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B1AAE8" w14:textId="77777777" w:rsidR="00BB30B3" w:rsidRPr="009B5A8F" w:rsidRDefault="00BB30B3" w:rsidP="00BB30B3">
      <w:pPr>
        <w:widowControl/>
        <w:autoSpaceDE/>
        <w:autoSpaceDN/>
        <w:adjustRightInd/>
        <w:jc w:val="center"/>
        <w:rPr>
          <w:sz w:val="26"/>
          <w:szCs w:val="26"/>
        </w:rPr>
      </w:pPr>
      <w:r w:rsidRPr="009B5A8F">
        <w:rPr>
          <w:sz w:val="26"/>
          <w:szCs w:val="26"/>
        </w:rPr>
        <w:t>Федеральное государственное образовательное бюджетное учреждение</w:t>
      </w:r>
    </w:p>
    <w:p w14:paraId="17F6302B" w14:textId="77777777" w:rsidR="00BB30B3" w:rsidRPr="009B5A8F" w:rsidRDefault="00BB30B3" w:rsidP="00BB30B3">
      <w:pPr>
        <w:widowControl/>
        <w:autoSpaceDE/>
        <w:autoSpaceDN/>
        <w:adjustRightInd/>
        <w:jc w:val="center"/>
        <w:rPr>
          <w:sz w:val="26"/>
          <w:szCs w:val="26"/>
        </w:rPr>
      </w:pPr>
      <w:r w:rsidRPr="009B5A8F">
        <w:rPr>
          <w:sz w:val="26"/>
          <w:szCs w:val="26"/>
        </w:rPr>
        <w:t>высшего образования</w:t>
      </w:r>
    </w:p>
    <w:p w14:paraId="5AA2A9B4" w14:textId="77777777" w:rsidR="00BB30B3" w:rsidRPr="009B5A8F" w:rsidRDefault="00BB30B3" w:rsidP="00BB30B3">
      <w:pPr>
        <w:widowControl/>
        <w:autoSpaceDE/>
        <w:autoSpaceDN/>
        <w:adjustRightInd/>
        <w:jc w:val="center"/>
        <w:rPr>
          <w:b/>
          <w:sz w:val="26"/>
          <w:szCs w:val="26"/>
        </w:rPr>
      </w:pPr>
      <w:r w:rsidRPr="009B5A8F">
        <w:rPr>
          <w:b/>
          <w:sz w:val="26"/>
          <w:szCs w:val="26"/>
        </w:rPr>
        <w:t>«ФИНАНСОВЫЙ УНИВЕРСИТЕТ ПРИ ПРАВИТЕЛЬСТВЕ РОССИЙСКОЙ ФЕДЕРАЦИИ»</w:t>
      </w:r>
    </w:p>
    <w:p w14:paraId="2D554532" w14:textId="77777777" w:rsidR="00BB30B3" w:rsidRPr="009B5A8F" w:rsidRDefault="00BB30B3" w:rsidP="00BB30B3">
      <w:pPr>
        <w:widowControl/>
        <w:autoSpaceDE/>
        <w:autoSpaceDN/>
        <w:adjustRightInd/>
        <w:jc w:val="center"/>
        <w:rPr>
          <w:b/>
          <w:sz w:val="26"/>
          <w:szCs w:val="26"/>
        </w:rPr>
      </w:pPr>
    </w:p>
    <w:p w14:paraId="3B4C4ABC" w14:textId="77777777" w:rsidR="00BB30B3" w:rsidRPr="009B5A8F" w:rsidRDefault="00BB30B3" w:rsidP="00BB30B3">
      <w:pPr>
        <w:widowControl/>
        <w:autoSpaceDE/>
        <w:autoSpaceDN/>
        <w:adjustRightInd/>
        <w:jc w:val="center"/>
        <w:rPr>
          <w:b/>
          <w:sz w:val="26"/>
          <w:szCs w:val="26"/>
        </w:rPr>
      </w:pPr>
      <w:r w:rsidRPr="009B5A8F">
        <w:rPr>
          <w:b/>
          <w:sz w:val="26"/>
          <w:szCs w:val="26"/>
        </w:rPr>
        <w:t>Департамент иностранных языков и межкультурной коммуникации</w:t>
      </w:r>
      <w:r w:rsidRPr="009B5A8F">
        <w:rPr>
          <w:b/>
          <w:sz w:val="26"/>
          <w:szCs w:val="26"/>
        </w:rPr>
        <w:br/>
        <w:t>Факультета международных экономических отношений</w:t>
      </w:r>
    </w:p>
    <w:p w14:paraId="78DBD148" w14:textId="77777777" w:rsidR="00BB30B3" w:rsidRPr="009B5A8F" w:rsidRDefault="00BB30B3" w:rsidP="00BB30B3">
      <w:pPr>
        <w:widowControl/>
        <w:autoSpaceDE/>
        <w:autoSpaceDN/>
        <w:adjustRightInd/>
        <w:jc w:val="center"/>
        <w:rPr>
          <w:b/>
          <w:sz w:val="26"/>
          <w:szCs w:val="26"/>
        </w:rPr>
      </w:pPr>
    </w:p>
    <w:p w14:paraId="23F89FD5" w14:textId="77777777" w:rsidR="00BB30B3" w:rsidRPr="009B5A8F" w:rsidRDefault="00BB30B3" w:rsidP="00BB30B3">
      <w:pPr>
        <w:widowControl/>
        <w:autoSpaceDE/>
        <w:autoSpaceDN/>
        <w:adjustRightInd/>
        <w:jc w:val="center"/>
        <w:rPr>
          <w:b/>
          <w:sz w:val="26"/>
          <w:szCs w:val="26"/>
        </w:rPr>
      </w:pPr>
    </w:p>
    <w:p w14:paraId="14187EC8" w14:textId="77777777" w:rsidR="00BB30B3" w:rsidRPr="009B5A8F" w:rsidRDefault="00BB30B3" w:rsidP="00BB30B3">
      <w:pPr>
        <w:widowControl/>
        <w:autoSpaceDE/>
        <w:autoSpaceDN/>
        <w:adjustRightInd/>
        <w:jc w:val="center"/>
        <w:rPr>
          <w:b/>
          <w:sz w:val="26"/>
          <w:szCs w:val="26"/>
        </w:rPr>
      </w:pPr>
    </w:p>
    <w:p w14:paraId="0AC46E50" w14:textId="77777777" w:rsidR="00BB30B3" w:rsidRPr="009B5A8F" w:rsidRDefault="00BB30B3" w:rsidP="00BB30B3">
      <w:pPr>
        <w:widowControl/>
        <w:autoSpaceDE/>
        <w:autoSpaceDN/>
        <w:adjustRightInd/>
        <w:jc w:val="center"/>
        <w:rPr>
          <w:b/>
          <w:sz w:val="26"/>
          <w:szCs w:val="26"/>
        </w:rPr>
      </w:pPr>
    </w:p>
    <w:p w14:paraId="2CC8BA9F" w14:textId="77777777" w:rsidR="00BB30B3" w:rsidRPr="009B5A8F" w:rsidRDefault="00BB30B3" w:rsidP="00BB30B3">
      <w:pPr>
        <w:widowControl/>
        <w:autoSpaceDE/>
        <w:autoSpaceDN/>
        <w:adjustRightInd/>
        <w:jc w:val="center"/>
        <w:rPr>
          <w:b/>
          <w:sz w:val="26"/>
          <w:szCs w:val="26"/>
        </w:rPr>
      </w:pPr>
    </w:p>
    <w:p w14:paraId="2BAC2B26" w14:textId="77777777" w:rsidR="00BB30B3" w:rsidRPr="009B5A8F" w:rsidRDefault="00BB30B3" w:rsidP="00BB30B3">
      <w:pPr>
        <w:widowControl/>
        <w:autoSpaceDE/>
        <w:autoSpaceDN/>
        <w:adjustRightInd/>
        <w:jc w:val="center"/>
        <w:rPr>
          <w:b/>
          <w:sz w:val="26"/>
          <w:szCs w:val="26"/>
        </w:rPr>
      </w:pPr>
      <w:r w:rsidRPr="009B5A8F">
        <w:rPr>
          <w:b/>
          <w:sz w:val="26"/>
          <w:szCs w:val="26"/>
        </w:rPr>
        <w:t>И.И. Климова</w:t>
      </w:r>
    </w:p>
    <w:p w14:paraId="07000BED" w14:textId="77777777" w:rsidR="00BB30B3" w:rsidRPr="009B5A8F" w:rsidRDefault="00BB30B3" w:rsidP="00BB30B3">
      <w:pPr>
        <w:widowControl/>
        <w:autoSpaceDE/>
        <w:autoSpaceDN/>
        <w:adjustRightInd/>
        <w:jc w:val="center"/>
        <w:rPr>
          <w:b/>
          <w:sz w:val="26"/>
          <w:szCs w:val="26"/>
        </w:rPr>
      </w:pPr>
      <w:r w:rsidRPr="009B5A8F">
        <w:rPr>
          <w:b/>
          <w:sz w:val="26"/>
          <w:szCs w:val="26"/>
        </w:rPr>
        <w:t>М.В. Федотов</w:t>
      </w:r>
    </w:p>
    <w:p w14:paraId="27D642A3" w14:textId="77777777" w:rsidR="00BB30B3" w:rsidRPr="009B5A8F" w:rsidRDefault="00BB30B3" w:rsidP="00BB30B3">
      <w:pPr>
        <w:widowControl/>
        <w:autoSpaceDE/>
        <w:autoSpaceDN/>
        <w:adjustRightInd/>
        <w:jc w:val="center"/>
        <w:rPr>
          <w:b/>
          <w:sz w:val="26"/>
          <w:szCs w:val="26"/>
        </w:rPr>
      </w:pPr>
      <w:r w:rsidRPr="009B5A8F">
        <w:rPr>
          <w:b/>
          <w:sz w:val="26"/>
          <w:szCs w:val="26"/>
        </w:rPr>
        <w:t>Р.Г. Гусева</w:t>
      </w:r>
    </w:p>
    <w:p w14:paraId="61C74240" w14:textId="77777777" w:rsidR="00BB30B3" w:rsidRPr="009B5A8F" w:rsidRDefault="00BB30B3" w:rsidP="00BB30B3">
      <w:pPr>
        <w:widowControl/>
        <w:autoSpaceDE/>
        <w:autoSpaceDN/>
        <w:adjustRightInd/>
        <w:jc w:val="center"/>
        <w:rPr>
          <w:b/>
          <w:sz w:val="26"/>
          <w:szCs w:val="26"/>
        </w:rPr>
      </w:pPr>
      <w:r w:rsidRPr="009B5A8F">
        <w:rPr>
          <w:b/>
          <w:sz w:val="26"/>
          <w:szCs w:val="26"/>
        </w:rPr>
        <w:t>Е.П. Привалова</w:t>
      </w:r>
    </w:p>
    <w:p w14:paraId="344585B1" w14:textId="77777777" w:rsidR="00BB30B3" w:rsidRPr="009B5A8F" w:rsidRDefault="00BB30B3" w:rsidP="00BB30B3">
      <w:pPr>
        <w:widowControl/>
        <w:autoSpaceDE/>
        <w:autoSpaceDN/>
        <w:adjustRightInd/>
        <w:jc w:val="center"/>
        <w:rPr>
          <w:b/>
          <w:sz w:val="26"/>
          <w:szCs w:val="26"/>
        </w:rPr>
      </w:pPr>
      <w:r w:rsidRPr="009B5A8F">
        <w:rPr>
          <w:b/>
          <w:sz w:val="26"/>
          <w:szCs w:val="26"/>
        </w:rPr>
        <w:t>М.Г. Петрова</w:t>
      </w:r>
    </w:p>
    <w:p w14:paraId="6A26951D" w14:textId="57F7552E" w:rsidR="00BB30B3" w:rsidRPr="009B5A8F" w:rsidRDefault="00BB30B3" w:rsidP="00BB30B3">
      <w:pPr>
        <w:widowControl/>
        <w:autoSpaceDE/>
        <w:autoSpaceDN/>
        <w:adjustRightInd/>
        <w:jc w:val="center"/>
        <w:rPr>
          <w:b/>
          <w:sz w:val="26"/>
          <w:szCs w:val="26"/>
        </w:rPr>
      </w:pPr>
      <w:r w:rsidRPr="00431A59">
        <w:rPr>
          <w:b/>
          <w:sz w:val="26"/>
          <w:szCs w:val="26"/>
        </w:rPr>
        <w:t>В.А. Гайдаренко</w:t>
      </w:r>
    </w:p>
    <w:p w14:paraId="6533741E" w14:textId="77777777" w:rsidR="00BB30B3" w:rsidRPr="009B5A8F" w:rsidRDefault="00BB30B3" w:rsidP="00BB30B3">
      <w:pPr>
        <w:widowControl/>
        <w:autoSpaceDE/>
        <w:autoSpaceDN/>
        <w:adjustRightInd/>
        <w:jc w:val="center"/>
        <w:rPr>
          <w:b/>
          <w:sz w:val="26"/>
          <w:szCs w:val="26"/>
        </w:rPr>
      </w:pPr>
    </w:p>
    <w:p w14:paraId="01FA8309" w14:textId="77777777" w:rsidR="00BB30B3" w:rsidRPr="009B5A8F" w:rsidRDefault="00BB30B3" w:rsidP="00BB30B3">
      <w:pPr>
        <w:widowControl/>
        <w:autoSpaceDE/>
        <w:autoSpaceDN/>
        <w:adjustRightInd/>
        <w:rPr>
          <w:b/>
          <w:sz w:val="26"/>
          <w:szCs w:val="26"/>
        </w:rPr>
      </w:pPr>
    </w:p>
    <w:p w14:paraId="0281A579" w14:textId="77777777" w:rsidR="00BB30B3" w:rsidRPr="009B5A8F" w:rsidRDefault="00BB30B3" w:rsidP="00BB30B3">
      <w:pPr>
        <w:widowControl/>
        <w:autoSpaceDE/>
        <w:autoSpaceDN/>
        <w:adjustRightInd/>
        <w:jc w:val="center"/>
        <w:rPr>
          <w:b/>
          <w:sz w:val="26"/>
          <w:szCs w:val="26"/>
        </w:rPr>
      </w:pPr>
    </w:p>
    <w:p w14:paraId="42B5C516" w14:textId="77777777" w:rsidR="00BB30B3" w:rsidRPr="009B5A8F" w:rsidRDefault="00BB30B3" w:rsidP="00BB30B3">
      <w:pPr>
        <w:widowControl/>
        <w:autoSpaceDE/>
        <w:autoSpaceDN/>
        <w:adjustRightInd/>
        <w:jc w:val="center"/>
        <w:rPr>
          <w:b/>
          <w:sz w:val="26"/>
          <w:szCs w:val="26"/>
        </w:rPr>
      </w:pPr>
      <w:r w:rsidRPr="009B5A8F">
        <w:rPr>
          <w:b/>
          <w:sz w:val="26"/>
          <w:szCs w:val="26"/>
        </w:rPr>
        <w:t>ВТОРОЙ ИНОСТРАННЫЙ ЯЗЫК СПЕЦИАЛЬНЫЙ И КУЛЬТУРА РЕЧИ</w:t>
      </w:r>
    </w:p>
    <w:p w14:paraId="5256BB52" w14:textId="77777777" w:rsidR="00BB30B3" w:rsidRPr="009B5A8F" w:rsidRDefault="00BB30B3" w:rsidP="00BB30B3">
      <w:pPr>
        <w:widowControl/>
        <w:autoSpaceDE/>
        <w:autoSpaceDN/>
        <w:adjustRightInd/>
        <w:jc w:val="center"/>
        <w:rPr>
          <w:b/>
          <w:sz w:val="26"/>
          <w:szCs w:val="26"/>
        </w:rPr>
      </w:pPr>
    </w:p>
    <w:p w14:paraId="645D2549" w14:textId="77777777" w:rsidR="00BB30B3" w:rsidRPr="009B5A8F" w:rsidRDefault="00BB30B3" w:rsidP="00BB30B3">
      <w:pPr>
        <w:widowControl/>
        <w:autoSpaceDE/>
        <w:autoSpaceDN/>
        <w:adjustRightInd/>
        <w:jc w:val="center"/>
        <w:rPr>
          <w:b/>
          <w:sz w:val="26"/>
          <w:szCs w:val="26"/>
        </w:rPr>
      </w:pPr>
    </w:p>
    <w:p w14:paraId="646C3BF5" w14:textId="77777777" w:rsidR="00BB30B3" w:rsidRPr="009B5A8F" w:rsidRDefault="00BB30B3" w:rsidP="00BB30B3">
      <w:pPr>
        <w:widowControl/>
        <w:autoSpaceDE/>
        <w:autoSpaceDN/>
        <w:adjustRightInd/>
        <w:jc w:val="center"/>
        <w:rPr>
          <w:b/>
          <w:sz w:val="26"/>
          <w:szCs w:val="26"/>
        </w:rPr>
      </w:pPr>
    </w:p>
    <w:p w14:paraId="27450910" w14:textId="77777777" w:rsidR="00BB30B3" w:rsidRPr="009B5A8F" w:rsidRDefault="00BB30B3" w:rsidP="00BB30B3">
      <w:pPr>
        <w:widowControl/>
        <w:autoSpaceDE/>
        <w:autoSpaceDN/>
        <w:adjustRightInd/>
        <w:jc w:val="center"/>
        <w:rPr>
          <w:b/>
          <w:sz w:val="26"/>
          <w:szCs w:val="26"/>
        </w:rPr>
      </w:pPr>
    </w:p>
    <w:p w14:paraId="1E79633C" w14:textId="77777777" w:rsidR="00BB30B3" w:rsidRPr="004471FD" w:rsidRDefault="00BB30B3" w:rsidP="00BB30B3">
      <w:pPr>
        <w:widowControl/>
        <w:autoSpaceDE/>
        <w:autoSpaceDN/>
        <w:adjustRightInd/>
        <w:jc w:val="center"/>
        <w:rPr>
          <w:b/>
          <w:sz w:val="28"/>
          <w:szCs w:val="28"/>
        </w:rPr>
      </w:pPr>
      <w:r w:rsidRPr="004471FD">
        <w:rPr>
          <w:b/>
          <w:sz w:val="28"/>
          <w:szCs w:val="28"/>
        </w:rPr>
        <w:t>Рабочая программа дисциплины</w:t>
      </w:r>
    </w:p>
    <w:p w14:paraId="1A11FBE2" w14:textId="77777777" w:rsidR="00BB30B3" w:rsidRPr="00431A59" w:rsidRDefault="00BB30B3" w:rsidP="00BB30B3">
      <w:pPr>
        <w:jc w:val="center"/>
        <w:rPr>
          <w:sz w:val="28"/>
          <w:szCs w:val="28"/>
        </w:rPr>
      </w:pPr>
      <w:r w:rsidRPr="00431A59">
        <w:rPr>
          <w:sz w:val="28"/>
          <w:szCs w:val="28"/>
        </w:rPr>
        <w:t>для студентов, обучающихся по направлению подготовки</w:t>
      </w:r>
    </w:p>
    <w:p w14:paraId="3EF8DFAC" w14:textId="77777777" w:rsidR="00BB30B3" w:rsidRPr="006333F8" w:rsidRDefault="00BB30B3" w:rsidP="00BB30B3">
      <w:pPr>
        <w:jc w:val="center"/>
        <w:rPr>
          <w:sz w:val="22"/>
          <w:szCs w:val="22"/>
        </w:rPr>
      </w:pPr>
      <w:r w:rsidRPr="00431A59">
        <w:rPr>
          <w:sz w:val="28"/>
          <w:szCs w:val="28"/>
        </w:rPr>
        <w:t>38.03.01 «Экономика»</w:t>
      </w:r>
    </w:p>
    <w:p w14:paraId="6A119577" w14:textId="77777777" w:rsidR="00BB30B3" w:rsidRPr="009B5A8F" w:rsidRDefault="00BB30B3" w:rsidP="00BB30B3">
      <w:pPr>
        <w:widowControl/>
        <w:autoSpaceDE/>
        <w:autoSpaceDN/>
        <w:adjustRightInd/>
        <w:jc w:val="center"/>
        <w:rPr>
          <w:b/>
          <w:sz w:val="26"/>
          <w:szCs w:val="26"/>
        </w:rPr>
      </w:pPr>
    </w:p>
    <w:p w14:paraId="3F9FD756" w14:textId="77777777" w:rsidR="00BB30B3" w:rsidRPr="009B5A8F" w:rsidRDefault="00BB30B3" w:rsidP="00BB30B3">
      <w:pPr>
        <w:widowControl/>
        <w:autoSpaceDE/>
        <w:autoSpaceDN/>
        <w:adjustRightInd/>
        <w:jc w:val="center"/>
        <w:rPr>
          <w:b/>
          <w:sz w:val="26"/>
          <w:szCs w:val="26"/>
        </w:rPr>
      </w:pPr>
    </w:p>
    <w:p w14:paraId="7214E7AA" w14:textId="77777777" w:rsidR="00BB30B3" w:rsidRPr="009B5A8F" w:rsidRDefault="00BB30B3" w:rsidP="00BB30B3">
      <w:pPr>
        <w:widowControl/>
        <w:autoSpaceDE/>
        <w:autoSpaceDN/>
        <w:adjustRightInd/>
        <w:jc w:val="center"/>
        <w:rPr>
          <w:b/>
          <w:sz w:val="26"/>
          <w:szCs w:val="26"/>
        </w:rPr>
      </w:pPr>
    </w:p>
    <w:p w14:paraId="27085467" w14:textId="77777777" w:rsidR="00BB30B3" w:rsidRPr="009B5A8F" w:rsidRDefault="00BB30B3" w:rsidP="00BB30B3">
      <w:pPr>
        <w:widowControl/>
        <w:autoSpaceDE/>
        <w:autoSpaceDN/>
        <w:adjustRightInd/>
        <w:rPr>
          <w:b/>
          <w:sz w:val="26"/>
          <w:szCs w:val="26"/>
        </w:rPr>
      </w:pPr>
    </w:p>
    <w:p w14:paraId="059ABFC6" w14:textId="77777777" w:rsidR="00BB30B3" w:rsidRPr="009B5A8F" w:rsidRDefault="00BB30B3" w:rsidP="00BB30B3">
      <w:pPr>
        <w:widowControl/>
        <w:autoSpaceDE/>
        <w:autoSpaceDN/>
        <w:adjustRightInd/>
        <w:jc w:val="center"/>
        <w:rPr>
          <w:b/>
          <w:sz w:val="26"/>
          <w:szCs w:val="26"/>
        </w:rPr>
      </w:pPr>
    </w:p>
    <w:p w14:paraId="1CBBC5EE" w14:textId="77777777" w:rsidR="00BB30B3" w:rsidRPr="009B5A8F" w:rsidRDefault="00BB30B3" w:rsidP="00BB30B3">
      <w:pPr>
        <w:widowControl/>
        <w:autoSpaceDE/>
        <w:autoSpaceDN/>
        <w:adjustRightInd/>
        <w:jc w:val="center"/>
        <w:rPr>
          <w:b/>
          <w:sz w:val="26"/>
          <w:szCs w:val="26"/>
        </w:rPr>
      </w:pPr>
    </w:p>
    <w:p w14:paraId="6AA4FB5F" w14:textId="77777777" w:rsidR="00BB30B3" w:rsidRPr="009B5A8F" w:rsidRDefault="00BB30B3" w:rsidP="00BB30B3">
      <w:pPr>
        <w:widowControl/>
        <w:autoSpaceDE/>
        <w:autoSpaceDN/>
        <w:adjustRightInd/>
        <w:rPr>
          <w:b/>
          <w:sz w:val="26"/>
          <w:szCs w:val="26"/>
        </w:rPr>
      </w:pPr>
    </w:p>
    <w:p w14:paraId="564C6964" w14:textId="77777777" w:rsidR="00BB30B3" w:rsidRPr="009B5A8F" w:rsidRDefault="00BB30B3" w:rsidP="00BB30B3">
      <w:pPr>
        <w:widowControl/>
        <w:autoSpaceDE/>
        <w:autoSpaceDN/>
        <w:adjustRightInd/>
        <w:jc w:val="center"/>
        <w:rPr>
          <w:b/>
          <w:sz w:val="26"/>
          <w:szCs w:val="26"/>
        </w:rPr>
      </w:pPr>
    </w:p>
    <w:p w14:paraId="4C740129" w14:textId="77777777" w:rsidR="00BB30B3" w:rsidRPr="009B5A8F" w:rsidRDefault="00BB30B3" w:rsidP="00BB30B3">
      <w:pPr>
        <w:widowControl/>
        <w:autoSpaceDE/>
        <w:autoSpaceDN/>
        <w:adjustRightInd/>
        <w:jc w:val="center"/>
        <w:rPr>
          <w:b/>
          <w:sz w:val="26"/>
          <w:szCs w:val="26"/>
        </w:rPr>
      </w:pPr>
    </w:p>
    <w:p w14:paraId="195D67F3" w14:textId="77777777" w:rsidR="00BB30B3" w:rsidRPr="009B5A8F" w:rsidRDefault="00BB30B3" w:rsidP="00BB30B3">
      <w:pPr>
        <w:widowControl/>
        <w:autoSpaceDE/>
        <w:autoSpaceDN/>
        <w:adjustRightInd/>
        <w:jc w:val="center"/>
        <w:rPr>
          <w:b/>
          <w:sz w:val="26"/>
          <w:szCs w:val="26"/>
        </w:rPr>
      </w:pPr>
    </w:p>
    <w:p w14:paraId="2F6997E4" w14:textId="77777777" w:rsidR="00BB30B3" w:rsidRPr="009B5A8F" w:rsidRDefault="00BB30B3" w:rsidP="00BB30B3">
      <w:pPr>
        <w:widowControl/>
        <w:autoSpaceDE/>
        <w:autoSpaceDN/>
        <w:adjustRightInd/>
        <w:jc w:val="center"/>
        <w:rPr>
          <w:b/>
          <w:sz w:val="26"/>
          <w:szCs w:val="26"/>
        </w:rPr>
      </w:pPr>
    </w:p>
    <w:p w14:paraId="00F4CBAA" w14:textId="77777777" w:rsidR="00BB30B3" w:rsidRPr="009B5A8F" w:rsidRDefault="00BB30B3" w:rsidP="00BB30B3">
      <w:pPr>
        <w:widowControl/>
        <w:autoSpaceDE/>
        <w:autoSpaceDN/>
        <w:adjustRightInd/>
        <w:jc w:val="center"/>
        <w:rPr>
          <w:b/>
          <w:sz w:val="26"/>
          <w:szCs w:val="26"/>
        </w:rPr>
      </w:pPr>
    </w:p>
    <w:p w14:paraId="4A35F753" w14:textId="77777777" w:rsidR="00BB30B3" w:rsidRPr="009B5A8F" w:rsidRDefault="00BB30B3" w:rsidP="00BB30B3">
      <w:pPr>
        <w:widowControl/>
        <w:autoSpaceDE/>
        <w:autoSpaceDN/>
        <w:adjustRightInd/>
        <w:jc w:val="center"/>
        <w:rPr>
          <w:b/>
          <w:sz w:val="26"/>
          <w:szCs w:val="26"/>
        </w:rPr>
      </w:pPr>
    </w:p>
    <w:p w14:paraId="135DF855" w14:textId="77777777" w:rsidR="00BB30B3" w:rsidRPr="009B5A8F" w:rsidRDefault="00BB30B3" w:rsidP="00BB30B3">
      <w:pPr>
        <w:widowControl/>
        <w:autoSpaceDE/>
        <w:autoSpaceDN/>
        <w:adjustRightInd/>
        <w:jc w:val="center"/>
        <w:rPr>
          <w:b/>
          <w:sz w:val="26"/>
          <w:szCs w:val="26"/>
        </w:rPr>
      </w:pPr>
    </w:p>
    <w:p w14:paraId="170C9745" w14:textId="77777777" w:rsidR="00BB30B3" w:rsidRPr="009B5A8F" w:rsidRDefault="00BB30B3" w:rsidP="00BB30B3">
      <w:pPr>
        <w:widowControl/>
        <w:autoSpaceDE/>
        <w:autoSpaceDN/>
        <w:adjustRightInd/>
        <w:jc w:val="center"/>
        <w:rPr>
          <w:b/>
          <w:sz w:val="26"/>
          <w:szCs w:val="26"/>
        </w:rPr>
      </w:pPr>
    </w:p>
    <w:p w14:paraId="5913E2FE" w14:textId="77777777" w:rsidR="00BB30B3" w:rsidRPr="009B5A8F" w:rsidRDefault="00BB30B3" w:rsidP="00BB30B3">
      <w:pPr>
        <w:widowControl/>
        <w:autoSpaceDE/>
        <w:autoSpaceDN/>
        <w:adjustRightInd/>
        <w:jc w:val="center"/>
        <w:rPr>
          <w:b/>
          <w:sz w:val="26"/>
          <w:szCs w:val="26"/>
        </w:rPr>
      </w:pPr>
    </w:p>
    <w:p w14:paraId="6AF81B90" w14:textId="6CE29959" w:rsidR="00BB30B3" w:rsidRDefault="00BB30B3" w:rsidP="00BB30B3">
      <w:pPr>
        <w:widowControl/>
        <w:autoSpaceDE/>
        <w:autoSpaceDN/>
        <w:adjustRightInd/>
        <w:jc w:val="center"/>
        <w:rPr>
          <w:b/>
          <w:sz w:val="26"/>
          <w:szCs w:val="26"/>
        </w:rPr>
      </w:pPr>
    </w:p>
    <w:p w14:paraId="4C21E730" w14:textId="77777777" w:rsidR="00BB30B3" w:rsidRPr="009B5A8F" w:rsidRDefault="00BB30B3" w:rsidP="00BB30B3">
      <w:pPr>
        <w:widowControl/>
        <w:autoSpaceDE/>
        <w:autoSpaceDN/>
        <w:adjustRightInd/>
        <w:jc w:val="center"/>
        <w:rPr>
          <w:b/>
          <w:sz w:val="26"/>
          <w:szCs w:val="26"/>
        </w:rPr>
      </w:pPr>
    </w:p>
    <w:p w14:paraId="572A0293" w14:textId="3A91B8FC" w:rsidR="00BB30B3" w:rsidRDefault="00BB30B3" w:rsidP="00BB30B3">
      <w:pPr>
        <w:widowControl/>
        <w:autoSpaceDE/>
        <w:autoSpaceDN/>
        <w:adjustRightInd/>
        <w:jc w:val="center"/>
        <w:rPr>
          <w:sz w:val="28"/>
          <w:szCs w:val="28"/>
        </w:rPr>
      </w:pPr>
      <w:r w:rsidRPr="004471FD">
        <w:rPr>
          <w:b/>
          <w:sz w:val="28"/>
          <w:szCs w:val="28"/>
        </w:rPr>
        <w:t>Москва 2023</w:t>
      </w:r>
    </w:p>
    <w:p w14:paraId="2C132DA9" w14:textId="236790C8" w:rsidR="00C708B5" w:rsidRPr="00431A59" w:rsidRDefault="00C708B5" w:rsidP="00BB30B3">
      <w:pPr>
        <w:pageBreakBefore/>
        <w:widowControl/>
        <w:autoSpaceDE/>
        <w:autoSpaceDN/>
        <w:adjustRightInd/>
        <w:jc w:val="center"/>
        <w:rPr>
          <w:sz w:val="28"/>
          <w:szCs w:val="28"/>
        </w:rPr>
      </w:pPr>
      <w:r w:rsidRPr="00431A59">
        <w:rPr>
          <w:sz w:val="28"/>
          <w:szCs w:val="28"/>
        </w:rPr>
        <w:lastRenderedPageBreak/>
        <w:t>Федеральное государственное образовательное бюджетное учреждение</w:t>
      </w:r>
    </w:p>
    <w:p w14:paraId="76CB6410" w14:textId="77777777" w:rsidR="00C708B5" w:rsidRPr="00431A59" w:rsidRDefault="00C708B5" w:rsidP="00C708B5">
      <w:pPr>
        <w:widowControl/>
        <w:autoSpaceDE/>
        <w:autoSpaceDN/>
        <w:adjustRightInd/>
        <w:jc w:val="center"/>
        <w:rPr>
          <w:sz w:val="28"/>
          <w:szCs w:val="28"/>
        </w:rPr>
      </w:pPr>
      <w:r w:rsidRPr="00431A59">
        <w:rPr>
          <w:sz w:val="28"/>
          <w:szCs w:val="28"/>
        </w:rPr>
        <w:t>высшего образования</w:t>
      </w:r>
    </w:p>
    <w:p w14:paraId="73CAB870" w14:textId="77777777" w:rsidR="00C708B5" w:rsidRPr="00431A59" w:rsidRDefault="00C708B5" w:rsidP="00C708B5">
      <w:pPr>
        <w:widowControl/>
        <w:autoSpaceDE/>
        <w:autoSpaceDN/>
        <w:adjustRightInd/>
        <w:jc w:val="center"/>
        <w:rPr>
          <w:b/>
          <w:sz w:val="28"/>
          <w:szCs w:val="28"/>
        </w:rPr>
      </w:pPr>
      <w:r w:rsidRPr="00431A59">
        <w:rPr>
          <w:b/>
          <w:sz w:val="28"/>
          <w:szCs w:val="28"/>
        </w:rPr>
        <w:t>«ФИНАНСОВЫЙ УНИВЕРСИТЕТ ПРИ ПРАВИТЕЛЬСТВЕ РОССИЙСКОЙ ФЕДЕРАЦИИ»</w:t>
      </w:r>
    </w:p>
    <w:p w14:paraId="43129FFE" w14:textId="77777777" w:rsidR="00C708B5" w:rsidRPr="00431A59" w:rsidRDefault="00C708B5" w:rsidP="00C708B5">
      <w:pPr>
        <w:widowControl/>
        <w:autoSpaceDE/>
        <w:autoSpaceDN/>
        <w:adjustRightInd/>
        <w:jc w:val="center"/>
        <w:rPr>
          <w:b/>
          <w:sz w:val="28"/>
          <w:szCs w:val="28"/>
        </w:rPr>
      </w:pPr>
    </w:p>
    <w:p w14:paraId="3C909E21" w14:textId="77777777" w:rsidR="00C708B5" w:rsidRPr="00431A59" w:rsidRDefault="00C708B5" w:rsidP="00C708B5">
      <w:pPr>
        <w:widowControl/>
        <w:autoSpaceDE/>
        <w:autoSpaceDN/>
        <w:adjustRightInd/>
        <w:jc w:val="center"/>
        <w:rPr>
          <w:b/>
          <w:sz w:val="28"/>
          <w:szCs w:val="28"/>
        </w:rPr>
      </w:pPr>
      <w:r w:rsidRPr="00431A59">
        <w:rPr>
          <w:b/>
          <w:sz w:val="28"/>
          <w:szCs w:val="28"/>
        </w:rPr>
        <w:t>Департамент иностранных языков и межкультурной коммуникации</w:t>
      </w:r>
      <w:r w:rsidRPr="00431A59">
        <w:rPr>
          <w:b/>
          <w:sz w:val="28"/>
          <w:szCs w:val="28"/>
        </w:rPr>
        <w:br/>
        <w:t>Факультета международных экономических отношений</w:t>
      </w:r>
    </w:p>
    <w:p w14:paraId="73EC3793" w14:textId="77777777" w:rsidR="00C708B5" w:rsidRPr="00C708B5" w:rsidRDefault="00C708B5" w:rsidP="00C708B5">
      <w:pPr>
        <w:rPr>
          <w:sz w:val="28"/>
          <w:szCs w:val="28"/>
        </w:rPr>
      </w:pPr>
    </w:p>
    <w:p w14:paraId="481D006E" w14:textId="77777777" w:rsidR="00C708B5" w:rsidRPr="00C708B5" w:rsidRDefault="00C708B5" w:rsidP="00C708B5">
      <w:pPr>
        <w:jc w:val="right"/>
        <w:rPr>
          <w:sz w:val="28"/>
          <w:szCs w:val="28"/>
        </w:rPr>
      </w:pPr>
    </w:p>
    <w:tbl>
      <w:tblPr>
        <w:tblW w:w="8988" w:type="dxa"/>
        <w:tblInd w:w="5556" w:type="dxa"/>
        <w:tblLook w:val="04A0" w:firstRow="1" w:lastRow="0" w:firstColumn="1" w:lastColumn="0" w:noHBand="0" w:noVBand="1"/>
      </w:tblPr>
      <w:tblGrid>
        <w:gridCol w:w="4494"/>
        <w:gridCol w:w="4494"/>
      </w:tblGrid>
      <w:tr w:rsidR="00C708B5" w:rsidRPr="00C708B5" w14:paraId="42F8819D" w14:textId="77777777" w:rsidTr="00457451">
        <w:trPr>
          <w:trHeight w:val="842"/>
        </w:trPr>
        <w:tc>
          <w:tcPr>
            <w:tcW w:w="4494" w:type="dxa"/>
          </w:tcPr>
          <w:p w14:paraId="1BA669E2" w14:textId="77777777" w:rsidR="00C708B5" w:rsidRPr="00C708B5" w:rsidRDefault="00C708B5" w:rsidP="00C708B5">
            <w:pPr>
              <w:rPr>
                <w:sz w:val="28"/>
                <w:szCs w:val="28"/>
              </w:rPr>
            </w:pPr>
            <w:r w:rsidRPr="00C708B5">
              <w:rPr>
                <w:sz w:val="28"/>
                <w:szCs w:val="28"/>
              </w:rPr>
              <w:t>УТВЕРЖДАЮ</w:t>
            </w:r>
          </w:p>
          <w:p w14:paraId="5A38C87C" w14:textId="77777777" w:rsidR="00C708B5" w:rsidRPr="00C708B5" w:rsidRDefault="00C708B5" w:rsidP="00C708B5">
            <w:pPr>
              <w:rPr>
                <w:sz w:val="28"/>
                <w:szCs w:val="28"/>
              </w:rPr>
            </w:pPr>
            <w:r w:rsidRPr="00C708B5">
              <w:rPr>
                <w:sz w:val="28"/>
                <w:szCs w:val="28"/>
              </w:rPr>
              <w:t>Проректор по учебной</w:t>
            </w:r>
          </w:p>
          <w:p w14:paraId="4F701E87" w14:textId="77777777" w:rsidR="00C708B5" w:rsidRPr="00C708B5" w:rsidRDefault="00C708B5" w:rsidP="00C708B5">
            <w:pPr>
              <w:rPr>
                <w:sz w:val="28"/>
                <w:szCs w:val="28"/>
              </w:rPr>
            </w:pPr>
            <w:r w:rsidRPr="00C708B5">
              <w:rPr>
                <w:sz w:val="28"/>
                <w:szCs w:val="28"/>
              </w:rPr>
              <w:t>и методической работе</w:t>
            </w:r>
          </w:p>
          <w:p w14:paraId="1B5006F3" w14:textId="77777777" w:rsidR="00C708B5" w:rsidRPr="00C708B5" w:rsidRDefault="00C708B5" w:rsidP="00C708B5">
            <w:pPr>
              <w:rPr>
                <w:sz w:val="28"/>
                <w:szCs w:val="28"/>
              </w:rPr>
            </w:pPr>
          </w:p>
          <w:p w14:paraId="68274CF3" w14:textId="77777777" w:rsidR="00C708B5" w:rsidRPr="00C708B5" w:rsidRDefault="00C708B5" w:rsidP="00C708B5">
            <w:pPr>
              <w:rPr>
                <w:sz w:val="28"/>
                <w:szCs w:val="28"/>
              </w:rPr>
            </w:pPr>
            <w:r w:rsidRPr="00C708B5">
              <w:rPr>
                <w:sz w:val="28"/>
                <w:szCs w:val="28"/>
              </w:rPr>
              <w:t>_______________Е.А. Каменева</w:t>
            </w:r>
          </w:p>
          <w:p w14:paraId="46BFFAB7" w14:textId="5561B019" w:rsidR="00C708B5" w:rsidRPr="00C708B5" w:rsidRDefault="00871A51" w:rsidP="00C708B5">
            <w:pPr>
              <w:rPr>
                <w:sz w:val="28"/>
                <w:szCs w:val="28"/>
              </w:rPr>
            </w:pPr>
            <w:r>
              <w:rPr>
                <w:sz w:val="28"/>
                <w:szCs w:val="28"/>
                <w:u w:val="single"/>
              </w:rPr>
              <w:t>6 апреля 2023</w:t>
            </w:r>
            <w:r w:rsidR="00C708B5" w:rsidRPr="00C708B5">
              <w:rPr>
                <w:sz w:val="28"/>
                <w:szCs w:val="28"/>
              </w:rPr>
              <w:t xml:space="preserve"> г.</w:t>
            </w:r>
          </w:p>
        </w:tc>
        <w:tc>
          <w:tcPr>
            <w:tcW w:w="4494" w:type="dxa"/>
          </w:tcPr>
          <w:p w14:paraId="4E0222A9" w14:textId="77777777" w:rsidR="00C708B5" w:rsidRPr="00C708B5" w:rsidRDefault="00C708B5" w:rsidP="00C708B5">
            <w:pPr>
              <w:jc w:val="both"/>
              <w:rPr>
                <w:b/>
                <w:caps/>
                <w:sz w:val="28"/>
                <w:szCs w:val="28"/>
              </w:rPr>
            </w:pPr>
          </w:p>
        </w:tc>
      </w:tr>
      <w:tr w:rsidR="00C708B5" w:rsidRPr="00C708B5" w14:paraId="1DC74091" w14:textId="77777777" w:rsidTr="00457451">
        <w:trPr>
          <w:trHeight w:val="842"/>
        </w:trPr>
        <w:tc>
          <w:tcPr>
            <w:tcW w:w="4494" w:type="dxa"/>
          </w:tcPr>
          <w:p w14:paraId="5291442B" w14:textId="77777777" w:rsidR="00C708B5" w:rsidRPr="00C708B5" w:rsidRDefault="00C708B5" w:rsidP="00C708B5">
            <w:pPr>
              <w:jc w:val="both"/>
              <w:rPr>
                <w:caps/>
                <w:sz w:val="28"/>
                <w:szCs w:val="28"/>
              </w:rPr>
            </w:pPr>
          </w:p>
        </w:tc>
        <w:tc>
          <w:tcPr>
            <w:tcW w:w="4494" w:type="dxa"/>
          </w:tcPr>
          <w:p w14:paraId="29F1012F" w14:textId="77777777" w:rsidR="00C708B5" w:rsidRPr="00C708B5" w:rsidRDefault="00C708B5" w:rsidP="00C708B5">
            <w:pPr>
              <w:jc w:val="both"/>
              <w:rPr>
                <w:caps/>
                <w:sz w:val="28"/>
                <w:szCs w:val="28"/>
              </w:rPr>
            </w:pPr>
          </w:p>
        </w:tc>
      </w:tr>
    </w:tbl>
    <w:p w14:paraId="298A77F1" w14:textId="5B8B2B74" w:rsidR="00C708B5" w:rsidRPr="00431A59" w:rsidRDefault="003B637D" w:rsidP="00C708B5">
      <w:pPr>
        <w:jc w:val="center"/>
        <w:rPr>
          <w:b/>
          <w:sz w:val="26"/>
          <w:szCs w:val="26"/>
        </w:rPr>
      </w:pPr>
      <w:bookmarkStart w:id="0" w:name="_Hlk70248984"/>
      <w:r w:rsidRPr="00431A59">
        <w:rPr>
          <w:b/>
          <w:sz w:val="26"/>
          <w:szCs w:val="26"/>
        </w:rPr>
        <w:t xml:space="preserve">И.И. Климова, </w:t>
      </w:r>
      <w:r w:rsidR="00431A59">
        <w:rPr>
          <w:b/>
          <w:sz w:val="26"/>
          <w:szCs w:val="26"/>
        </w:rPr>
        <w:br/>
      </w:r>
      <w:r w:rsidRPr="00431A59">
        <w:rPr>
          <w:b/>
          <w:sz w:val="26"/>
          <w:szCs w:val="26"/>
        </w:rPr>
        <w:t xml:space="preserve">М.В. Федотов, </w:t>
      </w:r>
      <w:r w:rsidR="00431A59">
        <w:rPr>
          <w:b/>
          <w:sz w:val="26"/>
          <w:szCs w:val="26"/>
        </w:rPr>
        <w:br/>
      </w:r>
      <w:r w:rsidRPr="00431A59">
        <w:rPr>
          <w:b/>
          <w:sz w:val="26"/>
          <w:szCs w:val="26"/>
        </w:rPr>
        <w:t xml:space="preserve">Р.Г. Гусева, </w:t>
      </w:r>
      <w:r w:rsidR="00431A59">
        <w:rPr>
          <w:b/>
          <w:sz w:val="26"/>
          <w:szCs w:val="26"/>
        </w:rPr>
        <w:br/>
      </w:r>
      <w:r w:rsidRPr="00431A59">
        <w:rPr>
          <w:b/>
          <w:sz w:val="26"/>
          <w:szCs w:val="26"/>
        </w:rPr>
        <w:t xml:space="preserve">Е.П. Привалова, </w:t>
      </w:r>
      <w:r w:rsidR="00431A59">
        <w:rPr>
          <w:b/>
          <w:sz w:val="26"/>
          <w:szCs w:val="26"/>
        </w:rPr>
        <w:br/>
      </w:r>
      <w:r w:rsidRPr="00431A59">
        <w:rPr>
          <w:b/>
          <w:sz w:val="26"/>
          <w:szCs w:val="26"/>
        </w:rPr>
        <w:t>М.Г. Петрова</w:t>
      </w:r>
      <w:r w:rsidR="00C708B5" w:rsidRPr="00431A59">
        <w:rPr>
          <w:b/>
          <w:sz w:val="26"/>
          <w:szCs w:val="26"/>
        </w:rPr>
        <w:t xml:space="preserve">, </w:t>
      </w:r>
      <w:r w:rsidR="00431A59">
        <w:rPr>
          <w:b/>
          <w:sz w:val="26"/>
          <w:szCs w:val="26"/>
        </w:rPr>
        <w:br/>
      </w:r>
      <w:r w:rsidRPr="00431A59">
        <w:rPr>
          <w:b/>
          <w:sz w:val="26"/>
          <w:szCs w:val="26"/>
        </w:rPr>
        <w:t xml:space="preserve">В.А. </w:t>
      </w:r>
      <w:r w:rsidR="00C708B5" w:rsidRPr="00431A59">
        <w:rPr>
          <w:b/>
          <w:sz w:val="26"/>
          <w:szCs w:val="26"/>
        </w:rPr>
        <w:t>Гайдаренко</w:t>
      </w:r>
    </w:p>
    <w:bookmarkEnd w:id="0"/>
    <w:p w14:paraId="4028164B" w14:textId="77777777" w:rsidR="00C708B5" w:rsidRPr="00C708B5" w:rsidRDefault="00C708B5" w:rsidP="00C708B5">
      <w:pPr>
        <w:jc w:val="center"/>
        <w:rPr>
          <w:bCs/>
          <w:sz w:val="26"/>
          <w:szCs w:val="26"/>
        </w:rPr>
      </w:pPr>
    </w:p>
    <w:p w14:paraId="5CEC087F" w14:textId="364D93E4" w:rsidR="00C708B5" w:rsidRPr="00431A59" w:rsidRDefault="00C708B5" w:rsidP="00C708B5">
      <w:pPr>
        <w:jc w:val="center"/>
        <w:rPr>
          <w:b/>
          <w:sz w:val="28"/>
          <w:szCs w:val="28"/>
        </w:rPr>
      </w:pPr>
      <w:r w:rsidRPr="00431A59">
        <w:rPr>
          <w:b/>
          <w:sz w:val="28"/>
          <w:szCs w:val="28"/>
        </w:rPr>
        <w:t>ВТОРОЙ ИНОСТРАННЫЙ ЯЗЫК СП</w:t>
      </w:r>
      <w:bookmarkStart w:id="1" w:name="_GoBack"/>
      <w:bookmarkEnd w:id="1"/>
      <w:r w:rsidRPr="00431A59">
        <w:rPr>
          <w:b/>
          <w:sz w:val="28"/>
          <w:szCs w:val="28"/>
        </w:rPr>
        <w:t>ЕЦИАЛЬНЫЙ И КУЛЬТУРА РЕЧИ</w:t>
      </w:r>
    </w:p>
    <w:p w14:paraId="660ED464" w14:textId="77777777" w:rsidR="00C708B5" w:rsidRPr="00431A59" w:rsidRDefault="00C708B5" w:rsidP="00C708B5">
      <w:pPr>
        <w:jc w:val="center"/>
        <w:rPr>
          <w:bCs/>
          <w:sz w:val="28"/>
          <w:szCs w:val="28"/>
        </w:rPr>
      </w:pPr>
    </w:p>
    <w:p w14:paraId="61F6DB84" w14:textId="77777777" w:rsidR="00C708B5" w:rsidRPr="00431A59" w:rsidRDefault="00C708B5" w:rsidP="00C708B5">
      <w:pPr>
        <w:jc w:val="center"/>
        <w:rPr>
          <w:b/>
          <w:sz w:val="28"/>
          <w:szCs w:val="28"/>
        </w:rPr>
      </w:pPr>
      <w:r w:rsidRPr="00431A59">
        <w:rPr>
          <w:b/>
          <w:sz w:val="28"/>
          <w:szCs w:val="28"/>
        </w:rPr>
        <w:t>Рабочая программа дисциплины</w:t>
      </w:r>
    </w:p>
    <w:p w14:paraId="565032F7" w14:textId="77777777" w:rsidR="00C708B5" w:rsidRPr="00431A59" w:rsidRDefault="00C708B5" w:rsidP="00C708B5">
      <w:pPr>
        <w:jc w:val="center"/>
        <w:rPr>
          <w:b/>
          <w:sz w:val="28"/>
          <w:szCs w:val="28"/>
        </w:rPr>
      </w:pPr>
    </w:p>
    <w:p w14:paraId="5DC009AA" w14:textId="77777777" w:rsidR="00C708B5" w:rsidRPr="00431A59" w:rsidRDefault="00C708B5" w:rsidP="00C708B5">
      <w:pPr>
        <w:jc w:val="center"/>
        <w:rPr>
          <w:sz w:val="28"/>
          <w:szCs w:val="28"/>
        </w:rPr>
      </w:pPr>
      <w:r w:rsidRPr="00431A59">
        <w:rPr>
          <w:sz w:val="28"/>
          <w:szCs w:val="28"/>
        </w:rPr>
        <w:t>для студентов, обучающихся по направлению подготовки</w:t>
      </w:r>
    </w:p>
    <w:p w14:paraId="7F764756" w14:textId="7AAB29BB" w:rsidR="00C708B5" w:rsidRPr="006333F8" w:rsidRDefault="00C708B5" w:rsidP="00C708B5">
      <w:pPr>
        <w:jc w:val="center"/>
        <w:rPr>
          <w:sz w:val="22"/>
          <w:szCs w:val="22"/>
        </w:rPr>
      </w:pPr>
      <w:r w:rsidRPr="00431A59">
        <w:rPr>
          <w:sz w:val="28"/>
          <w:szCs w:val="28"/>
        </w:rPr>
        <w:t>38.03.01 «Экономика»</w:t>
      </w:r>
    </w:p>
    <w:p w14:paraId="6E75784A" w14:textId="2209FA7C" w:rsidR="00376F0C" w:rsidRDefault="00376F0C" w:rsidP="00C708B5">
      <w:pPr>
        <w:jc w:val="center"/>
        <w:rPr>
          <w:sz w:val="22"/>
          <w:szCs w:val="22"/>
        </w:rPr>
      </w:pPr>
    </w:p>
    <w:p w14:paraId="73DB1E57" w14:textId="3827F1C2" w:rsidR="003B637D" w:rsidRDefault="003B637D" w:rsidP="00C708B5">
      <w:pPr>
        <w:jc w:val="center"/>
        <w:rPr>
          <w:sz w:val="22"/>
          <w:szCs w:val="22"/>
        </w:rPr>
      </w:pPr>
    </w:p>
    <w:p w14:paraId="6F726695" w14:textId="77777777" w:rsidR="003B637D" w:rsidRPr="00431A59" w:rsidRDefault="003B637D" w:rsidP="00C708B5">
      <w:pPr>
        <w:jc w:val="center"/>
        <w:rPr>
          <w:sz w:val="28"/>
          <w:szCs w:val="28"/>
        </w:rPr>
      </w:pPr>
    </w:p>
    <w:p w14:paraId="1BED1A03" w14:textId="77777777" w:rsidR="00C708B5" w:rsidRPr="001F0AEB" w:rsidRDefault="00C708B5" w:rsidP="00C708B5">
      <w:pPr>
        <w:suppressAutoHyphens/>
        <w:jc w:val="center"/>
        <w:rPr>
          <w:i/>
          <w:sz w:val="28"/>
          <w:szCs w:val="28"/>
        </w:rPr>
      </w:pPr>
      <w:r w:rsidRPr="00431A59">
        <w:rPr>
          <w:i/>
          <w:sz w:val="28"/>
          <w:szCs w:val="28"/>
        </w:rPr>
        <w:t xml:space="preserve">Рекомендовано Ученым советом факультета Международных экономических </w:t>
      </w:r>
      <w:r w:rsidRPr="001F0AEB">
        <w:rPr>
          <w:i/>
          <w:sz w:val="28"/>
          <w:szCs w:val="28"/>
        </w:rPr>
        <w:t>отношений</w:t>
      </w:r>
    </w:p>
    <w:p w14:paraId="720BA24E" w14:textId="3F52D89E" w:rsidR="00C708B5" w:rsidRPr="001F0AEB" w:rsidRDefault="00C708B5" w:rsidP="00C708B5">
      <w:pPr>
        <w:suppressAutoHyphens/>
        <w:jc w:val="center"/>
        <w:rPr>
          <w:iCs/>
          <w:sz w:val="28"/>
          <w:szCs w:val="28"/>
        </w:rPr>
      </w:pPr>
      <w:r w:rsidRPr="001F0AEB">
        <w:rPr>
          <w:iCs/>
          <w:sz w:val="28"/>
          <w:szCs w:val="28"/>
        </w:rPr>
        <w:t>(</w:t>
      </w:r>
      <w:r w:rsidRPr="001F0AEB">
        <w:rPr>
          <w:i/>
          <w:sz w:val="28"/>
          <w:szCs w:val="28"/>
        </w:rPr>
        <w:t>протокол от «</w:t>
      </w:r>
      <w:r w:rsidR="006333F8" w:rsidRPr="001F0AEB">
        <w:rPr>
          <w:i/>
          <w:sz w:val="28"/>
          <w:szCs w:val="28"/>
        </w:rPr>
        <w:t>21</w:t>
      </w:r>
      <w:r w:rsidRPr="001F0AEB">
        <w:rPr>
          <w:i/>
          <w:sz w:val="28"/>
          <w:szCs w:val="28"/>
        </w:rPr>
        <w:t>» ма</w:t>
      </w:r>
      <w:r w:rsidR="006333F8" w:rsidRPr="001F0AEB">
        <w:rPr>
          <w:i/>
          <w:sz w:val="28"/>
          <w:szCs w:val="28"/>
        </w:rPr>
        <w:t>рта</w:t>
      </w:r>
      <w:r w:rsidRPr="001F0AEB">
        <w:rPr>
          <w:i/>
          <w:sz w:val="28"/>
          <w:szCs w:val="28"/>
        </w:rPr>
        <w:t xml:space="preserve"> 202</w:t>
      </w:r>
      <w:r w:rsidR="006333F8" w:rsidRPr="001F0AEB">
        <w:rPr>
          <w:i/>
          <w:sz w:val="28"/>
          <w:szCs w:val="28"/>
        </w:rPr>
        <w:t>3</w:t>
      </w:r>
      <w:r w:rsidRPr="001F0AEB">
        <w:rPr>
          <w:i/>
          <w:sz w:val="28"/>
          <w:szCs w:val="28"/>
        </w:rPr>
        <w:t xml:space="preserve"> г. №</w:t>
      </w:r>
      <w:r w:rsidR="006333F8" w:rsidRPr="001F0AEB">
        <w:rPr>
          <w:i/>
          <w:sz w:val="28"/>
          <w:szCs w:val="28"/>
        </w:rPr>
        <w:t>3</w:t>
      </w:r>
      <w:r w:rsidR="007366F5" w:rsidRPr="001F0AEB">
        <w:rPr>
          <w:i/>
          <w:sz w:val="28"/>
          <w:szCs w:val="28"/>
        </w:rPr>
        <w:t>3</w:t>
      </w:r>
      <w:r w:rsidRPr="001F0AEB">
        <w:rPr>
          <w:iCs/>
          <w:sz w:val="28"/>
          <w:szCs w:val="28"/>
        </w:rPr>
        <w:t>)</w:t>
      </w:r>
    </w:p>
    <w:p w14:paraId="22863722" w14:textId="77777777" w:rsidR="00C708B5" w:rsidRPr="001F0AEB" w:rsidRDefault="00C708B5" w:rsidP="00C708B5">
      <w:pPr>
        <w:suppressAutoHyphens/>
        <w:rPr>
          <w:i/>
          <w:sz w:val="28"/>
          <w:szCs w:val="28"/>
        </w:rPr>
      </w:pPr>
    </w:p>
    <w:p w14:paraId="11FDC93A" w14:textId="172B16A1" w:rsidR="00C708B5" w:rsidRPr="001F0AEB" w:rsidRDefault="00C708B5" w:rsidP="00C708B5">
      <w:pPr>
        <w:suppressAutoHyphens/>
        <w:jc w:val="center"/>
        <w:rPr>
          <w:strike/>
          <w:sz w:val="28"/>
          <w:szCs w:val="28"/>
        </w:rPr>
      </w:pPr>
      <w:r w:rsidRPr="001F0AEB">
        <w:rPr>
          <w:i/>
          <w:sz w:val="28"/>
          <w:szCs w:val="28"/>
        </w:rPr>
        <w:t>Одобрено Советом учебно-научного Департамента иностранных языков и межкультурной коммуникации Факультета международных экономических отношений</w:t>
      </w:r>
    </w:p>
    <w:p w14:paraId="501D808C" w14:textId="0B4959D3" w:rsidR="00C708B5" w:rsidRPr="00431A59" w:rsidRDefault="00C708B5" w:rsidP="00C708B5">
      <w:pPr>
        <w:suppressAutoHyphens/>
        <w:jc w:val="center"/>
        <w:rPr>
          <w:i/>
          <w:iCs/>
          <w:sz w:val="28"/>
          <w:szCs w:val="28"/>
        </w:rPr>
      </w:pPr>
      <w:r w:rsidRPr="001F0AEB">
        <w:rPr>
          <w:i/>
          <w:iCs/>
          <w:sz w:val="28"/>
          <w:szCs w:val="28"/>
        </w:rPr>
        <w:t>(протокол от «2</w:t>
      </w:r>
      <w:r w:rsidR="006333F8" w:rsidRPr="001F0AEB">
        <w:rPr>
          <w:i/>
          <w:iCs/>
          <w:sz w:val="28"/>
          <w:szCs w:val="28"/>
        </w:rPr>
        <w:t>0</w:t>
      </w:r>
      <w:r w:rsidRPr="001F0AEB">
        <w:rPr>
          <w:i/>
          <w:iCs/>
          <w:sz w:val="28"/>
          <w:szCs w:val="28"/>
        </w:rPr>
        <w:t xml:space="preserve">» </w:t>
      </w:r>
      <w:r w:rsidR="006333F8" w:rsidRPr="001F0AEB">
        <w:rPr>
          <w:i/>
          <w:iCs/>
          <w:sz w:val="28"/>
          <w:szCs w:val="28"/>
        </w:rPr>
        <w:t>февраля</w:t>
      </w:r>
      <w:r w:rsidRPr="001F0AEB">
        <w:rPr>
          <w:i/>
          <w:iCs/>
          <w:sz w:val="28"/>
          <w:szCs w:val="28"/>
        </w:rPr>
        <w:t xml:space="preserve"> 202</w:t>
      </w:r>
      <w:r w:rsidR="006333F8" w:rsidRPr="001F0AEB">
        <w:rPr>
          <w:i/>
          <w:iCs/>
          <w:sz w:val="28"/>
          <w:szCs w:val="28"/>
        </w:rPr>
        <w:t>3</w:t>
      </w:r>
      <w:r w:rsidRPr="001F0AEB">
        <w:rPr>
          <w:i/>
          <w:iCs/>
          <w:sz w:val="28"/>
          <w:szCs w:val="28"/>
        </w:rPr>
        <w:t xml:space="preserve"> г. № </w:t>
      </w:r>
      <w:r w:rsidR="006333F8" w:rsidRPr="001F0AEB">
        <w:rPr>
          <w:i/>
          <w:iCs/>
          <w:sz w:val="28"/>
          <w:szCs w:val="28"/>
        </w:rPr>
        <w:t>30</w:t>
      </w:r>
      <w:r w:rsidRPr="001F0AEB">
        <w:rPr>
          <w:i/>
          <w:iCs/>
          <w:sz w:val="28"/>
          <w:szCs w:val="28"/>
        </w:rPr>
        <w:t>)</w:t>
      </w:r>
    </w:p>
    <w:p w14:paraId="4B8EB21D" w14:textId="77777777" w:rsidR="006333F8" w:rsidRPr="00431A59" w:rsidRDefault="006333F8" w:rsidP="00C708B5">
      <w:pPr>
        <w:jc w:val="center"/>
        <w:rPr>
          <w:b/>
          <w:bCs/>
          <w:sz w:val="28"/>
          <w:szCs w:val="28"/>
        </w:rPr>
      </w:pPr>
    </w:p>
    <w:p w14:paraId="28FA6892" w14:textId="1FD50E34" w:rsidR="00C708B5" w:rsidRPr="00431A59" w:rsidRDefault="00C708B5" w:rsidP="00C708B5">
      <w:pPr>
        <w:jc w:val="center"/>
        <w:rPr>
          <w:sz w:val="28"/>
          <w:szCs w:val="28"/>
        </w:rPr>
      </w:pPr>
      <w:r w:rsidRPr="00431A59">
        <w:rPr>
          <w:b/>
          <w:bCs/>
          <w:sz w:val="28"/>
          <w:szCs w:val="28"/>
        </w:rPr>
        <w:t>Москва 202</w:t>
      </w:r>
      <w:r w:rsidR="006333F8" w:rsidRPr="00431A59">
        <w:rPr>
          <w:b/>
          <w:bCs/>
          <w:sz w:val="28"/>
          <w:szCs w:val="28"/>
        </w:rPr>
        <w:t>3</w:t>
      </w:r>
    </w:p>
    <w:p w14:paraId="68AD0E80" w14:textId="5673C13E" w:rsidR="00C52F7B" w:rsidRDefault="006333F8" w:rsidP="00B35375">
      <w:pPr>
        <w:keepNext/>
        <w:pageBreakBefore/>
        <w:ind w:firstLine="709"/>
        <w:jc w:val="center"/>
        <w:rPr>
          <w:b/>
          <w:sz w:val="28"/>
          <w:szCs w:val="28"/>
        </w:rPr>
      </w:pPr>
      <w:r>
        <w:rPr>
          <w:b/>
          <w:sz w:val="28"/>
          <w:szCs w:val="28"/>
        </w:rPr>
        <w:lastRenderedPageBreak/>
        <w:t>СОДЕРЖАНИЕ</w:t>
      </w:r>
    </w:p>
    <w:sdt>
      <w:sdtPr>
        <w:rPr>
          <w:rFonts w:ascii="Times New Roman" w:eastAsia="Times New Roman" w:hAnsi="Times New Roman" w:cs="Times New Roman"/>
          <w:color w:val="auto"/>
          <w:sz w:val="20"/>
          <w:szCs w:val="20"/>
        </w:rPr>
        <w:id w:val="1185403730"/>
        <w:docPartObj>
          <w:docPartGallery w:val="Table of Contents"/>
          <w:docPartUnique/>
        </w:docPartObj>
      </w:sdtPr>
      <w:sdtEndPr>
        <w:rPr>
          <w:b/>
          <w:bCs/>
        </w:rPr>
      </w:sdtEndPr>
      <w:sdtContent>
        <w:p w14:paraId="4406FE8C" w14:textId="4535E03F" w:rsidR="00072A94" w:rsidRDefault="00072A94">
          <w:pPr>
            <w:pStyle w:val="af4"/>
          </w:pPr>
        </w:p>
        <w:p w14:paraId="382AFC82" w14:textId="7C81F4BE" w:rsidR="00DE0C65" w:rsidRDefault="00072A94">
          <w:pPr>
            <w:pStyle w:val="11"/>
            <w:tabs>
              <w:tab w:val="right" w:leader="dot" w:pos="10195"/>
            </w:tabs>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127735555" w:history="1">
            <w:r w:rsidR="00DE0C65" w:rsidRPr="0092360B">
              <w:rPr>
                <w:rStyle w:val="af3"/>
                <w:b/>
                <w:noProof/>
              </w:rPr>
              <w:t>1. Наименование дисциплины</w:t>
            </w:r>
            <w:r w:rsidR="00DE0C65">
              <w:rPr>
                <w:noProof/>
                <w:webHidden/>
              </w:rPr>
              <w:tab/>
            </w:r>
            <w:r w:rsidR="00DE0C65">
              <w:rPr>
                <w:noProof/>
                <w:webHidden/>
              </w:rPr>
              <w:fldChar w:fldCharType="begin"/>
            </w:r>
            <w:r w:rsidR="00DE0C65">
              <w:rPr>
                <w:noProof/>
                <w:webHidden/>
              </w:rPr>
              <w:instrText xml:space="preserve"> PAGEREF _Toc127735555 \h </w:instrText>
            </w:r>
            <w:r w:rsidR="00DE0C65">
              <w:rPr>
                <w:noProof/>
                <w:webHidden/>
              </w:rPr>
            </w:r>
            <w:r w:rsidR="00DE0C65">
              <w:rPr>
                <w:noProof/>
                <w:webHidden/>
              </w:rPr>
              <w:fldChar w:fldCharType="separate"/>
            </w:r>
            <w:r w:rsidR="00FE01A5">
              <w:rPr>
                <w:noProof/>
                <w:webHidden/>
              </w:rPr>
              <w:t>4</w:t>
            </w:r>
            <w:r w:rsidR="00DE0C65">
              <w:rPr>
                <w:noProof/>
                <w:webHidden/>
              </w:rPr>
              <w:fldChar w:fldCharType="end"/>
            </w:r>
          </w:hyperlink>
        </w:p>
        <w:p w14:paraId="6425DAD8" w14:textId="5DF60683" w:rsidR="00DE0C65" w:rsidRDefault="00720B53">
          <w:pPr>
            <w:pStyle w:val="11"/>
            <w:tabs>
              <w:tab w:val="right" w:leader="dot" w:pos="10195"/>
            </w:tabs>
            <w:rPr>
              <w:rFonts w:asciiTheme="minorHAnsi" w:eastAsiaTheme="minorEastAsia" w:hAnsiTheme="minorHAnsi" w:cstheme="minorBidi"/>
              <w:noProof/>
              <w:sz w:val="22"/>
              <w:szCs w:val="22"/>
            </w:rPr>
          </w:pPr>
          <w:hyperlink w:anchor="_Toc127735556" w:history="1">
            <w:r w:rsidR="00DE0C65" w:rsidRPr="0092360B">
              <w:rPr>
                <w:rStyle w:val="af3"/>
                <w:b/>
                <w:noProof/>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DE0C65">
              <w:rPr>
                <w:noProof/>
                <w:webHidden/>
              </w:rPr>
              <w:tab/>
            </w:r>
            <w:r w:rsidR="00DE0C65">
              <w:rPr>
                <w:noProof/>
                <w:webHidden/>
              </w:rPr>
              <w:fldChar w:fldCharType="begin"/>
            </w:r>
            <w:r w:rsidR="00DE0C65">
              <w:rPr>
                <w:noProof/>
                <w:webHidden/>
              </w:rPr>
              <w:instrText xml:space="preserve"> PAGEREF _Toc127735556 \h </w:instrText>
            </w:r>
            <w:r w:rsidR="00DE0C65">
              <w:rPr>
                <w:noProof/>
                <w:webHidden/>
              </w:rPr>
            </w:r>
            <w:r w:rsidR="00DE0C65">
              <w:rPr>
                <w:noProof/>
                <w:webHidden/>
              </w:rPr>
              <w:fldChar w:fldCharType="separate"/>
            </w:r>
            <w:r w:rsidR="00FE01A5">
              <w:rPr>
                <w:noProof/>
                <w:webHidden/>
              </w:rPr>
              <w:t>4</w:t>
            </w:r>
            <w:r w:rsidR="00DE0C65">
              <w:rPr>
                <w:noProof/>
                <w:webHidden/>
              </w:rPr>
              <w:fldChar w:fldCharType="end"/>
            </w:r>
          </w:hyperlink>
        </w:p>
        <w:p w14:paraId="1B498596" w14:textId="2C0F43C3" w:rsidR="00DE0C65" w:rsidRDefault="00720B53">
          <w:pPr>
            <w:pStyle w:val="11"/>
            <w:tabs>
              <w:tab w:val="right" w:leader="dot" w:pos="10195"/>
            </w:tabs>
            <w:rPr>
              <w:rFonts w:asciiTheme="minorHAnsi" w:eastAsiaTheme="minorEastAsia" w:hAnsiTheme="minorHAnsi" w:cstheme="minorBidi"/>
              <w:noProof/>
              <w:sz w:val="22"/>
              <w:szCs w:val="22"/>
            </w:rPr>
          </w:pPr>
          <w:hyperlink w:anchor="_Toc127735557" w:history="1">
            <w:r w:rsidR="00DE0C65" w:rsidRPr="0092360B">
              <w:rPr>
                <w:rStyle w:val="af3"/>
                <w:b/>
                <w:bCs/>
                <w:noProof/>
              </w:rPr>
              <w:t>3. Место дисциплины в структуре образовательной программы</w:t>
            </w:r>
            <w:r w:rsidR="00DE0C65">
              <w:rPr>
                <w:noProof/>
                <w:webHidden/>
              </w:rPr>
              <w:tab/>
            </w:r>
            <w:r w:rsidR="00DE0C65">
              <w:rPr>
                <w:noProof/>
                <w:webHidden/>
              </w:rPr>
              <w:fldChar w:fldCharType="begin"/>
            </w:r>
            <w:r w:rsidR="00DE0C65">
              <w:rPr>
                <w:noProof/>
                <w:webHidden/>
              </w:rPr>
              <w:instrText xml:space="preserve"> PAGEREF _Toc127735557 \h </w:instrText>
            </w:r>
            <w:r w:rsidR="00DE0C65">
              <w:rPr>
                <w:noProof/>
                <w:webHidden/>
              </w:rPr>
            </w:r>
            <w:r w:rsidR="00DE0C65">
              <w:rPr>
                <w:noProof/>
                <w:webHidden/>
              </w:rPr>
              <w:fldChar w:fldCharType="separate"/>
            </w:r>
            <w:r w:rsidR="00FE01A5">
              <w:rPr>
                <w:noProof/>
                <w:webHidden/>
              </w:rPr>
              <w:t>14</w:t>
            </w:r>
            <w:r w:rsidR="00DE0C65">
              <w:rPr>
                <w:noProof/>
                <w:webHidden/>
              </w:rPr>
              <w:fldChar w:fldCharType="end"/>
            </w:r>
          </w:hyperlink>
        </w:p>
        <w:p w14:paraId="6E967B4B" w14:textId="0F748212" w:rsidR="00DE0C65" w:rsidRDefault="00720B53">
          <w:pPr>
            <w:pStyle w:val="11"/>
            <w:tabs>
              <w:tab w:val="right" w:leader="dot" w:pos="10195"/>
            </w:tabs>
            <w:rPr>
              <w:rFonts w:asciiTheme="minorHAnsi" w:eastAsiaTheme="minorEastAsia" w:hAnsiTheme="minorHAnsi" w:cstheme="minorBidi"/>
              <w:noProof/>
              <w:sz w:val="22"/>
              <w:szCs w:val="22"/>
            </w:rPr>
          </w:pPr>
          <w:hyperlink w:anchor="_Toc127735558" w:history="1">
            <w:r w:rsidR="00DE0C65" w:rsidRPr="0092360B">
              <w:rPr>
                <w:rStyle w:val="af3"/>
                <w:b/>
                <w:bCs/>
                <w:noProof/>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DE0C65">
              <w:rPr>
                <w:noProof/>
                <w:webHidden/>
              </w:rPr>
              <w:tab/>
            </w:r>
            <w:r w:rsidR="00DE0C65">
              <w:rPr>
                <w:noProof/>
                <w:webHidden/>
              </w:rPr>
              <w:fldChar w:fldCharType="begin"/>
            </w:r>
            <w:r w:rsidR="00DE0C65">
              <w:rPr>
                <w:noProof/>
                <w:webHidden/>
              </w:rPr>
              <w:instrText xml:space="preserve"> PAGEREF _Toc127735558 \h </w:instrText>
            </w:r>
            <w:r w:rsidR="00DE0C65">
              <w:rPr>
                <w:noProof/>
                <w:webHidden/>
              </w:rPr>
            </w:r>
            <w:r w:rsidR="00DE0C65">
              <w:rPr>
                <w:noProof/>
                <w:webHidden/>
              </w:rPr>
              <w:fldChar w:fldCharType="separate"/>
            </w:r>
            <w:r w:rsidR="00FE01A5">
              <w:rPr>
                <w:noProof/>
                <w:webHidden/>
              </w:rPr>
              <w:t>15</w:t>
            </w:r>
            <w:r w:rsidR="00DE0C65">
              <w:rPr>
                <w:noProof/>
                <w:webHidden/>
              </w:rPr>
              <w:fldChar w:fldCharType="end"/>
            </w:r>
          </w:hyperlink>
        </w:p>
        <w:p w14:paraId="1E04E81B" w14:textId="5DADA614" w:rsidR="00DE0C65" w:rsidRDefault="00720B53">
          <w:pPr>
            <w:pStyle w:val="11"/>
            <w:tabs>
              <w:tab w:val="right" w:leader="dot" w:pos="10195"/>
            </w:tabs>
            <w:rPr>
              <w:rFonts w:asciiTheme="minorHAnsi" w:eastAsiaTheme="minorEastAsia" w:hAnsiTheme="minorHAnsi" w:cstheme="minorBidi"/>
              <w:noProof/>
              <w:sz w:val="22"/>
              <w:szCs w:val="22"/>
            </w:rPr>
          </w:pPr>
          <w:hyperlink w:anchor="_Toc127735559" w:history="1">
            <w:r w:rsidR="00DE0C65" w:rsidRPr="0092360B">
              <w:rPr>
                <w:rStyle w:val="af3"/>
                <w:b/>
                <w:bCs/>
                <w:noProof/>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DE0C65">
              <w:rPr>
                <w:noProof/>
                <w:webHidden/>
              </w:rPr>
              <w:tab/>
            </w:r>
            <w:r w:rsidR="00DE0C65">
              <w:rPr>
                <w:noProof/>
                <w:webHidden/>
              </w:rPr>
              <w:fldChar w:fldCharType="begin"/>
            </w:r>
            <w:r w:rsidR="00DE0C65">
              <w:rPr>
                <w:noProof/>
                <w:webHidden/>
              </w:rPr>
              <w:instrText xml:space="preserve"> PAGEREF _Toc127735559 \h </w:instrText>
            </w:r>
            <w:r w:rsidR="00DE0C65">
              <w:rPr>
                <w:noProof/>
                <w:webHidden/>
              </w:rPr>
            </w:r>
            <w:r w:rsidR="00DE0C65">
              <w:rPr>
                <w:noProof/>
                <w:webHidden/>
              </w:rPr>
              <w:fldChar w:fldCharType="separate"/>
            </w:r>
            <w:r w:rsidR="00FE01A5">
              <w:rPr>
                <w:noProof/>
                <w:webHidden/>
              </w:rPr>
              <w:t>16</w:t>
            </w:r>
            <w:r w:rsidR="00DE0C65">
              <w:rPr>
                <w:noProof/>
                <w:webHidden/>
              </w:rPr>
              <w:fldChar w:fldCharType="end"/>
            </w:r>
          </w:hyperlink>
        </w:p>
        <w:p w14:paraId="3D491107" w14:textId="6985B395" w:rsidR="00DE0C65" w:rsidRDefault="00720B53">
          <w:pPr>
            <w:pStyle w:val="22"/>
            <w:rPr>
              <w:rFonts w:asciiTheme="minorHAnsi" w:eastAsiaTheme="minorEastAsia" w:hAnsiTheme="minorHAnsi" w:cstheme="minorBidi"/>
              <w:b w:val="0"/>
              <w:bCs w:val="0"/>
              <w:sz w:val="22"/>
              <w:szCs w:val="22"/>
            </w:rPr>
          </w:pPr>
          <w:hyperlink w:anchor="_Toc127735560" w:history="1">
            <w:r w:rsidR="00DE0C65" w:rsidRPr="0092360B">
              <w:rPr>
                <w:rStyle w:val="af3"/>
              </w:rPr>
              <w:t>5.1. Содержание дисциплины</w:t>
            </w:r>
            <w:r w:rsidR="00DE0C65">
              <w:rPr>
                <w:webHidden/>
              </w:rPr>
              <w:tab/>
            </w:r>
            <w:r w:rsidR="00DE0C65">
              <w:rPr>
                <w:webHidden/>
              </w:rPr>
              <w:fldChar w:fldCharType="begin"/>
            </w:r>
            <w:r w:rsidR="00DE0C65">
              <w:rPr>
                <w:webHidden/>
              </w:rPr>
              <w:instrText xml:space="preserve"> PAGEREF _Toc127735560 \h </w:instrText>
            </w:r>
            <w:r w:rsidR="00DE0C65">
              <w:rPr>
                <w:webHidden/>
              </w:rPr>
            </w:r>
            <w:r w:rsidR="00DE0C65">
              <w:rPr>
                <w:webHidden/>
              </w:rPr>
              <w:fldChar w:fldCharType="separate"/>
            </w:r>
            <w:r w:rsidR="00FE01A5">
              <w:rPr>
                <w:webHidden/>
              </w:rPr>
              <w:t>16</w:t>
            </w:r>
            <w:r w:rsidR="00DE0C65">
              <w:rPr>
                <w:webHidden/>
              </w:rPr>
              <w:fldChar w:fldCharType="end"/>
            </w:r>
          </w:hyperlink>
        </w:p>
        <w:p w14:paraId="371EFC61" w14:textId="51D53A0F" w:rsidR="00DE0C65" w:rsidRDefault="00720B53">
          <w:pPr>
            <w:pStyle w:val="22"/>
            <w:rPr>
              <w:rFonts w:asciiTheme="minorHAnsi" w:eastAsiaTheme="minorEastAsia" w:hAnsiTheme="minorHAnsi" w:cstheme="minorBidi"/>
              <w:b w:val="0"/>
              <w:bCs w:val="0"/>
              <w:sz w:val="22"/>
              <w:szCs w:val="22"/>
            </w:rPr>
          </w:pPr>
          <w:hyperlink w:anchor="_Toc127735561" w:history="1">
            <w:r w:rsidR="00DE0C65" w:rsidRPr="0092360B">
              <w:rPr>
                <w:rStyle w:val="af3"/>
              </w:rPr>
              <w:t>5.2. Учебно – тематический план</w:t>
            </w:r>
            <w:r w:rsidR="00DE0C65">
              <w:rPr>
                <w:webHidden/>
              </w:rPr>
              <w:tab/>
            </w:r>
            <w:r w:rsidR="00DE0C65">
              <w:rPr>
                <w:webHidden/>
              </w:rPr>
              <w:fldChar w:fldCharType="begin"/>
            </w:r>
            <w:r w:rsidR="00DE0C65">
              <w:rPr>
                <w:webHidden/>
              </w:rPr>
              <w:instrText xml:space="preserve"> PAGEREF _Toc127735561 \h </w:instrText>
            </w:r>
            <w:r w:rsidR="00DE0C65">
              <w:rPr>
                <w:webHidden/>
              </w:rPr>
            </w:r>
            <w:r w:rsidR="00DE0C65">
              <w:rPr>
                <w:webHidden/>
              </w:rPr>
              <w:fldChar w:fldCharType="separate"/>
            </w:r>
            <w:r w:rsidR="00FE01A5">
              <w:rPr>
                <w:webHidden/>
              </w:rPr>
              <w:t>16</w:t>
            </w:r>
            <w:r w:rsidR="00DE0C65">
              <w:rPr>
                <w:webHidden/>
              </w:rPr>
              <w:fldChar w:fldCharType="end"/>
            </w:r>
          </w:hyperlink>
        </w:p>
        <w:p w14:paraId="3AC4EFFA" w14:textId="2007E1BD" w:rsidR="00DE0C65" w:rsidRDefault="00720B53">
          <w:pPr>
            <w:pStyle w:val="22"/>
            <w:rPr>
              <w:rFonts w:asciiTheme="minorHAnsi" w:eastAsiaTheme="minorEastAsia" w:hAnsiTheme="minorHAnsi" w:cstheme="minorBidi"/>
              <w:b w:val="0"/>
              <w:bCs w:val="0"/>
              <w:sz w:val="22"/>
              <w:szCs w:val="22"/>
            </w:rPr>
          </w:pPr>
          <w:hyperlink w:anchor="_Toc127735562" w:history="1">
            <w:r w:rsidR="00DE0C65" w:rsidRPr="0092360B">
              <w:rPr>
                <w:rStyle w:val="af3"/>
              </w:rPr>
              <w:t>5.3. Содержание семинаров, практических занятий</w:t>
            </w:r>
            <w:r w:rsidR="00DE0C65">
              <w:rPr>
                <w:webHidden/>
              </w:rPr>
              <w:tab/>
            </w:r>
            <w:r w:rsidR="00DE0C65">
              <w:rPr>
                <w:webHidden/>
              </w:rPr>
              <w:fldChar w:fldCharType="begin"/>
            </w:r>
            <w:r w:rsidR="00DE0C65">
              <w:rPr>
                <w:webHidden/>
              </w:rPr>
              <w:instrText xml:space="preserve"> PAGEREF _Toc127735562 \h </w:instrText>
            </w:r>
            <w:r w:rsidR="00DE0C65">
              <w:rPr>
                <w:webHidden/>
              </w:rPr>
            </w:r>
            <w:r w:rsidR="00DE0C65">
              <w:rPr>
                <w:webHidden/>
              </w:rPr>
              <w:fldChar w:fldCharType="separate"/>
            </w:r>
            <w:r w:rsidR="00FE01A5">
              <w:rPr>
                <w:webHidden/>
              </w:rPr>
              <w:t>20</w:t>
            </w:r>
            <w:r w:rsidR="00DE0C65">
              <w:rPr>
                <w:webHidden/>
              </w:rPr>
              <w:fldChar w:fldCharType="end"/>
            </w:r>
          </w:hyperlink>
        </w:p>
        <w:p w14:paraId="30372263" w14:textId="670FDD0A" w:rsidR="00DE0C65" w:rsidRDefault="00720B53">
          <w:pPr>
            <w:pStyle w:val="11"/>
            <w:tabs>
              <w:tab w:val="right" w:leader="dot" w:pos="10195"/>
            </w:tabs>
            <w:rPr>
              <w:rFonts w:asciiTheme="minorHAnsi" w:eastAsiaTheme="minorEastAsia" w:hAnsiTheme="minorHAnsi" w:cstheme="minorBidi"/>
              <w:noProof/>
              <w:sz w:val="22"/>
              <w:szCs w:val="22"/>
            </w:rPr>
          </w:pPr>
          <w:hyperlink w:anchor="_Toc127735563" w:history="1">
            <w:r w:rsidR="00DE0C65" w:rsidRPr="0092360B">
              <w:rPr>
                <w:rStyle w:val="af3"/>
                <w:b/>
                <w:bCs/>
                <w:noProof/>
              </w:rPr>
              <w:t>6. Перечень учебно-методического обеспечения для самостоятельной работы обучающихся по дисциплине</w:t>
            </w:r>
            <w:r w:rsidR="00DE0C65">
              <w:rPr>
                <w:noProof/>
                <w:webHidden/>
              </w:rPr>
              <w:tab/>
            </w:r>
            <w:r w:rsidR="00DE0C65">
              <w:rPr>
                <w:noProof/>
                <w:webHidden/>
              </w:rPr>
              <w:fldChar w:fldCharType="begin"/>
            </w:r>
            <w:r w:rsidR="00DE0C65">
              <w:rPr>
                <w:noProof/>
                <w:webHidden/>
              </w:rPr>
              <w:instrText xml:space="preserve"> PAGEREF _Toc127735563 \h </w:instrText>
            </w:r>
            <w:r w:rsidR="00DE0C65">
              <w:rPr>
                <w:noProof/>
                <w:webHidden/>
              </w:rPr>
            </w:r>
            <w:r w:rsidR="00DE0C65">
              <w:rPr>
                <w:noProof/>
                <w:webHidden/>
              </w:rPr>
              <w:fldChar w:fldCharType="separate"/>
            </w:r>
            <w:r w:rsidR="00FE01A5">
              <w:rPr>
                <w:noProof/>
                <w:webHidden/>
              </w:rPr>
              <w:t>21</w:t>
            </w:r>
            <w:r w:rsidR="00DE0C65">
              <w:rPr>
                <w:noProof/>
                <w:webHidden/>
              </w:rPr>
              <w:fldChar w:fldCharType="end"/>
            </w:r>
          </w:hyperlink>
        </w:p>
        <w:p w14:paraId="4E2EFE44" w14:textId="176D7382" w:rsidR="00DE0C65" w:rsidRDefault="00720B53">
          <w:pPr>
            <w:pStyle w:val="22"/>
            <w:rPr>
              <w:rFonts w:asciiTheme="minorHAnsi" w:eastAsiaTheme="minorEastAsia" w:hAnsiTheme="minorHAnsi" w:cstheme="minorBidi"/>
              <w:b w:val="0"/>
              <w:bCs w:val="0"/>
              <w:sz w:val="22"/>
              <w:szCs w:val="22"/>
            </w:rPr>
          </w:pPr>
          <w:hyperlink w:anchor="_Toc127735564" w:history="1">
            <w:r w:rsidR="00DE0C65" w:rsidRPr="0092360B">
              <w:rPr>
                <w:rStyle w:val="af3"/>
              </w:rPr>
              <w:t>6.1. Перечень вопросов, отводимых на самостоятельное освоение дисциплины, формы внеаудиторной самостоятельной работы</w:t>
            </w:r>
            <w:r w:rsidR="00DE0C65">
              <w:rPr>
                <w:webHidden/>
              </w:rPr>
              <w:tab/>
            </w:r>
            <w:r w:rsidR="00DE0C65">
              <w:rPr>
                <w:webHidden/>
              </w:rPr>
              <w:fldChar w:fldCharType="begin"/>
            </w:r>
            <w:r w:rsidR="00DE0C65">
              <w:rPr>
                <w:webHidden/>
              </w:rPr>
              <w:instrText xml:space="preserve"> PAGEREF _Toc127735564 \h </w:instrText>
            </w:r>
            <w:r w:rsidR="00DE0C65">
              <w:rPr>
                <w:webHidden/>
              </w:rPr>
            </w:r>
            <w:r w:rsidR="00DE0C65">
              <w:rPr>
                <w:webHidden/>
              </w:rPr>
              <w:fldChar w:fldCharType="separate"/>
            </w:r>
            <w:r w:rsidR="00FE01A5">
              <w:rPr>
                <w:webHidden/>
              </w:rPr>
              <w:t>21</w:t>
            </w:r>
            <w:r w:rsidR="00DE0C65">
              <w:rPr>
                <w:webHidden/>
              </w:rPr>
              <w:fldChar w:fldCharType="end"/>
            </w:r>
          </w:hyperlink>
        </w:p>
        <w:p w14:paraId="7BDD496C" w14:textId="3E2C38EC" w:rsidR="00DE0C65" w:rsidRDefault="00720B53">
          <w:pPr>
            <w:pStyle w:val="22"/>
            <w:rPr>
              <w:rFonts w:asciiTheme="minorHAnsi" w:eastAsiaTheme="minorEastAsia" w:hAnsiTheme="minorHAnsi" w:cstheme="minorBidi"/>
              <w:b w:val="0"/>
              <w:bCs w:val="0"/>
              <w:sz w:val="22"/>
              <w:szCs w:val="22"/>
            </w:rPr>
          </w:pPr>
          <w:hyperlink w:anchor="_Toc127735565" w:history="1">
            <w:r w:rsidR="00DE0C65" w:rsidRPr="0092360B">
              <w:rPr>
                <w:rStyle w:val="af3"/>
              </w:rPr>
              <w:t>6.2. Перечень вопросов, заданий, тем для подготовки к текущему контролю (согласно таблице 2)</w:t>
            </w:r>
            <w:r w:rsidR="00DE0C65">
              <w:rPr>
                <w:webHidden/>
              </w:rPr>
              <w:tab/>
            </w:r>
            <w:r w:rsidR="00DE0C65">
              <w:rPr>
                <w:webHidden/>
              </w:rPr>
              <w:fldChar w:fldCharType="begin"/>
            </w:r>
            <w:r w:rsidR="00DE0C65">
              <w:rPr>
                <w:webHidden/>
              </w:rPr>
              <w:instrText xml:space="preserve"> PAGEREF _Toc127735565 \h </w:instrText>
            </w:r>
            <w:r w:rsidR="00DE0C65">
              <w:rPr>
                <w:webHidden/>
              </w:rPr>
            </w:r>
            <w:r w:rsidR="00DE0C65">
              <w:rPr>
                <w:webHidden/>
              </w:rPr>
              <w:fldChar w:fldCharType="separate"/>
            </w:r>
            <w:r w:rsidR="00FE01A5">
              <w:rPr>
                <w:webHidden/>
              </w:rPr>
              <w:t>22</w:t>
            </w:r>
            <w:r w:rsidR="00DE0C65">
              <w:rPr>
                <w:webHidden/>
              </w:rPr>
              <w:fldChar w:fldCharType="end"/>
            </w:r>
          </w:hyperlink>
        </w:p>
        <w:p w14:paraId="7356A273" w14:textId="62650620" w:rsidR="00DE0C65" w:rsidRDefault="00720B53">
          <w:pPr>
            <w:pStyle w:val="11"/>
            <w:tabs>
              <w:tab w:val="right" w:leader="dot" w:pos="10195"/>
            </w:tabs>
            <w:rPr>
              <w:rFonts w:asciiTheme="minorHAnsi" w:eastAsiaTheme="minorEastAsia" w:hAnsiTheme="minorHAnsi" w:cstheme="minorBidi"/>
              <w:noProof/>
              <w:sz w:val="22"/>
              <w:szCs w:val="22"/>
            </w:rPr>
          </w:pPr>
          <w:hyperlink w:anchor="_Toc127735566" w:history="1">
            <w:r w:rsidR="00DE0C65" w:rsidRPr="0092360B">
              <w:rPr>
                <w:rStyle w:val="af3"/>
                <w:b/>
                <w:noProof/>
              </w:rPr>
              <w:t>7. Фонд оценочных средств для проведения промежуточной аттестации обучающихся по дисциплине</w:t>
            </w:r>
            <w:r w:rsidR="00DE0C65">
              <w:rPr>
                <w:noProof/>
                <w:webHidden/>
              </w:rPr>
              <w:tab/>
            </w:r>
            <w:r w:rsidR="00DE0C65">
              <w:rPr>
                <w:noProof/>
                <w:webHidden/>
              </w:rPr>
              <w:fldChar w:fldCharType="begin"/>
            </w:r>
            <w:r w:rsidR="00DE0C65">
              <w:rPr>
                <w:noProof/>
                <w:webHidden/>
              </w:rPr>
              <w:instrText xml:space="preserve"> PAGEREF _Toc127735566 \h </w:instrText>
            </w:r>
            <w:r w:rsidR="00DE0C65">
              <w:rPr>
                <w:noProof/>
                <w:webHidden/>
              </w:rPr>
            </w:r>
            <w:r w:rsidR="00DE0C65">
              <w:rPr>
                <w:noProof/>
                <w:webHidden/>
              </w:rPr>
              <w:fldChar w:fldCharType="separate"/>
            </w:r>
            <w:r w:rsidR="00FE01A5">
              <w:rPr>
                <w:noProof/>
                <w:webHidden/>
              </w:rPr>
              <w:t>38</w:t>
            </w:r>
            <w:r w:rsidR="00DE0C65">
              <w:rPr>
                <w:noProof/>
                <w:webHidden/>
              </w:rPr>
              <w:fldChar w:fldCharType="end"/>
            </w:r>
          </w:hyperlink>
        </w:p>
        <w:p w14:paraId="5DA31D79" w14:textId="600A4ACC" w:rsidR="00DE0C65" w:rsidRDefault="00720B53">
          <w:pPr>
            <w:pStyle w:val="11"/>
            <w:tabs>
              <w:tab w:val="right" w:leader="dot" w:pos="10195"/>
            </w:tabs>
            <w:rPr>
              <w:rFonts w:asciiTheme="minorHAnsi" w:eastAsiaTheme="minorEastAsia" w:hAnsiTheme="minorHAnsi" w:cstheme="minorBidi"/>
              <w:noProof/>
              <w:sz w:val="22"/>
              <w:szCs w:val="22"/>
            </w:rPr>
          </w:pPr>
          <w:hyperlink w:anchor="_Toc127735567" w:history="1">
            <w:r w:rsidR="00DE0C65" w:rsidRPr="0092360B">
              <w:rPr>
                <w:rStyle w:val="af3"/>
                <w:b/>
                <w:noProof/>
              </w:rPr>
              <w:t>8. Перечень основной и дополнительной учебной литературы, необходимой для освоения дисциплины</w:t>
            </w:r>
            <w:r w:rsidR="00DE0C65">
              <w:rPr>
                <w:noProof/>
                <w:webHidden/>
              </w:rPr>
              <w:tab/>
            </w:r>
            <w:r w:rsidR="00DE0C65">
              <w:rPr>
                <w:noProof/>
                <w:webHidden/>
              </w:rPr>
              <w:fldChar w:fldCharType="begin"/>
            </w:r>
            <w:r w:rsidR="00DE0C65">
              <w:rPr>
                <w:noProof/>
                <w:webHidden/>
              </w:rPr>
              <w:instrText xml:space="preserve"> PAGEREF _Toc127735567 \h </w:instrText>
            </w:r>
            <w:r w:rsidR="00DE0C65">
              <w:rPr>
                <w:noProof/>
                <w:webHidden/>
              </w:rPr>
            </w:r>
            <w:r w:rsidR="00DE0C65">
              <w:rPr>
                <w:noProof/>
                <w:webHidden/>
              </w:rPr>
              <w:fldChar w:fldCharType="separate"/>
            </w:r>
            <w:r w:rsidR="00FE01A5">
              <w:rPr>
                <w:noProof/>
                <w:webHidden/>
              </w:rPr>
              <w:t>157</w:t>
            </w:r>
            <w:r w:rsidR="00DE0C65">
              <w:rPr>
                <w:noProof/>
                <w:webHidden/>
              </w:rPr>
              <w:fldChar w:fldCharType="end"/>
            </w:r>
          </w:hyperlink>
        </w:p>
        <w:p w14:paraId="55AE82FF" w14:textId="24EAD9CB" w:rsidR="00DE0C65" w:rsidRDefault="00720B53">
          <w:pPr>
            <w:pStyle w:val="11"/>
            <w:tabs>
              <w:tab w:val="right" w:leader="dot" w:pos="10195"/>
            </w:tabs>
            <w:rPr>
              <w:rFonts w:asciiTheme="minorHAnsi" w:eastAsiaTheme="minorEastAsia" w:hAnsiTheme="minorHAnsi" w:cstheme="minorBidi"/>
              <w:noProof/>
              <w:sz w:val="22"/>
              <w:szCs w:val="22"/>
            </w:rPr>
          </w:pPr>
          <w:hyperlink w:anchor="_Toc127735568" w:history="1">
            <w:r w:rsidR="00DE0C65" w:rsidRPr="0092360B">
              <w:rPr>
                <w:rStyle w:val="af3"/>
                <w:b/>
                <w:noProof/>
              </w:rPr>
              <w:t>9. П</w:t>
            </w:r>
            <w:r w:rsidR="00DE0C65" w:rsidRPr="0092360B">
              <w:rPr>
                <w:rStyle w:val="af3"/>
                <w:b/>
                <w:bCs/>
                <w:noProof/>
              </w:rPr>
              <w:t>еречень ресурсов информационно-телекоммуникационной сети «Интернет», необходимых для освоения дисциплины</w:t>
            </w:r>
            <w:r w:rsidR="00DE0C65">
              <w:rPr>
                <w:noProof/>
                <w:webHidden/>
              </w:rPr>
              <w:tab/>
            </w:r>
            <w:r w:rsidR="00DE0C65">
              <w:rPr>
                <w:noProof/>
                <w:webHidden/>
              </w:rPr>
              <w:fldChar w:fldCharType="begin"/>
            </w:r>
            <w:r w:rsidR="00DE0C65">
              <w:rPr>
                <w:noProof/>
                <w:webHidden/>
              </w:rPr>
              <w:instrText xml:space="preserve"> PAGEREF _Toc127735568 \h </w:instrText>
            </w:r>
            <w:r w:rsidR="00DE0C65">
              <w:rPr>
                <w:noProof/>
                <w:webHidden/>
              </w:rPr>
            </w:r>
            <w:r w:rsidR="00DE0C65">
              <w:rPr>
                <w:noProof/>
                <w:webHidden/>
              </w:rPr>
              <w:fldChar w:fldCharType="separate"/>
            </w:r>
            <w:r w:rsidR="00FE01A5">
              <w:rPr>
                <w:noProof/>
                <w:webHidden/>
              </w:rPr>
              <w:t>160</w:t>
            </w:r>
            <w:r w:rsidR="00DE0C65">
              <w:rPr>
                <w:noProof/>
                <w:webHidden/>
              </w:rPr>
              <w:fldChar w:fldCharType="end"/>
            </w:r>
          </w:hyperlink>
        </w:p>
        <w:p w14:paraId="22E45AE3" w14:textId="286B63EE" w:rsidR="00DE0C65" w:rsidRDefault="00720B53">
          <w:pPr>
            <w:pStyle w:val="11"/>
            <w:tabs>
              <w:tab w:val="right" w:leader="dot" w:pos="10195"/>
            </w:tabs>
            <w:rPr>
              <w:rFonts w:asciiTheme="minorHAnsi" w:eastAsiaTheme="minorEastAsia" w:hAnsiTheme="minorHAnsi" w:cstheme="minorBidi"/>
              <w:noProof/>
              <w:sz w:val="22"/>
              <w:szCs w:val="22"/>
            </w:rPr>
          </w:pPr>
          <w:hyperlink w:anchor="_Toc127735569" w:history="1">
            <w:r w:rsidR="00DE0C65" w:rsidRPr="0092360B">
              <w:rPr>
                <w:rStyle w:val="af3"/>
                <w:b/>
                <w:noProof/>
              </w:rPr>
              <w:t>10. Методические указания для обучающихся по освоению дисциплины</w:t>
            </w:r>
            <w:r w:rsidR="00DE0C65">
              <w:rPr>
                <w:noProof/>
                <w:webHidden/>
              </w:rPr>
              <w:tab/>
            </w:r>
            <w:r w:rsidR="00DE0C65">
              <w:rPr>
                <w:noProof/>
                <w:webHidden/>
              </w:rPr>
              <w:fldChar w:fldCharType="begin"/>
            </w:r>
            <w:r w:rsidR="00DE0C65">
              <w:rPr>
                <w:noProof/>
                <w:webHidden/>
              </w:rPr>
              <w:instrText xml:space="preserve"> PAGEREF _Toc127735569 \h </w:instrText>
            </w:r>
            <w:r w:rsidR="00DE0C65">
              <w:rPr>
                <w:noProof/>
                <w:webHidden/>
              </w:rPr>
            </w:r>
            <w:r w:rsidR="00DE0C65">
              <w:rPr>
                <w:noProof/>
                <w:webHidden/>
              </w:rPr>
              <w:fldChar w:fldCharType="separate"/>
            </w:r>
            <w:r w:rsidR="00FE01A5">
              <w:rPr>
                <w:noProof/>
                <w:webHidden/>
              </w:rPr>
              <w:t>161</w:t>
            </w:r>
            <w:r w:rsidR="00DE0C65">
              <w:rPr>
                <w:noProof/>
                <w:webHidden/>
              </w:rPr>
              <w:fldChar w:fldCharType="end"/>
            </w:r>
          </w:hyperlink>
        </w:p>
        <w:p w14:paraId="2D7F7FAC" w14:textId="0D037553" w:rsidR="00DE0C65" w:rsidRDefault="00720B53">
          <w:pPr>
            <w:pStyle w:val="11"/>
            <w:tabs>
              <w:tab w:val="right" w:leader="dot" w:pos="10195"/>
            </w:tabs>
            <w:rPr>
              <w:rFonts w:asciiTheme="minorHAnsi" w:eastAsiaTheme="minorEastAsia" w:hAnsiTheme="minorHAnsi" w:cstheme="minorBidi"/>
              <w:noProof/>
              <w:sz w:val="22"/>
              <w:szCs w:val="22"/>
            </w:rPr>
          </w:pPr>
          <w:hyperlink w:anchor="_Toc127735570" w:history="1">
            <w:r w:rsidR="00DE0C65" w:rsidRPr="0092360B">
              <w:rPr>
                <w:rStyle w:val="af3"/>
                <w:b/>
                <w:bCs/>
                <w:noProof/>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 (при необходимости).</w:t>
            </w:r>
            <w:r w:rsidR="00DE0C65">
              <w:rPr>
                <w:noProof/>
                <w:webHidden/>
              </w:rPr>
              <w:tab/>
            </w:r>
            <w:r w:rsidR="00DE0C65">
              <w:rPr>
                <w:noProof/>
                <w:webHidden/>
              </w:rPr>
              <w:fldChar w:fldCharType="begin"/>
            </w:r>
            <w:r w:rsidR="00DE0C65">
              <w:rPr>
                <w:noProof/>
                <w:webHidden/>
              </w:rPr>
              <w:instrText xml:space="preserve"> PAGEREF _Toc127735570 \h </w:instrText>
            </w:r>
            <w:r w:rsidR="00DE0C65">
              <w:rPr>
                <w:noProof/>
                <w:webHidden/>
              </w:rPr>
            </w:r>
            <w:r w:rsidR="00DE0C65">
              <w:rPr>
                <w:noProof/>
                <w:webHidden/>
              </w:rPr>
              <w:fldChar w:fldCharType="separate"/>
            </w:r>
            <w:r w:rsidR="00FE01A5">
              <w:rPr>
                <w:noProof/>
                <w:webHidden/>
              </w:rPr>
              <w:t>168</w:t>
            </w:r>
            <w:r w:rsidR="00DE0C65">
              <w:rPr>
                <w:noProof/>
                <w:webHidden/>
              </w:rPr>
              <w:fldChar w:fldCharType="end"/>
            </w:r>
          </w:hyperlink>
        </w:p>
        <w:p w14:paraId="0F51AEB9" w14:textId="41146931" w:rsidR="00DE0C65" w:rsidRDefault="00720B53">
          <w:pPr>
            <w:pStyle w:val="22"/>
            <w:rPr>
              <w:rFonts w:asciiTheme="minorHAnsi" w:eastAsiaTheme="minorEastAsia" w:hAnsiTheme="minorHAnsi" w:cstheme="minorBidi"/>
              <w:b w:val="0"/>
              <w:bCs w:val="0"/>
              <w:sz w:val="22"/>
              <w:szCs w:val="22"/>
            </w:rPr>
          </w:pPr>
          <w:hyperlink w:anchor="_Toc127735571" w:history="1">
            <w:r w:rsidR="00DE0C65" w:rsidRPr="0092360B">
              <w:rPr>
                <w:rStyle w:val="af3"/>
                <w:rFonts w:eastAsia="Calibri"/>
                <w:kern w:val="32"/>
              </w:rPr>
              <w:t>11. 1. Комплект лицензионного программного обеспечения:</w:t>
            </w:r>
            <w:r w:rsidR="00DE0C65">
              <w:rPr>
                <w:webHidden/>
              </w:rPr>
              <w:tab/>
            </w:r>
            <w:r w:rsidR="00DE0C65">
              <w:rPr>
                <w:webHidden/>
              </w:rPr>
              <w:fldChar w:fldCharType="begin"/>
            </w:r>
            <w:r w:rsidR="00DE0C65">
              <w:rPr>
                <w:webHidden/>
              </w:rPr>
              <w:instrText xml:space="preserve"> PAGEREF _Toc127735571 \h </w:instrText>
            </w:r>
            <w:r w:rsidR="00DE0C65">
              <w:rPr>
                <w:webHidden/>
              </w:rPr>
            </w:r>
            <w:r w:rsidR="00DE0C65">
              <w:rPr>
                <w:webHidden/>
              </w:rPr>
              <w:fldChar w:fldCharType="separate"/>
            </w:r>
            <w:r w:rsidR="00FE01A5">
              <w:rPr>
                <w:webHidden/>
              </w:rPr>
              <w:t>168</w:t>
            </w:r>
            <w:r w:rsidR="00DE0C65">
              <w:rPr>
                <w:webHidden/>
              </w:rPr>
              <w:fldChar w:fldCharType="end"/>
            </w:r>
          </w:hyperlink>
        </w:p>
        <w:p w14:paraId="4BA89C63" w14:textId="71DF6829" w:rsidR="00DE0C65" w:rsidRDefault="00720B53">
          <w:pPr>
            <w:pStyle w:val="22"/>
            <w:rPr>
              <w:rFonts w:asciiTheme="minorHAnsi" w:eastAsiaTheme="minorEastAsia" w:hAnsiTheme="minorHAnsi" w:cstheme="minorBidi"/>
              <w:b w:val="0"/>
              <w:bCs w:val="0"/>
              <w:sz w:val="22"/>
              <w:szCs w:val="22"/>
            </w:rPr>
          </w:pPr>
          <w:hyperlink w:anchor="_Toc127735572" w:history="1">
            <w:r w:rsidR="00DE0C65" w:rsidRPr="0092360B">
              <w:rPr>
                <w:rStyle w:val="af3"/>
                <w:rFonts w:eastAsia="Calibri"/>
                <w:kern w:val="32"/>
              </w:rPr>
              <w:t>11.2. Современные профессиональные базы данных и информационные справочные системы</w:t>
            </w:r>
            <w:r w:rsidR="00DE0C65">
              <w:rPr>
                <w:webHidden/>
              </w:rPr>
              <w:tab/>
            </w:r>
            <w:r w:rsidR="00DE0C65">
              <w:rPr>
                <w:webHidden/>
              </w:rPr>
              <w:fldChar w:fldCharType="begin"/>
            </w:r>
            <w:r w:rsidR="00DE0C65">
              <w:rPr>
                <w:webHidden/>
              </w:rPr>
              <w:instrText xml:space="preserve"> PAGEREF _Toc127735572 \h </w:instrText>
            </w:r>
            <w:r w:rsidR="00DE0C65">
              <w:rPr>
                <w:webHidden/>
              </w:rPr>
            </w:r>
            <w:r w:rsidR="00DE0C65">
              <w:rPr>
                <w:webHidden/>
              </w:rPr>
              <w:fldChar w:fldCharType="separate"/>
            </w:r>
            <w:r w:rsidR="00FE01A5">
              <w:rPr>
                <w:webHidden/>
              </w:rPr>
              <w:t>168</w:t>
            </w:r>
            <w:r w:rsidR="00DE0C65">
              <w:rPr>
                <w:webHidden/>
              </w:rPr>
              <w:fldChar w:fldCharType="end"/>
            </w:r>
          </w:hyperlink>
        </w:p>
        <w:p w14:paraId="1E84701D" w14:textId="391B252C" w:rsidR="00DE0C65" w:rsidRDefault="00720B53">
          <w:pPr>
            <w:pStyle w:val="22"/>
            <w:rPr>
              <w:rFonts w:asciiTheme="minorHAnsi" w:eastAsiaTheme="minorEastAsia" w:hAnsiTheme="minorHAnsi" w:cstheme="minorBidi"/>
              <w:b w:val="0"/>
              <w:bCs w:val="0"/>
              <w:sz w:val="22"/>
              <w:szCs w:val="22"/>
            </w:rPr>
          </w:pPr>
          <w:hyperlink w:anchor="_Toc127735573" w:history="1">
            <w:r w:rsidR="00DE0C65" w:rsidRPr="0092360B">
              <w:rPr>
                <w:rStyle w:val="af3"/>
                <w:rFonts w:eastAsia="Calibri"/>
              </w:rPr>
              <w:t>11.3. Сертифицированные программные и аппаратные средства защиты информации</w:t>
            </w:r>
            <w:r w:rsidR="00DE0C65">
              <w:rPr>
                <w:webHidden/>
              </w:rPr>
              <w:tab/>
            </w:r>
            <w:r w:rsidR="00DE0C65">
              <w:rPr>
                <w:webHidden/>
              </w:rPr>
              <w:fldChar w:fldCharType="begin"/>
            </w:r>
            <w:r w:rsidR="00DE0C65">
              <w:rPr>
                <w:webHidden/>
              </w:rPr>
              <w:instrText xml:space="preserve"> PAGEREF _Toc127735573 \h </w:instrText>
            </w:r>
            <w:r w:rsidR="00DE0C65">
              <w:rPr>
                <w:webHidden/>
              </w:rPr>
            </w:r>
            <w:r w:rsidR="00DE0C65">
              <w:rPr>
                <w:webHidden/>
              </w:rPr>
              <w:fldChar w:fldCharType="separate"/>
            </w:r>
            <w:r w:rsidR="00FE01A5">
              <w:rPr>
                <w:webHidden/>
              </w:rPr>
              <w:t>168</w:t>
            </w:r>
            <w:r w:rsidR="00DE0C65">
              <w:rPr>
                <w:webHidden/>
              </w:rPr>
              <w:fldChar w:fldCharType="end"/>
            </w:r>
          </w:hyperlink>
        </w:p>
        <w:p w14:paraId="59CDBC76" w14:textId="51611647" w:rsidR="00DE0C65" w:rsidRDefault="00720B53">
          <w:pPr>
            <w:pStyle w:val="11"/>
            <w:tabs>
              <w:tab w:val="right" w:leader="dot" w:pos="10195"/>
            </w:tabs>
            <w:rPr>
              <w:rFonts w:asciiTheme="minorHAnsi" w:eastAsiaTheme="minorEastAsia" w:hAnsiTheme="minorHAnsi" w:cstheme="minorBidi"/>
              <w:noProof/>
              <w:sz w:val="22"/>
              <w:szCs w:val="22"/>
            </w:rPr>
          </w:pPr>
          <w:hyperlink w:anchor="_Toc127735574" w:history="1">
            <w:r w:rsidR="00DE0C65" w:rsidRPr="0092360B">
              <w:rPr>
                <w:rStyle w:val="af3"/>
                <w:b/>
                <w:bCs/>
                <w:noProof/>
              </w:rPr>
              <w:t>12. Описание материально-технической базы, необходимой для осуществления образовательного процесса по дисциплине.</w:t>
            </w:r>
            <w:r w:rsidR="00DE0C65">
              <w:rPr>
                <w:noProof/>
                <w:webHidden/>
              </w:rPr>
              <w:tab/>
            </w:r>
            <w:r w:rsidR="00DE0C65">
              <w:rPr>
                <w:noProof/>
                <w:webHidden/>
              </w:rPr>
              <w:fldChar w:fldCharType="begin"/>
            </w:r>
            <w:r w:rsidR="00DE0C65">
              <w:rPr>
                <w:noProof/>
                <w:webHidden/>
              </w:rPr>
              <w:instrText xml:space="preserve"> PAGEREF _Toc127735574 \h </w:instrText>
            </w:r>
            <w:r w:rsidR="00DE0C65">
              <w:rPr>
                <w:noProof/>
                <w:webHidden/>
              </w:rPr>
            </w:r>
            <w:r w:rsidR="00DE0C65">
              <w:rPr>
                <w:noProof/>
                <w:webHidden/>
              </w:rPr>
              <w:fldChar w:fldCharType="separate"/>
            </w:r>
            <w:r w:rsidR="00FE01A5">
              <w:rPr>
                <w:noProof/>
                <w:webHidden/>
              </w:rPr>
              <w:t>168</w:t>
            </w:r>
            <w:r w:rsidR="00DE0C65">
              <w:rPr>
                <w:noProof/>
                <w:webHidden/>
              </w:rPr>
              <w:fldChar w:fldCharType="end"/>
            </w:r>
          </w:hyperlink>
        </w:p>
        <w:p w14:paraId="5B602184" w14:textId="44C3CFFC" w:rsidR="00072A94" w:rsidRDefault="00072A94">
          <w:r>
            <w:rPr>
              <w:b/>
              <w:bCs/>
            </w:rPr>
            <w:fldChar w:fldCharType="end"/>
          </w:r>
        </w:p>
      </w:sdtContent>
    </w:sdt>
    <w:p w14:paraId="52122C0D" w14:textId="187F8498" w:rsidR="00C52F7B" w:rsidRPr="00072A94" w:rsidRDefault="00C52F7B" w:rsidP="00072A94">
      <w:pPr>
        <w:pStyle w:val="1"/>
        <w:pageBreakBefore/>
        <w:rPr>
          <w:b/>
          <w:color w:val="auto"/>
          <w:sz w:val="28"/>
          <w:szCs w:val="28"/>
        </w:rPr>
      </w:pPr>
      <w:bookmarkStart w:id="2" w:name="_Toc127735555"/>
      <w:r w:rsidRPr="00072A94">
        <w:rPr>
          <w:b/>
          <w:color w:val="auto"/>
          <w:sz w:val="28"/>
          <w:szCs w:val="28"/>
        </w:rPr>
        <w:lastRenderedPageBreak/>
        <w:t xml:space="preserve">1. Наименование </w:t>
      </w:r>
      <w:r w:rsidR="000C5D47" w:rsidRPr="00072A94">
        <w:rPr>
          <w:b/>
          <w:color w:val="auto"/>
          <w:sz w:val="28"/>
          <w:szCs w:val="28"/>
        </w:rPr>
        <w:t>дисциплины</w:t>
      </w:r>
      <w:bookmarkEnd w:id="2"/>
    </w:p>
    <w:p w14:paraId="59B2C197" w14:textId="67BC2E96" w:rsidR="006333F8" w:rsidRDefault="006333F8" w:rsidP="00F95658">
      <w:pPr>
        <w:keepNext/>
        <w:ind w:firstLine="709"/>
        <w:jc w:val="both"/>
        <w:rPr>
          <w:sz w:val="28"/>
          <w:szCs w:val="28"/>
        </w:rPr>
      </w:pPr>
      <w:r>
        <w:rPr>
          <w:sz w:val="28"/>
          <w:szCs w:val="28"/>
        </w:rPr>
        <w:t>«Второй иностранный язык специальный и культура речи»</w:t>
      </w:r>
    </w:p>
    <w:p w14:paraId="6E145331" w14:textId="77777777" w:rsidR="006333F8" w:rsidRDefault="006333F8" w:rsidP="00F95658">
      <w:pPr>
        <w:keepNext/>
        <w:ind w:firstLine="709"/>
        <w:jc w:val="both"/>
        <w:rPr>
          <w:sz w:val="28"/>
          <w:szCs w:val="28"/>
        </w:rPr>
      </w:pPr>
    </w:p>
    <w:p w14:paraId="50B34C2C" w14:textId="77777777" w:rsidR="0088321E" w:rsidRPr="00072A94" w:rsidRDefault="00C52F7B" w:rsidP="00072A94">
      <w:pPr>
        <w:pStyle w:val="1"/>
        <w:jc w:val="both"/>
        <w:rPr>
          <w:b/>
          <w:color w:val="auto"/>
          <w:sz w:val="28"/>
          <w:szCs w:val="28"/>
        </w:rPr>
      </w:pPr>
      <w:bookmarkStart w:id="3" w:name="_Toc127735556"/>
      <w:r w:rsidRPr="00072A94">
        <w:rPr>
          <w:b/>
          <w:color w:val="auto"/>
          <w:sz w:val="28"/>
          <w:szCs w:val="28"/>
        </w:rPr>
        <w:t>2.</w:t>
      </w:r>
      <w:r w:rsidR="00901E20" w:rsidRPr="00072A94">
        <w:rPr>
          <w:b/>
          <w:color w:val="auto"/>
          <w:sz w:val="28"/>
          <w:szCs w:val="28"/>
        </w:rPr>
        <w:t xml:space="preserve">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3"/>
    </w:p>
    <w:p w14:paraId="46AE0940" w14:textId="4A9F365D" w:rsidR="0088321E" w:rsidRDefault="0088321E" w:rsidP="00F95658">
      <w:pPr>
        <w:tabs>
          <w:tab w:val="left" w:pos="540"/>
        </w:tabs>
        <w:ind w:firstLine="709"/>
        <w:contextualSpacing/>
        <w:jc w:val="both"/>
        <w:rPr>
          <w:sz w:val="28"/>
          <w:szCs w:val="28"/>
        </w:rPr>
      </w:pPr>
    </w:p>
    <w:p w14:paraId="58F5691F" w14:textId="4972C1C2" w:rsidR="008D10ED" w:rsidRPr="00094053" w:rsidRDefault="00A53D2A" w:rsidP="00A53D2A">
      <w:pPr>
        <w:tabs>
          <w:tab w:val="left" w:pos="540"/>
        </w:tabs>
        <w:ind w:firstLine="709"/>
        <w:contextualSpacing/>
        <w:jc w:val="both"/>
        <w:rPr>
          <w:b/>
          <w:bCs/>
          <w:i/>
          <w:iCs/>
          <w:sz w:val="28"/>
          <w:szCs w:val="28"/>
        </w:rPr>
      </w:pPr>
      <w:r w:rsidRPr="00A53D2A">
        <w:rPr>
          <w:b/>
          <w:bCs/>
          <w:i/>
          <w:iCs/>
          <w:sz w:val="28"/>
          <w:szCs w:val="28"/>
        </w:rPr>
        <w:t>по направлению подготовки</w:t>
      </w:r>
      <w:r>
        <w:rPr>
          <w:b/>
          <w:bCs/>
          <w:i/>
          <w:iCs/>
          <w:sz w:val="28"/>
          <w:szCs w:val="28"/>
        </w:rPr>
        <w:t xml:space="preserve"> </w:t>
      </w:r>
      <w:r w:rsidRPr="00A53D2A">
        <w:rPr>
          <w:b/>
          <w:bCs/>
          <w:i/>
          <w:iCs/>
          <w:sz w:val="28"/>
          <w:szCs w:val="28"/>
        </w:rPr>
        <w:t xml:space="preserve">38.03.01 «Экономика», </w:t>
      </w:r>
      <w:r>
        <w:rPr>
          <w:b/>
          <w:bCs/>
          <w:i/>
          <w:iCs/>
          <w:sz w:val="28"/>
          <w:szCs w:val="28"/>
        </w:rPr>
        <w:t>д</w:t>
      </w:r>
      <w:r w:rsidR="008D10ED" w:rsidRPr="00094053">
        <w:rPr>
          <w:b/>
          <w:bCs/>
          <w:i/>
          <w:iCs/>
          <w:sz w:val="28"/>
          <w:szCs w:val="28"/>
        </w:rPr>
        <w:t>ля всех образовательных программ и профилей</w:t>
      </w:r>
    </w:p>
    <w:p w14:paraId="07AA7ED9" w14:textId="77777777" w:rsidR="008D10ED" w:rsidRDefault="008D10ED" w:rsidP="00F95658">
      <w:pPr>
        <w:tabs>
          <w:tab w:val="left" w:pos="540"/>
        </w:tabs>
        <w:ind w:firstLine="709"/>
        <w:contextualSpacing/>
        <w:jc w:val="both"/>
        <w:rPr>
          <w:sz w:val="28"/>
          <w:szCs w:val="28"/>
        </w:rPr>
      </w:pPr>
    </w:p>
    <w:tbl>
      <w:tblPr>
        <w:tblStyle w:val="a7"/>
        <w:tblW w:w="5000" w:type="pct"/>
        <w:tblLook w:val="04A0" w:firstRow="1" w:lastRow="0" w:firstColumn="1" w:lastColumn="0" w:noHBand="0" w:noVBand="1"/>
      </w:tblPr>
      <w:tblGrid>
        <w:gridCol w:w="1790"/>
        <w:gridCol w:w="2547"/>
        <w:gridCol w:w="2992"/>
        <w:gridCol w:w="2867"/>
      </w:tblGrid>
      <w:tr w:rsidR="008D10ED" w:rsidRPr="00E321DF" w14:paraId="25075E96" w14:textId="77777777" w:rsidTr="008D10ED">
        <w:trPr>
          <w:trHeight w:val="1735"/>
        </w:trPr>
        <w:tc>
          <w:tcPr>
            <w:tcW w:w="878" w:type="pct"/>
          </w:tcPr>
          <w:p w14:paraId="4992BBFD" w14:textId="77777777" w:rsidR="008D10ED" w:rsidRPr="00E321DF" w:rsidRDefault="008D10ED" w:rsidP="00457451">
            <w:pPr>
              <w:tabs>
                <w:tab w:val="left" w:pos="540"/>
              </w:tabs>
              <w:contextualSpacing/>
              <w:jc w:val="both"/>
              <w:rPr>
                <w:sz w:val="24"/>
                <w:szCs w:val="24"/>
              </w:rPr>
            </w:pPr>
            <w:bookmarkStart w:id="4" w:name="_Hlk126524953"/>
            <w:r w:rsidRPr="00E321DF">
              <w:rPr>
                <w:sz w:val="24"/>
                <w:szCs w:val="24"/>
              </w:rPr>
              <w:t>Код компетенции</w:t>
            </w:r>
          </w:p>
        </w:tc>
        <w:tc>
          <w:tcPr>
            <w:tcW w:w="1249" w:type="pct"/>
          </w:tcPr>
          <w:p w14:paraId="1D42A8DC" w14:textId="77777777" w:rsidR="008D10ED" w:rsidRPr="00E321DF" w:rsidRDefault="008D10ED" w:rsidP="00457451">
            <w:pPr>
              <w:tabs>
                <w:tab w:val="left" w:pos="540"/>
              </w:tabs>
              <w:contextualSpacing/>
              <w:jc w:val="both"/>
              <w:rPr>
                <w:sz w:val="24"/>
                <w:szCs w:val="24"/>
              </w:rPr>
            </w:pPr>
            <w:r w:rsidRPr="00E321DF">
              <w:rPr>
                <w:sz w:val="24"/>
                <w:szCs w:val="24"/>
              </w:rPr>
              <w:t>Наименование компетенции</w:t>
            </w:r>
          </w:p>
        </w:tc>
        <w:tc>
          <w:tcPr>
            <w:tcW w:w="1467" w:type="pct"/>
          </w:tcPr>
          <w:p w14:paraId="2154D27F" w14:textId="77777777" w:rsidR="008D10ED" w:rsidRPr="00E321DF" w:rsidRDefault="008D10ED" w:rsidP="00457451">
            <w:pPr>
              <w:tabs>
                <w:tab w:val="left" w:pos="540"/>
              </w:tabs>
              <w:contextualSpacing/>
              <w:jc w:val="both"/>
              <w:rPr>
                <w:sz w:val="24"/>
                <w:szCs w:val="24"/>
              </w:rPr>
            </w:pPr>
            <w:r w:rsidRPr="00E321DF">
              <w:rPr>
                <w:sz w:val="24"/>
                <w:szCs w:val="24"/>
              </w:rPr>
              <w:t>Индикаторы достижения компетенции</w:t>
            </w:r>
          </w:p>
        </w:tc>
        <w:tc>
          <w:tcPr>
            <w:tcW w:w="1406" w:type="pct"/>
          </w:tcPr>
          <w:p w14:paraId="4E1C0C0E" w14:textId="77777777" w:rsidR="008D10ED" w:rsidRPr="00E321DF" w:rsidRDefault="008D10ED" w:rsidP="00457451">
            <w:pPr>
              <w:tabs>
                <w:tab w:val="left" w:pos="540"/>
              </w:tabs>
              <w:contextualSpacing/>
              <w:jc w:val="both"/>
              <w:rPr>
                <w:sz w:val="24"/>
                <w:szCs w:val="24"/>
              </w:rPr>
            </w:pPr>
            <w:r w:rsidRPr="00E321DF">
              <w:rPr>
                <w:sz w:val="24"/>
                <w:szCs w:val="24"/>
              </w:rPr>
              <w:t>Результаты обучения (умения и знания), соотнесенные с индикаторами достижения компетенции</w:t>
            </w:r>
          </w:p>
        </w:tc>
      </w:tr>
      <w:bookmarkEnd w:id="4"/>
      <w:tr w:rsidR="008D10ED" w:rsidRPr="00E321DF" w14:paraId="2F5AF64A" w14:textId="77777777" w:rsidTr="008D10ED">
        <w:tc>
          <w:tcPr>
            <w:tcW w:w="878" w:type="pct"/>
          </w:tcPr>
          <w:p w14:paraId="74AF34E1" w14:textId="77777777" w:rsidR="008D10ED" w:rsidRPr="00E321DF" w:rsidRDefault="008D10ED" w:rsidP="00457451">
            <w:pPr>
              <w:tabs>
                <w:tab w:val="left" w:pos="540"/>
              </w:tabs>
              <w:contextualSpacing/>
              <w:jc w:val="both"/>
              <w:rPr>
                <w:sz w:val="24"/>
                <w:szCs w:val="24"/>
              </w:rPr>
            </w:pPr>
            <w:r w:rsidRPr="00E321DF">
              <w:rPr>
                <w:b/>
                <w:bCs/>
                <w:sz w:val="24"/>
                <w:szCs w:val="24"/>
              </w:rPr>
              <w:t>УК-3</w:t>
            </w:r>
          </w:p>
        </w:tc>
        <w:tc>
          <w:tcPr>
            <w:tcW w:w="1249" w:type="pct"/>
          </w:tcPr>
          <w:p w14:paraId="008C86E4" w14:textId="77777777" w:rsidR="008D10ED" w:rsidRPr="00E321DF" w:rsidRDefault="008D10ED" w:rsidP="00457451">
            <w:pPr>
              <w:tabs>
                <w:tab w:val="left" w:pos="540"/>
              </w:tabs>
              <w:contextualSpacing/>
              <w:jc w:val="both"/>
              <w:rPr>
                <w:sz w:val="24"/>
                <w:szCs w:val="24"/>
              </w:rPr>
            </w:pPr>
            <w:r w:rsidRPr="00E321DF">
              <w:rPr>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1467" w:type="pct"/>
          </w:tcPr>
          <w:p w14:paraId="2A1F82B7" w14:textId="77777777" w:rsidR="008D10ED" w:rsidRPr="00E321DF" w:rsidRDefault="008D10ED" w:rsidP="00457451">
            <w:pPr>
              <w:tabs>
                <w:tab w:val="left" w:pos="540"/>
              </w:tabs>
              <w:contextualSpacing/>
              <w:jc w:val="both"/>
              <w:rPr>
                <w:sz w:val="24"/>
                <w:szCs w:val="24"/>
              </w:rPr>
            </w:pPr>
            <w:r w:rsidRPr="00E321DF">
              <w:rPr>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1406" w:type="pct"/>
          </w:tcPr>
          <w:p w14:paraId="15E66E91" w14:textId="77777777" w:rsidR="008D10ED" w:rsidRPr="00E321DF" w:rsidRDefault="008D10ED" w:rsidP="00457451">
            <w:pPr>
              <w:tabs>
                <w:tab w:val="left" w:pos="540"/>
              </w:tabs>
              <w:ind w:firstLine="39"/>
              <w:jc w:val="both"/>
              <w:rPr>
                <w:i/>
                <w:iCs/>
                <w:sz w:val="24"/>
                <w:szCs w:val="24"/>
              </w:rPr>
            </w:pPr>
            <w:r w:rsidRPr="00E321DF">
              <w:rPr>
                <w:i/>
                <w:iCs/>
                <w:sz w:val="24"/>
                <w:szCs w:val="24"/>
              </w:rPr>
              <w:t xml:space="preserve">знать: </w:t>
            </w:r>
          </w:p>
          <w:p w14:paraId="442C659D" w14:textId="77777777" w:rsidR="008D10ED" w:rsidRPr="00E321DF" w:rsidRDefault="008D10ED" w:rsidP="00457451">
            <w:pPr>
              <w:tabs>
                <w:tab w:val="left" w:pos="540"/>
              </w:tabs>
              <w:ind w:firstLine="39"/>
              <w:jc w:val="both"/>
              <w:rPr>
                <w:sz w:val="24"/>
                <w:szCs w:val="24"/>
              </w:rPr>
            </w:pPr>
            <w:r w:rsidRPr="00E321DF">
              <w:rPr>
                <w:sz w:val="24"/>
                <w:szCs w:val="24"/>
              </w:rPr>
              <w:t>- теоретические основы организации коммуникации (психологический и лингвистический аспект);</w:t>
            </w:r>
          </w:p>
          <w:p w14:paraId="76430B51" w14:textId="77777777" w:rsidR="008D10ED" w:rsidRPr="00E321DF" w:rsidRDefault="008D10ED" w:rsidP="00457451">
            <w:pPr>
              <w:tabs>
                <w:tab w:val="left" w:pos="540"/>
              </w:tabs>
              <w:ind w:firstLine="39"/>
              <w:jc w:val="both"/>
              <w:rPr>
                <w:sz w:val="24"/>
                <w:szCs w:val="24"/>
              </w:rPr>
            </w:pPr>
            <w:r w:rsidRPr="00E321DF">
              <w:rPr>
                <w:sz w:val="24"/>
                <w:szCs w:val="24"/>
              </w:rPr>
              <w:t>- структуру стандартных коммуникативных задач;</w:t>
            </w:r>
          </w:p>
          <w:p w14:paraId="05160B54" w14:textId="77777777" w:rsidR="008D10ED" w:rsidRPr="00E321DF" w:rsidRDefault="008D10ED" w:rsidP="00457451">
            <w:pPr>
              <w:tabs>
                <w:tab w:val="left" w:pos="540"/>
              </w:tabs>
              <w:jc w:val="both"/>
              <w:rPr>
                <w:sz w:val="24"/>
                <w:szCs w:val="24"/>
              </w:rPr>
            </w:pPr>
            <w:r w:rsidRPr="00E321DF">
              <w:rPr>
                <w:i/>
                <w:iCs/>
                <w:sz w:val="24"/>
                <w:szCs w:val="24"/>
              </w:rPr>
              <w:t>уметь</w:t>
            </w:r>
            <w:r w:rsidRPr="00E321DF">
              <w:rPr>
                <w:sz w:val="24"/>
                <w:szCs w:val="24"/>
              </w:rPr>
              <w:t xml:space="preserve">: </w:t>
            </w:r>
          </w:p>
          <w:p w14:paraId="39BD5462" w14:textId="77777777" w:rsidR="008D10ED" w:rsidRPr="00E321DF" w:rsidRDefault="008D10ED" w:rsidP="00457451">
            <w:pPr>
              <w:tabs>
                <w:tab w:val="left" w:pos="540"/>
              </w:tabs>
              <w:ind w:firstLine="34"/>
              <w:contextualSpacing/>
              <w:jc w:val="both"/>
              <w:rPr>
                <w:sz w:val="24"/>
                <w:szCs w:val="24"/>
              </w:rPr>
            </w:pPr>
            <w:r w:rsidRPr="00E321DF">
              <w:rPr>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r>
      <w:tr w:rsidR="008D10ED" w:rsidRPr="00E321DF" w14:paraId="4E249774" w14:textId="77777777" w:rsidTr="008D10ED">
        <w:tc>
          <w:tcPr>
            <w:tcW w:w="878" w:type="pct"/>
          </w:tcPr>
          <w:p w14:paraId="4FA741AF" w14:textId="77777777" w:rsidR="008D10ED" w:rsidRPr="00E321DF" w:rsidRDefault="008D10ED" w:rsidP="00457451">
            <w:pPr>
              <w:tabs>
                <w:tab w:val="left" w:pos="540"/>
              </w:tabs>
              <w:ind w:firstLine="709"/>
              <w:contextualSpacing/>
              <w:jc w:val="both"/>
              <w:rPr>
                <w:b/>
                <w:bCs/>
                <w:sz w:val="24"/>
                <w:szCs w:val="24"/>
              </w:rPr>
            </w:pPr>
          </w:p>
        </w:tc>
        <w:tc>
          <w:tcPr>
            <w:tcW w:w="1249" w:type="pct"/>
          </w:tcPr>
          <w:p w14:paraId="5E8FB761" w14:textId="77777777" w:rsidR="008D10ED" w:rsidRPr="00E321DF" w:rsidRDefault="008D10ED" w:rsidP="00457451">
            <w:pPr>
              <w:tabs>
                <w:tab w:val="left" w:pos="540"/>
              </w:tabs>
              <w:contextualSpacing/>
              <w:jc w:val="both"/>
              <w:rPr>
                <w:sz w:val="24"/>
                <w:szCs w:val="24"/>
              </w:rPr>
            </w:pPr>
          </w:p>
        </w:tc>
        <w:tc>
          <w:tcPr>
            <w:tcW w:w="1467" w:type="pct"/>
          </w:tcPr>
          <w:p w14:paraId="4A7AF827" w14:textId="77777777" w:rsidR="008D10ED" w:rsidRPr="00E321DF" w:rsidRDefault="008D10ED" w:rsidP="00457451">
            <w:pPr>
              <w:tabs>
                <w:tab w:val="left" w:pos="540"/>
              </w:tabs>
              <w:jc w:val="both"/>
              <w:rPr>
                <w:sz w:val="24"/>
                <w:szCs w:val="24"/>
              </w:rPr>
            </w:pPr>
            <w:r w:rsidRPr="00E321DF">
              <w:rPr>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6A8EC9EE" w14:textId="77777777" w:rsidR="008D10ED" w:rsidRPr="00E321DF" w:rsidRDefault="008D10ED" w:rsidP="00457451">
            <w:pPr>
              <w:tabs>
                <w:tab w:val="left" w:pos="540"/>
              </w:tabs>
              <w:contextualSpacing/>
              <w:jc w:val="both"/>
              <w:rPr>
                <w:sz w:val="24"/>
                <w:szCs w:val="24"/>
              </w:rPr>
            </w:pPr>
            <w:r w:rsidRPr="00E321DF">
              <w:rPr>
                <w:sz w:val="24"/>
                <w:szCs w:val="24"/>
              </w:rPr>
              <w:t>технологии.</w:t>
            </w:r>
          </w:p>
        </w:tc>
        <w:tc>
          <w:tcPr>
            <w:tcW w:w="1406" w:type="pct"/>
          </w:tcPr>
          <w:p w14:paraId="02E5A088" w14:textId="77777777" w:rsidR="008D10ED" w:rsidRPr="00E321DF" w:rsidRDefault="008D10ED" w:rsidP="00457451">
            <w:pPr>
              <w:tabs>
                <w:tab w:val="left" w:pos="540"/>
              </w:tabs>
              <w:jc w:val="both"/>
              <w:rPr>
                <w:sz w:val="24"/>
                <w:szCs w:val="24"/>
              </w:rPr>
            </w:pPr>
            <w:r w:rsidRPr="00E321DF">
              <w:rPr>
                <w:i/>
                <w:iCs/>
                <w:sz w:val="24"/>
                <w:szCs w:val="24"/>
              </w:rPr>
              <w:t>знать</w:t>
            </w:r>
            <w:r w:rsidRPr="00E321DF">
              <w:rPr>
                <w:sz w:val="24"/>
                <w:szCs w:val="24"/>
              </w:rPr>
              <w:t xml:space="preserve">: </w:t>
            </w:r>
          </w:p>
          <w:p w14:paraId="3E4C388E" w14:textId="77777777" w:rsidR="008D10ED" w:rsidRPr="00E321DF" w:rsidRDefault="008D10ED" w:rsidP="00457451">
            <w:pPr>
              <w:tabs>
                <w:tab w:val="left" w:pos="540"/>
              </w:tabs>
              <w:jc w:val="both"/>
              <w:rPr>
                <w:sz w:val="24"/>
                <w:szCs w:val="24"/>
              </w:rPr>
            </w:pPr>
            <w:r w:rsidRPr="00E321DF">
              <w:rPr>
                <w:sz w:val="24"/>
                <w:szCs w:val="24"/>
              </w:rPr>
              <w:t>- функции и виды, социально-психологическую структуру общения; модели эффективного личного и делового (профессионального) общения;</w:t>
            </w:r>
          </w:p>
          <w:p w14:paraId="0D226D71" w14:textId="77777777" w:rsidR="008D10ED" w:rsidRPr="00E321DF" w:rsidRDefault="008D10ED" w:rsidP="00457451">
            <w:pPr>
              <w:tabs>
                <w:tab w:val="left" w:pos="540"/>
              </w:tabs>
              <w:jc w:val="both"/>
              <w:rPr>
                <w:i/>
                <w:iCs/>
                <w:sz w:val="24"/>
                <w:szCs w:val="24"/>
              </w:rPr>
            </w:pPr>
          </w:p>
          <w:p w14:paraId="7CCD47F6" w14:textId="77777777" w:rsidR="008D10ED" w:rsidRPr="00E321DF" w:rsidRDefault="008D10ED" w:rsidP="00457451">
            <w:pPr>
              <w:tabs>
                <w:tab w:val="left" w:pos="540"/>
              </w:tabs>
              <w:jc w:val="both"/>
              <w:rPr>
                <w:i/>
                <w:iCs/>
                <w:sz w:val="24"/>
                <w:szCs w:val="24"/>
              </w:rPr>
            </w:pPr>
            <w:r w:rsidRPr="00E321DF">
              <w:rPr>
                <w:i/>
                <w:iCs/>
                <w:sz w:val="24"/>
                <w:szCs w:val="24"/>
              </w:rPr>
              <w:t>уметь:</w:t>
            </w:r>
          </w:p>
          <w:p w14:paraId="6A4EA63F" w14:textId="77777777" w:rsidR="008D10ED" w:rsidRPr="00E321DF" w:rsidRDefault="008D10ED" w:rsidP="00457451">
            <w:pPr>
              <w:tabs>
                <w:tab w:val="left" w:pos="540"/>
              </w:tabs>
              <w:jc w:val="both"/>
              <w:rPr>
                <w:sz w:val="24"/>
                <w:szCs w:val="24"/>
              </w:rPr>
            </w:pPr>
            <w:r w:rsidRPr="00E321DF">
              <w:rPr>
                <w:sz w:val="24"/>
                <w:szCs w:val="24"/>
              </w:rPr>
              <w:t xml:space="preserve"> - анализировать социально-психологические феномены личного и </w:t>
            </w:r>
            <w:r w:rsidRPr="00E321DF">
              <w:rPr>
                <w:sz w:val="24"/>
                <w:szCs w:val="24"/>
              </w:rPr>
              <w:lastRenderedPageBreak/>
              <w:t>профессионального</w:t>
            </w:r>
          </w:p>
          <w:p w14:paraId="664C9EB8" w14:textId="77777777" w:rsidR="008D10ED" w:rsidRPr="00E321DF" w:rsidRDefault="008D10ED" w:rsidP="00457451">
            <w:pPr>
              <w:tabs>
                <w:tab w:val="left" w:pos="540"/>
              </w:tabs>
              <w:jc w:val="both"/>
              <w:rPr>
                <w:sz w:val="24"/>
                <w:szCs w:val="24"/>
              </w:rPr>
            </w:pPr>
            <w:r w:rsidRPr="00E321DF">
              <w:rPr>
                <w:sz w:val="24"/>
                <w:szCs w:val="24"/>
              </w:rPr>
              <w:t>общения, применять знания осуществления коммуникации при проведении деловых переговоров;</w:t>
            </w:r>
          </w:p>
          <w:p w14:paraId="2471DEE6" w14:textId="77777777" w:rsidR="008D10ED" w:rsidRPr="00E321DF" w:rsidRDefault="008D10ED" w:rsidP="00457451">
            <w:pPr>
              <w:tabs>
                <w:tab w:val="left" w:pos="540"/>
              </w:tabs>
              <w:jc w:val="both"/>
              <w:rPr>
                <w:sz w:val="24"/>
                <w:szCs w:val="24"/>
              </w:rPr>
            </w:pPr>
            <w:r w:rsidRPr="00E321DF">
              <w:rPr>
                <w:sz w:val="24"/>
                <w:szCs w:val="24"/>
              </w:rPr>
              <w:t>- демонстрировать адекватное речевое поведение, учитывая эффективные стратегии и тактики ведения деловых переговоров;</w:t>
            </w:r>
          </w:p>
          <w:p w14:paraId="3F80E02B" w14:textId="77777777" w:rsidR="008D10ED" w:rsidRPr="00E321DF" w:rsidRDefault="008D10ED" w:rsidP="00457451">
            <w:pPr>
              <w:tabs>
                <w:tab w:val="left" w:pos="540"/>
              </w:tabs>
              <w:ind w:firstLine="39"/>
              <w:jc w:val="both"/>
              <w:rPr>
                <w:i/>
                <w:iCs/>
                <w:sz w:val="24"/>
                <w:szCs w:val="24"/>
              </w:rPr>
            </w:pPr>
            <w:r w:rsidRPr="00E321DF">
              <w:rPr>
                <w:sz w:val="24"/>
                <w:szCs w:val="24"/>
              </w:rPr>
              <w:t>- владеть мастерством подготовленного и спонтанного выступления.</w:t>
            </w:r>
          </w:p>
        </w:tc>
      </w:tr>
      <w:tr w:rsidR="008D10ED" w:rsidRPr="00E321DF" w14:paraId="0406251E" w14:textId="77777777" w:rsidTr="008D10ED">
        <w:tc>
          <w:tcPr>
            <w:tcW w:w="878" w:type="pct"/>
          </w:tcPr>
          <w:p w14:paraId="6CD32211" w14:textId="77777777" w:rsidR="008D10ED" w:rsidRPr="00E321DF" w:rsidRDefault="008D10ED" w:rsidP="00457451">
            <w:pPr>
              <w:tabs>
                <w:tab w:val="left" w:pos="540"/>
              </w:tabs>
              <w:ind w:firstLine="709"/>
              <w:contextualSpacing/>
              <w:jc w:val="both"/>
              <w:rPr>
                <w:b/>
                <w:bCs/>
                <w:sz w:val="24"/>
                <w:szCs w:val="24"/>
              </w:rPr>
            </w:pPr>
          </w:p>
        </w:tc>
        <w:tc>
          <w:tcPr>
            <w:tcW w:w="1249" w:type="pct"/>
          </w:tcPr>
          <w:p w14:paraId="7ACED9B6" w14:textId="77777777" w:rsidR="008D10ED" w:rsidRPr="00E321DF" w:rsidRDefault="008D10ED" w:rsidP="00457451">
            <w:pPr>
              <w:tabs>
                <w:tab w:val="left" w:pos="540"/>
              </w:tabs>
              <w:contextualSpacing/>
              <w:jc w:val="both"/>
              <w:rPr>
                <w:sz w:val="24"/>
                <w:szCs w:val="24"/>
              </w:rPr>
            </w:pPr>
          </w:p>
        </w:tc>
        <w:tc>
          <w:tcPr>
            <w:tcW w:w="1467" w:type="pct"/>
          </w:tcPr>
          <w:p w14:paraId="6C831EEA" w14:textId="77777777" w:rsidR="008D10ED" w:rsidRPr="00E321DF" w:rsidRDefault="008D10ED" w:rsidP="00457451">
            <w:pPr>
              <w:tabs>
                <w:tab w:val="left" w:pos="540"/>
              </w:tabs>
              <w:jc w:val="both"/>
              <w:rPr>
                <w:sz w:val="24"/>
                <w:szCs w:val="24"/>
              </w:rPr>
            </w:pPr>
            <w:r w:rsidRPr="00E321DF">
              <w:rPr>
                <w:sz w:val="24"/>
                <w:szCs w:val="24"/>
              </w:rPr>
              <w:t>3. Использует приёмы публичной речи и делового профессионального дискурса на иностранном языке.</w:t>
            </w:r>
          </w:p>
        </w:tc>
        <w:tc>
          <w:tcPr>
            <w:tcW w:w="1406" w:type="pct"/>
          </w:tcPr>
          <w:p w14:paraId="7D45E453" w14:textId="77777777" w:rsidR="008D10ED" w:rsidRPr="00E321DF" w:rsidRDefault="008D10ED" w:rsidP="00457451">
            <w:pPr>
              <w:tabs>
                <w:tab w:val="left" w:pos="540"/>
              </w:tabs>
              <w:jc w:val="both"/>
              <w:rPr>
                <w:i/>
                <w:iCs/>
                <w:sz w:val="24"/>
                <w:szCs w:val="24"/>
              </w:rPr>
            </w:pPr>
            <w:r w:rsidRPr="00E321DF">
              <w:rPr>
                <w:i/>
                <w:iCs/>
                <w:sz w:val="24"/>
                <w:szCs w:val="24"/>
              </w:rPr>
              <w:t>знать:</w:t>
            </w:r>
          </w:p>
          <w:p w14:paraId="7D5544F3" w14:textId="77777777" w:rsidR="008D10ED" w:rsidRPr="00E321DF" w:rsidRDefault="008D10ED" w:rsidP="00457451">
            <w:pPr>
              <w:tabs>
                <w:tab w:val="left" w:pos="540"/>
              </w:tabs>
              <w:jc w:val="both"/>
              <w:rPr>
                <w:sz w:val="24"/>
                <w:szCs w:val="24"/>
              </w:rPr>
            </w:pPr>
            <w:r w:rsidRPr="00E321DF">
              <w:rPr>
                <w:sz w:val="24"/>
                <w:szCs w:val="24"/>
              </w:rPr>
              <w:t xml:space="preserve"> - основы взаимодействия между членами коллектива в команде;</w:t>
            </w:r>
          </w:p>
          <w:p w14:paraId="4B4327C5" w14:textId="77777777" w:rsidR="008D10ED" w:rsidRPr="00E321DF" w:rsidRDefault="008D10ED" w:rsidP="00457451">
            <w:pPr>
              <w:tabs>
                <w:tab w:val="left" w:pos="540"/>
              </w:tabs>
              <w:jc w:val="both"/>
              <w:rPr>
                <w:sz w:val="24"/>
                <w:szCs w:val="24"/>
              </w:rPr>
            </w:pPr>
            <w:r w:rsidRPr="00E321DF">
              <w:rPr>
                <w:sz w:val="24"/>
                <w:szCs w:val="24"/>
              </w:rPr>
              <w:t>- приёмы убеждения, аргументации, выражения точки зрения;</w:t>
            </w:r>
          </w:p>
          <w:p w14:paraId="6A599664" w14:textId="77777777" w:rsidR="008D10ED" w:rsidRPr="00E321DF" w:rsidRDefault="008D10ED" w:rsidP="00457451">
            <w:pPr>
              <w:tabs>
                <w:tab w:val="left" w:pos="540"/>
              </w:tabs>
              <w:jc w:val="both"/>
              <w:rPr>
                <w:sz w:val="24"/>
                <w:szCs w:val="24"/>
              </w:rPr>
            </w:pPr>
            <w:r w:rsidRPr="00E321DF">
              <w:rPr>
                <w:sz w:val="24"/>
                <w:szCs w:val="24"/>
              </w:rPr>
              <w:t>- теоретические основы управления коллективом.</w:t>
            </w:r>
          </w:p>
          <w:p w14:paraId="09EB74C4" w14:textId="77777777" w:rsidR="008D10ED" w:rsidRPr="00E321DF" w:rsidRDefault="008D10ED" w:rsidP="00457451">
            <w:pPr>
              <w:tabs>
                <w:tab w:val="left" w:pos="540"/>
              </w:tabs>
              <w:jc w:val="both"/>
              <w:rPr>
                <w:i/>
                <w:iCs/>
                <w:sz w:val="24"/>
                <w:szCs w:val="24"/>
              </w:rPr>
            </w:pPr>
            <w:r w:rsidRPr="00E321DF">
              <w:rPr>
                <w:i/>
                <w:iCs/>
                <w:sz w:val="24"/>
                <w:szCs w:val="24"/>
              </w:rPr>
              <w:t>уметь:</w:t>
            </w:r>
          </w:p>
          <w:p w14:paraId="28EB2F0A" w14:textId="77777777" w:rsidR="008D10ED" w:rsidRPr="00E321DF" w:rsidRDefault="008D10ED" w:rsidP="00457451">
            <w:pPr>
              <w:tabs>
                <w:tab w:val="left" w:pos="540"/>
              </w:tabs>
              <w:jc w:val="both"/>
              <w:rPr>
                <w:sz w:val="24"/>
                <w:szCs w:val="24"/>
              </w:rPr>
            </w:pPr>
            <w:r w:rsidRPr="00E321DF">
              <w:rPr>
                <w:sz w:val="24"/>
                <w:szCs w:val="24"/>
              </w:rPr>
              <w:t xml:space="preserve"> - выразить позицию коллектива и собственную позицию,</w:t>
            </w:r>
          </w:p>
          <w:p w14:paraId="61785013" w14:textId="77777777" w:rsidR="008D10ED" w:rsidRPr="00E321DF" w:rsidRDefault="008D10ED" w:rsidP="00457451">
            <w:pPr>
              <w:tabs>
                <w:tab w:val="left" w:pos="540"/>
              </w:tabs>
              <w:jc w:val="both"/>
              <w:rPr>
                <w:sz w:val="24"/>
                <w:szCs w:val="24"/>
              </w:rPr>
            </w:pPr>
            <w:r w:rsidRPr="00E321DF">
              <w:rPr>
                <w:sz w:val="24"/>
                <w:szCs w:val="24"/>
              </w:rPr>
              <w:t>- систематизировать и обобщить позицию команды;</w:t>
            </w:r>
          </w:p>
          <w:p w14:paraId="5FA4C0A4" w14:textId="77777777" w:rsidR="008D10ED" w:rsidRPr="00E321DF" w:rsidRDefault="008D10ED" w:rsidP="00457451">
            <w:pPr>
              <w:tabs>
                <w:tab w:val="left" w:pos="540"/>
              </w:tabs>
              <w:jc w:val="both"/>
              <w:rPr>
                <w:sz w:val="24"/>
                <w:szCs w:val="24"/>
              </w:rPr>
            </w:pPr>
            <w:r w:rsidRPr="00E321DF">
              <w:rPr>
                <w:sz w:val="24"/>
                <w:szCs w:val="24"/>
              </w:rPr>
              <w:t>- выбрать наиболее оптимальное решение из предложенных вариантов и аргументировать</w:t>
            </w:r>
          </w:p>
          <w:p w14:paraId="4E7F4851" w14:textId="77777777" w:rsidR="008D10ED" w:rsidRPr="00E321DF" w:rsidRDefault="008D10ED" w:rsidP="00457451">
            <w:pPr>
              <w:tabs>
                <w:tab w:val="left" w:pos="540"/>
              </w:tabs>
              <w:jc w:val="both"/>
              <w:rPr>
                <w:i/>
                <w:iCs/>
                <w:sz w:val="24"/>
                <w:szCs w:val="24"/>
              </w:rPr>
            </w:pPr>
            <w:r w:rsidRPr="00E321DF">
              <w:rPr>
                <w:sz w:val="24"/>
                <w:szCs w:val="24"/>
              </w:rPr>
              <w:t>правильность выбора.</w:t>
            </w:r>
          </w:p>
        </w:tc>
      </w:tr>
      <w:tr w:rsidR="008D10ED" w:rsidRPr="00E321DF" w14:paraId="5BF07564" w14:textId="77777777" w:rsidTr="008D10ED">
        <w:tc>
          <w:tcPr>
            <w:tcW w:w="878" w:type="pct"/>
          </w:tcPr>
          <w:p w14:paraId="7ACAB3A1" w14:textId="77777777" w:rsidR="008D10ED" w:rsidRPr="00E321DF" w:rsidRDefault="008D10ED" w:rsidP="00457451">
            <w:pPr>
              <w:tabs>
                <w:tab w:val="left" w:pos="540"/>
              </w:tabs>
              <w:ind w:firstLine="709"/>
              <w:contextualSpacing/>
              <w:jc w:val="both"/>
              <w:rPr>
                <w:b/>
                <w:bCs/>
                <w:sz w:val="24"/>
                <w:szCs w:val="24"/>
              </w:rPr>
            </w:pPr>
          </w:p>
        </w:tc>
        <w:tc>
          <w:tcPr>
            <w:tcW w:w="1249" w:type="pct"/>
          </w:tcPr>
          <w:p w14:paraId="4D5A2F7C" w14:textId="77777777" w:rsidR="008D10ED" w:rsidRPr="00E321DF" w:rsidRDefault="008D10ED" w:rsidP="00457451">
            <w:pPr>
              <w:tabs>
                <w:tab w:val="left" w:pos="540"/>
              </w:tabs>
              <w:contextualSpacing/>
              <w:jc w:val="both"/>
              <w:rPr>
                <w:sz w:val="24"/>
                <w:szCs w:val="24"/>
              </w:rPr>
            </w:pPr>
          </w:p>
        </w:tc>
        <w:tc>
          <w:tcPr>
            <w:tcW w:w="1467" w:type="pct"/>
          </w:tcPr>
          <w:p w14:paraId="17DC759A" w14:textId="77777777" w:rsidR="008D10ED" w:rsidRPr="00E321DF" w:rsidRDefault="008D10ED" w:rsidP="00457451">
            <w:pPr>
              <w:tabs>
                <w:tab w:val="left" w:pos="540"/>
              </w:tabs>
              <w:jc w:val="both"/>
              <w:rPr>
                <w:sz w:val="24"/>
                <w:szCs w:val="24"/>
              </w:rPr>
            </w:pPr>
            <w:r w:rsidRPr="00E321DF">
              <w:rPr>
                <w:sz w:val="24"/>
                <w:szCs w:val="24"/>
              </w:rPr>
              <w:t>4. Демонстрирует владения основами академической коммуникации и речевого этикета изучаемого иностранного языка.</w:t>
            </w:r>
          </w:p>
        </w:tc>
        <w:tc>
          <w:tcPr>
            <w:tcW w:w="1406" w:type="pct"/>
          </w:tcPr>
          <w:p w14:paraId="7F984858" w14:textId="77777777" w:rsidR="008D10ED" w:rsidRPr="00E321DF" w:rsidRDefault="008D10ED" w:rsidP="00457451">
            <w:pPr>
              <w:tabs>
                <w:tab w:val="left" w:pos="540"/>
              </w:tabs>
              <w:jc w:val="both"/>
              <w:rPr>
                <w:i/>
                <w:iCs/>
                <w:sz w:val="24"/>
                <w:szCs w:val="24"/>
              </w:rPr>
            </w:pPr>
            <w:r w:rsidRPr="00E321DF">
              <w:rPr>
                <w:i/>
                <w:iCs/>
                <w:sz w:val="24"/>
                <w:szCs w:val="24"/>
              </w:rPr>
              <w:t xml:space="preserve">знать: </w:t>
            </w:r>
          </w:p>
          <w:p w14:paraId="101C490A" w14:textId="77777777" w:rsidR="008D10ED" w:rsidRPr="00E321DF" w:rsidRDefault="008D10ED" w:rsidP="00457451">
            <w:pPr>
              <w:tabs>
                <w:tab w:val="left" w:pos="540"/>
              </w:tabs>
              <w:jc w:val="both"/>
              <w:rPr>
                <w:sz w:val="24"/>
                <w:szCs w:val="24"/>
              </w:rPr>
            </w:pPr>
            <w:r w:rsidRPr="00E321DF">
              <w:rPr>
                <w:sz w:val="24"/>
                <w:szCs w:val="24"/>
              </w:rPr>
              <w:t>- лексико-грамматические и стилистические ресурсы иностранного языка,</w:t>
            </w:r>
          </w:p>
          <w:p w14:paraId="282ABBDB" w14:textId="77777777" w:rsidR="008D10ED" w:rsidRPr="00E321DF" w:rsidRDefault="008D10ED" w:rsidP="00457451">
            <w:pPr>
              <w:tabs>
                <w:tab w:val="left" w:pos="540"/>
              </w:tabs>
              <w:jc w:val="both"/>
              <w:rPr>
                <w:i/>
                <w:iCs/>
                <w:sz w:val="24"/>
                <w:szCs w:val="24"/>
              </w:rPr>
            </w:pPr>
            <w:r w:rsidRPr="00E321DF">
              <w:rPr>
                <w:i/>
                <w:iCs/>
                <w:sz w:val="24"/>
                <w:szCs w:val="24"/>
              </w:rPr>
              <w:t>уметь:</w:t>
            </w:r>
          </w:p>
          <w:p w14:paraId="0A759562" w14:textId="77777777" w:rsidR="008D10ED" w:rsidRPr="00E321DF" w:rsidRDefault="008D10ED" w:rsidP="00457451">
            <w:pPr>
              <w:tabs>
                <w:tab w:val="left" w:pos="540"/>
              </w:tabs>
              <w:jc w:val="both"/>
              <w:rPr>
                <w:i/>
                <w:iCs/>
                <w:sz w:val="24"/>
                <w:szCs w:val="24"/>
              </w:rPr>
            </w:pPr>
            <w:r w:rsidRPr="00E321DF">
              <w:rPr>
                <w:sz w:val="24"/>
                <w:szCs w:val="24"/>
              </w:rPr>
              <w:t xml:space="preserve"> - анализировать и создавать устные и письменные тексты с опорой на сферы общения, решаемую коммуникативную задачу.</w:t>
            </w:r>
          </w:p>
        </w:tc>
      </w:tr>
      <w:tr w:rsidR="008D10ED" w:rsidRPr="00E321DF" w14:paraId="1C8E2543" w14:textId="77777777" w:rsidTr="008D10ED">
        <w:tc>
          <w:tcPr>
            <w:tcW w:w="878" w:type="pct"/>
          </w:tcPr>
          <w:p w14:paraId="32D45E49" w14:textId="77777777" w:rsidR="008D10ED" w:rsidRPr="00E321DF" w:rsidRDefault="008D10ED" w:rsidP="00457451">
            <w:pPr>
              <w:tabs>
                <w:tab w:val="left" w:pos="540"/>
              </w:tabs>
              <w:ind w:firstLine="709"/>
              <w:contextualSpacing/>
              <w:jc w:val="both"/>
              <w:rPr>
                <w:b/>
                <w:bCs/>
                <w:sz w:val="24"/>
                <w:szCs w:val="24"/>
              </w:rPr>
            </w:pPr>
          </w:p>
        </w:tc>
        <w:tc>
          <w:tcPr>
            <w:tcW w:w="1249" w:type="pct"/>
          </w:tcPr>
          <w:p w14:paraId="1831F202" w14:textId="77777777" w:rsidR="008D10ED" w:rsidRPr="00E321DF" w:rsidRDefault="008D10ED" w:rsidP="00457451">
            <w:pPr>
              <w:tabs>
                <w:tab w:val="left" w:pos="540"/>
              </w:tabs>
              <w:contextualSpacing/>
              <w:jc w:val="both"/>
              <w:rPr>
                <w:sz w:val="24"/>
                <w:szCs w:val="24"/>
              </w:rPr>
            </w:pPr>
          </w:p>
        </w:tc>
        <w:tc>
          <w:tcPr>
            <w:tcW w:w="1467" w:type="pct"/>
          </w:tcPr>
          <w:p w14:paraId="4F1E083F" w14:textId="77777777" w:rsidR="008D10ED" w:rsidRPr="00E321DF" w:rsidRDefault="008D10ED" w:rsidP="00457451">
            <w:pPr>
              <w:tabs>
                <w:tab w:val="left" w:pos="540"/>
              </w:tabs>
              <w:jc w:val="both"/>
              <w:rPr>
                <w:sz w:val="24"/>
                <w:szCs w:val="24"/>
              </w:rPr>
            </w:pPr>
            <w:r w:rsidRPr="00E321DF">
              <w:rPr>
                <w:sz w:val="24"/>
                <w:szCs w:val="24"/>
              </w:rPr>
              <w:t>5. Грамотно и эффективно</w:t>
            </w:r>
          </w:p>
          <w:p w14:paraId="4E2F4AB4" w14:textId="77777777" w:rsidR="008D10ED" w:rsidRPr="00E321DF" w:rsidRDefault="008D10ED" w:rsidP="00457451">
            <w:pPr>
              <w:tabs>
                <w:tab w:val="left" w:pos="540"/>
              </w:tabs>
              <w:jc w:val="both"/>
              <w:rPr>
                <w:sz w:val="24"/>
                <w:szCs w:val="24"/>
              </w:rPr>
            </w:pPr>
            <w:r w:rsidRPr="00E321DF">
              <w:rPr>
                <w:sz w:val="24"/>
                <w:szCs w:val="24"/>
              </w:rPr>
              <w:t xml:space="preserve">пользуется иноязычными </w:t>
            </w:r>
            <w:r w:rsidRPr="00E321DF">
              <w:rPr>
                <w:sz w:val="24"/>
                <w:szCs w:val="24"/>
              </w:rPr>
              <w:lastRenderedPageBreak/>
              <w:t>источниками информации</w:t>
            </w:r>
          </w:p>
        </w:tc>
        <w:tc>
          <w:tcPr>
            <w:tcW w:w="1406" w:type="pct"/>
          </w:tcPr>
          <w:p w14:paraId="0751B1DD" w14:textId="77777777" w:rsidR="008D10ED" w:rsidRPr="00E321DF" w:rsidRDefault="008D10ED" w:rsidP="00457451">
            <w:pPr>
              <w:tabs>
                <w:tab w:val="left" w:pos="540"/>
              </w:tabs>
              <w:jc w:val="both"/>
              <w:rPr>
                <w:i/>
                <w:iCs/>
                <w:sz w:val="24"/>
                <w:szCs w:val="24"/>
              </w:rPr>
            </w:pPr>
            <w:r w:rsidRPr="00E321DF">
              <w:rPr>
                <w:i/>
                <w:iCs/>
                <w:sz w:val="24"/>
                <w:szCs w:val="24"/>
              </w:rPr>
              <w:lastRenderedPageBreak/>
              <w:t>знать:</w:t>
            </w:r>
          </w:p>
          <w:p w14:paraId="64210FEC" w14:textId="77777777" w:rsidR="008D10ED" w:rsidRPr="00E321DF" w:rsidRDefault="008D10ED" w:rsidP="00457451">
            <w:pPr>
              <w:tabs>
                <w:tab w:val="left" w:pos="540"/>
              </w:tabs>
              <w:jc w:val="both"/>
              <w:rPr>
                <w:sz w:val="24"/>
                <w:szCs w:val="24"/>
              </w:rPr>
            </w:pPr>
            <w:r w:rsidRPr="00E321DF">
              <w:rPr>
                <w:sz w:val="24"/>
                <w:szCs w:val="24"/>
              </w:rPr>
              <w:t xml:space="preserve"> - основные правила </w:t>
            </w:r>
            <w:r w:rsidRPr="00E321DF">
              <w:rPr>
                <w:sz w:val="24"/>
                <w:szCs w:val="24"/>
              </w:rPr>
              <w:lastRenderedPageBreak/>
              <w:t>синтеза и анализа информации, правила использования различных технических средств с целью извлечения информации.</w:t>
            </w:r>
          </w:p>
          <w:p w14:paraId="636CCA1E" w14:textId="77777777" w:rsidR="008D10ED" w:rsidRPr="00E321DF" w:rsidRDefault="008D10ED" w:rsidP="00457451">
            <w:pPr>
              <w:tabs>
                <w:tab w:val="left" w:pos="540"/>
              </w:tabs>
              <w:jc w:val="both"/>
              <w:rPr>
                <w:i/>
                <w:iCs/>
                <w:sz w:val="24"/>
                <w:szCs w:val="24"/>
              </w:rPr>
            </w:pPr>
            <w:r w:rsidRPr="00E321DF">
              <w:rPr>
                <w:i/>
                <w:iCs/>
                <w:sz w:val="24"/>
                <w:szCs w:val="24"/>
              </w:rPr>
              <w:t>уметь:</w:t>
            </w:r>
          </w:p>
          <w:p w14:paraId="5F92C4A0" w14:textId="77777777" w:rsidR="008D10ED" w:rsidRPr="00E321DF" w:rsidRDefault="008D10ED" w:rsidP="00457451">
            <w:pPr>
              <w:tabs>
                <w:tab w:val="left" w:pos="540"/>
              </w:tabs>
              <w:jc w:val="both"/>
              <w:rPr>
                <w:i/>
                <w:iCs/>
                <w:sz w:val="24"/>
                <w:szCs w:val="24"/>
              </w:rPr>
            </w:pPr>
            <w:r w:rsidRPr="00E321DF">
              <w:rPr>
                <w:sz w:val="24"/>
                <w:szCs w:val="24"/>
              </w:rPr>
              <w:t xml:space="preserve"> - извлекать информацию из различных источников.</w:t>
            </w:r>
          </w:p>
        </w:tc>
      </w:tr>
      <w:tr w:rsidR="008D10ED" w:rsidRPr="00E321DF" w14:paraId="1DD829B8" w14:textId="77777777" w:rsidTr="008D10ED">
        <w:tc>
          <w:tcPr>
            <w:tcW w:w="878" w:type="pct"/>
          </w:tcPr>
          <w:p w14:paraId="14384DD7" w14:textId="77777777" w:rsidR="008D10ED" w:rsidRPr="00E321DF" w:rsidRDefault="008D10ED" w:rsidP="00457451">
            <w:pPr>
              <w:tabs>
                <w:tab w:val="left" w:pos="540"/>
              </w:tabs>
              <w:ind w:firstLine="709"/>
              <w:contextualSpacing/>
              <w:jc w:val="both"/>
              <w:rPr>
                <w:b/>
                <w:bCs/>
                <w:sz w:val="24"/>
                <w:szCs w:val="24"/>
              </w:rPr>
            </w:pPr>
          </w:p>
        </w:tc>
        <w:tc>
          <w:tcPr>
            <w:tcW w:w="1249" w:type="pct"/>
          </w:tcPr>
          <w:p w14:paraId="4F0EE40E" w14:textId="77777777" w:rsidR="008D10ED" w:rsidRPr="00E321DF" w:rsidRDefault="008D10ED" w:rsidP="00457451">
            <w:pPr>
              <w:tabs>
                <w:tab w:val="left" w:pos="540"/>
              </w:tabs>
              <w:contextualSpacing/>
              <w:jc w:val="both"/>
              <w:rPr>
                <w:sz w:val="24"/>
                <w:szCs w:val="24"/>
              </w:rPr>
            </w:pPr>
          </w:p>
        </w:tc>
        <w:tc>
          <w:tcPr>
            <w:tcW w:w="1467" w:type="pct"/>
          </w:tcPr>
          <w:p w14:paraId="094FDAB6" w14:textId="77777777" w:rsidR="008D10ED" w:rsidRPr="00E321DF" w:rsidRDefault="008D10ED" w:rsidP="00457451">
            <w:pPr>
              <w:tabs>
                <w:tab w:val="left" w:pos="540"/>
              </w:tabs>
              <w:jc w:val="both"/>
              <w:rPr>
                <w:sz w:val="24"/>
                <w:szCs w:val="24"/>
              </w:rPr>
            </w:pPr>
            <w:r w:rsidRPr="00E321DF">
              <w:rPr>
                <w:sz w:val="24"/>
                <w:szCs w:val="24"/>
              </w:rPr>
              <w:t>6. Продуцирует на иностранном языке письменные речевые произведения в соответствии с коммуникативной задачей.</w:t>
            </w:r>
          </w:p>
        </w:tc>
        <w:tc>
          <w:tcPr>
            <w:tcW w:w="1406" w:type="pct"/>
          </w:tcPr>
          <w:p w14:paraId="578621A0" w14:textId="77777777" w:rsidR="008D10ED" w:rsidRPr="00E321DF" w:rsidRDefault="008D10ED" w:rsidP="00457451">
            <w:pPr>
              <w:tabs>
                <w:tab w:val="left" w:pos="540"/>
              </w:tabs>
              <w:jc w:val="both"/>
              <w:rPr>
                <w:i/>
                <w:iCs/>
                <w:sz w:val="24"/>
                <w:szCs w:val="24"/>
              </w:rPr>
            </w:pPr>
            <w:r w:rsidRPr="00E321DF">
              <w:rPr>
                <w:i/>
                <w:iCs/>
                <w:sz w:val="24"/>
                <w:szCs w:val="24"/>
              </w:rPr>
              <w:t>знать:</w:t>
            </w:r>
          </w:p>
          <w:p w14:paraId="4FC4E917" w14:textId="77777777" w:rsidR="008D10ED" w:rsidRPr="00E321DF" w:rsidRDefault="008D10ED" w:rsidP="00457451">
            <w:pPr>
              <w:tabs>
                <w:tab w:val="left" w:pos="540"/>
              </w:tabs>
              <w:jc w:val="both"/>
              <w:rPr>
                <w:sz w:val="24"/>
                <w:szCs w:val="24"/>
              </w:rPr>
            </w:pPr>
            <w:r w:rsidRPr="00E321DF">
              <w:rPr>
                <w:sz w:val="24"/>
                <w:szCs w:val="24"/>
              </w:rPr>
              <w:t xml:space="preserve"> - теоретические основы организации и осуществления коммуникации;</w:t>
            </w:r>
          </w:p>
          <w:p w14:paraId="502EFBC2" w14:textId="77777777" w:rsidR="008D10ED" w:rsidRPr="00E321DF" w:rsidRDefault="008D10ED" w:rsidP="00457451">
            <w:pPr>
              <w:tabs>
                <w:tab w:val="left" w:pos="540"/>
              </w:tabs>
              <w:jc w:val="both"/>
              <w:rPr>
                <w:i/>
                <w:iCs/>
                <w:sz w:val="24"/>
                <w:szCs w:val="24"/>
              </w:rPr>
            </w:pPr>
            <w:r w:rsidRPr="00E321DF">
              <w:rPr>
                <w:i/>
                <w:iCs/>
                <w:sz w:val="24"/>
                <w:szCs w:val="24"/>
              </w:rPr>
              <w:t>уметь:</w:t>
            </w:r>
          </w:p>
          <w:p w14:paraId="357D2A9A" w14:textId="77777777" w:rsidR="008D10ED" w:rsidRPr="00E321DF" w:rsidRDefault="008D10ED" w:rsidP="00457451">
            <w:pPr>
              <w:tabs>
                <w:tab w:val="left" w:pos="540"/>
              </w:tabs>
              <w:jc w:val="both"/>
              <w:rPr>
                <w:i/>
                <w:iCs/>
                <w:sz w:val="24"/>
                <w:szCs w:val="24"/>
              </w:rPr>
            </w:pPr>
            <w:r w:rsidRPr="00E321DF">
              <w:rPr>
                <w:sz w:val="24"/>
                <w:szCs w:val="24"/>
              </w:rPr>
              <w:t xml:space="preserve"> - производить письменные и устные речевые высказывания.</w:t>
            </w:r>
          </w:p>
        </w:tc>
      </w:tr>
    </w:tbl>
    <w:p w14:paraId="06FD96E6" w14:textId="77777777" w:rsidR="008D10ED" w:rsidRDefault="008D10ED" w:rsidP="00F95658">
      <w:pPr>
        <w:tabs>
          <w:tab w:val="left" w:pos="540"/>
        </w:tabs>
        <w:ind w:firstLine="709"/>
        <w:contextualSpacing/>
        <w:jc w:val="both"/>
        <w:rPr>
          <w:sz w:val="28"/>
          <w:szCs w:val="28"/>
        </w:rPr>
      </w:pPr>
    </w:p>
    <w:p w14:paraId="67AF05DD" w14:textId="3C51209E" w:rsidR="006333F8" w:rsidRPr="00094053" w:rsidRDefault="006333F8" w:rsidP="00F95658">
      <w:pPr>
        <w:tabs>
          <w:tab w:val="left" w:pos="540"/>
        </w:tabs>
        <w:ind w:firstLine="709"/>
        <w:contextualSpacing/>
        <w:jc w:val="both"/>
        <w:rPr>
          <w:b/>
          <w:bCs/>
          <w:sz w:val="28"/>
          <w:szCs w:val="28"/>
        </w:rPr>
      </w:pPr>
      <w:r w:rsidRPr="00094053">
        <w:rPr>
          <w:b/>
          <w:bCs/>
          <w:sz w:val="28"/>
          <w:szCs w:val="28"/>
        </w:rPr>
        <w:t>ОП «Международные финансы / International Finance», профиль «Международные финансы (на английском языке) / International Finance»</w:t>
      </w:r>
      <w:r w:rsidR="00B35375" w:rsidRPr="00094053">
        <w:rPr>
          <w:b/>
          <w:bCs/>
          <w:sz w:val="28"/>
          <w:szCs w:val="28"/>
        </w:rPr>
        <w:t>, 2021</w:t>
      </w:r>
      <w:r w:rsidR="00797F5D">
        <w:rPr>
          <w:b/>
          <w:bCs/>
          <w:sz w:val="28"/>
          <w:szCs w:val="28"/>
        </w:rPr>
        <w:t>, 2022</w:t>
      </w:r>
    </w:p>
    <w:p w14:paraId="34F09CA2" w14:textId="77777777" w:rsidR="006333F8" w:rsidRPr="00E321DF" w:rsidRDefault="006333F8" w:rsidP="00F95658">
      <w:pPr>
        <w:tabs>
          <w:tab w:val="left" w:pos="540"/>
        </w:tabs>
        <w:ind w:firstLine="709"/>
        <w:contextualSpacing/>
        <w:jc w:val="both"/>
        <w:rPr>
          <w:sz w:val="24"/>
          <w:szCs w:val="24"/>
        </w:rPr>
      </w:pPr>
    </w:p>
    <w:tbl>
      <w:tblPr>
        <w:tblStyle w:val="a7"/>
        <w:tblW w:w="5000" w:type="pct"/>
        <w:tblLook w:val="04A0" w:firstRow="1" w:lastRow="0" w:firstColumn="1" w:lastColumn="0" w:noHBand="0" w:noVBand="1"/>
      </w:tblPr>
      <w:tblGrid>
        <w:gridCol w:w="1790"/>
        <w:gridCol w:w="2547"/>
        <w:gridCol w:w="2992"/>
        <w:gridCol w:w="2867"/>
      </w:tblGrid>
      <w:tr w:rsidR="006B5B4D" w:rsidRPr="00E321DF" w14:paraId="1319D81B" w14:textId="77777777" w:rsidTr="008D10ED">
        <w:trPr>
          <w:trHeight w:val="1735"/>
        </w:trPr>
        <w:tc>
          <w:tcPr>
            <w:tcW w:w="878" w:type="pct"/>
          </w:tcPr>
          <w:p w14:paraId="1DA5C36E" w14:textId="77777777" w:rsidR="006B5B4D" w:rsidRPr="00E321DF" w:rsidRDefault="006B5B4D" w:rsidP="003C3C18">
            <w:pPr>
              <w:tabs>
                <w:tab w:val="left" w:pos="540"/>
              </w:tabs>
              <w:contextualSpacing/>
              <w:jc w:val="both"/>
              <w:rPr>
                <w:sz w:val="24"/>
                <w:szCs w:val="24"/>
              </w:rPr>
            </w:pPr>
            <w:r w:rsidRPr="00E321DF">
              <w:rPr>
                <w:sz w:val="24"/>
                <w:szCs w:val="24"/>
              </w:rPr>
              <w:t>Код компетенции</w:t>
            </w:r>
          </w:p>
        </w:tc>
        <w:tc>
          <w:tcPr>
            <w:tcW w:w="1249" w:type="pct"/>
          </w:tcPr>
          <w:p w14:paraId="7B470B01" w14:textId="77777777" w:rsidR="006B5B4D" w:rsidRPr="00E321DF" w:rsidRDefault="006B5B4D" w:rsidP="003C3C18">
            <w:pPr>
              <w:tabs>
                <w:tab w:val="left" w:pos="540"/>
              </w:tabs>
              <w:contextualSpacing/>
              <w:jc w:val="both"/>
              <w:rPr>
                <w:sz w:val="24"/>
                <w:szCs w:val="24"/>
              </w:rPr>
            </w:pPr>
            <w:r w:rsidRPr="00E321DF">
              <w:rPr>
                <w:sz w:val="24"/>
                <w:szCs w:val="24"/>
              </w:rPr>
              <w:t>Наименование компетенции</w:t>
            </w:r>
          </w:p>
        </w:tc>
        <w:tc>
          <w:tcPr>
            <w:tcW w:w="1467" w:type="pct"/>
          </w:tcPr>
          <w:p w14:paraId="6F7E2078" w14:textId="77777777" w:rsidR="006B5B4D" w:rsidRPr="00E321DF" w:rsidRDefault="006B5B4D" w:rsidP="003C3C18">
            <w:pPr>
              <w:tabs>
                <w:tab w:val="left" w:pos="540"/>
              </w:tabs>
              <w:contextualSpacing/>
              <w:jc w:val="both"/>
              <w:rPr>
                <w:sz w:val="24"/>
                <w:szCs w:val="24"/>
              </w:rPr>
            </w:pPr>
            <w:r w:rsidRPr="00E321DF">
              <w:rPr>
                <w:sz w:val="24"/>
                <w:szCs w:val="24"/>
              </w:rPr>
              <w:t>Индикаторы достижения компетенции</w:t>
            </w:r>
          </w:p>
        </w:tc>
        <w:tc>
          <w:tcPr>
            <w:tcW w:w="1406" w:type="pct"/>
          </w:tcPr>
          <w:p w14:paraId="54B08637" w14:textId="494EBF96" w:rsidR="006B5B4D" w:rsidRPr="00E321DF" w:rsidRDefault="006B5B4D" w:rsidP="003C3C18">
            <w:pPr>
              <w:tabs>
                <w:tab w:val="left" w:pos="540"/>
              </w:tabs>
              <w:contextualSpacing/>
              <w:jc w:val="both"/>
              <w:rPr>
                <w:sz w:val="24"/>
                <w:szCs w:val="24"/>
              </w:rPr>
            </w:pPr>
            <w:r w:rsidRPr="00E321DF">
              <w:rPr>
                <w:sz w:val="24"/>
                <w:szCs w:val="24"/>
              </w:rPr>
              <w:t xml:space="preserve">Результаты </w:t>
            </w:r>
            <w:r w:rsidR="001352B4" w:rsidRPr="00E321DF">
              <w:rPr>
                <w:sz w:val="24"/>
                <w:szCs w:val="24"/>
              </w:rPr>
              <w:t>обучения (</w:t>
            </w:r>
            <w:r w:rsidRPr="00E321DF">
              <w:rPr>
                <w:sz w:val="24"/>
                <w:szCs w:val="24"/>
              </w:rPr>
              <w:t>умения</w:t>
            </w:r>
            <w:r w:rsidR="00FC38B2" w:rsidRPr="00E321DF">
              <w:rPr>
                <w:sz w:val="24"/>
                <w:szCs w:val="24"/>
              </w:rPr>
              <w:t xml:space="preserve"> и знания</w:t>
            </w:r>
            <w:r w:rsidRPr="00E321DF">
              <w:rPr>
                <w:sz w:val="24"/>
                <w:szCs w:val="24"/>
              </w:rPr>
              <w:t>), соотнесенные с индикаторами достижения компетенции</w:t>
            </w:r>
          </w:p>
        </w:tc>
      </w:tr>
      <w:tr w:rsidR="006B5B4D" w:rsidRPr="00E321DF" w14:paraId="41B21597" w14:textId="77777777" w:rsidTr="008D10ED">
        <w:tc>
          <w:tcPr>
            <w:tcW w:w="878" w:type="pct"/>
          </w:tcPr>
          <w:p w14:paraId="61843B67" w14:textId="4E92F657" w:rsidR="006B5B4D" w:rsidRPr="00E321DF" w:rsidRDefault="006333F8" w:rsidP="006333F8">
            <w:pPr>
              <w:tabs>
                <w:tab w:val="left" w:pos="540"/>
              </w:tabs>
              <w:ind w:firstLine="34"/>
              <w:contextualSpacing/>
              <w:rPr>
                <w:b/>
                <w:bCs/>
                <w:sz w:val="24"/>
                <w:szCs w:val="24"/>
              </w:rPr>
            </w:pPr>
            <w:r w:rsidRPr="00E321DF">
              <w:rPr>
                <w:b/>
                <w:bCs/>
                <w:sz w:val="24"/>
                <w:szCs w:val="24"/>
              </w:rPr>
              <w:t>УК-1</w:t>
            </w:r>
          </w:p>
        </w:tc>
        <w:tc>
          <w:tcPr>
            <w:tcW w:w="1249" w:type="pct"/>
          </w:tcPr>
          <w:p w14:paraId="28E7D615" w14:textId="065A9EBA" w:rsidR="006B5B4D" w:rsidRPr="00E321DF" w:rsidRDefault="005913E5" w:rsidP="006333F8">
            <w:pPr>
              <w:tabs>
                <w:tab w:val="left" w:pos="540"/>
              </w:tabs>
              <w:contextualSpacing/>
              <w:jc w:val="both"/>
              <w:rPr>
                <w:sz w:val="24"/>
                <w:szCs w:val="24"/>
              </w:rPr>
            </w:pPr>
            <w:r w:rsidRPr="00E321DF">
              <w:rPr>
                <w:sz w:val="24"/>
                <w:szCs w:val="24"/>
              </w:rPr>
              <w:t>Способность к восприятию межкультурного разнообразия общества, в социально-историческом, этическом и философских контекстах, анализу и мировоззренческой оценке происходящих процессов и закономерностей</w:t>
            </w:r>
          </w:p>
        </w:tc>
        <w:tc>
          <w:tcPr>
            <w:tcW w:w="1467" w:type="pct"/>
          </w:tcPr>
          <w:p w14:paraId="610C9A2D" w14:textId="3C74B9D8" w:rsidR="006B5B4D" w:rsidRPr="00E321DF" w:rsidRDefault="005913E5">
            <w:pPr>
              <w:pStyle w:val="a6"/>
              <w:numPr>
                <w:ilvl w:val="0"/>
                <w:numId w:val="1"/>
              </w:numPr>
              <w:tabs>
                <w:tab w:val="left" w:pos="540"/>
              </w:tabs>
              <w:ind w:left="361" w:hanging="361"/>
              <w:contextualSpacing/>
              <w:jc w:val="both"/>
              <w:rPr>
                <w:sz w:val="24"/>
                <w:szCs w:val="24"/>
              </w:rPr>
            </w:pPr>
            <w:r w:rsidRPr="00E321DF">
              <w:rPr>
                <w:sz w:val="24"/>
                <w:szCs w:val="24"/>
              </w:rPr>
              <w:t>Использует знания о закономерностях развития природы, межкультурного разнообразия общества для формирования мировоззренческой оценки происходящих процессов</w:t>
            </w:r>
          </w:p>
        </w:tc>
        <w:tc>
          <w:tcPr>
            <w:tcW w:w="1406" w:type="pct"/>
          </w:tcPr>
          <w:p w14:paraId="344A0563" w14:textId="1BEA720F" w:rsidR="00E321DF" w:rsidRPr="00E321DF" w:rsidRDefault="00E321DF" w:rsidP="00E321DF">
            <w:pPr>
              <w:tabs>
                <w:tab w:val="left" w:pos="540"/>
              </w:tabs>
              <w:ind w:firstLine="34"/>
              <w:contextualSpacing/>
              <w:jc w:val="both"/>
              <w:rPr>
                <w:i/>
                <w:iCs/>
                <w:sz w:val="24"/>
                <w:szCs w:val="24"/>
              </w:rPr>
            </w:pPr>
            <w:r>
              <w:rPr>
                <w:i/>
                <w:iCs/>
                <w:sz w:val="24"/>
                <w:szCs w:val="24"/>
              </w:rPr>
              <w:t>з</w:t>
            </w:r>
            <w:r w:rsidRPr="00E321DF">
              <w:rPr>
                <w:i/>
                <w:iCs/>
                <w:sz w:val="24"/>
                <w:szCs w:val="24"/>
              </w:rPr>
              <w:t>нать:</w:t>
            </w:r>
          </w:p>
          <w:p w14:paraId="16BD89A6" w14:textId="77777777" w:rsidR="00E321DF" w:rsidRPr="00E321DF" w:rsidRDefault="00E321DF" w:rsidP="00E321DF">
            <w:pPr>
              <w:tabs>
                <w:tab w:val="left" w:pos="540"/>
              </w:tabs>
              <w:ind w:firstLine="34"/>
              <w:contextualSpacing/>
              <w:jc w:val="both"/>
              <w:rPr>
                <w:sz w:val="24"/>
                <w:szCs w:val="24"/>
              </w:rPr>
            </w:pPr>
            <w:r w:rsidRPr="00E321DF">
              <w:rPr>
                <w:sz w:val="24"/>
                <w:szCs w:val="24"/>
              </w:rPr>
              <w:t>-фонетические, лексические и грамматические явления изучаемого иностранного языка, позволяющие использовать его как средство межкультурной коммуникации;</w:t>
            </w:r>
          </w:p>
          <w:p w14:paraId="00566140" w14:textId="77777777" w:rsidR="00E321DF" w:rsidRPr="00E321DF" w:rsidRDefault="00E321DF" w:rsidP="00E321DF">
            <w:pPr>
              <w:tabs>
                <w:tab w:val="left" w:pos="540"/>
              </w:tabs>
              <w:ind w:firstLine="34"/>
              <w:contextualSpacing/>
              <w:jc w:val="both"/>
              <w:rPr>
                <w:sz w:val="24"/>
                <w:szCs w:val="24"/>
              </w:rPr>
            </w:pPr>
            <w:r w:rsidRPr="00E321DF">
              <w:rPr>
                <w:sz w:val="24"/>
                <w:szCs w:val="24"/>
              </w:rPr>
              <w:t>- социокультурную сферу родной страны и страны изучаемого языка;</w:t>
            </w:r>
          </w:p>
          <w:p w14:paraId="0CDD93B8" w14:textId="73AFBE12" w:rsidR="00E321DF" w:rsidRPr="00E321DF" w:rsidRDefault="00E321DF" w:rsidP="00E321DF">
            <w:pPr>
              <w:tabs>
                <w:tab w:val="left" w:pos="540"/>
              </w:tabs>
              <w:ind w:firstLine="34"/>
              <w:contextualSpacing/>
              <w:jc w:val="both"/>
              <w:rPr>
                <w:sz w:val="24"/>
                <w:szCs w:val="24"/>
              </w:rPr>
            </w:pPr>
            <w:r w:rsidRPr="00E321DF">
              <w:rPr>
                <w:sz w:val="24"/>
                <w:szCs w:val="24"/>
              </w:rPr>
              <w:t>- основные закономерности развития природы</w:t>
            </w:r>
            <w:r w:rsidR="00562FF7">
              <w:rPr>
                <w:sz w:val="24"/>
                <w:szCs w:val="24"/>
              </w:rPr>
              <w:t>;</w:t>
            </w:r>
          </w:p>
          <w:p w14:paraId="2B78A78E" w14:textId="77777777" w:rsidR="00E321DF" w:rsidRPr="00E321DF" w:rsidRDefault="00E321DF" w:rsidP="00E321DF">
            <w:pPr>
              <w:tabs>
                <w:tab w:val="left" w:pos="540"/>
              </w:tabs>
              <w:ind w:firstLine="34"/>
              <w:contextualSpacing/>
              <w:jc w:val="both"/>
              <w:rPr>
                <w:sz w:val="24"/>
                <w:szCs w:val="24"/>
              </w:rPr>
            </w:pPr>
            <w:r w:rsidRPr="00E321DF">
              <w:rPr>
                <w:sz w:val="24"/>
                <w:szCs w:val="24"/>
              </w:rPr>
              <w:t>- лексические и грамматические структуры изучаемого языка;</w:t>
            </w:r>
          </w:p>
          <w:p w14:paraId="4EC0ACCC" w14:textId="77777777" w:rsidR="00E321DF" w:rsidRPr="00E321DF" w:rsidRDefault="00E321DF" w:rsidP="00E321DF">
            <w:pPr>
              <w:tabs>
                <w:tab w:val="left" w:pos="540"/>
              </w:tabs>
              <w:ind w:firstLine="34"/>
              <w:contextualSpacing/>
              <w:jc w:val="both"/>
              <w:rPr>
                <w:sz w:val="24"/>
                <w:szCs w:val="24"/>
              </w:rPr>
            </w:pPr>
            <w:r w:rsidRPr="00E321DF">
              <w:rPr>
                <w:sz w:val="24"/>
                <w:szCs w:val="24"/>
              </w:rPr>
              <w:t>- правила чтения и словообразования;</w:t>
            </w:r>
          </w:p>
          <w:p w14:paraId="1BA1F627" w14:textId="77777777" w:rsidR="006B5B4D" w:rsidRDefault="00E321DF" w:rsidP="00E321DF">
            <w:pPr>
              <w:tabs>
                <w:tab w:val="left" w:pos="540"/>
              </w:tabs>
              <w:ind w:firstLine="34"/>
              <w:contextualSpacing/>
              <w:jc w:val="both"/>
              <w:rPr>
                <w:sz w:val="24"/>
                <w:szCs w:val="24"/>
              </w:rPr>
            </w:pPr>
            <w:r w:rsidRPr="00E321DF">
              <w:rPr>
                <w:sz w:val="24"/>
                <w:szCs w:val="24"/>
              </w:rPr>
              <w:lastRenderedPageBreak/>
              <w:t>- правила оформления устной монологической и диалогической речи для выражения мировоззренческой оценки происходящих процессов.</w:t>
            </w:r>
          </w:p>
          <w:p w14:paraId="6E72AB0A" w14:textId="1D3BE296" w:rsidR="00562FF7" w:rsidRPr="00562FF7" w:rsidRDefault="00562FF7" w:rsidP="00562FF7">
            <w:pPr>
              <w:tabs>
                <w:tab w:val="left" w:pos="540"/>
              </w:tabs>
              <w:ind w:firstLine="34"/>
              <w:contextualSpacing/>
              <w:jc w:val="both"/>
              <w:rPr>
                <w:i/>
                <w:iCs/>
                <w:sz w:val="24"/>
                <w:szCs w:val="24"/>
              </w:rPr>
            </w:pPr>
            <w:r w:rsidRPr="00562FF7">
              <w:rPr>
                <w:i/>
                <w:iCs/>
                <w:sz w:val="24"/>
                <w:szCs w:val="24"/>
              </w:rPr>
              <w:t>уметь:</w:t>
            </w:r>
          </w:p>
          <w:p w14:paraId="40188A4E" w14:textId="77777777" w:rsidR="00562FF7" w:rsidRPr="00562FF7" w:rsidRDefault="00562FF7" w:rsidP="00562FF7">
            <w:pPr>
              <w:tabs>
                <w:tab w:val="left" w:pos="540"/>
              </w:tabs>
              <w:ind w:firstLine="34"/>
              <w:contextualSpacing/>
              <w:jc w:val="both"/>
              <w:rPr>
                <w:sz w:val="24"/>
                <w:szCs w:val="24"/>
              </w:rPr>
            </w:pPr>
            <w:r w:rsidRPr="00562FF7">
              <w:rPr>
                <w:sz w:val="24"/>
                <w:szCs w:val="24"/>
              </w:rPr>
              <w:t>- системно анализировать информацию и выбирать образовательные концепции;</w:t>
            </w:r>
          </w:p>
          <w:p w14:paraId="087EACEE" w14:textId="77777777" w:rsidR="00562FF7" w:rsidRPr="00562FF7" w:rsidRDefault="00562FF7" w:rsidP="00562FF7">
            <w:pPr>
              <w:tabs>
                <w:tab w:val="left" w:pos="540"/>
              </w:tabs>
              <w:ind w:firstLine="34"/>
              <w:contextualSpacing/>
              <w:jc w:val="both"/>
              <w:rPr>
                <w:sz w:val="24"/>
                <w:szCs w:val="24"/>
              </w:rPr>
            </w:pPr>
            <w:r w:rsidRPr="00562FF7">
              <w:rPr>
                <w:sz w:val="24"/>
                <w:szCs w:val="24"/>
              </w:rPr>
              <w:t>- применять методы и средства познания для интеллектуального развития, повышения культурного уровня;</w:t>
            </w:r>
          </w:p>
          <w:p w14:paraId="76ED6D9E" w14:textId="77777777" w:rsidR="00562FF7" w:rsidRDefault="00562FF7" w:rsidP="00562FF7">
            <w:pPr>
              <w:tabs>
                <w:tab w:val="left" w:pos="540"/>
              </w:tabs>
              <w:ind w:firstLine="34"/>
              <w:contextualSpacing/>
              <w:jc w:val="both"/>
              <w:rPr>
                <w:sz w:val="24"/>
                <w:szCs w:val="24"/>
              </w:rPr>
            </w:pPr>
            <w:r w:rsidRPr="00562FF7">
              <w:rPr>
                <w:sz w:val="24"/>
                <w:szCs w:val="24"/>
              </w:rPr>
              <w:t>- понимать смысл основных частей диалога и монолога;</w:t>
            </w:r>
          </w:p>
          <w:p w14:paraId="45CDC200" w14:textId="77777777" w:rsidR="00562FF7" w:rsidRPr="00562FF7" w:rsidRDefault="00562FF7" w:rsidP="00562FF7">
            <w:pPr>
              <w:tabs>
                <w:tab w:val="left" w:pos="540"/>
              </w:tabs>
              <w:ind w:firstLine="34"/>
              <w:contextualSpacing/>
              <w:jc w:val="both"/>
              <w:rPr>
                <w:sz w:val="24"/>
                <w:szCs w:val="24"/>
              </w:rPr>
            </w:pPr>
            <w:r w:rsidRPr="00562FF7">
              <w:rPr>
                <w:sz w:val="24"/>
                <w:szCs w:val="24"/>
              </w:rPr>
              <w:t>- воспроизводить текст, по ключевым словам, или по плану;</w:t>
            </w:r>
          </w:p>
          <w:p w14:paraId="01984EE6" w14:textId="77777777" w:rsidR="00562FF7" w:rsidRPr="00562FF7" w:rsidRDefault="00562FF7" w:rsidP="00562FF7">
            <w:pPr>
              <w:tabs>
                <w:tab w:val="left" w:pos="540"/>
              </w:tabs>
              <w:ind w:firstLine="34"/>
              <w:contextualSpacing/>
              <w:jc w:val="both"/>
              <w:rPr>
                <w:sz w:val="24"/>
                <w:szCs w:val="24"/>
              </w:rPr>
            </w:pPr>
            <w:r w:rsidRPr="00562FF7">
              <w:rPr>
                <w:sz w:val="24"/>
                <w:szCs w:val="24"/>
              </w:rPr>
              <w:t>- задавать вопросы и отвечать на них;</w:t>
            </w:r>
          </w:p>
          <w:p w14:paraId="4B177950" w14:textId="77777777" w:rsidR="00562FF7" w:rsidRPr="00562FF7" w:rsidRDefault="00562FF7" w:rsidP="00562FF7">
            <w:pPr>
              <w:tabs>
                <w:tab w:val="left" w:pos="540"/>
              </w:tabs>
              <w:ind w:firstLine="34"/>
              <w:contextualSpacing/>
              <w:jc w:val="both"/>
              <w:rPr>
                <w:sz w:val="24"/>
                <w:szCs w:val="24"/>
              </w:rPr>
            </w:pPr>
            <w:r w:rsidRPr="00562FF7">
              <w:rPr>
                <w:sz w:val="24"/>
                <w:szCs w:val="24"/>
              </w:rPr>
              <w:t>- формулировать личную оценку происходящих процессов на иностранном языке;</w:t>
            </w:r>
          </w:p>
          <w:p w14:paraId="3B83932E" w14:textId="5E95CEE6" w:rsidR="00562FF7" w:rsidRPr="00E321DF" w:rsidRDefault="00562FF7" w:rsidP="00562FF7">
            <w:pPr>
              <w:tabs>
                <w:tab w:val="left" w:pos="540"/>
              </w:tabs>
              <w:ind w:firstLine="34"/>
              <w:contextualSpacing/>
              <w:jc w:val="both"/>
              <w:rPr>
                <w:sz w:val="24"/>
                <w:szCs w:val="24"/>
              </w:rPr>
            </w:pPr>
            <w:r w:rsidRPr="00562FF7">
              <w:rPr>
                <w:sz w:val="24"/>
                <w:szCs w:val="24"/>
              </w:rPr>
              <w:t>- применять знания иностранного языка для осуществления межкультурного общения;</w:t>
            </w:r>
          </w:p>
        </w:tc>
      </w:tr>
      <w:tr w:rsidR="006B5B4D" w:rsidRPr="00E321DF" w14:paraId="189F7957" w14:textId="77777777" w:rsidTr="008D10ED">
        <w:tc>
          <w:tcPr>
            <w:tcW w:w="878" w:type="pct"/>
          </w:tcPr>
          <w:p w14:paraId="67F31F70" w14:textId="77777777" w:rsidR="006B5B4D" w:rsidRPr="00E321DF" w:rsidRDefault="006B5B4D" w:rsidP="00F95658">
            <w:pPr>
              <w:tabs>
                <w:tab w:val="left" w:pos="540"/>
              </w:tabs>
              <w:ind w:firstLine="709"/>
              <w:contextualSpacing/>
              <w:jc w:val="both"/>
              <w:rPr>
                <w:sz w:val="24"/>
                <w:szCs w:val="24"/>
              </w:rPr>
            </w:pPr>
          </w:p>
        </w:tc>
        <w:tc>
          <w:tcPr>
            <w:tcW w:w="1249" w:type="pct"/>
          </w:tcPr>
          <w:p w14:paraId="750A06DE" w14:textId="77777777" w:rsidR="006B5B4D" w:rsidRPr="00E321DF" w:rsidRDefault="006B5B4D" w:rsidP="006333F8">
            <w:pPr>
              <w:tabs>
                <w:tab w:val="left" w:pos="540"/>
              </w:tabs>
              <w:contextualSpacing/>
              <w:jc w:val="both"/>
              <w:rPr>
                <w:sz w:val="24"/>
                <w:szCs w:val="24"/>
              </w:rPr>
            </w:pPr>
          </w:p>
        </w:tc>
        <w:tc>
          <w:tcPr>
            <w:tcW w:w="1467" w:type="pct"/>
          </w:tcPr>
          <w:p w14:paraId="1CB6642B" w14:textId="05DF07D3" w:rsidR="006B5B4D" w:rsidRPr="00E321DF" w:rsidRDefault="005913E5">
            <w:pPr>
              <w:pStyle w:val="a6"/>
              <w:numPr>
                <w:ilvl w:val="0"/>
                <w:numId w:val="1"/>
              </w:numPr>
              <w:tabs>
                <w:tab w:val="left" w:pos="540"/>
              </w:tabs>
              <w:ind w:left="368" w:hanging="368"/>
              <w:contextualSpacing/>
              <w:jc w:val="both"/>
              <w:rPr>
                <w:sz w:val="24"/>
                <w:szCs w:val="24"/>
              </w:rPr>
            </w:pPr>
            <w:r w:rsidRPr="00E321DF">
              <w:rPr>
                <w:sz w:val="24"/>
                <w:szCs w:val="24"/>
              </w:rPr>
              <w:t>Использует навыки философского мышления и логики для формулировки аргументированных суждений и умозаключений в профессиональной деятельности</w:t>
            </w:r>
          </w:p>
        </w:tc>
        <w:tc>
          <w:tcPr>
            <w:tcW w:w="1406" w:type="pct"/>
          </w:tcPr>
          <w:p w14:paraId="68B3A016" w14:textId="523BD4B7" w:rsidR="00562FF7" w:rsidRPr="00562FF7" w:rsidRDefault="00562FF7" w:rsidP="00562FF7">
            <w:pPr>
              <w:tabs>
                <w:tab w:val="left" w:pos="540"/>
              </w:tabs>
              <w:ind w:firstLine="34"/>
              <w:contextualSpacing/>
              <w:jc w:val="both"/>
              <w:rPr>
                <w:i/>
                <w:iCs/>
                <w:sz w:val="24"/>
                <w:szCs w:val="24"/>
              </w:rPr>
            </w:pPr>
            <w:r w:rsidRPr="00562FF7">
              <w:rPr>
                <w:i/>
                <w:iCs/>
                <w:sz w:val="24"/>
                <w:szCs w:val="24"/>
              </w:rPr>
              <w:t>знать:</w:t>
            </w:r>
          </w:p>
          <w:p w14:paraId="4E115AA9" w14:textId="77777777" w:rsidR="00562FF7" w:rsidRPr="00562FF7" w:rsidRDefault="00562FF7" w:rsidP="00562FF7">
            <w:pPr>
              <w:tabs>
                <w:tab w:val="left" w:pos="540"/>
              </w:tabs>
              <w:ind w:firstLine="34"/>
              <w:contextualSpacing/>
              <w:jc w:val="both"/>
              <w:rPr>
                <w:sz w:val="24"/>
                <w:szCs w:val="24"/>
              </w:rPr>
            </w:pPr>
            <w:r w:rsidRPr="00562FF7">
              <w:rPr>
                <w:sz w:val="24"/>
                <w:szCs w:val="24"/>
              </w:rPr>
              <w:t>- основные философские концепции. в т.ч. стран изучаемого языка;</w:t>
            </w:r>
          </w:p>
          <w:p w14:paraId="0ACFEA1A" w14:textId="5C5C44F6" w:rsidR="00562FF7" w:rsidRPr="00562FF7" w:rsidRDefault="00562FF7" w:rsidP="00562FF7">
            <w:pPr>
              <w:tabs>
                <w:tab w:val="left" w:pos="540"/>
              </w:tabs>
              <w:ind w:firstLine="34"/>
              <w:contextualSpacing/>
              <w:jc w:val="both"/>
              <w:rPr>
                <w:sz w:val="24"/>
                <w:szCs w:val="24"/>
              </w:rPr>
            </w:pPr>
            <w:r w:rsidRPr="00562FF7">
              <w:rPr>
                <w:sz w:val="24"/>
                <w:szCs w:val="24"/>
              </w:rPr>
              <w:t xml:space="preserve">- ключевые законы логики и правила </w:t>
            </w:r>
            <w:r>
              <w:rPr>
                <w:sz w:val="24"/>
                <w:szCs w:val="24"/>
              </w:rPr>
              <w:t>л</w:t>
            </w:r>
            <w:r w:rsidRPr="00562FF7">
              <w:rPr>
                <w:sz w:val="24"/>
                <w:szCs w:val="24"/>
              </w:rPr>
              <w:t>огического мышления;</w:t>
            </w:r>
          </w:p>
          <w:p w14:paraId="65549FB7" w14:textId="77777777" w:rsidR="00562FF7" w:rsidRPr="00562FF7" w:rsidRDefault="00562FF7" w:rsidP="00562FF7">
            <w:pPr>
              <w:tabs>
                <w:tab w:val="left" w:pos="540"/>
              </w:tabs>
              <w:ind w:firstLine="34"/>
              <w:contextualSpacing/>
              <w:jc w:val="both"/>
              <w:rPr>
                <w:sz w:val="24"/>
                <w:szCs w:val="24"/>
              </w:rPr>
            </w:pPr>
            <w:r w:rsidRPr="00562FF7">
              <w:rPr>
                <w:sz w:val="24"/>
                <w:szCs w:val="24"/>
              </w:rPr>
              <w:t>- правила оформления логически организованной устной и письменной речи на иностранном языке.</w:t>
            </w:r>
          </w:p>
          <w:p w14:paraId="7A801920" w14:textId="3DAB6E24" w:rsidR="00562FF7" w:rsidRPr="00562FF7" w:rsidRDefault="00562FF7" w:rsidP="00562FF7">
            <w:pPr>
              <w:tabs>
                <w:tab w:val="left" w:pos="540"/>
              </w:tabs>
              <w:ind w:firstLine="34"/>
              <w:contextualSpacing/>
              <w:jc w:val="both"/>
              <w:rPr>
                <w:i/>
                <w:iCs/>
                <w:sz w:val="24"/>
                <w:szCs w:val="24"/>
              </w:rPr>
            </w:pPr>
            <w:r w:rsidRPr="00562FF7">
              <w:rPr>
                <w:i/>
                <w:iCs/>
                <w:sz w:val="24"/>
                <w:szCs w:val="24"/>
              </w:rPr>
              <w:t>уметь:</w:t>
            </w:r>
          </w:p>
          <w:p w14:paraId="1F50E52D" w14:textId="77777777" w:rsidR="00562FF7" w:rsidRPr="00562FF7" w:rsidRDefault="00562FF7" w:rsidP="00562FF7">
            <w:pPr>
              <w:tabs>
                <w:tab w:val="left" w:pos="540"/>
              </w:tabs>
              <w:ind w:firstLine="34"/>
              <w:contextualSpacing/>
              <w:jc w:val="both"/>
              <w:rPr>
                <w:sz w:val="24"/>
                <w:szCs w:val="24"/>
              </w:rPr>
            </w:pPr>
            <w:r w:rsidRPr="00562FF7">
              <w:rPr>
                <w:sz w:val="24"/>
                <w:szCs w:val="24"/>
              </w:rPr>
              <w:t>- использовать теоретические знания для генерации новых идей в профессиональной сфере;</w:t>
            </w:r>
          </w:p>
          <w:p w14:paraId="7D74AF42" w14:textId="77777777" w:rsidR="00562FF7" w:rsidRPr="00562FF7" w:rsidRDefault="00562FF7" w:rsidP="00562FF7">
            <w:pPr>
              <w:tabs>
                <w:tab w:val="left" w:pos="540"/>
              </w:tabs>
              <w:ind w:firstLine="34"/>
              <w:contextualSpacing/>
              <w:jc w:val="both"/>
              <w:rPr>
                <w:sz w:val="24"/>
                <w:szCs w:val="24"/>
              </w:rPr>
            </w:pPr>
            <w:r w:rsidRPr="00562FF7">
              <w:rPr>
                <w:sz w:val="24"/>
                <w:szCs w:val="24"/>
              </w:rPr>
              <w:t xml:space="preserve">- воспринимать </w:t>
            </w:r>
            <w:r w:rsidRPr="00562FF7">
              <w:rPr>
                <w:sz w:val="24"/>
                <w:szCs w:val="24"/>
              </w:rPr>
              <w:lastRenderedPageBreak/>
              <w:t>смысловую структуру текста;</w:t>
            </w:r>
          </w:p>
          <w:p w14:paraId="007474DC" w14:textId="77777777" w:rsidR="00562FF7" w:rsidRPr="00562FF7" w:rsidRDefault="00562FF7" w:rsidP="00562FF7">
            <w:pPr>
              <w:tabs>
                <w:tab w:val="left" w:pos="540"/>
              </w:tabs>
              <w:ind w:firstLine="34"/>
              <w:contextualSpacing/>
              <w:jc w:val="both"/>
              <w:rPr>
                <w:sz w:val="24"/>
                <w:szCs w:val="24"/>
              </w:rPr>
            </w:pPr>
            <w:r w:rsidRPr="00562FF7">
              <w:rPr>
                <w:sz w:val="24"/>
                <w:szCs w:val="24"/>
              </w:rPr>
              <w:t>- выделять главную и второстепенную информацию в текстах профессиональной сферы;</w:t>
            </w:r>
          </w:p>
          <w:p w14:paraId="1C2D804B" w14:textId="0EB3D565" w:rsidR="006B5B4D" w:rsidRPr="00E321DF" w:rsidRDefault="00562FF7" w:rsidP="00562FF7">
            <w:pPr>
              <w:tabs>
                <w:tab w:val="left" w:pos="540"/>
              </w:tabs>
              <w:ind w:firstLine="34"/>
              <w:contextualSpacing/>
              <w:jc w:val="both"/>
              <w:rPr>
                <w:sz w:val="24"/>
                <w:szCs w:val="24"/>
              </w:rPr>
            </w:pPr>
            <w:r w:rsidRPr="00562FF7">
              <w:rPr>
                <w:sz w:val="24"/>
                <w:szCs w:val="24"/>
              </w:rPr>
              <w:t>- логически верно, аргументировано выражать свои суждения и умозаключения в устной и письменной форме по общегуманитарной тематике.</w:t>
            </w:r>
          </w:p>
        </w:tc>
      </w:tr>
      <w:tr w:rsidR="006B5B4D" w:rsidRPr="00E321DF" w14:paraId="5C6D3AAA" w14:textId="77777777" w:rsidTr="008D10ED">
        <w:tc>
          <w:tcPr>
            <w:tcW w:w="878" w:type="pct"/>
          </w:tcPr>
          <w:p w14:paraId="38FECC02" w14:textId="77777777" w:rsidR="006B5B4D" w:rsidRPr="00E321DF" w:rsidRDefault="006B5B4D" w:rsidP="00F95658">
            <w:pPr>
              <w:tabs>
                <w:tab w:val="left" w:pos="540"/>
              </w:tabs>
              <w:ind w:firstLine="709"/>
              <w:contextualSpacing/>
              <w:jc w:val="both"/>
              <w:rPr>
                <w:sz w:val="24"/>
                <w:szCs w:val="24"/>
              </w:rPr>
            </w:pPr>
          </w:p>
        </w:tc>
        <w:tc>
          <w:tcPr>
            <w:tcW w:w="1249" w:type="pct"/>
          </w:tcPr>
          <w:p w14:paraId="21E5348E" w14:textId="77777777" w:rsidR="006B5B4D" w:rsidRPr="00E321DF" w:rsidRDefault="006B5B4D" w:rsidP="006333F8">
            <w:pPr>
              <w:tabs>
                <w:tab w:val="left" w:pos="540"/>
              </w:tabs>
              <w:contextualSpacing/>
              <w:jc w:val="both"/>
              <w:rPr>
                <w:sz w:val="24"/>
                <w:szCs w:val="24"/>
              </w:rPr>
            </w:pPr>
          </w:p>
        </w:tc>
        <w:tc>
          <w:tcPr>
            <w:tcW w:w="1467" w:type="pct"/>
          </w:tcPr>
          <w:p w14:paraId="711DFE87" w14:textId="6E465A30" w:rsidR="006B5B4D" w:rsidRPr="00E321DF" w:rsidRDefault="005913E5">
            <w:pPr>
              <w:pStyle w:val="a6"/>
              <w:numPr>
                <w:ilvl w:val="0"/>
                <w:numId w:val="1"/>
              </w:numPr>
              <w:tabs>
                <w:tab w:val="left" w:pos="540"/>
              </w:tabs>
              <w:ind w:left="368" w:hanging="368"/>
              <w:contextualSpacing/>
              <w:jc w:val="both"/>
              <w:rPr>
                <w:sz w:val="24"/>
                <w:szCs w:val="24"/>
              </w:rPr>
            </w:pPr>
            <w:r w:rsidRPr="00E321DF">
              <w:rPr>
                <w:sz w:val="24"/>
                <w:szCs w:val="24"/>
              </w:rPr>
              <w:t>Работает с различными массивами информации для выявления закономерностей функционирования человека, природы и общества в социально-историческом и этическом контекстах</w:t>
            </w:r>
          </w:p>
        </w:tc>
        <w:tc>
          <w:tcPr>
            <w:tcW w:w="1406" w:type="pct"/>
          </w:tcPr>
          <w:p w14:paraId="3A42554E" w14:textId="57BA8E18" w:rsidR="00562FF7" w:rsidRPr="00562FF7" w:rsidRDefault="00562FF7" w:rsidP="00562FF7">
            <w:pPr>
              <w:tabs>
                <w:tab w:val="left" w:pos="540"/>
              </w:tabs>
              <w:ind w:firstLine="34"/>
              <w:contextualSpacing/>
              <w:jc w:val="both"/>
              <w:rPr>
                <w:i/>
                <w:iCs/>
                <w:sz w:val="24"/>
                <w:szCs w:val="24"/>
              </w:rPr>
            </w:pPr>
            <w:r w:rsidRPr="00562FF7">
              <w:rPr>
                <w:i/>
                <w:iCs/>
                <w:sz w:val="24"/>
                <w:szCs w:val="24"/>
              </w:rPr>
              <w:t>знать:</w:t>
            </w:r>
          </w:p>
          <w:p w14:paraId="1DCF6A6E" w14:textId="77777777" w:rsidR="00562FF7" w:rsidRPr="00562FF7" w:rsidRDefault="00562FF7" w:rsidP="00562FF7">
            <w:pPr>
              <w:tabs>
                <w:tab w:val="left" w:pos="540"/>
              </w:tabs>
              <w:ind w:firstLine="34"/>
              <w:contextualSpacing/>
              <w:jc w:val="both"/>
              <w:rPr>
                <w:sz w:val="24"/>
                <w:szCs w:val="24"/>
              </w:rPr>
            </w:pPr>
            <w:r w:rsidRPr="00562FF7">
              <w:rPr>
                <w:sz w:val="24"/>
                <w:szCs w:val="24"/>
              </w:rPr>
              <w:t>- социально-исторический контекст в стране изучаемого языка;</w:t>
            </w:r>
          </w:p>
          <w:p w14:paraId="3932B050" w14:textId="77777777" w:rsidR="00562FF7" w:rsidRPr="00562FF7" w:rsidRDefault="00562FF7" w:rsidP="00562FF7">
            <w:pPr>
              <w:tabs>
                <w:tab w:val="left" w:pos="540"/>
              </w:tabs>
              <w:ind w:firstLine="34"/>
              <w:contextualSpacing/>
              <w:jc w:val="both"/>
              <w:rPr>
                <w:sz w:val="24"/>
                <w:szCs w:val="24"/>
              </w:rPr>
            </w:pPr>
            <w:r w:rsidRPr="00562FF7">
              <w:rPr>
                <w:sz w:val="24"/>
                <w:szCs w:val="24"/>
              </w:rPr>
              <w:t>- закономерности функционирования человека, природы и общества;</w:t>
            </w:r>
          </w:p>
          <w:p w14:paraId="68A2C94C" w14:textId="105C9177" w:rsidR="00562FF7" w:rsidRDefault="00562FF7" w:rsidP="00562FF7">
            <w:pPr>
              <w:tabs>
                <w:tab w:val="left" w:pos="540"/>
              </w:tabs>
              <w:ind w:firstLine="34"/>
              <w:contextualSpacing/>
              <w:jc w:val="both"/>
              <w:rPr>
                <w:sz w:val="24"/>
                <w:szCs w:val="24"/>
              </w:rPr>
            </w:pPr>
            <w:r w:rsidRPr="00562FF7">
              <w:rPr>
                <w:sz w:val="24"/>
                <w:szCs w:val="24"/>
              </w:rPr>
              <w:t>- правила оформления письменной и устной (монологической и диалогической) речи для выражения личной оценки происходящих социально-исторических процессов.</w:t>
            </w:r>
          </w:p>
          <w:p w14:paraId="4A453F12" w14:textId="77777777" w:rsidR="00C06305" w:rsidRPr="00562FF7" w:rsidRDefault="00C06305" w:rsidP="00562FF7">
            <w:pPr>
              <w:tabs>
                <w:tab w:val="left" w:pos="540"/>
              </w:tabs>
              <w:ind w:firstLine="34"/>
              <w:contextualSpacing/>
              <w:jc w:val="both"/>
              <w:rPr>
                <w:sz w:val="24"/>
                <w:szCs w:val="24"/>
              </w:rPr>
            </w:pPr>
          </w:p>
          <w:p w14:paraId="48115974" w14:textId="71EF29BE" w:rsidR="00562FF7" w:rsidRPr="00562FF7" w:rsidRDefault="00562FF7" w:rsidP="00562FF7">
            <w:pPr>
              <w:tabs>
                <w:tab w:val="left" w:pos="540"/>
              </w:tabs>
              <w:ind w:firstLine="34"/>
              <w:contextualSpacing/>
              <w:jc w:val="both"/>
              <w:rPr>
                <w:i/>
                <w:iCs/>
                <w:sz w:val="24"/>
                <w:szCs w:val="24"/>
              </w:rPr>
            </w:pPr>
            <w:r w:rsidRPr="00562FF7">
              <w:rPr>
                <w:i/>
                <w:iCs/>
                <w:sz w:val="24"/>
                <w:szCs w:val="24"/>
              </w:rPr>
              <w:t>уметь:</w:t>
            </w:r>
          </w:p>
          <w:p w14:paraId="26BA842B" w14:textId="2AE4389C" w:rsidR="006B5B4D" w:rsidRPr="00E321DF" w:rsidRDefault="00562FF7" w:rsidP="00562FF7">
            <w:pPr>
              <w:tabs>
                <w:tab w:val="left" w:pos="540"/>
              </w:tabs>
              <w:ind w:firstLine="34"/>
              <w:contextualSpacing/>
              <w:jc w:val="both"/>
              <w:rPr>
                <w:sz w:val="24"/>
                <w:szCs w:val="24"/>
              </w:rPr>
            </w:pPr>
            <w:r w:rsidRPr="00562FF7">
              <w:rPr>
                <w:sz w:val="24"/>
                <w:szCs w:val="24"/>
              </w:rPr>
              <w:t>- читать литературу на иностранном языке и анализировать полученную информацию</w:t>
            </w:r>
          </w:p>
        </w:tc>
      </w:tr>
      <w:tr w:rsidR="00451364" w:rsidRPr="00E321DF" w14:paraId="53EE4B35" w14:textId="77777777" w:rsidTr="008D10ED">
        <w:tc>
          <w:tcPr>
            <w:tcW w:w="878" w:type="pct"/>
          </w:tcPr>
          <w:p w14:paraId="4DB601EA" w14:textId="1FB42291" w:rsidR="00451364" w:rsidRPr="00E321DF" w:rsidRDefault="00451364" w:rsidP="00451364">
            <w:pPr>
              <w:tabs>
                <w:tab w:val="left" w:pos="540"/>
              </w:tabs>
              <w:contextualSpacing/>
              <w:jc w:val="both"/>
              <w:rPr>
                <w:b/>
                <w:bCs/>
                <w:sz w:val="24"/>
                <w:szCs w:val="24"/>
              </w:rPr>
            </w:pPr>
            <w:r w:rsidRPr="00E321DF">
              <w:rPr>
                <w:b/>
                <w:bCs/>
                <w:sz w:val="24"/>
                <w:szCs w:val="24"/>
              </w:rPr>
              <w:t>ПКП-4</w:t>
            </w:r>
          </w:p>
        </w:tc>
        <w:tc>
          <w:tcPr>
            <w:tcW w:w="1249" w:type="pct"/>
          </w:tcPr>
          <w:p w14:paraId="5A743C28" w14:textId="7770EE67" w:rsidR="00451364" w:rsidRPr="00E321DF" w:rsidRDefault="00451364" w:rsidP="00451364">
            <w:pPr>
              <w:tabs>
                <w:tab w:val="left" w:pos="540"/>
              </w:tabs>
              <w:contextualSpacing/>
              <w:jc w:val="both"/>
              <w:rPr>
                <w:sz w:val="24"/>
                <w:szCs w:val="24"/>
              </w:rPr>
            </w:pPr>
            <w:r w:rsidRPr="00E321DF">
              <w:rPr>
                <w:sz w:val="24"/>
                <w:szCs w:val="24"/>
              </w:rPr>
              <w:t xml:space="preserve">Способность ориентироваться в закономерностях и проблематике функционирования мировых финансов и международного финансового рынка с учетом специфики каждого сегмента международного финансового рынка: валютного, банковского, </w:t>
            </w:r>
            <w:r w:rsidRPr="00E321DF">
              <w:rPr>
                <w:sz w:val="24"/>
                <w:szCs w:val="24"/>
              </w:rPr>
              <w:lastRenderedPageBreak/>
              <w:t>страхового, фондового, производных финансовых инструментов и других кросс-продуктов финансового рынка</w:t>
            </w:r>
          </w:p>
        </w:tc>
        <w:tc>
          <w:tcPr>
            <w:tcW w:w="1467" w:type="pct"/>
          </w:tcPr>
          <w:p w14:paraId="3834B5AE" w14:textId="2C7FCE73" w:rsidR="00451364" w:rsidRPr="00E321DF" w:rsidRDefault="008D10ED">
            <w:pPr>
              <w:pStyle w:val="a6"/>
              <w:numPr>
                <w:ilvl w:val="0"/>
                <w:numId w:val="2"/>
              </w:numPr>
              <w:tabs>
                <w:tab w:val="left" w:pos="540"/>
              </w:tabs>
              <w:ind w:left="368" w:hanging="368"/>
              <w:jc w:val="both"/>
              <w:rPr>
                <w:sz w:val="24"/>
                <w:szCs w:val="24"/>
              </w:rPr>
            </w:pPr>
            <w:r w:rsidRPr="00E321DF">
              <w:rPr>
                <w:sz w:val="24"/>
                <w:szCs w:val="24"/>
              </w:rPr>
              <w:lastRenderedPageBreak/>
              <w:t>Проводит независимые внутренние проверки и консультации по вопросам надежности и эффективности функционирования систем управления рисками, внутреннего контроля, корпоративного управления</w:t>
            </w:r>
            <w:r w:rsidR="00247518" w:rsidRPr="00E321DF">
              <w:rPr>
                <w:sz w:val="24"/>
                <w:szCs w:val="24"/>
              </w:rPr>
              <w:t xml:space="preserve">, операционной деятельности и информационных </w:t>
            </w:r>
            <w:r w:rsidR="00247518" w:rsidRPr="00E321DF">
              <w:rPr>
                <w:sz w:val="24"/>
                <w:szCs w:val="24"/>
              </w:rPr>
              <w:lastRenderedPageBreak/>
              <w:t>систем организации</w:t>
            </w:r>
          </w:p>
        </w:tc>
        <w:tc>
          <w:tcPr>
            <w:tcW w:w="1406" w:type="pct"/>
          </w:tcPr>
          <w:p w14:paraId="7969C212" w14:textId="2D79380E" w:rsidR="00000EE7" w:rsidRPr="00000EE7" w:rsidRDefault="00000EE7" w:rsidP="00000EE7">
            <w:pPr>
              <w:tabs>
                <w:tab w:val="left" w:pos="540"/>
              </w:tabs>
              <w:jc w:val="both"/>
              <w:rPr>
                <w:i/>
                <w:iCs/>
                <w:sz w:val="24"/>
                <w:szCs w:val="24"/>
              </w:rPr>
            </w:pPr>
            <w:r>
              <w:rPr>
                <w:i/>
                <w:iCs/>
                <w:sz w:val="24"/>
                <w:szCs w:val="24"/>
              </w:rPr>
              <w:lastRenderedPageBreak/>
              <w:t>з</w:t>
            </w:r>
            <w:r w:rsidRPr="00000EE7">
              <w:rPr>
                <w:i/>
                <w:iCs/>
                <w:sz w:val="24"/>
                <w:szCs w:val="24"/>
              </w:rPr>
              <w:t>нать</w:t>
            </w:r>
            <w:r>
              <w:rPr>
                <w:i/>
                <w:iCs/>
                <w:sz w:val="24"/>
                <w:szCs w:val="24"/>
              </w:rPr>
              <w:t>:</w:t>
            </w:r>
          </w:p>
          <w:p w14:paraId="5973D9CA" w14:textId="77777777" w:rsidR="00451364" w:rsidRDefault="000B04FE" w:rsidP="00000EE7">
            <w:pPr>
              <w:tabs>
                <w:tab w:val="left" w:pos="540"/>
              </w:tabs>
              <w:jc w:val="both"/>
              <w:rPr>
                <w:sz w:val="24"/>
                <w:szCs w:val="24"/>
              </w:rPr>
            </w:pPr>
            <w:r w:rsidRPr="000B04FE">
              <w:rPr>
                <w:sz w:val="24"/>
                <w:szCs w:val="24"/>
              </w:rPr>
              <w:t>-</w:t>
            </w:r>
            <w:r>
              <w:rPr>
                <w:sz w:val="24"/>
                <w:szCs w:val="24"/>
              </w:rPr>
              <w:t xml:space="preserve"> основы функционирования систем управления рисками, корпоративного контроля</w:t>
            </w:r>
          </w:p>
          <w:p w14:paraId="4CD5C7D5" w14:textId="77777777" w:rsidR="000B04FE" w:rsidRDefault="000B04FE" w:rsidP="00000EE7">
            <w:pPr>
              <w:tabs>
                <w:tab w:val="left" w:pos="540"/>
              </w:tabs>
              <w:jc w:val="both"/>
              <w:rPr>
                <w:sz w:val="24"/>
                <w:szCs w:val="24"/>
              </w:rPr>
            </w:pPr>
            <w:r>
              <w:rPr>
                <w:sz w:val="24"/>
                <w:szCs w:val="24"/>
              </w:rPr>
              <w:t>- профессионально-ориентированную лексику на иностранном языке</w:t>
            </w:r>
          </w:p>
          <w:p w14:paraId="640C202D" w14:textId="77777777" w:rsidR="000B04FE" w:rsidRDefault="000B04FE" w:rsidP="00000EE7">
            <w:pPr>
              <w:tabs>
                <w:tab w:val="left" w:pos="540"/>
              </w:tabs>
              <w:jc w:val="both"/>
              <w:rPr>
                <w:sz w:val="24"/>
                <w:szCs w:val="24"/>
              </w:rPr>
            </w:pPr>
          </w:p>
          <w:p w14:paraId="354EB29C" w14:textId="77FA0AE9" w:rsidR="000B04FE" w:rsidRDefault="000B04FE" w:rsidP="00000EE7">
            <w:pPr>
              <w:tabs>
                <w:tab w:val="left" w:pos="540"/>
              </w:tabs>
              <w:jc w:val="both"/>
              <w:rPr>
                <w:i/>
                <w:iCs/>
                <w:sz w:val="24"/>
                <w:szCs w:val="24"/>
              </w:rPr>
            </w:pPr>
            <w:r>
              <w:rPr>
                <w:i/>
                <w:iCs/>
                <w:sz w:val="24"/>
                <w:szCs w:val="24"/>
              </w:rPr>
              <w:t>у</w:t>
            </w:r>
            <w:r w:rsidRPr="000B04FE">
              <w:rPr>
                <w:i/>
                <w:iCs/>
                <w:sz w:val="24"/>
                <w:szCs w:val="24"/>
              </w:rPr>
              <w:t>меть:</w:t>
            </w:r>
          </w:p>
          <w:p w14:paraId="592AA44F" w14:textId="607F00C5" w:rsidR="000B04FE" w:rsidRPr="000B04FE" w:rsidRDefault="000B04FE" w:rsidP="00000EE7">
            <w:pPr>
              <w:tabs>
                <w:tab w:val="left" w:pos="540"/>
              </w:tabs>
              <w:jc w:val="both"/>
              <w:rPr>
                <w:sz w:val="24"/>
                <w:szCs w:val="24"/>
              </w:rPr>
            </w:pPr>
            <w:r>
              <w:rPr>
                <w:sz w:val="24"/>
                <w:szCs w:val="24"/>
              </w:rPr>
              <w:t xml:space="preserve">- осуществлять контроль, проводить проверки и </w:t>
            </w:r>
            <w:r>
              <w:rPr>
                <w:sz w:val="24"/>
                <w:szCs w:val="24"/>
              </w:rPr>
              <w:lastRenderedPageBreak/>
              <w:t>консультации средствами изучаемого языка</w:t>
            </w:r>
          </w:p>
        </w:tc>
      </w:tr>
      <w:tr w:rsidR="008D10ED" w:rsidRPr="00E321DF" w14:paraId="29CCCDE5" w14:textId="77777777" w:rsidTr="008D10ED">
        <w:tc>
          <w:tcPr>
            <w:tcW w:w="878" w:type="pct"/>
          </w:tcPr>
          <w:p w14:paraId="341DEC07" w14:textId="77777777" w:rsidR="008D10ED" w:rsidRPr="00E321DF" w:rsidRDefault="008D10ED" w:rsidP="00451364">
            <w:pPr>
              <w:tabs>
                <w:tab w:val="left" w:pos="540"/>
              </w:tabs>
              <w:contextualSpacing/>
              <w:jc w:val="both"/>
              <w:rPr>
                <w:b/>
                <w:bCs/>
                <w:sz w:val="24"/>
                <w:szCs w:val="24"/>
              </w:rPr>
            </w:pPr>
          </w:p>
        </w:tc>
        <w:tc>
          <w:tcPr>
            <w:tcW w:w="1249" w:type="pct"/>
          </w:tcPr>
          <w:p w14:paraId="7AF49318" w14:textId="77777777" w:rsidR="008D10ED" w:rsidRPr="00E321DF" w:rsidRDefault="008D10ED" w:rsidP="00451364">
            <w:pPr>
              <w:tabs>
                <w:tab w:val="left" w:pos="540"/>
              </w:tabs>
              <w:contextualSpacing/>
              <w:jc w:val="both"/>
              <w:rPr>
                <w:sz w:val="24"/>
                <w:szCs w:val="24"/>
              </w:rPr>
            </w:pPr>
          </w:p>
        </w:tc>
        <w:tc>
          <w:tcPr>
            <w:tcW w:w="1467" w:type="pct"/>
          </w:tcPr>
          <w:p w14:paraId="13BBF5A9" w14:textId="1B95C9B7" w:rsidR="008D10ED" w:rsidRPr="00E321DF" w:rsidRDefault="00247518">
            <w:pPr>
              <w:pStyle w:val="a6"/>
              <w:numPr>
                <w:ilvl w:val="0"/>
                <w:numId w:val="2"/>
              </w:numPr>
              <w:tabs>
                <w:tab w:val="left" w:pos="540"/>
              </w:tabs>
              <w:ind w:left="368" w:hanging="368"/>
              <w:jc w:val="both"/>
              <w:rPr>
                <w:sz w:val="24"/>
                <w:szCs w:val="24"/>
              </w:rPr>
            </w:pPr>
            <w:r w:rsidRPr="00E321DF">
              <w:rPr>
                <w:sz w:val="24"/>
                <w:szCs w:val="24"/>
              </w:rPr>
              <w:t>Проводит исследования финансового рынка и изучение предложений финансовых услуг (в том числе действующих правил и условий, тарифной политики и действующих форм документации)</w:t>
            </w:r>
          </w:p>
        </w:tc>
        <w:tc>
          <w:tcPr>
            <w:tcW w:w="1406" w:type="pct"/>
          </w:tcPr>
          <w:p w14:paraId="6EB83F4D" w14:textId="33487BE6" w:rsidR="00C06305" w:rsidRDefault="00C06305" w:rsidP="00C06305">
            <w:pPr>
              <w:tabs>
                <w:tab w:val="left" w:pos="540"/>
              </w:tabs>
              <w:jc w:val="both"/>
              <w:rPr>
                <w:i/>
                <w:iCs/>
                <w:sz w:val="24"/>
                <w:szCs w:val="24"/>
              </w:rPr>
            </w:pPr>
            <w:r>
              <w:rPr>
                <w:i/>
                <w:iCs/>
                <w:sz w:val="24"/>
                <w:szCs w:val="24"/>
              </w:rPr>
              <w:t>з</w:t>
            </w:r>
            <w:r w:rsidRPr="00000EE7">
              <w:rPr>
                <w:i/>
                <w:iCs/>
                <w:sz w:val="24"/>
                <w:szCs w:val="24"/>
              </w:rPr>
              <w:t>нать</w:t>
            </w:r>
            <w:r>
              <w:rPr>
                <w:i/>
                <w:iCs/>
                <w:sz w:val="24"/>
                <w:szCs w:val="24"/>
              </w:rPr>
              <w:t>:</w:t>
            </w:r>
          </w:p>
          <w:p w14:paraId="7EC5F18E" w14:textId="5875EDD1" w:rsidR="00C06305" w:rsidRDefault="00C06305" w:rsidP="00C06305">
            <w:pPr>
              <w:tabs>
                <w:tab w:val="left" w:pos="540"/>
              </w:tabs>
              <w:jc w:val="both"/>
              <w:rPr>
                <w:sz w:val="24"/>
                <w:szCs w:val="24"/>
              </w:rPr>
            </w:pPr>
            <w:r>
              <w:rPr>
                <w:sz w:val="24"/>
                <w:szCs w:val="24"/>
              </w:rPr>
              <w:t>- формы и виды документации</w:t>
            </w:r>
          </w:p>
          <w:p w14:paraId="3F314152" w14:textId="5952E862" w:rsidR="00C06305" w:rsidRDefault="00C06305" w:rsidP="00C06305">
            <w:pPr>
              <w:tabs>
                <w:tab w:val="left" w:pos="540"/>
              </w:tabs>
              <w:jc w:val="both"/>
              <w:rPr>
                <w:sz w:val="24"/>
                <w:szCs w:val="24"/>
              </w:rPr>
            </w:pPr>
            <w:r>
              <w:rPr>
                <w:sz w:val="24"/>
                <w:szCs w:val="24"/>
              </w:rPr>
              <w:t>- действующие правила и условия тарифной политики</w:t>
            </w:r>
          </w:p>
          <w:p w14:paraId="595E27BC" w14:textId="637C0AEB" w:rsidR="00C06305" w:rsidRDefault="00C06305" w:rsidP="00C06305">
            <w:pPr>
              <w:tabs>
                <w:tab w:val="left" w:pos="540"/>
              </w:tabs>
              <w:jc w:val="both"/>
              <w:rPr>
                <w:sz w:val="24"/>
                <w:szCs w:val="24"/>
              </w:rPr>
            </w:pPr>
            <w:r>
              <w:rPr>
                <w:sz w:val="24"/>
                <w:szCs w:val="24"/>
              </w:rPr>
              <w:t>- особенности финансовых рынков и финансовых услуг</w:t>
            </w:r>
          </w:p>
          <w:p w14:paraId="28BBC51F" w14:textId="77777777" w:rsidR="00C06305" w:rsidRPr="00C06305" w:rsidRDefault="00C06305" w:rsidP="00C06305">
            <w:pPr>
              <w:tabs>
                <w:tab w:val="left" w:pos="540"/>
              </w:tabs>
              <w:jc w:val="both"/>
              <w:rPr>
                <w:sz w:val="24"/>
                <w:szCs w:val="24"/>
              </w:rPr>
            </w:pPr>
          </w:p>
          <w:p w14:paraId="6BE79A87" w14:textId="77777777" w:rsidR="008D10ED" w:rsidRDefault="00C06305" w:rsidP="00451364">
            <w:pPr>
              <w:tabs>
                <w:tab w:val="left" w:pos="540"/>
              </w:tabs>
              <w:jc w:val="both"/>
              <w:rPr>
                <w:i/>
                <w:iCs/>
                <w:sz w:val="24"/>
                <w:szCs w:val="24"/>
              </w:rPr>
            </w:pPr>
            <w:r>
              <w:rPr>
                <w:i/>
                <w:iCs/>
                <w:sz w:val="24"/>
                <w:szCs w:val="24"/>
              </w:rPr>
              <w:t>уметь:</w:t>
            </w:r>
          </w:p>
          <w:p w14:paraId="3ED795EF" w14:textId="15258AB3" w:rsidR="00C06305" w:rsidRDefault="00C06305" w:rsidP="00451364">
            <w:pPr>
              <w:tabs>
                <w:tab w:val="left" w:pos="540"/>
              </w:tabs>
              <w:jc w:val="both"/>
              <w:rPr>
                <w:sz w:val="24"/>
                <w:szCs w:val="24"/>
              </w:rPr>
            </w:pPr>
            <w:r w:rsidRPr="00C06305">
              <w:rPr>
                <w:sz w:val="24"/>
                <w:szCs w:val="24"/>
              </w:rPr>
              <w:t>- системно анализировать информацию</w:t>
            </w:r>
            <w:r>
              <w:rPr>
                <w:sz w:val="24"/>
                <w:szCs w:val="24"/>
              </w:rPr>
              <w:t xml:space="preserve"> на иностранном языке</w:t>
            </w:r>
          </w:p>
          <w:p w14:paraId="2CCC0446" w14:textId="56AF83FB" w:rsidR="00C06305" w:rsidRPr="00C06305" w:rsidRDefault="00C06305" w:rsidP="00451364">
            <w:pPr>
              <w:tabs>
                <w:tab w:val="left" w:pos="540"/>
              </w:tabs>
              <w:jc w:val="both"/>
              <w:rPr>
                <w:sz w:val="24"/>
                <w:szCs w:val="24"/>
              </w:rPr>
            </w:pPr>
            <w:r>
              <w:rPr>
                <w:sz w:val="24"/>
                <w:szCs w:val="24"/>
              </w:rPr>
              <w:t>- проводить исследования финансового рынка</w:t>
            </w:r>
          </w:p>
        </w:tc>
      </w:tr>
    </w:tbl>
    <w:p w14:paraId="312C1C63" w14:textId="1A35EB42" w:rsidR="0088321E" w:rsidRDefault="0088321E" w:rsidP="00F95658">
      <w:pPr>
        <w:tabs>
          <w:tab w:val="left" w:pos="540"/>
        </w:tabs>
        <w:ind w:firstLine="709"/>
        <w:contextualSpacing/>
        <w:jc w:val="both"/>
        <w:rPr>
          <w:sz w:val="28"/>
          <w:szCs w:val="28"/>
        </w:rPr>
      </w:pPr>
    </w:p>
    <w:p w14:paraId="218F0810" w14:textId="51121A97" w:rsidR="00B35375" w:rsidRDefault="00B35375" w:rsidP="00B35375">
      <w:pPr>
        <w:tabs>
          <w:tab w:val="left" w:pos="540"/>
        </w:tabs>
        <w:ind w:firstLine="709"/>
        <w:contextualSpacing/>
        <w:jc w:val="both"/>
        <w:rPr>
          <w:b/>
          <w:bCs/>
          <w:sz w:val="28"/>
          <w:szCs w:val="28"/>
        </w:rPr>
      </w:pPr>
      <w:r w:rsidRPr="00094053">
        <w:rPr>
          <w:b/>
          <w:bCs/>
          <w:sz w:val="28"/>
          <w:szCs w:val="28"/>
        </w:rPr>
        <w:t>ОП «Мировая экономика», профиль «Мировая экономика и международный бизнес (с частичной реализацией на английском языке)», 2021</w:t>
      </w:r>
      <w:r w:rsidR="00797F5D">
        <w:rPr>
          <w:b/>
          <w:bCs/>
          <w:sz w:val="28"/>
          <w:szCs w:val="28"/>
        </w:rPr>
        <w:t>, 2022</w:t>
      </w:r>
    </w:p>
    <w:p w14:paraId="79DE108C" w14:textId="1BE9AAB4" w:rsidR="00B60AA0" w:rsidRDefault="00B60AA0" w:rsidP="00B35375">
      <w:pPr>
        <w:tabs>
          <w:tab w:val="left" w:pos="540"/>
        </w:tabs>
        <w:ind w:firstLine="709"/>
        <w:contextualSpacing/>
        <w:jc w:val="both"/>
        <w:rPr>
          <w:b/>
          <w:bCs/>
          <w:sz w:val="28"/>
          <w:szCs w:val="28"/>
        </w:rPr>
      </w:pPr>
    </w:p>
    <w:tbl>
      <w:tblPr>
        <w:tblStyle w:val="110"/>
        <w:tblW w:w="4934" w:type="pct"/>
        <w:tblLook w:val="04A0" w:firstRow="1" w:lastRow="0" w:firstColumn="1" w:lastColumn="0" w:noHBand="0" w:noVBand="1"/>
      </w:tblPr>
      <w:tblGrid>
        <w:gridCol w:w="1565"/>
        <w:gridCol w:w="2006"/>
        <w:gridCol w:w="2594"/>
        <w:gridCol w:w="3896"/>
      </w:tblGrid>
      <w:tr w:rsidR="00B60AA0" w:rsidRPr="00094053" w14:paraId="1ED93529" w14:textId="77777777" w:rsidTr="00000EE7">
        <w:tc>
          <w:tcPr>
            <w:tcW w:w="778" w:type="pct"/>
          </w:tcPr>
          <w:p w14:paraId="636F96C8" w14:textId="77777777" w:rsidR="00B60AA0" w:rsidRPr="00E321DF" w:rsidRDefault="00B60AA0" w:rsidP="00457451">
            <w:pPr>
              <w:widowControl/>
              <w:tabs>
                <w:tab w:val="left" w:pos="540"/>
              </w:tabs>
              <w:autoSpaceDE/>
              <w:autoSpaceDN/>
              <w:rPr>
                <w:sz w:val="24"/>
                <w:szCs w:val="24"/>
              </w:rPr>
            </w:pPr>
            <w:bookmarkStart w:id="5" w:name="_Hlk119971745"/>
            <w:r w:rsidRPr="00E321DF">
              <w:rPr>
                <w:sz w:val="24"/>
                <w:szCs w:val="24"/>
              </w:rPr>
              <w:t>Код компетенции</w:t>
            </w:r>
          </w:p>
        </w:tc>
        <w:tc>
          <w:tcPr>
            <w:tcW w:w="997" w:type="pct"/>
          </w:tcPr>
          <w:p w14:paraId="4AF86DB8" w14:textId="77777777" w:rsidR="00B60AA0" w:rsidRPr="00E321DF" w:rsidRDefault="00B60AA0" w:rsidP="00457451">
            <w:pPr>
              <w:widowControl/>
              <w:tabs>
                <w:tab w:val="left" w:pos="540"/>
              </w:tabs>
              <w:autoSpaceDE/>
              <w:autoSpaceDN/>
              <w:rPr>
                <w:sz w:val="24"/>
                <w:szCs w:val="24"/>
              </w:rPr>
            </w:pPr>
            <w:r w:rsidRPr="00E321DF">
              <w:rPr>
                <w:sz w:val="24"/>
                <w:szCs w:val="24"/>
              </w:rPr>
              <w:t>Наименование компетенции</w:t>
            </w:r>
          </w:p>
        </w:tc>
        <w:tc>
          <w:tcPr>
            <w:tcW w:w="1289" w:type="pct"/>
          </w:tcPr>
          <w:p w14:paraId="3795F75F" w14:textId="77777777" w:rsidR="00B60AA0" w:rsidRPr="00E321DF" w:rsidRDefault="00B60AA0" w:rsidP="00457451">
            <w:pPr>
              <w:widowControl/>
              <w:tabs>
                <w:tab w:val="left" w:pos="540"/>
              </w:tabs>
              <w:autoSpaceDE/>
              <w:autoSpaceDN/>
              <w:rPr>
                <w:sz w:val="24"/>
                <w:szCs w:val="24"/>
              </w:rPr>
            </w:pPr>
            <w:r w:rsidRPr="00E321DF">
              <w:rPr>
                <w:sz w:val="24"/>
                <w:szCs w:val="24"/>
              </w:rPr>
              <w:t>Индикаторы достижения компетенции</w:t>
            </w:r>
            <w:r w:rsidRPr="00E321DF">
              <w:rPr>
                <w:sz w:val="24"/>
                <w:szCs w:val="24"/>
                <w:vertAlign w:val="superscript"/>
              </w:rPr>
              <w:footnoteReference w:id="1"/>
            </w:r>
          </w:p>
        </w:tc>
        <w:tc>
          <w:tcPr>
            <w:tcW w:w="1937" w:type="pct"/>
          </w:tcPr>
          <w:p w14:paraId="0F3FD4F3" w14:textId="77777777" w:rsidR="00B60AA0" w:rsidRPr="00E321DF" w:rsidRDefault="00B60AA0" w:rsidP="00457451">
            <w:pPr>
              <w:widowControl/>
              <w:tabs>
                <w:tab w:val="left" w:pos="540"/>
              </w:tabs>
              <w:autoSpaceDE/>
              <w:autoSpaceDN/>
              <w:rPr>
                <w:sz w:val="24"/>
                <w:szCs w:val="24"/>
              </w:rPr>
            </w:pPr>
            <w:r w:rsidRPr="00E321DF">
              <w:rPr>
                <w:sz w:val="24"/>
                <w:szCs w:val="24"/>
              </w:rPr>
              <w:t>Результаты обучения (умения и знания), соотнесенные с компетенциями/индикаторами достижения компетенции</w:t>
            </w:r>
          </w:p>
        </w:tc>
      </w:tr>
      <w:tr w:rsidR="00774201" w:rsidRPr="00094053" w14:paraId="0B5074F7" w14:textId="77777777" w:rsidTr="00000EE7">
        <w:tc>
          <w:tcPr>
            <w:tcW w:w="778" w:type="pct"/>
            <w:vMerge w:val="restart"/>
          </w:tcPr>
          <w:p w14:paraId="0DD9394B" w14:textId="77777777" w:rsidR="00774201" w:rsidRPr="00E321DF" w:rsidRDefault="00774201" w:rsidP="00457451">
            <w:pPr>
              <w:widowControl/>
              <w:tabs>
                <w:tab w:val="left" w:pos="540"/>
              </w:tabs>
              <w:autoSpaceDE/>
              <w:autoSpaceDN/>
              <w:rPr>
                <w:b/>
                <w:bCs/>
                <w:sz w:val="24"/>
                <w:szCs w:val="24"/>
              </w:rPr>
            </w:pPr>
            <w:r w:rsidRPr="00E321DF">
              <w:rPr>
                <w:b/>
                <w:bCs/>
                <w:sz w:val="24"/>
                <w:szCs w:val="24"/>
              </w:rPr>
              <w:t>ПКП-3</w:t>
            </w:r>
          </w:p>
        </w:tc>
        <w:tc>
          <w:tcPr>
            <w:tcW w:w="997" w:type="pct"/>
            <w:vMerge w:val="restart"/>
          </w:tcPr>
          <w:p w14:paraId="6177AC17" w14:textId="77777777" w:rsidR="00774201" w:rsidRPr="00E321DF" w:rsidRDefault="00774201" w:rsidP="00457451">
            <w:pPr>
              <w:widowControl/>
              <w:tabs>
                <w:tab w:val="left" w:pos="540"/>
              </w:tabs>
              <w:autoSpaceDE/>
              <w:autoSpaceDN/>
              <w:rPr>
                <w:sz w:val="24"/>
                <w:szCs w:val="24"/>
              </w:rPr>
            </w:pPr>
            <w:r w:rsidRPr="00E321DF">
              <w:rPr>
                <w:sz w:val="24"/>
                <w:szCs w:val="24"/>
              </w:rPr>
              <w:t xml:space="preserve">Способность обобщать отечественную и зарубежную практику по вопросам эффективной организации внешней торговли товарами и услугами, инвестиционного взаимодействия стран мирового </w:t>
            </w:r>
            <w:r w:rsidRPr="00E321DF">
              <w:rPr>
                <w:sz w:val="24"/>
                <w:szCs w:val="24"/>
              </w:rPr>
              <w:lastRenderedPageBreak/>
              <w:t>хозяйства и опыта проведения международных валютных, финансовых и кредитных операций</w:t>
            </w:r>
          </w:p>
        </w:tc>
        <w:tc>
          <w:tcPr>
            <w:tcW w:w="1289" w:type="pct"/>
          </w:tcPr>
          <w:p w14:paraId="4711D0E3" w14:textId="77777777" w:rsidR="00774201" w:rsidRPr="00E321DF" w:rsidRDefault="00774201">
            <w:pPr>
              <w:widowControl/>
              <w:numPr>
                <w:ilvl w:val="0"/>
                <w:numId w:val="4"/>
              </w:numPr>
              <w:autoSpaceDE/>
              <w:autoSpaceDN/>
              <w:adjustRightInd/>
              <w:ind w:left="-51" w:firstLine="142"/>
              <w:rPr>
                <w:sz w:val="24"/>
                <w:szCs w:val="24"/>
              </w:rPr>
            </w:pPr>
            <w:r w:rsidRPr="00E321DF">
              <w:rPr>
                <w:sz w:val="24"/>
                <w:szCs w:val="24"/>
              </w:rPr>
              <w:lastRenderedPageBreak/>
              <w:t>Использует лучшие мировые практики подготовки и заключения внешнеторгового договора</w:t>
            </w:r>
          </w:p>
        </w:tc>
        <w:tc>
          <w:tcPr>
            <w:tcW w:w="1937" w:type="pct"/>
          </w:tcPr>
          <w:p w14:paraId="118768D6" w14:textId="77777777" w:rsidR="00774201" w:rsidRPr="00E321DF" w:rsidRDefault="00774201" w:rsidP="00457451">
            <w:pPr>
              <w:widowControl/>
              <w:tabs>
                <w:tab w:val="left" w:pos="540"/>
              </w:tabs>
              <w:autoSpaceDE/>
              <w:autoSpaceDN/>
              <w:rPr>
                <w:i/>
                <w:iCs/>
                <w:sz w:val="24"/>
                <w:szCs w:val="24"/>
              </w:rPr>
            </w:pPr>
            <w:r w:rsidRPr="00E321DF">
              <w:rPr>
                <w:i/>
                <w:iCs/>
                <w:sz w:val="24"/>
                <w:szCs w:val="24"/>
              </w:rPr>
              <w:t>Знать:</w:t>
            </w:r>
          </w:p>
          <w:p w14:paraId="12CDA174" w14:textId="77777777" w:rsidR="00774201" w:rsidRPr="00E321DF" w:rsidRDefault="00774201" w:rsidP="00457451">
            <w:pPr>
              <w:widowControl/>
              <w:tabs>
                <w:tab w:val="left" w:pos="540"/>
              </w:tabs>
              <w:autoSpaceDE/>
              <w:autoSpaceDN/>
              <w:rPr>
                <w:sz w:val="24"/>
                <w:szCs w:val="24"/>
              </w:rPr>
            </w:pPr>
            <w:r w:rsidRPr="00E321DF">
              <w:rPr>
                <w:sz w:val="24"/>
                <w:szCs w:val="24"/>
              </w:rPr>
              <w:t>- лексико-грамматические и стилистические особенности перевода внешнеэкономического договора</w:t>
            </w:r>
          </w:p>
          <w:p w14:paraId="75B78C18" w14:textId="77777777" w:rsidR="00774201" w:rsidRPr="00E321DF" w:rsidRDefault="00774201" w:rsidP="00457451">
            <w:pPr>
              <w:widowControl/>
              <w:tabs>
                <w:tab w:val="left" w:pos="540"/>
              </w:tabs>
              <w:autoSpaceDE/>
              <w:autoSpaceDN/>
              <w:rPr>
                <w:sz w:val="24"/>
                <w:szCs w:val="24"/>
              </w:rPr>
            </w:pPr>
            <w:r w:rsidRPr="00E321DF">
              <w:rPr>
                <w:sz w:val="24"/>
                <w:szCs w:val="24"/>
              </w:rPr>
              <w:t>- структуру внешнеэкономического договора, основные правила и этапы составления и заключения внешнеторгового договора на иностранном языке</w:t>
            </w:r>
          </w:p>
          <w:p w14:paraId="1D867453" w14:textId="77777777" w:rsidR="00774201" w:rsidRPr="00E321DF" w:rsidRDefault="00774201" w:rsidP="00457451">
            <w:pPr>
              <w:widowControl/>
              <w:tabs>
                <w:tab w:val="left" w:pos="540"/>
              </w:tabs>
              <w:autoSpaceDE/>
              <w:autoSpaceDN/>
              <w:rPr>
                <w:sz w:val="24"/>
                <w:szCs w:val="24"/>
              </w:rPr>
            </w:pPr>
          </w:p>
          <w:p w14:paraId="4A295484" w14:textId="77777777" w:rsidR="00774201" w:rsidRPr="00E321DF" w:rsidRDefault="00774201" w:rsidP="00457451">
            <w:pPr>
              <w:widowControl/>
              <w:tabs>
                <w:tab w:val="left" w:pos="540"/>
              </w:tabs>
              <w:autoSpaceDE/>
              <w:autoSpaceDN/>
              <w:rPr>
                <w:i/>
                <w:iCs/>
                <w:sz w:val="24"/>
                <w:szCs w:val="24"/>
              </w:rPr>
            </w:pPr>
            <w:r w:rsidRPr="00E321DF">
              <w:rPr>
                <w:i/>
                <w:iCs/>
                <w:sz w:val="24"/>
                <w:szCs w:val="24"/>
              </w:rPr>
              <w:t>Уметь:</w:t>
            </w:r>
          </w:p>
          <w:p w14:paraId="2E9C26EB" w14:textId="77777777" w:rsidR="00774201" w:rsidRPr="00E321DF" w:rsidRDefault="00774201" w:rsidP="00457451">
            <w:pPr>
              <w:widowControl/>
              <w:tabs>
                <w:tab w:val="left" w:pos="540"/>
              </w:tabs>
              <w:autoSpaceDE/>
              <w:autoSpaceDN/>
              <w:rPr>
                <w:sz w:val="24"/>
                <w:szCs w:val="24"/>
              </w:rPr>
            </w:pPr>
            <w:r w:rsidRPr="00E321DF">
              <w:rPr>
                <w:sz w:val="24"/>
                <w:szCs w:val="24"/>
              </w:rPr>
              <w:t>- извлекать необходимую информацию из различных источников</w:t>
            </w:r>
          </w:p>
          <w:p w14:paraId="378DCC7B" w14:textId="77777777" w:rsidR="00774201" w:rsidRPr="00E321DF" w:rsidRDefault="00774201" w:rsidP="00457451">
            <w:pPr>
              <w:widowControl/>
              <w:tabs>
                <w:tab w:val="left" w:pos="540"/>
              </w:tabs>
              <w:autoSpaceDE/>
              <w:autoSpaceDN/>
              <w:rPr>
                <w:sz w:val="24"/>
                <w:szCs w:val="24"/>
              </w:rPr>
            </w:pPr>
            <w:r w:rsidRPr="00E321DF">
              <w:rPr>
                <w:sz w:val="24"/>
                <w:szCs w:val="24"/>
              </w:rPr>
              <w:lastRenderedPageBreak/>
              <w:t>- составлять внешнеторговый договор на иностранном языке</w:t>
            </w:r>
          </w:p>
          <w:p w14:paraId="55EA4C9F" w14:textId="77777777" w:rsidR="00774201" w:rsidRPr="00E321DF" w:rsidRDefault="00774201" w:rsidP="00457451">
            <w:pPr>
              <w:widowControl/>
              <w:tabs>
                <w:tab w:val="left" w:pos="540"/>
              </w:tabs>
              <w:autoSpaceDE/>
              <w:autoSpaceDN/>
              <w:rPr>
                <w:sz w:val="24"/>
                <w:szCs w:val="24"/>
              </w:rPr>
            </w:pPr>
            <w:r w:rsidRPr="00E321DF">
              <w:rPr>
                <w:sz w:val="24"/>
                <w:szCs w:val="24"/>
              </w:rPr>
              <w:t>- вести диалог-расспрос в процессе заключения договора</w:t>
            </w:r>
          </w:p>
          <w:p w14:paraId="188A439C" w14:textId="77777777" w:rsidR="00774201" w:rsidRPr="00E321DF" w:rsidRDefault="00774201" w:rsidP="00457451">
            <w:pPr>
              <w:widowControl/>
              <w:tabs>
                <w:tab w:val="left" w:pos="540"/>
              </w:tabs>
              <w:autoSpaceDE/>
              <w:autoSpaceDN/>
              <w:rPr>
                <w:sz w:val="24"/>
                <w:szCs w:val="24"/>
              </w:rPr>
            </w:pPr>
          </w:p>
        </w:tc>
      </w:tr>
      <w:tr w:rsidR="00774201" w:rsidRPr="00094053" w14:paraId="3D291E68" w14:textId="77777777" w:rsidTr="00000EE7">
        <w:tc>
          <w:tcPr>
            <w:tcW w:w="778" w:type="pct"/>
            <w:vMerge/>
          </w:tcPr>
          <w:p w14:paraId="28A3F189" w14:textId="77777777" w:rsidR="00774201" w:rsidRPr="00E321DF" w:rsidRDefault="00774201" w:rsidP="00457451">
            <w:pPr>
              <w:widowControl/>
              <w:tabs>
                <w:tab w:val="left" w:pos="540"/>
              </w:tabs>
              <w:autoSpaceDE/>
              <w:autoSpaceDN/>
              <w:rPr>
                <w:sz w:val="24"/>
                <w:szCs w:val="24"/>
              </w:rPr>
            </w:pPr>
          </w:p>
        </w:tc>
        <w:tc>
          <w:tcPr>
            <w:tcW w:w="997" w:type="pct"/>
            <w:vMerge/>
          </w:tcPr>
          <w:p w14:paraId="3475EB63" w14:textId="77777777" w:rsidR="00774201" w:rsidRPr="00E321DF" w:rsidRDefault="00774201" w:rsidP="00457451">
            <w:pPr>
              <w:widowControl/>
              <w:tabs>
                <w:tab w:val="left" w:pos="540"/>
              </w:tabs>
              <w:autoSpaceDE/>
              <w:autoSpaceDN/>
              <w:rPr>
                <w:sz w:val="24"/>
                <w:szCs w:val="24"/>
              </w:rPr>
            </w:pPr>
          </w:p>
        </w:tc>
        <w:tc>
          <w:tcPr>
            <w:tcW w:w="1289" w:type="pct"/>
          </w:tcPr>
          <w:p w14:paraId="2AD40DE8" w14:textId="77777777" w:rsidR="00774201" w:rsidRPr="00E321DF" w:rsidRDefault="00774201">
            <w:pPr>
              <w:widowControl/>
              <w:numPr>
                <w:ilvl w:val="0"/>
                <w:numId w:val="4"/>
              </w:numPr>
              <w:autoSpaceDE/>
              <w:autoSpaceDN/>
              <w:adjustRightInd/>
              <w:ind w:left="0" w:firstLine="0"/>
              <w:rPr>
                <w:sz w:val="24"/>
                <w:szCs w:val="24"/>
              </w:rPr>
            </w:pPr>
            <w:r w:rsidRPr="00E321DF">
              <w:rPr>
                <w:sz w:val="24"/>
                <w:szCs w:val="24"/>
              </w:rPr>
              <w:t>Демонстрирует навыки организации контроля за исполнением условий внешнеторгового договора</w:t>
            </w:r>
          </w:p>
        </w:tc>
        <w:tc>
          <w:tcPr>
            <w:tcW w:w="1937" w:type="pct"/>
          </w:tcPr>
          <w:p w14:paraId="24264810" w14:textId="77777777" w:rsidR="00774201" w:rsidRPr="00E321DF" w:rsidRDefault="00774201" w:rsidP="00457451">
            <w:pPr>
              <w:widowControl/>
              <w:tabs>
                <w:tab w:val="left" w:pos="540"/>
              </w:tabs>
              <w:autoSpaceDE/>
              <w:autoSpaceDN/>
              <w:rPr>
                <w:i/>
                <w:iCs/>
                <w:sz w:val="24"/>
                <w:szCs w:val="24"/>
              </w:rPr>
            </w:pPr>
            <w:r w:rsidRPr="00E321DF">
              <w:rPr>
                <w:i/>
                <w:iCs/>
                <w:sz w:val="24"/>
                <w:szCs w:val="24"/>
              </w:rPr>
              <w:t>Знать:</w:t>
            </w:r>
          </w:p>
          <w:p w14:paraId="6BA74BED" w14:textId="77777777" w:rsidR="00774201" w:rsidRPr="00E321DF" w:rsidRDefault="00774201" w:rsidP="00457451">
            <w:pPr>
              <w:widowControl/>
              <w:tabs>
                <w:tab w:val="left" w:pos="540"/>
              </w:tabs>
              <w:autoSpaceDE/>
              <w:autoSpaceDN/>
              <w:rPr>
                <w:sz w:val="24"/>
                <w:szCs w:val="24"/>
              </w:rPr>
            </w:pPr>
            <w:r w:rsidRPr="00E321DF">
              <w:rPr>
                <w:sz w:val="24"/>
                <w:szCs w:val="24"/>
              </w:rPr>
              <w:t>- теоретические основы организации контроля</w:t>
            </w:r>
          </w:p>
          <w:p w14:paraId="0C18B332" w14:textId="77777777" w:rsidR="00774201" w:rsidRPr="00E321DF" w:rsidRDefault="00774201" w:rsidP="00457451">
            <w:pPr>
              <w:widowControl/>
              <w:tabs>
                <w:tab w:val="left" w:pos="540"/>
              </w:tabs>
              <w:autoSpaceDE/>
              <w:autoSpaceDN/>
              <w:rPr>
                <w:sz w:val="24"/>
                <w:szCs w:val="24"/>
              </w:rPr>
            </w:pPr>
            <w:r w:rsidRPr="00E321DF">
              <w:rPr>
                <w:sz w:val="24"/>
                <w:szCs w:val="24"/>
              </w:rPr>
              <w:t>- специализированную лексику</w:t>
            </w:r>
          </w:p>
          <w:p w14:paraId="2A9F2E74" w14:textId="77777777" w:rsidR="00774201" w:rsidRPr="00E321DF" w:rsidRDefault="00774201" w:rsidP="00457451">
            <w:pPr>
              <w:widowControl/>
              <w:tabs>
                <w:tab w:val="left" w:pos="540"/>
              </w:tabs>
              <w:autoSpaceDE/>
              <w:autoSpaceDN/>
              <w:rPr>
                <w:sz w:val="24"/>
                <w:szCs w:val="24"/>
              </w:rPr>
            </w:pPr>
          </w:p>
          <w:p w14:paraId="37C5CED7" w14:textId="77777777" w:rsidR="00774201" w:rsidRPr="00E321DF" w:rsidRDefault="00774201" w:rsidP="00457451">
            <w:pPr>
              <w:widowControl/>
              <w:tabs>
                <w:tab w:val="left" w:pos="540"/>
              </w:tabs>
              <w:autoSpaceDE/>
              <w:autoSpaceDN/>
              <w:rPr>
                <w:i/>
                <w:iCs/>
                <w:sz w:val="24"/>
                <w:szCs w:val="24"/>
              </w:rPr>
            </w:pPr>
            <w:r w:rsidRPr="00E321DF">
              <w:rPr>
                <w:i/>
                <w:iCs/>
                <w:sz w:val="24"/>
                <w:szCs w:val="24"/>
              </w:rPr>
              <w:t>Уметь:</w:t>
            </w:r>
          </w:p>
          <w:p w14:paraId="3A9CD883" w14:textId="77777777" w:rsidR="00774201" w:rsidRPr="00E321DF" w:rsidRDefault="00774201" w:rsidP="00457451">
            <w:pPr>
              <w:widowControl/>
              <w:tabs>
                <w:tab w:val="left" w:pos="540"/>
              </w:tabs>
              <w:autoSpaceDE/>
              <w:autoSpaceDN/>
              <w:rPr>
                <w:sz w:val="24"/>
                <w:szCs w:val="24"/>
              </w:rPr>
            </w:pPr>
            <w:r w:rsidRPr="00E321DF">
              <w:rPr>
                <w:sz w:val="24"/>
                <w:szCs w:val="24"/>
              </w:rPr>
              <w:t>- осуществлять контроль за исполнением условий договора на иностранном языке</w:t>
            </w:r>
          </w:p>
          <w:p w14:paraId="2E2ADB3A" w14:textId="77777777" w:rsidR="00774201" w:rsidRPr="00E321DF" w:rsidRDefault="00774201" w:rsidP="00457451">
            <w:pPr>
              <w:widowControl/>
              <w:tabs>
                <w:tab w:val="left" w:pos="540"/>
              </w:tabs>
              <w:autoSpaceDE/>
              <w:autoSpaceDN/>
              <w:rPr>
                <w:sz w:val="24"/>
                <w:szCs w:val="24"/>
              </w:rPr>
            </w:pPr>
            <w:r w:rsidRPr="00E321DF">
              <w:rPr>
                <w:sz w:val="24"/>
                <w:szCs w:val="24"/>
              </w:rPr>
              <w:t>- адекватно реагировать на реплику-стимул выражением согласия/несогласия, непонимания</w:t>
            </w:r>
          </w:p>
        </w:tc>
      </w:tr>
      <w:bookmarkEnd w:id="5"/>
    </w:tbl>
    <w:p w14:paraId="6E467B01" w14:textId="20E9B75F" w:rsidR="00B60AA0" w:rsidRDefault="00B60AA0" w:rsidP="00B35375">
      <w:pPr>
        <w:tabs>
          <w:tab w:val="left" w:pos="540"/>
        </w:tabs>
        <w:ind w:firstLine="709"/>
        <w:contextualSpacing/>
        <w:jc w:val="both"/>
        <w:rPr>
          <w:b/>
          <w:bCs/>
          <w:sz w:val="28"/>
          <w:szCs w:val="28"/>
        </w:rPr>
      </w:pPr>
    </w:p>
    <w:p w14:paraId="412C8177" w14:textId="1F37A09A" w:rsidR="00B60AA0" w:rsidRPr="00094053" w:rsidRDefault="00B60AA0" w:rsidP="00B60AA0">
      <w:pPr>
        <w:tabs>
          <w:tab w:val="left" w:pos="540"/>
        </w:tabs>
        <w:ind w:firstLine="709"/>
        <w:contextualSpacing/>
        <w:jc w:val="both"/>
        <w:rPr>
          <w:b/>
          <w:bCs/>
          <w:sz w:val="28"/>
          <w:szCs w:val="28"/>
        </w:rPr>
      </w:pPr>
      <w:r w:rsidRPr="00094053">
        <w:rPr>
          <w:b/>
          <w:bCs/>
          <w:sz w:val="28"/>
          <w:szCs w:val="28"/>
        </w:rPr>
        <w:t>ОП «Мировая экономика», профиль «Мировые финансы (с частичной реализацией на английском языке), 2021</w:t>
      </w:r>
    </w:p>
    <w:tbl>
      <w:tblPr>
        <w:tblStyle w:val="110"/>
        <w:tblW w:w="4934" w:type="pct"/>
        <w:tblLook w:val="04A0" w:firstRow="1" w:lastRow="0" w:firstColumn="1" w:lastColumn="0" w:noHBand="0" w:noVBand="1"/>
      </w:tblPr>
      <w:tblGrid>
        <w:gridCol w:w="1565"/>
        <w:gridCol w:w="2211"/>
        <w:gridCol w:w="3061"/>
        <w:gridCol w:w="3224"/>
      </w:tblGrid>
      <w:tr w:rsidR="00B60AA0" w:rsidRPr="001352B4" w14:paraId="5B296C01" w14:textId="77777777" w:rsidTr="00774201">
        <w:trPr>
          <w:trHeight w:val="1735"/>
        </w:trPr>
        <w:tc>
          <w:tcPr>
            <w:tcW w:w="778" w:type="pct"/>
          </w:tcPr>
          <w:p w14:paraId="18D90016" w14:textId="77777777" w:rsidR="00B60AA0" w:rsidRPr="00E321DF" w:rsidRDefault="00B60AA0" w:rsidP="00457451">
            <w:pPr>
              <w:tabs>
                <w:tab w:val="left" w:pos="540"/>
              </w:tabs>
              <w:contextualSpacing/>
              <w:jc w:val="both"/>
              <w:rPr>
                <w:sz w:val="24"/>
                <w:szCs w:val="24"/>
              </w:rPr>
            </w:pPr>
            <w:r w:rsidRPr="00E321DF">
              <w:rPr>
                <w:sz w:val="24"/>
                <w:szCs w:val="24"/>
              </w:rPr>
              <w:t>Код компетенции</w:t>
            </w:r>
          </w:p>
        </w:tc>
        <w:tc>
          <w:tcPr>
            <w:tcW w:w="1099" w:type="pct"/>
          </w:tcPr>
          <w:p w14:paraId="57E50683" w14:textId="77777777" w:rsidR="00B60AA0" w:rsidRPr="00E321DF" w:rsidRDefault="00B60AA0" w:rsidP="00457451">
            <w:pPr>
              <w:tabs>
                <w:tab w:val="left" w:pos="540"/>
              </w:tabs>
              <w:contextualSpacing/>
              <w:jc w:val="both"/>
              <w:rPr>
                <w:sz w:val="24"/>
                <w:szCs w:val="24"/>
              </w:rPr>
            </w:pPr>
            <w:r w:rsidRPr="00E321DF">
              <w:rPr>
                <w:sz w:val="24"/>
                <w:szCs w:val="24"/>
              </w:rPr>
              <w:t>Наименование компетенции</w:t>
            </w:r>
          </w:p>
        </w:tc>
        <w:tc>
          <w:tcPr>
            <w:tcW w:w="1521" w:type="pct"/>
          </w:tcPr>
          <w:p w14:paraId="0837A41D" w14:textId="77777777" w:rsidR="00B60AA0" w:rsidRPr="00E321DF" w:rsidRDefault="00B60AA0" w:rsidP="00457451">
            <w:pPr>
              <w:tabs>
                <w:tab w:val="left" w:pos="540"/>
              </w:tabs>
              <w:contextualSpacing/>
              <w:jc w:val="both"/>
              <w:rPr>
                <w:sz w:val="24"/>
                <w:szCs w:val="24"/>
              </w:rPr>
            </w:pPr>
            <w:r w:rsidRPr="00E321DF">
              <w:rPr>
                <w:sz w:val="24"/>
                <w:szCs w:val="24"/>
              </w:rPr>
              <w:t>Индикаторы достижения компетенции</w:t>
            </w:r>
          </w:p>
        </w:tc>
        <w:tc>
          <w:tcPr>
            <w:tcW w:w="1602" w:type="pct"/>
          </w:tcPr>
          <w:p w14:paraId="599F9BD0" w14:textId="77777777" w:rsidR="00B60AA0" w:rsidRPr="00E321DF" w:rsidRDefault="00B60AA0" w:rsidP="00457451">
            <w:pPr>
              <w:tabs>
                <w:tab w:val="left" w:pos="540"/>
              </w:tabs>
              <w:contextualSpacing/>
              <w:jc w:val="both"/>
              <w:rPr>
                <w:sz w:val="24"/>
                <w:szCs w:val="24"/>
              </w:rPr>
            </w:pPr>
            <w:r w:rsidRPr="00E321DF">
              <w:rPr>
                <w:sz w:val="24"/>
                <w:szCs w:val="24"/>
              </w:rPr>
              <w:t>Результаты обучения (умения и знания), соотнесенные с индикаторами достижения компетенции</w:t>
            </w:r>
          </w:p>
        </w:tc>
      </w:tr>
      <w:tr w:rsidR="00774201" w:rsidRPr="00094053" w14:paraId="6076D85D" w14:textId="77777777" w:rsidTr="00774201">
        <w:tc>
          <w:tcPr>
            <w:tcW w:w="778" w:type="pct"/>
            <w:vMerge w:val="restart"/>
          </w:tcPr>
          <w:p w14:paraId="6FD9D8BF" w14:textId="77777777" w:rsidR="00774201" w:rsidRPr="00E321DF" w:rsidRDefault="00774201" w:rsidP="00094053">
            <w:pPr>
              <w:widowControl/>
              <w:tabs>
                <w:tab w:val="left" w:pos="540"/>
              </w:tabs>
              <w:autoSpaceDE/>
              <w:autoSpaceDN/>
              <w:rPr>
                <w:b/>
                <w:bCs/>
                <w:sz w:val="24"/>
                <w:szCs w:val="24"/>
              </w:rPr>
            </w:pPr>
            <w:r w:rsidRPr="00E321DF">
              <w:rPr>
                <w:b/>
                <w:bCs/>
                <w:sz w:val="24"/>
                <w:szCs w:val="24"/>
              </w:rPr>
              <w:t>ПКП-1</w:t>
            </w:r>
          </w:p>
        </w:tc>
        <w:tc>
          <w:tcPr>
            <w:tcW w:w="1099" w:type="pct"/>
            <w:vMerge w:val="restart"/>
          </w:tcPr>
          <w:p w14:paraId="135CF8B9" w14:textId="77777777" w:rsidR="00774201" w:rsidRPr="00E321DF" w:rsidRDefault="00774201" w:rsidP="00094053">
            <w:pPr>
              <w:widowControl/>
              <w:tabs>
                <w:tab w:val="left" w:pos="540"/>
              </w:tabs>
              <w:autoSpaceDE/>
              <w:autoSpaceDN/>
              <w:rPr>
                <w:sz w:val="24"/>
                <w:szCs w:val="24"/>
              </w:rPr>
            </w:pPr>
            <w:r w:rsidRPr="00E321DF">
              <w:rPr>
                <w:sz w:val="24"/>
                <w:szCs w:val="24"/>
              </w:rPr>
              <w:t>Способность выявлять основные тенденции в развитии современной мировой экономики, анализировать последствия принимаемых управленческих решений в сфере международного бизнеса и ориентироваться в доминирующих процессах и закономерностях развития мирового хозяйства</w:t>
            </w:r>
          </w:p>
        </w:tc>
        <w:tc>
          <w:tcPr>
            <w:tcW w:w="1521" w:type="pct"/>
          </w:tcPr>
          <w:p w14:paraId="70BE82E2" w14:textId="77777777" w:rsidR="00774201" w:rsidRPr="00E321DF" w:rsidRDefault="00774201">
            <w:pPr>
              <w:widowControl/>
              <w:numPr>
                <w:ilvl w:val="2"/>
                <w:numId w:val="3"/>
              </w:numPr>
              <w:tabs>
                <w:tab w:val="left" w:pos="540"/>
              </w:tabs>
              <w:autoSpaceDE/>
              <w:autoSpaceDN/>
              <w:adjustRightInd/>
              <w:rPr>
                <w:sz w:val="24"/>
                <w:szCs w:val="24"/>
              </w:rPr>
            </w:pPr>
            <w:r w:rsidRPr="00E321DF">
              <w:rPr>
                <w:sz w:val="24"/>
                <w:szCs w:val="24"/>
              </w:rPr>
              <w:t>Применять теоретические знания и экономические законы для определения основных тенденций в развитии современной мировой экономики</w:t>
            </w:r>
          </w:p>
        </w:tc>
        <w:tc>
          <w:tcPr>
            <w:tcW w:w="1602" w:type="pct"/>
          </w:tcPr>
          <w:p w14:paraId="57B00259" w14:textId="77777777" w:rsidR="00774201" w:rsidRPr="00E321DF" w:rsidRDefault="00774201" w:rsidP="00094053">
            <w:pPr>
              <w:widowControl/>
              <w:tabs>
                <w:tab w:val="left" w:pos="540"/>
              </w:tabs>
              <w:autoSpaceDE/>
              <w:autoSpaceDN/>
              <w:rPr>
                <w:i/>
                <w:iCs/>
                <w:sz w:val="24"/>
                <w:szCs w:val="24"/>
              </w:rPr>
            </w:pPr>
            <w:r w:rsidRPr="00E321DF">
              <w:rPr>
                <w:i/>
                <w:iCs/>
                <w:sz w:val="24"/>
                <w:szCs w:val="24"/>
              </w:rPr>
              <w:t>Знать:</w:t>
            </w:r>
          </w:p>
          <w:p w14:paraId="1657000E" w14:textId="77777777" w:rsidR="00774201" w:rsidRPr="00E321DF" w:rsidRDefault="00774201" w:rsidP="00094053">
            <w:pPr>
              <w:widowControl/>
              <w:tabs>
                <w:tab w:val="left" w:pos="540"/>
              </w:tabs>
              <w:autoSpaceDE/>
              <w:autoSpaceDN/>
              <w:rPr>
                <w:sz w:val="24"/>
                <w:szCs w:val="24"/>
              </w:rPr>
            </w:pPr>
            <w:r w:rsidRPr="00E321DF">
              <w:rPr>
                <w:sz w:val="24"/>
                <w:szCs w:val="24"/>
              </w:rPr>
              <w:t>- теоретические основы экономического развития страны изучаемого языка</w:t>
            </w:r>
          </w:p>
          <w:p w14:paraId="22A9C5E5" w14:textId="77777777" w:rsidR="00774201" w:rsidRPr="00E321DF" w:rsidRDefault="00774201" w:rsidP="00094053">
            <w:pPr>
              <w:widowControl/>
              <w:tabs>
                <w:tab w:val="left" w:pos="540"/>
              </w:tabs>
              <w:autoSpaceDE/>
              <w:autoSpaceDN/>
              <w:rPr>
                <w:sz w:val="24"/>
                <w:szCs w:val="24"/>
              </w:rPr>
            </w:pPr>
          </w:p>
          <w:p w14:paraId="6619AD7E" w14:textId="77777777" w:rsidR="00774201" w:rsidRPr="00E321DF" w:rsidRDefault="00774201" w:rsidP="00094053">
            <w:pPr>
              <w:widowControl/>
              <w:tabs>
                <w:tab w:val="left" w:pos="540"/>
              </w:tabs>
              <w:autoSpaceDE/>
              <w:autoSpaceDN/>
              <w:rPr>
                <w:i/>
                <w:iCs/>
                <w:sz w:val="24"/>
                <w:szCs w:val="24"/>
              </w:rPr>
            </w:pPr>
            <w:r w:rsidRPr="00E321DF">
              <w:rPr>
                <w:i/>
                <w:iCs/>
                <w:sz w:val="24"/>
                <w:szCs w:val="24"/>
              </w:rPr>
              <w:t>Уметь:</w:t>
            </w:r>
          </w:p>
          <w:p w14:paraId="0221A9AC" w14:textId="77777777" w:rsidR="00774201" w:rsidRPr="00E321DF" w:rsidRDefault="00774201" w:rsidP="00094053">
            <w:pPr>
              <w:widowControl/>
              <w:tabs>
                <w:tab w:val="left" w:pos="540"/>
              </w:tabs>
              <w:autoSpaceDE/>
              <w:autoSpaceDN/>
              <w:rPr>
                <w:sz w:val="24"/>
                <w:szCs w:val="24"/>
              </w:rPr>
            </w:pPr>
            <w:r w:rsidRPr="00E321DF">
              <w:rPr>
                <w:sz w:val="24"/>
                <w:szCs w:val="24"/>
              </w:rPr>
              <w:t>- анализировать современные тенденции в мировой экономике, выявлять проблемы и перспективы экономического развития</w:t>
            </w:r>
          </w:p>
        </w:tc>
      </w:tr>
      <w:tr w:rsidR="00774201" w:rsidRPr="00094053" w14:paraId="74C110CE" w14:textId="77777777" w:rsidTr="00774201">
        <w:tc>
          <w:tcPr>
            <w:tcW w:w="778" w:type="pct"/>
            <w:vMerge/>
          </w:tcPr>
          <w:p w14:paraId="4A57606C" w14:textId="77777777" w:rsidR="00774201" w:rsidRPr="00E321DF" w:rsidRDefault="00774201" w:rsidP="00094053">
            <w:pPr>
              <w:widowControl/>
              <w:tabs>
                <w:tab w:val="left" w:pos="540"/>
              </w:tabs>
              <w:autoSpaceDE/>
              <w:autoSpaceDN/>
              <w:rPr>
                <w:sz w:val="24"/>
                <w:szCs w:val="24"/>
              </w:rPr>
            </w:pPr>
          </w:p>
        </w:tc>
        <w:tc>
          <w:tcPr>
            <w:tcW w:w="1099" w:type="pct"/>
            <w:vMerge/>
          </w:tcPr>
          <w:p w14:paraId="151AEAA6" w14:textId="77777777" w:rsidR="00774201" w:rsidRPr="00E321DF" w:rsidRDefault="00774201" w:rsidP="00094053">
            <w:pPr>
              <w:widowControl/>
              <w:tabs>
                <w:tab w:val="left" w:pos="540"/>
              </w:tabs>
              <w:autoSpaceDE/>
              <w:autoSpaceDN/>
              <w:rPr>
                <w:sz w:val="24"/>
                <w:szCs w:val="24"/>
              </w:rPr>
            </w:pPr>
          </w:p>
        </w:tc>
        <w:tc>
          <w:tcPr>
            <w:tcW w:w="1521" w:type="pct"/>
          </w:tcPr>
          <w:p w14:paraId="44A8ACDC" w14:textId="77777777" w:rsidR="00774201" w:rsidRPr="00E321DF" w:rsidRDefault="00774201" w:rsidP="00094053">
            <w:pPr>
              <w:widowControl/>
              <w:tabs>
                <w:tab w:val="left" w:pos="540"/>
              </w:tabs>
              <w:autoSpaceDE/>
              <w:autoSpaceDN/>
              <w:rPr>
                <w:sz w:val="24"/>
                <w:szCs w:val="24"/>
              </w:rPr>
            </w:pPr>
            <w:r w:rsidRPr="00E321DF">
              <w:rPr>
                <w:sz w:val="24"/>
                <w:szCs w:val="24"/>
              </w:rPr>
              <w:t>2. Использует методики анализа последствий принимаемых управленческих решений в сфере международного бизнеса</w:t>
            </w:r>
          </w:p>
        </w:tc>
        <w:tc>
          <w:tcPr>
            <w:tcW w:w="1602" w:type="pct"/>
          </w:tcPr>
          <w:p w14:paraId="15FC4380" w14:textId="77777777" w:rsidR="00774201" w:rsidRPr="00E321DF" w:rsidRDefault="00774201" w:rsidP="00094053">
            <w:pPr>
              <w:widowControl/>
              <w:tabs>
                <w:tab w:val="left" w:pos="540"/>
              </w:tabs>
              <w:autoSpaceDE/>
              <w:autoSpaceDN/>
              <w:rPr>
                <w:i/>
                <w:iCs/>
                <w:sz w:val="24"/>
                <w:szCs w:val="24"/>
              </w:rPr>
            </w:pPr>
            <w:r w:rsidRPr="00E321DF">
              <w:rPr>
                <w:i/>
                <w:iCs/>
                <w:sz w:val="24"/>
                <w:szCs w:val="24"/>
              </w:rPr>
              <w:t>Знать:</w:t>
            </w:r>
          </w:p>
          <w:p w14:paraId="09B6353C" w14:textId="77777777" w:rsidR="00774201" w:rsidRPr="00E321DF" w:rsidRDefault="00774201" w:rsidP="00094053">
            <w:pPr>
              <w:widowControl/>
              <w:tabs>
                <w:tab w:val="left" w:pos="540"/>
              </w:tabs>
              <w:autoSpaceDE/>
              <w:autoSpaceDN/>
              <w:rPr>
                <w:sz w:val="24"/>
                <w:szCs w:val="24"/>
              </w:rPr>
            </w:pPr>
            <w:r w:rsidRPr="00E321DF">
              <w:rPr>
                <w:sz w:val="24"/>
                <w:szCs w:val="24"/>
              </w:rPr>
              <w:t>- процесс принятия решений, структуру</w:t>
            </w:r>
          </w:p>
          <w:p w14:paraId="2E24E6F6" w14:textId="77777777" w:rsidR="00774201" w:rsidRPr="00E321DF" w:rsidRDefault="00774201" w:rsidP="00094053">
            <w:pPr>
              <w:widowControl/>
              <w:tabs>
                <w:tab w:val="left" w:pos="540"/>
              </w:tabs>
              <w:autoSpaceDE/>
              <w:autoSpaceDN/>
              <w:rPr>
                <w:sz w:val="24"/>
                <w:szCs w:val="24"/>
              </w:rPr>
            </w:pPr>
            <w:r w:rsidRPr="00E321DF">
              <w:rPr>
                <w:sz w:val="24"/>
                <w:szCs w:val="24"/>
              </w:rPr>
              <w:t xml:space="preserve">- модели и методы принятия управленческих решений </w:t>
            </w:r>
          </w:p>
          <w:p w14:paraId="58BD2CA1" w14:textId="77777777" w:rsidR="00774201" w:rsidRPr="00E321DF" w:rsidRDefault="00774201" w:rsidP="00094053">
            <w:pPr>
              <w:widowControl/>
              <w:tabs>
                <w:tab w:val="left" w:pos="540"/>
              </w:tabs>
              <w:autoSpaceDE/>
              <w:autoSpaceDN/>
              <w:rPr>
                <w:sz w:val="24"/>
                <w:szCs w:val="24"/>
              </w:rPr>
            </w:pPr>
          </w:p>
          <w:p w14:paraId="6C65FE58" w14:textId="77777777" w:rsidR="00774201" w:rsidRPr="00E321DF" w:rsidRDefault="00774201" w:rsidP="00094053">
            <w:pPr>
              <w:widowControl/>
              <w:tabs>
                <w:tab w:val="left" w:pos="540"/>
              </w:tabs>
              <w:autoSpaceDE/>
              <w:autoSpaceDN/>
              <w:rPr>
                <w:i/>
                <w:iCs/>
                <w:sz w:val="24"/>
                <w:szCs w:val="24"/>
              </w:rPr>
            </w:pPr>
            <w:r w:rsidRPr="00E321DF">
              <w:rPr>
                <w:i/>
                <w:iCs/>
                <w:sz w:val="24"/>
                <w:szCs w:val="24"/>
              </w:rPr>
              <w:t>Уметь:</w:t>
            </w:r>
          </w:p>
          <w:p w14:paraId="1FDB585A" w14:textId="77777777" w:rsidR="00774201" w:rsidRPr="00E321DF" w:rsidRDefault="00774201" w:rsidP="00094053">
            <w:pPr>
              <w:widowControl/>
              <w:tabs>
                <w:tab w:val="left" w:pos="540"/>
              </w:tabs>
              <w:autoSpaceDE/>
              <w:autoSpaceDN/>
              <w:rPr>
                <w:sz w:val="24"/>
                <w:szCs w:val="24"/>
              </w:rPr>
            </w:pPr>
            <w:r w:rsidRPr="00E321DF">
              <w:rPr>
                <w:sz w:val="24"/>
                <w:szCs w:val="24"/>
              </w:rPr>
              <w:t>- определять причины и последствия принимаемых управленческих решений в сфере деятельности</w:t>
            </w:r>
          </w:p>
          <w:p w14:paraId="3CD93B34" w14:textId="77777777" w:rsidR="00774201" w:rsidRPr="00E321DF" w:rsidRDefault="00774201" w:rsidP="00094053">
            <w:pPr>
              <w:widowControl/>
              <w:tabs>
                <w:tab w:val="left" w:pos="540"/>
              </w:tabs>
              <w:autoSpaceDE/>
              <w:autoSpaceDN/>
              <w:rPr>
                <w:sz w:val="24"/>
                <w:szCs w:val="24"/>
              </w:rPr>
            </w:pPr>
            <w:r w:rsidRPr="00E321DF">
              <w:rPr>
                <w:sz w:val="24"/>
                <w:szCs w:val="24"/>
              </w:rPr>
              <w:t xml:space="preserve">- анализировать факторы и условия, влияющие на </w:t>
            </w:r>
            <w:r w:rsidRPr="00E321DF">
              <w:rPr>
                <w:sz w:val="24"/>
                <w:szCs w:val="24"/>
              </w:rPr>
              <w:lastRenderedPageBreak/>
              <w:t>процесс и результат делового взаимодействия</w:t>
            </w:r>
          </w:p>
        </w:tc>
      </w:tr>
    </w:tbl>
    <w:p w14:paraId="0B775511" w14:textId="2410EB8A" w:rsidR="00094053" w:rsidRDefault="00094053" w:rsidP="00F95658">
      <w:pPr>
        <w:tabs>
          <w:tab w:val="left" w:pos="540"/>
        </w:tabs>
        <w:ind w:firstLine="709"/>
        <w:contextualSpacing/>
        <w:jc w:val="both"/>
        <w:rPr>
          <w:sz w:val="28"/>
          <w:szCs w:val="28"/>
        </w:rPr>
      </w:pPr>
    </w:p>
    <w:p w14:paraId="2EE3BABD" w14:textId="031E00F2" w:rsidR="00797F5D" w:rsidRPr="001F0AEB" w:rsidRDefault="00797F5D" w:rsidP="00797F5D">
      <w:pPr>
        <w:tabs>
          <w:tab w:val="left" w:pos="540"/>
        </w:tabs>
        <w:ind w:firstLine="709"/>
        <w:contextualSpacing/>
        <w:jc w:val="both"/>
        <w:rPr>
          <w:b/>
          <w:bCs/>
          <w:sz w:val="28"/>
          <w:szCs w:val="28"/>
        </w:rPr>
      </w:pPr>
      <w:r w:rsidRPr="001F0AEB">
        <w:rPr>
          <w:b/>
          <w:bCs/>
          <w:sz w:val="28"/>
          <w:szCs w:val="28"/>
        </w:rPr>
        <w:t>ОП «Мировая экономика</w:t>
      </w:r>
      <w:r w:rsidR="0032008D" w:rsidRPr="001F0AEB">
        <w:rPr>
          <w:b/>
          <w:bCs/>
          <w:sz w:val="28"/>
          <w:szCs w:val="28"/>
        </w:rPr>
        <w:t xml:space="preserve"> и международный бизнес</w:t>
      </w:r>
      <w:r w:rsidRPr="001F0AEB">
        <w:rPr>
          <w:b/>
          <w:bCs/>
          <w:sz w:val="28"/>
          <w:szCs w:val="28"/>
        </w:rPr>
        <w:t>», профиль «Мировые финансы (с частичной реализацией на английском языке), 202</w:t>
      </w:r>
      <w:r w:rsidR="00C57B48" w:rsidRPr="001F0AEB">
        <w:rPr>
          <w:b/>
          <w:bCs/>
          <w:sz w:val="28"/>
          <w:szCs w:val="28"/>
        </w:rPr>
        <w:t>2</w:t>
      </w:r>
    </w:p>
    <w:p w14:paraId="3828CB2D" w14:textId="1007401D" w:rsidR="00797F5D" w:rsidRPr="001F0AEB" w:rsidRDefault="00797F5D" w:rsidP="00F95658">
      <w:pPr>
        <w:tabs>
          <w:tab w:val="left" w:pos="540"/>
        </w:tabs>
        <w:ind w:firstLine="709"/>
        <w:contextualSpacing/>
        <w:jc w:val="both"/>
        <w:rPr>
          <w:sz w:val="28"/>
          <w:szCs w:val="28"/>
        </w:rPr>
      </w:pPr>
    </w:p>
    <w:tbl>
      <w:tblPr>
        <w:tblStyle w:val="110"/>
        <w:tblW w:w="4934" w:type="pct"/>
        <w:tblLook w:val="04A0" w:firstRow="1" w:lastRow="0" w:firstColumn="1" w:lastColumn="0" w:noHBand="0" w:noVBand="1"/>
      </w:tblPr>
      <w:tblGrid>
        <w:gridCol w:w="1565"/>
        <w:gridCol w:w="2211"/>
        <w:gridCol w:w="3061"/>
        <w:gridCol w:w="3224"/>
      </w:tblGrid>
      <w:tr w:rsidR="00797F5D" w:rsidRPr="001F0AEB" w14:paraId="3CB2CD26" w14:textId="77777777" w:rsidTr="00457451">
        <w:trPr>
          <w:trHeight w:val="1735"/>
        </w:trPr>
        <w:tc>
          <w:tcPr>
            <w:tcW w:w="699" w:type="pct"/>
          </w:tcPr>
          <w:p w14:paraId="4B6FB3FF" w14:textId="77777777" w:rsidR="00797F5D" w:rsidRPr="001F0AEB" w:rsidRDefault="00797F5D" w:rsidP="00457451">
            <w:pPr>
              <w:tabs>
                <w:tab w:val="left" w:pos="540"/>
              </w:tabs>
              <w:contextualSpacing/>
              <w:jc w:val="both"/>
              <w:rPr>
                <w:sz w:val="24"/>
                <w:szCs w:val="24"/>
              </w:rPr>
            </w:pPr>
            <w:r w:rsidRPr="001F0AEB">
              <w:rPr>
                <w:sz w:val="24"/>
                <w:szCs w:val="24"/>
              </w:rPr>
              <w:t>Код компетенции</w:t>
            </w:r>
          </w:p>
        </w:tc>
        <w:tc>
          <w:tcPr>
            <w:tcW w:w="1125" w:type="pct"/>
          </w:tcPr>
          <w:p w14:paraId="17591BF9" w14:textId="77777777" w:rsidR="00797F5D" w:rsidRPr="001F0AEB" w:rsidRDefault="00797F5D" w:rsidP="00457451">
            <w:pPr>
              <w:tabs>
                <w:tab w:val="left" w:pos="540"/>
              </w:tabs>
              <w:contextualSpacing/>
              <w:jc w:val="both"/>
              <w:rPr>
                <w:sz w:val="24"/>
                <w:szCs w:val="24"/>
              </w:rPr>
            </w:pPr>
            <w:r w:rsidRPr="001F0AEB">
              <w:rPr>
                <w:sz w:val="24"/>
                <w:szCs w:val="24"/>
              </w:rPr>
              <w:t>Наименование компетенции</w:t>
            </w:r>
          </w:p>
        </w:tc>
        <w:tc>
          <w:tcPr>
            <w:tcW w:w="1547" w:type="pct"/>
          </w:tcPr>
          <w:p w14:paraId="5092ED3B" w14:textId="77777777" w:rsidR="00797F5D" w:rsidRPr="001F0AEB" w:rsidRDefault="00797F5D" w:rsidP="00457451">
            <w:pPr>
              <w:tabs>
                <w:tab w:val="left" w:pos="540"/>
              </w:tabs>
              <w:contextualSpacing/>
              <w:jc w:val="both"/>
              <w:rPr>
                <w:sz w:val="24"/>
                <w:szCs w:val="24"/>
              </w:rPr>
            </w:pPr>
            <w:r w:rsidRPr="001F0AEB">
              <w:rPr>
                <w:sz w:val="24"/>
                <w:szCs w:val="24"/>
              </w:rPr>
              <w:t>Индикаторы достижения компетенции</w:t>
            </w:r>
          </w:p>
        </w:tc>
        <w:tc>
          <w:tcPr>
            <w:tcW w:w="1628" w:type="pct"/>
          </w:tcPr>
          <w:p w14:paraId="2FA3DF1B" w14:textId="77777777" w:rsidR="00797F5D" w:rsidRPr="001F0AEB" w:rsidRDefault="00797F5D" w:rsidP="00457451">
            <w:pPr>
              <w:tabs>
                <w:tab w:val="left" w:pos="540"/>
              </w:tabs>
              <w:contextualSpacing/>
              <w:jc w:val="both"/>
              <w:rPr>
                <w:sz w:val="24"/>
                <w:szCs w:val="24"/>
              </w:rPr>
            </w:pPr>
            <w:r w:rsidRPr="001F0AEB">
              <w:rPr>
                <w:sz w:val="24"/>
                <w:szCs w:val="24"/>
              </w:rPr>
              <w:t>Результаты обучения (умения и знания), соотнесенные с индикаторами достижения компетенции</w:t>
            </w:r>
          </w:p>
        </w:tc>
      </w:tr>
      <w:tr w:rsidR="00797F5D" w:rsidRPr="001F0AEB" w14:paraId="71B12F09" w14:textId="77777777" w:rsidTr="00457451">
        <w:tc>
          <w:tcPr>
            <w:tcW w:w="699" w:type="pct"/>
          </w:tcPr>
          <w:p w14:paraId="32750971" w14:textId="77777777" w:rsidR="00797F5D" w:rsidRPr="001F0AEB" w:rsidRDefault="00797F5D" w:rsidP="00457451">
            <w:pPr>
              <w:widowControl/>
              <w:tabs>
                <w:tab w:val="left" w:pos="540"/>
              </w:tabs>
              <w:autoSpaceDE/>
              <w:autoSpaceDN/>
              <w:rPr>
                <w:b/>
                <w:bCs/>
                <w:sz w:val="24"/>
                <w:szCs w:val="24"/>
              </w:rPr>
            </w:pPr>
            <w:r w:rsidRPr="001F0AEB">
              <w:rPr>
                <w:b/>
                <w:bCs/>
                <w:sz w:val="24"/>
                <w:szCs w:val="24"/>
              </w:rPr>
              <w:t>ПКП-1</w:t>
            </w:r>
          </w:p>
        </w:tc>
        <w:tc>
          <w:tcPr>
            <w:tcW w:w="1125" w:type="pct"/>
          </w:tcPr>
          <w:p w14:paraId="4EF7F756" w14:textId="231FBB93" w:rsidR="00797F5D" w:rsidRPr="001F0AEB" w:rsidRDefault="0032008D" w:rsidP="00457451">
            <w:pPr>
              <w:widowControl/>
              <w:tabs>
                <w:tab w:val="left" w:pos="540"/>
              </w:tabs>
              <w:autoSpaceDE/>
              <w:autoSpaceDN/>
              <w:rPr>
                <w:strike/>
                <w:sz w:val="24"/>
                <w:szCs w:val="24"/>
              </w:rPr>
            </w:pPr>
            <w:r w:rsidRPr="001F0AEB">
              <w:rPr>
                <w:sz w:val="24"/>
                <w:szCs w:val="24"/>
              </w:rPr>
              <w:t>Способность выявлять основные тенденции в развитии современной мировой экономики, анализировать последствия принимаемых управленческих решений в сфере международного бизнеса и ориентироваться в доминирующих процессах и закономерностях развития мирового хозяйства</w:t>
            </w:r>
          </w:p>
        </w:tc>
        <w:tc>
          <w:tcPr>
            <w:tcW w:w="1547" w:type="pct"/>
          </w:tcPr>
          <w:p w14:paraId="19D87C6E" w14:textId="136BC827" w:rsidR="00797F5D" w:rsidRPr="001F0AEB" w:rsidRDefault="0032008D">
            <w:pPr>
              <w:widowControl/>
              <w:numPr>
                <w:ilvl w:val="2"/>
                <w:numId w:val="8"/>
              </w:numPr>
              <w:tabs>
                <w:tab w:val="left" w:pos="540"/>
              </w:tabs>
              <w:autoSpaceDE/>
              <w:autoSpaceDN/>
              <w:adjustRightInd/>
              <w:rPr>
                <w:sz w:val="24"/>
                <w:szCs w:val="24"/>
              </w:rPr>
            </w:pPr>
            <w:r w:rsidRPr="001F0AEB">
              <w:rPr>
                <w:rStyle w:val="FontStyle12"/>
                <w:rFonts w:eastAsia="Calibri"/>
                <w:sz w:val="24"/>
                <w:szCs w:val="24"/>
              </w:rPr>
              <w:t>Применяет теоретические знания и экономические законы для определения основных тенденций в развитии современной мировой экономики</w:t>
            </w:r>
            <w:r w:rsidRPr="001F0AEB">
              <w:rPr>
                <w:sz w:val="24"/>
                <w:szCs w:val="24"/>
              </w:rPr>
              <w:br/>
            </w:r>
          </w:p>
        </w:tc>
        <w:tc>
          <w:tcPr>
            <w:tcW w:w="1628" w:type="pct"/>
          </w:tcPr>
          <w:p w14:paraId="0DD22F13" w14:textId="77777777" w:rsidR="001F0AEB" w:rsidRPr="001F0AEB" w:rsidRDefault="001F0AEB" w:rsidP="001F0AEB">
            <w:pPr>
              <w:tabs>
                <w:tab w:val="left" w:pos="540"/>
              </w:tabs>
              <w:rPr>
                <w:i/>
                <w:iCs/>
                <w:sz w:val="24"/>
                <w:szCs w:val="24"/>
              </w:rPr>
            </w:pPr>
            <w:r w:rsidRPr="001F0AEB">
              <w:rPr>
                <w:i/>
                <w:iCs/>
                <w:sz w:val="24"/>
                <w:szCs w:val="24"/>
              </w:rPr>
              <w:t>знать:</w:t>
            </w:r>
          </w:p>
          <w:p w14:paraId="5364ACA4" w14:textId="77777777" w:rsidR="001F0AEB" w:rsidRPr="001F0AEB" w:rsidRDefault="001F0AEB" w:rsidP="001F0AEB">
            <w:pPr>
              <w:tabs>
                <w:tab w:val="left" w:pos="540"/>
              </w:tabs>
              <w:rPr>
                <w:sz w:val="24"/>
                <w:szCs w:val="24"/>
              </w:rPr>
            </w:pPr>
            <w:r w:rsidRPr="001F0AEB">
              <w:rPr>
                <w:sz w:val="24"/>
                <w:szCs w:val="24"/>
              </w:rPr>
              <w:t>- современные экономические теории и концепции, принципы и законы экономического развития</w:t>
            </w:r>
          </w:p>
          <w:p w14:paraId="583FE705" w14:textId="77777777" w:rsidR="001F0AEB" w:rsidRPr="001F0AEB" w:rsidRDefault="001F0AEB" w:rsidP="001F0AEB">
            <w:pPr>
              <w:tabs>
                <w:tab w:val="left" w:pos="540"/>
              </w:tabs>
              <w:rPr>
                <w:sz w:val="24"/>
                <w:szCs w:val="24"/>
              </w:rPr>
            </w:pPr>
          </w:p>
          <w:p w14:paraId="268E83AF" w14:textId="77777777" w:rsidR="001F0AEB" w:rsidRPr="001F0AEB" w:rsidRDefault="001F0AEB" w:rsidP="001F0AEB">
            <w:pPr>
              <w:tabs>
                <w:tab w:val="left" w:pos="540"/>
              </w:tabs>
              <w:rPr>
                <w:i/>
                <w:iCs/>
                <w:sz w:val="24"/>
                <w:szCs w:val="24"/>
              </w:rPr>
            </w:pPr>
            <w:r w:rsidRPr="001F0AEB">
              <w:rPr>
                <w:i/>
                <w:iCs/>
                <w:sz w:val="24"/>
                <w:szCs w:val="24"/>
              </w:rPr>
              <w:t>уметь:</w:t>
            </w:r>
          </w:p>
          <w:p w14:paraId="1D6974C3" w14:textId="445E9462" w:rsidR="00F20BB4" w:rsidRPr="001F0AEB" w:rsidRDefault="001F0AEB" w:rsidP="001F0AEB">
            <w:pPr>
              <w:widowControl/>
              <w:tabs>
                <w:tab w:val="left" w:pos="540"/>
              </w:tabs>
              <w:autoSpaceDE/>
              <w:autoSpaceDN/>
              <w:rPr>
                <w:sz w:val="24"/>
                <w:szCs w:val="24"/>
              </w:rPr>
            </w:pPr>
            <w:r w:rsidRPr="001F0AEB">
              <w:rPr>
                <w:sz w:val="24"/>
                <w:szCs w:val="24"/>
              </w:rPr>
              <w:t>- анализировать современные тенденции в мировой экономике, выявлять проблемы и перспективы экономического развития</w:t>
            </w:r>
          </w:p>
        </w:tc>
      </w:tr>
      <w:tr w:rsidR="00797F5D" w:rsidRPr="00094053" w14:paraId="5A6FDE23" w14:textId="77777777" w:rsidTr="00457451">
        <w:tc>
          <w:tcPr>
            <w:tcW w:w="699" w:type="pct"/>
          </w:tcPr>
          <w:p w14:paraId="35665013" w14:textId="77777777" w:rsidR="00797F5D" w:rsidRPr="001F0AEB" w:rsidRDefault="00797F5D" w:rsidP="00457451">
            <w:pPr>
              <w:widowControl/>
              <w:tabs>
                <w:tab w:val="left" w:pos="540"/>
              </w:tabs>
              <w:autoSpaceDE/>
              <w:autoSpaceDN/>
              <w:rPr>
                <w:sz w:val="24"/>
                <w:szCs w:val="24"/>
              </w:rPr>
            </w:pPr>
          </w:p>
        </w:tc>
        <w:tc>
          <w:tcPr>
            <w:tcW w:w="1125" w:type="pct"/>
          </w:tcPr>
          <w:p w14:paraId="311AC0A5" w14:textId="77777777" w:rsidR="00797F5D" w:rsidRPr="001F0AEB" w:rsidRDefault="00797F5D" w:rsidP="00457451">
            <w:pPr>
              <w:widowControl/>
              <w:tabs>
                <w:tab w:val="left" w:pos="540"/>
              </w:tabs>
              <w:autoSpaceDE/>
              <w:autoSpaceDN/>
              <w:rPr>
                <w:sz w:val="24"/>
                <w:szCs w:val="24"/>
              </w:rPr>
            </w:pPr>
          </w:p>
        </w:tc>
        <w:tc>
          <w:tcPr>
            <w:tcW w:w="1547" w:type="pct"/>
          </w:tcPr>
          <w:p w14:paraId="6A5D4850" w14:textId="28EA3A2A" w:rsidR="00797F5D" w:rsidRPr="001F0AEB" w:rsidRDefault="00797F5D" w:rsidP="00457451">
            <w:pPr>
              <w:widowControl/>
              <w:tabs>
                <w:tab w:val="left" w:pos="540"/>
              </w:tabs>
              <w:autoSpaceDE/>
              <w:autoSpaceDN/>
              <w:rPr>
                <w:sz w:val="24"/>
                <w:szCs w:val="24"/>
              </w:rPr>
            </w:pPr>
            <w:r w:rsidRPr="001F0AEB">
              <w:rPr>
                <w:sz w:val="24"/>
                <w:szCs w:val="24"/>
              </w:rPr>
              <w:t xml:space="preserve">2. </w:t>
            </w:r>
            <w:r w:rsidR="0032008D" w:rsidRPr="001F0AEB">
              <w:rPr>
                <w:sz w:val="24"/>
                <w:szCs w:val="24"/>
              </w:rPr>
              <w:t>Использует методики анализа последствий принимаемых управленческих решений в сфере международного бизнеса</w:t>
            </w:r>
            <w:r w:rsidR="0032008D" w:rsidRPr="001F0AEB">
              <w:rPr>
                <w:sz w:val="24"/>
                <w:szCs w:val="24"/>
              </w:rPr>
              <w:br/>
            </w:r>
          </w:p>
        </w:tc>
        <w:tc>
          <w:tcPr>
            <w:tcW w:w="1628" w:type="pct"/>
          </w:tcPr>
          <w:p w14:paraId="13389D6D" w14:textId="77777777" w:rsidR="001F0AEB" w:rsidRPr="001F0AEB" w:rsidRDefault="001F0AEB" w:rsidP="001F0AEB">
            <w:pPr>
              <w:widowControl/>
              <w:tabs>
                <w:tab w:val="left" w:pos="540"/>
              </w:tabs>
              <w:autoSpaceDE/>
              <w:autoSpaceDN/>
              <w:rPr>
                <w:i/>
                <w:iCs/>
                <w:sz w:val="24"/>
                <w:szCs w:val="24"/>
                <w:lang w:eastAsia="en-US"/>
              </w:rPr>
            </w:pPr>
            <w:r w:rsidRPr="001F0AEB">
              <w:rPr>
                <w:i/>
                <w:iCs/>
                <w:sz w:val="24"/>
                <w:szCs w:val="24"/>
                <w:lang w:eastAsia="en-US"/>
              </w:rPr>
              <w:t>знать:</w:t>
            </w:r>
          </w:p>
          <w:p w14:paraId="7DFC16DE" w14:textId="77777777" w:rsidR="001F0AEB" w:rsidRPr="001F0AEB" w:rsidRDefault="001F0AEB" w:rsidP="001F0AEB">
            <w:pPr>
              <w:widowControl/>
              <w:tabs>
                <w:tab w:val="left" w:pos="540"/>
              </w:tabs>
              <w:autoSpaceDE/>
              <w:autoSpaceDN/>
              <w:rPr>
                <w:sz w:val="24"/>
                <w:szCs w:val="24"/>
                <w:lang w:eastAsia="en-US"/>
              </w:rPr>
            </w:pPr>
            <w:r w:rsidRPr="001F0AEB">
              <w:rPr>
                <w:sz w:val="24"/>
                <w:szCs w:val="24"/>
                <w:lang w:eastAsia="en-US"/>
              </w:rPr>
              <w:t>- процесс принятия решений</w:t>
            </w:r>
          </w:p>
          <w:p w14:paraId="46DE3DF2" w14:textId="36F3A5C8" w:rsidR="001F0AEB" w:rsidRPr="001F0AEB" w:rsidRDefault="001F0AEB" w:rsidP="001F0AEB">
            <w:pPr>
              <w:widowControl/>
              <w:tabs>
                <w:tab w:val="left" w:pos="540"/>
              </w:tabs>
              <w:autoSpaceDE/>
              <w:autoSpaceDN/>
              <w:rPr>
                <w:sz w:val="24"/>
                <w:szCs w:val="24"/>
                <w:lang w:eastAsia="en-US"/>
              </w:rPr>
            </w:pPr>
            <w:r w:rsidRPr="001F0AEB">
              <w:rPr>
                <w:sz w:val="24"/>
                <w:szCs w:val="24"/>
                <w:lang w:eastAsia="en-US"/>
              </w:rPr>
              <w:t xml:space="preserve">- структуру, модели и методы принятия управленческих решений </w:t>
            </w:r>
          </w:p>
          <w:p w14:paraId="56FB3AB0" w14:textId="77777777" w:rsidR="001F0AEB" w:rsidRPr="001F0AEB" w:rsidRDefault="001F0AEB" w:rsidP="001F0AEB">
            <w:pPr>
              <w:widowControl/>
              <w:tabs>
                <w:tab w:val="left" w:pos="540"/>
              </w:tabs>
              <w:autoSpaceDE/>
              <w:autoSpaceDN/>
              <w:rPr>
                <w:i/>
                <w:iCs/>
                <w:sz w:val="24"/>
                <w:szCs w:val="24"/>
                <w:lang w:eastAsia="en-US"/>
              </w:rPr>
            </w:pPr>
            <w:r w:rsidRPr="001F0AEB">
              <w:rPr>
                <w:i/>
                <w:iCs/>
                <w:sz w:val="24"/>
                <w:szCs w:val="24"/>
                <w:lang w:eastAsia="en-US"/>
              </w:rPr>
              <w:t>уметь:</w:t>
            </w:r>
          </w:p>
          <w:p w14:paraId="7F07609A" w14:textId="77777777" w:rsidR="001F0AEB" w:rsidRPr="001F0AEB" w:rsidRDefault="001F0AEB" w:rsidP="001F0AEB">
            <w:pPr>
              <w:widowControl/>
              <w:tabs>
                <w:tab w:val="left" w:pos="540"/>
              </w:tabs>
              <w:autoSpaceDE/>
              <w:autoSpaceDN/>
              <w:rPr>
                <w:sz w:val="24"/>
                <w:szCs w:val="24"/>
                <w:lang w:eastAsia="en-US"/>
              </w:rPr>
            </w:pPr>
            <w:r w:rsidRPr="001F0AEB">
              <w:rPr>
                <w:sz w:val="24"/>
                <w:szCs w:val="24"/>
                <w:lang w:eastAsia="en-US"/>
              </w:rPr>
              <w:t>- принимать участие в подготовке и реализации управленческих решений средствами иностранного языка</w:t>
            </w:r>
          </w:p>
          <w:p w14:paraId="5911FF03" w14:textId="77777777" w:rsidR="001F0AEB" w:rsidRPr="001F0AEB" w:rsidRDefault="001F0AEB" w:rsidP="001F0AEB">
            <w:pPr>
              <w:widowControl/>
              <w:tabs>
                <w:tab w:val="left" w:pos="540"/>
              </w:tabs>
              <w:autoSpaceDE/>
              <w:autoSpaceDN/>
              <w:rPr>
                <w:sz w:val="24"/>
                <w:szCs w:val="24"/>
                <w:lang w:eastAsia="en-US"/>
              </w:rPr>
            </w:pPr>
            <w:r w:rsidRPr="001F0AEB">
              <w:rPr>
                <w:sz w:val="24"/>
                <w:szCs w:val="24"/>
              </w:rPr>
              <w:t>- определять причины и последствия принимаемых управленческих решений в сфере международного бизнеса</w:t>
            </w:r>
          </w:p>
          <w:p w14:paraId="70146B93" w14:textId="2270F4BA" w:rsidR="00FB0969" w:rsidRPr="00E321DF" w:rsidRDefault="001F0AEB" w:rsidP="001F0AEB">
            <w:pPr>
              <w:widowControl/>
              <w:tabs>
                <w:tab w:val="left" w:pos="540"/>
              </w:tabs>
              <w:autoSpaceDE/>
              <w:autoSpaceDN/>
              <w:rPr>
                <w:sz w:val="24"/>
                <w:szCs w:val="24"/>
              </w:rPr>
            </w:pPr>
            <w:r w:rsidRPr="001F0AEB">
              <w:rPr>
                <w:sz w:val="24"/>
                <w:szCs w:val="24"/>
                <w:lang w:eastAsia="en-US"/>
              </w:rPr>
              <w:t xml:space="preserve">- анализировать факторы и условия, влияющие на </w:t>
            </w:r>
            <w:r w:rsidRPr="001F0AEB">
              <w:rPr>
                <w:sz w:val="24"/>
                <w:szCs w:val="24"/>
                <w:lang w:eastAsia="en-US"/>
              </w:rPr>
              <w:lastRenderedPageBreak/>
              <w:t>процесс и результат делового взаимодействия</w:t>
            </w:r>
          </w:p>
        </w:tc>
      </w:tr>
    </w:tbl>
    <w:p w14:paraId="072EF117" w14:textId="77777777" w:rsidR="00797F5D" w:rsidRDefault="00797F5D" w:rsidP="00072A94">
      <w:pPr>
        <w:tabs>
          <w:tab w:val="left" w:pos="540"/>
        </w:tabs>
        <w:contextualSpacing/>
        <w:jc w:val="both"/>
        <w:rPr>
          <w:sz w:val="28"/>
          <w:szCs w:val="28"/>
        </w:rPr>
      </w:pPr>
    </w:p>
    <w:p w14:paraId="54466A6D" w14:textId="39A8608F" w:rsidR="00B60AA0" w:rsidRDefault="00B60AA0" w:rsidP="00B60AA0">
      <w:pPr>
        <w:widowControl/>
        <w:autoSpaceDE/>
        <w:autoSpaceDN/>
        <w:adjustRightInd/>
        <w:spacing w:after="160" w:line="259" w:lineRule="auto"/>
        <w:jc w:val="both"/>
        <w:rPr>
          <w:rFonts w:eastAsia="Calibri"/>
          <w:b/>
          <w:bCs/>
          <w:color w:val="000000"/>
          <w:sz w:val="28"/>
          <w:szCs w:val="28"/>
          <w:lang w:eastAsia="en-US"/>
        </w:rPr>
      </w:pPr>
      <w:r w:rsidRPr="00B60AA0">
        <w:rPr>
          <w:rFonts w:eastAsia="Calibri"/>
          <w:b/>
          <w:bCs/>
          <w:color w:val="000000"/>
          <w:sz w:val="28"/>
          <w:szCs w:val="28"/>
          <w:lang w:eastAsia="en-US"/>
        </w:rPr>
        <w:t>ОП «Международный бизнес: налогообложение и учет (на английском языке)» / (Международная торговля и налогообложение (на английском языке)</w:t>
      </w:r>
      <w:r>
        <w:rPr>
          <w:rFonts w:eastAsia="Calibri"/>
          <w:b/>
          <w:bCs/>
          <w:color w:val="000000"/>
          <w:sz w:val="28"/>
          <w:szCs w:val="28"/>
          <w:lang w:eastAsia="en-US"/>
        </w:rPr>
        <w:t xml:space="preserve"> </w:t>
      </w:r>
      <w:r w:rsidRPr="00B60AA0">
        <w:rPr>
          <w:rFonts w:eastAsia="Calibri"/>
          <w:b/>
          <w:bCs/>
          <w:color w:val="000000"/>
          <w:sz w:val="28"/>
          <w:szCs w:val="28"/>
          <w:lang w:eastAsia="en-US"/>
        </w:rPr>
        <w:t xml:space="preserve">International Business: Taxation, </w:t>
      </w:r>
      <w:r w:rsidR="00D17F74" w:rsidRPr="00B60AA0">
        <w:rPr>
          <w:rFonts w:eastAsia="Calibri"/>
          <w:b/>
          <w:bCs/>
          <w:sz w:val="28"/>
          <w:szCs w:val="28"/>
          <w:lang w:eastAsia="en-US"/>
        </w:rPr>
        <w:t>ОП «Международный бизнес: налогообложение и учет (на английском языке)» / «(Учёт и финансовый анализ (на английском языке) International Business</w:t>
      </w:r>
      <w:r w:rsidR="00D17F74">
        <w:rPr>
          <w:rFonts w:eastAsia="Calibri"/>
          <w:b/>
          <w:bCs/>
          <w:sz w:val="28"/>
          <w:szCs w:val="28"/>
          <w:lang w:eastAsia="en-US"/>
        </w:rPr>
        <w:t xml:space="preserve">: Taxation and Accounting», </w:t>
      </w:r>
      <w:r w:rsidRPr="00B60AA0">
        <w:rPr>
          <w:rFonts w:eastAsia="Calibri"/>
          <w:b/>
          <w:bCs/>
          <w:color w:val="000000"/>
          <w:sz w:val="28"/>
          <w:szCs w:val="28"/>
          <w:lang w:eastAsia="en-US"/>
        </w:rPr>
        <w:t>2021</w:t>
      </w:r>
    </w:p>
    <w:tbl>
      <w:tblPr>
        <w:tblStyle w:val="110"/>
        <w:tblW w:w="4934" w:type="pct"/>
        <w:tblLook w:val="04A0" w:firstRow="1" w:lastRow="0" w:firstColumn="1" w:lastColumn="0" w:noHBand="0" w:noVBand="1"/>
      </w:tblPr>
      <w:tblGrid>
        <w:gridCol w:w="1565"/>
        <w:gridCol w:w="2211"/>
        <w:gridCol w:w="3061"/>
        <w:gridCol w:w="3224"/>
      </w:tblGrid>
      <w:tr w:rsidR="00B60AA0" w:rsidRPr="00562FF7" w14:paraId="1591AB0E" w14:textId="77777777" w:rsidTr="00000EE7">
        <w:trPr>
          <w:trHeight w:val="1735"/>
        </w:trPr>
        <w:tc>
          <w:tcPr>
            <w:tcW w:w="778" w:type="pct"/>
          </w:tcPr>
          <w:p w14:paraId="294A2C6A" w14:textId="77777777" w:rsidR="00B60AA0" w:rsidRPr="00562FF7" w:rsidRDefault="00B60AA0" w:rsidP="00457451">
            <w:pPr>
              <w:tabs>
                <w:tab w:val="left" w:pos="540"/>
              </w:tabs>
              <w:contextualSpacing/>
              <w:jc w:val="both"/>
              <w:rPr>
                <w:sz w:val="24"/>
                <w:szCs w:val="24"/>
              </w:rPr>
            </w:pPr>
            <w:r w:rsidRPr="00562FF7">
              <w:rPr>
                <w:sz w:val="24"/>
                <w:szCs w:val="24"/>
              </w:rPr>
              <w:t>Код компетенции</w:t>
            </w:r>
          </w:p>
        </w:tc>
        <w:tc>
          <w:tcPr>
            <w:tcW w:w="1099" w:type="pct"/>
          </w:tcPr>
          <w:p w14:paraId="1D96A5C4" w14:textId="77777777" w:rsidR="00B60AA0" w:rsidRPr="00562FF7" w:rsidRDefault="00B60AA0" w:rsidP="00457451">
            <w:pPr>
              <w:tabs>
                <w:tab w:val="left" w:pos="540"/>
              </w:tabs>
              <w:contextualSpacing/>
              <w:jc w:val="both"/>
              <w:rPr>
                <w:sz w:val="24"/>
                <w:szCs w:val="24"/>
              </w:rPr>
            </w:pPr>
            <w:r w:rsidRPr="00562FF7">
              <w:rPr>
                <w:sz w:val="24"/>
                <w:szCs w:val="24"/>
              </w:rPr>
              <w:t>Наименование компетенции</w:t>
            </w:r>
          </w:p>
        </w:tc>
        <w:tc>
          <w:tcPr>
            <w:tcW w:w="1521" w:type="pct"/>
          </w:tcPr>
          <w:p w14:paraId="37622014" w14:textId="77777777" w:rsidR="00B60AA0" w:rsidRPr="00562FF7" w:rsidRDefault="00B60AA0" w:rsidP="00457451">
            <w:pPr>
              <w:tabs>
                <w:tab w:val="left" w:pos="540"/>
              </w:tabs>
              <w:contextualSpacing/>
              <w:jc w:val="both"/>
              <w:rPr>
                <w:sz w:val="24"/>
                <w:szCs w:val="24"/>
              </w:rPr>
            </w:pPr>
            <w:r w:rsidRPr="00562FF7">
              <w:rPr>
                <w:sz w:val="24"/>
                <w:szCs w:val="24"/>
              </w:rPr>
              <w:t>Индикаторы достижения компетенции</w:t>
            </w:r>
          </w:p>
        </w:tc>
        <w:tc>
          <w:tcPr>
            <w:tcW w:w="1602" w:type="pct"/>
          </w:tcPr>
          <w:p w14:paraId="4A756ADE" w14:textId="77777777" w:rsidR="00B60AA0" w:rsidRPr="00562FF7" w:rsidRDefault="00B60AA0" w:rsidP="00457451">
            <w:pPr>
              <w:tabs>
                <w:tab w:val="left" w:pos="540"/>
              </w:tabs>
              <w:contextualSpacing/>
              <w:jc w:val="both"/>
              <w:rPr>
                <w:sz w:val="24"/>
                <w:szCs w:val="24"/>
              </w:rPr>
            </w:pPr>
            <w:r w:rsidRPr="00562FF7">
              <w:rPr>
                <w:sz w:val="24"/>
                <w:szCs w:val="24"/>
              </w:rPr>
              <w:t>Результаты обучения (умения и знания), соотнесенные с индикаторами достижения компетенции</w:t>
            </w:r>
          </w:p>
        </w:tc>
      </w:tr>
      <w:tr w:rsidR="002F467D" w:rsidRPr="00562FF7" w14:paraId="14DBFBA1" w14:textId="77777777" w:rsidTr="00000EE7">
        <w:tc>
          <w:tcPr>
            <w:tcW w:w="778" w:type="pct"/>
            <w:vMerge w:val="restart"/>
          </w:tcPr>
          <w:p w14:paraId="5AA3A3DB" w14:textId="77777777" w:rsidR="002F467D" w:rsidRPr="00562FF7" w:rsidRDefault="002F467D" w:rsidP="00457451">
            <w:pPr>
              <w:widowControl/>
              <w:tabs>
                <w:tab w:val="left" w:pos="540"/>
              </w:tabs>
              <w:autoSpaceDE/>
              <w:autoSpaceDN/>
              <w:rPr>
                <w:b/>
                <w:bCs/>
                <w:sz w:val="24"/>
                <w:szCs w:val="24"/>
              </w:rPr>
            </w:pPr>
            <w:r w:rsidRPr="00562FF7">
              <w:rPr>
                <w:b/>
                <w:bCs/>
                <w:sz w:val="24"/>
                <w:szCs w:val="24"/>
              </w:rPr>
              <w:t>ПКП-1</w:t>
            </w:r>
          </w:p>
        </w:tc>
        <w:tc>
          <w:tcPr>
            <w:tcW w:w="1099" w:type="pct"/>
            <w:vMerge w:val="restart"/>
          </w:tcPr>
          <w:p w14:paraId="52D1F701" w14:textId="76B6DF58" w:rsidR="002F467D" w:rsidRPr="00562FF7" w:rsidRDefault="002F467D" w:rsidP="00457451">
            <w:pPr>
              <w:widowControl/>
              <w:tabs>
                <w:tab w:val="left" w:pos="540"/>
              </w:tabs>
              <w:autoSpaceDE/>
              <w:autoSpaceDN/>
              <w:rPr>
                <w:sz w:val="24"/>
                <w:szCs w:val="24"/>
              </w:rPr>
            </w:pPr>
            <w:r w:rsidRPr="00562FF7">
              <w:rPr>
                <w:sz w:val="24"/>
                <w:szCs w:val="24"/>
              </w:rPr>
              <w:t>Способность ориентироваться в закономерностях функционирования международной торговли, участвовать в переговорах о заключении внешнеторговых контрактов и осуществлять их документарное сопровождение с учетом подлежащих уплате налогов и таможенных платежей</w:t>
            </w:r>
          </w:p>
        </w:tc>
        <w:tc>
          <w:tcPr>
            <w:tcW w:w="1521" w:type="pct"/>
          </w:tcPr>
          <w:p w14:paraId="0B6D7900" w14:textId="77777777" w:rsidR="002F467D" w:rsidRPr="00562FF7" w:rsidRDefault="002F467D">
            <w:pPr>
              <w:widowControl/>
              <w:numPr>
                <w:ilvl w:val="2"/>
                <w:numId w:val="5"/>
              </w:numPr>
              <w:tabs>
                <w:tab w:val="left" w:pos="540"/>
              </w:tabs>
              <w:autoSpaceDE/>
              <w:autoSpaceDN/>
              <w:adjustRightInd/>
              <w:rPr>
                <w:sz w:val="24"/>
                <w:szCs w:val="24"/>
              </w:rPr>
            </w:pPr>
            <w:r w:rsidRPr="00562FF7">
              <w:rPr>
                <w:sz w:val="24"/>
                <w:szCs w:val="24"/>
              </w:rPr>
              <w:t>Демонстрирует знание основ и методов системного анализа внешнеэкономической информации, исследования товарных рынков</w:t>
            </w:r>
          </w:p>
          <w:p w14:paraId="5BFDB129" w14:textId="55B7E8DE" w:rsidR="002F467D" w:rsidRPr="00562FF7" w:rsidRDefault="002F467D" w:rsidP="00DE7EE3">
            <w:pPr>
              <w:widowControl/>
              <w:tabs>
                <w:tab w:val="left" w:pos="540"/>
              </w:tabs>
              <w:autoSpaceDE/>
              <w:autoSpaceDN/>
              <w:adjustRightInd/>
              <w:ind w:left="200"/>
              <w:rPr>
                <w:sz w:val="24"/>
                <w:szCs w:val="24"/>
              </w:rPr>
            </w:pPr>
          </w:p>
        </w:tc>
        <w:tc>
          <w:tcPr>
            <w:tcW w:w="1602" w:type="pct"/>
          </w:tcPr>
          <w:p w14:paraId="2E825CE5" w14:textId="7C746199" w:rsidR="002F467D" w:rsidRPr="00562FF7" w:rsidRDefault="002F467D" w:rsidP="00457451">
            <w:pPr>
              <w:widowControl/>
              <w:tabs>
                <w:tab w:val="left" w:pos="540"/>
              </w:tabs>
              <w:autoSpaceDE/>
              <w:autoSpaceDN/>
              <w:rPr>
                <w:i/>
                <w:iCs/>
                <w:sz w:val="24"/>
                <w:szCs w:val="24"/>
              </w:rPr>
            </w:pPr>
            <w:r w:rsidRPr="00562FF7">
              <w:rPr>
                <w:i/>
                <w:iCs/>
                <w:sz w:val="24"/>
                <w:szCs w:val="24"/>
              </w:rPr>
              <w:t>знать:</w:t>
            </w:r>
          </w:p>
          <w:p w14:paraId="5A327F5A" w14:textId="76FC7207" w:rsidR="002F467D" w:rsidRDefault="002F467D" w:rsidP="00457451">
            <w:pPr>
              <w:widowControl/>
              <w:tabs>
                <w:tab w:val="left" w:pos="540"/>
              </w:tabs>
              <w:autoSpaceDE/>
              <w:autoSpaceDN/>
              <w:rPr>
                <w:sz w:val="24"/>
                <w:szCs w:val="24"/>
              </w:rPr>
            </w:pPr>
            <w:r w:rsidRPr="00562FF7">
              <w:rPr>
                <w:sz w:val="24"/>
                <w:szCs w:val="24"/>
              </w:rPr>
              <w:t xml:space="preserve">- </w:t>
            </w:r>
            <w:r>
              <w:rPr>
                <w:sz w:val="24"/>
                <w:szCs w:val="24"/>
              </w:rPr>
              <w:t>основы и методы системного анализа;</w:t>
            </w:r>
          </w:p>
          <w:p w14:paraId="68659733" w14:textId="032D7807" w:rsidR="002F467D" w:rsidRPr="00562FF7" w:rsidRDefault="002F467D" w:rsidP="00457451">
            <w:pPr>
              <w:widowControl/>
              <w:tabs>
                <w:tab w:val="left" w:pos="540"/>
              </w:tabs>
              <w:autoSpaceDE/>
              <w:autoSpaceDN/>
              <w:rPr>
                <w:sz w:val="24"/>
                <w:szCs w:val="24"/>
              </w:rPr>
            </w:pPr>
            <w:r>
              <w:rPr>
                <w:sz w:val="24"/>
                <w:szCs w:val="24"/>
              </w:rPr>
              <w:t xml:space="preserve">- </w:t>
            </w:r>
            <w:r w:rsidRPr="001D47C5">
              <w:rPr>
                <w:sz w:val="24"/>
                <w:szCs w:val="24"/>
              </w:rPr>
              <w:t xml:space="preserve">правила подготовки и мировой опыт в сфере </w:t>
            </w:r>
            <w:r>
              <w:rPr>
                <w:sz w:val="24"/>
                <w:szCs w:val="24"/>
              </w:rPr>
              <w:t>исследования товарных рынков</w:t>
            </w:r>
            <w:r w:rsidRPr="001D47C5">
              <w:rPr>
                <w:sz w:val="24"/>
                <w:szCs w:val="24"/>
              </w:rPr>
              <w:t>;</w:t>
            </w:r>
          </w:p>
          <w:p w14:paraId="5E4C8872" w14:textId="77777777" w:rsidR="002F467D" w:rsidRPr="00562FF7" w:rsidRDefault="002F467D" w:rsidP="00457451">
            <w:pPr>
              <w:widowControl/>
              <w:tabs>
                <w:tab w:val="left" w:pos="540"/>
              </w:tabs>
              <w:autoSpaceDE/>
              <w:autoSpaceDN/>
              <w:rPr>
                <w:sz w:val="24"/>
                <w:szCs w:val="24"/>
              </w:rPr>
            </w:pPr>
          </w:p>
          <w:p w14:paraId="391B54B5" w14:textId="4BB4319A" w:rsidR="002F467D" w:rsidRPr="00562FF7" w:rsidRDefault="002F467D" w:rsidP="00457451">
            <w:pPr>
              <w:widowControl/>
              <w:tabs>
                <w:tab w:val="left" w:pos="540"/>
              </w:tabs>
              <w:autoSpaceDE/>
              <w:autoSpaceDN/>
              <w:rPr>
                <w:i/>
                <w:iCs/>
                <w:sz w:val="24"/>
                <w:szCs w:val="24"/>
              </w:rPr>
            </w:pPr>
            <w:r w:rsidRPr="00562FF7">
              <w:rPr>
                <w:i/>
                <w:iCs/>
                <w:sz w:val="24"/>
                <w:szCs w:val="24"/>
              </w:rPr>
              <w:t>уметь:</w:t>
            </w:r>
          </w:p>
          <w:p w14:paraId="0F14F6B1" w14:textId="508B8449" w:rsidR="002F467D" w:rsidRPr="001D47C5" w:rsidRDefault="002F467D" w:rsidP="001D47C5">
            <w:pPr>
              <w:widowControl/>
              <w:tabs>
                <w:tab w:val="left" w:pos="540"/>
              </w:tabs>
              <w:autoSpaceDE/>
              <w:autoSpaceDN/>
              <w:rPr>
                <w:sz w:val="24"/>
                <w:szCs w:val="24"/>
              </w:rPr>
            </w:pPr>
            <w:r w:rsidRPr="001D47C5">
              <w:rPr>
                <w:sz w:val="24"/>
                <w:szCs w:val="24"/>
              </w:rPr>
              <w:t>- донести свою идею в письменной или устной форме</w:t>
            </w:r>
            <w:r>
              <w:rPr>
                <w:sz w:val="24"/>
                <w:szCs w:val="24"/>
              </w:rPr>
              <w:t xml:space="preserve"> </w:t>
            </w:r>
            <w:r w:rsidRPr="001D47C5">
              <w:rPr>
                <w:sz w:val="24"/>
                <w:szCs w:val="24"/>
              </w:rPr>
              <w:t>на иностранном языке;</w:t>
            </w:r>
          </w:p>
          <w:p w14:paraId="688D6EAE" w14:textId="27BE673A" w:rsidR="002F467D" w:rsidRPr="00562FF7" w:rsidRDefault="002F467D" w:rsidP="002F467D">
            <w:pPr>
              <w:widowControl/>
              <w:tabs>
                <w:tab w:val="left" w:pos="540"/>
              </w:tabs>
              <w:autoSpaceDE/>
              <w:autoSpaceDN/>
              <w:rPr>
                <w:sz w:val="24"/>
                <w:szCs w:val="24"/>
              </w:rPr>
            </w:pPr>
            <w:r w:rsidRPr="001D47C5">
              <w:rPr>
                <w:sz w:val="24"/>
                <w:szCs w:val="24"/>
              </w:rPr>
              <w:t xml:space="preserve">- </w:t>
            </w:r>
            <w:r>
              <w:rPr>
                <w:sz w:val="24"/>
                <w:szCs w:val="24"/>
              </w:rPr>
              <w:t>искать и анализировать необходимую информацию о рынках, ценах, клиентах, товарах</w:t>
            </w:r>
          </w:p>
        </w:tc>
      </w:tr>
      <w:tr w:rsidR="002F467D" w:rsidRPr="00562FF7" w14:paraId="64F5F7FA" w14:textId="77777777" w:rsidTr="00000EE7">
        <w:tc>
          <w:tcPr>
            <w:tcW w:w="778" w:type="pct"/>
            <w:vMerge/>
          </w:tcPr>
          <w:p w14:paraId="565110F9" w14:textId="77777777" w:rsidR="002F467D" w:rsidRPr="00562FF7" w:rsidRDefault="002F467D" w:rsidP="00457451">
            <w:pPr>
              <w:widowControl/>
              <w:tabs>
                <w:tab w:val="left" w:pos="540"/>
              </w:tabs>
              <w:autoSpaceDE/>
              <w:autoSpaceDN/>
              <w:rPr>
                <w:sz w:val="24"/>
                <w:szCs w:val="24"/>
              </w:rPr>
            </w:pPr>
          </w:p>
        </w:tc>
        <w:tc>
          <w:tcPr>
            <w:tcW w:w="1099" w:type="pct"/>
            <w:vMerge/>
          </w:tcPr>
          <w:p w14:paraId="7F051737" w14:textId="77777777" w:rsidR="002F467D" w:rsidRPr="00562FF7" w:rsidRDefault="002F467D" w:rsidP="00457451">
            <w:pPr>
              <w:widowControl/>
              <w:tabs>
                <w:tab w:val="left" w:pos="540"/>
              </w:tabs>
              <w:autoSpaceDE/>
              <w:autoSpaceDN/>
              <w:rPr>
                <w:sz w:val="24"/>
                <w:szCs w:val="24"/>
              </w:rPr>
            </w:pPr>
          </w:p>
        </w:tc>
        <w:tc>
          <w:tcPr>
            <w:tcW w:w="1521" w:type="pct"/>
          </w:tcPr>
          <w:p w14:paraId="0158955E" w14:textId="3854B9F6" w:rsidR="002F467D" w:rsidRPr="00562FF7" w:rsidRDefault="002F467D" w:rsidP="00457451">
            <w:pPr>
              <w:widowControl/>
              <w:tabs>
                <w:tab w:val="left" w:pos="540"/>
              </w:tabs>
              <w:autoSpaceDE/>
              <w:autoSpaceDN/>
              <w:rPr>
                <w:sz w:val="24"/>
                <w:szCs w:val="24"/>
              </w:rPr>
            </w:pPr>
            <w:r w:rsidRPr="00562FF7">
              <w:rPr>
                <w:sz w:val="24"/>
                <w:szCs w:val="24"/>
              </w:rPr>
              <w:t>2. Применяет действующее законодательство и нормативно-правовую базу для ведения бизнеса в сфере международной торговли, подготовки коммерческих предложений и проектов внешнеторговых контрактов с учетом налоговых и таможенных обязанностей, возникающих при осуществлении трансграничной деятельности</w:t>
            </w:r>
          </w:p>
        </w:tc>
        <w:tc>
          <w:tcPr>
            <w:tcW w:w="1602" w:type="pct"/>
          </w:tcPr>
          <w:p w14:paraId="3E66D858" w14:textId="521C3910" w:rsidR="002F467D" w:rsidRPr="00562FF7" w:rsidRDefault="002F467D" w:rsidP="00457451">
            <w:pPr>
              <w:widowControl/>
              <w:tabs>
                <w:tab w:val="left" w:pos="540"/>
              </w:tabs>
              <w:autoSpaceDE/>
              <w:autoSpaceDN/>
              <w:rPr>
                <w:i/>
                <w:iCs/>
                <w:sz w:val="24"/>
                <w:szCs w:val="24"/>
              </w:rPr>
            </w:pPr>
            <w:r>
              <w:rPr>
                <w:i/>
                <w:iCs/>
                <w:sz w:val="24"/>
                <w:szCs w:val="24"/>
              </w:rPr>
              <w:t>з</w:t>
            </w:r>
            <w:r w:rsidRPr="00562FF7">
              <w:rPr>
                <w:i/>
                <w:iCs/>
                <w:sz w:val="24"/>
                <w:szCs w:val="24"/>
              </w:rPr>
              <w:t>нать:</w:t>
            </w:r>
          </w:p>
          <w:p w14:paraId="34582B77" w14:textId="550E2A13" w:rsidR="002F467D" w:rsidRDefault="002F467D" w:rsidP="00457451">
            <w:pPr>
              <w:widowControl/>
              <w:tabs>
                <w:tab w:val="left" w:pos="540"/>
              </w:tabs>
              <w:autoSpaceDE/>
              <w:autoSpaceDN/>
              <w:rPr>
                <w:sz w:val="24"/>
                <w:szCs w:val="24"/>
              </w:rPr>
            </w:pPr>
            <w:r>
              <w:rPr>
                <w:sz w:val="24"/>
                <w:szCs w:val="24"/>
              </w:rPr>
              <w:t>- действующее законодательство в сфере осуществления международной деятельности;</w:t>
            </w:r>
          </w:p>
          <w:p w14:paraId="77ADCA8C" w14:textId="09474E88" w:rsidR="002F467D" w:rsidRDefault="002F467D" w:rsidP="00457451">
            <w:pPr>
              <w:widowControl/>
              <w:tabs>
                <w:tab w:val="left" w:pos="540"/>
              </w:tabs>
              <w:autoSpaceDE/>
              <w:autoSpaceDN/>
              <w:rPr>
                <w:sz w:val="24"/>
                <w:szCs w:val="24"/>
              </w:rPr>
            </w:pPr>
            <w:r>
              <w:rPr>
                <w:sz w:val="24"/>
                <w:szCs w:val="24"/>
              </w:rPr>
              <w:t>- основные положения и особенности налогового и таможенного регулирования;</w:t>
            </w:r>
          </w:p>
          <w:p w14:paraId="0F9C5E13" w14:textId="77777777" w:rsidR="002F467D" w:rsidRPr="00562FF7" w:rsidRDefault="002F467D" w:rsidP="00457451">
            <w:pPr>
              <w:widowControl/>
              <w:tabs>
                <w:tab w:val="left" w:pos="540"/>
              </w:tabs>
              <w:autoSpaceDE/>
              <w:autoSpaceDN/>
              <w:rPr>
                <w:sz w:val="24"/>
                <w:szCs w:val="24"/>
              </w:rPr>
            </w:pPr>
          </w:p>
          <w:p w14:paraId="35883E8F" w14:textId="0B91B673" w:rsidR="002F467D" w:rsidRPr="00562FF7" w:rsidRDefault="002F467D" w:rsidP="00457451">
            <w:pPr>
              <w:widowControl/>
              <w:tabs>
                <w:tab w:val="left" w:pos="540"/>
              </w:tabs>
              <w:autoSpaceDE/>
              <w:autoSpaceDN/>
              <w:rPr>
                <w:i/>
                <w:iCs/>
                <w:sz w:val="24"/>
                <w:szCs w:val="24"/>
              </w:rPr>
            </w:pPr>
            <w:r>
              <w:rPr>
                <w:i/>
                <w:iCs/>
                <w:sz w:val="24"/>
                <w:szCs w:val="24"/>
              </w:rPr>
              <w:t>у</w:t>
            </w:r>
            <w:r w:rsidRPr="00562FF7">
              <w:rPr>
                <w:i/>
                <w:iCs/>
                <w:sz w:val="24"/>
                <w:szCs w:val="24"/>
              </w:rPr>
              <w:t>меть:</w:t>
            </w:r>
          </w:p>
          <w:p w14:paraId="6DFB83A3" w14:textId="24E80DC6" w:rsidR="002F467D" w:rsidRPr="00562FF7" w:rsidRDefault="002F467D" w:rsidP="00457451">
            <w:pPr>
              <w:widowControl/>
              <w:tabs>
                <w:tab w:val="left" w:pos="540"/>
              </w:tabs>
              <w:autoSpaceDE/>
              <w:autoSpaceDN/>
              <w:rPr>
                <w:sz w:val="24"/>
                <w:szCs w:val="24"/>
              </w:rPr>
            </w:pPr>
            <w:r w:rsidRPr="000E1F59">
              <w:rPr>
                <w:sz w:val="24"/>
                <w:szCs w:val="24"/>
              </w:rPr>
              <w:t>- лексически- и грамматически грамотно оформлять торговую документацию на иностранном языке</w:t>
            </w:r>
          </w:p>
        </w:tc>
      </w:tr>
      <w:tr w:rsidR="002F467D" w:rsidRPr="00562FF7" w14:paraId="3227F6B8" w14:textId="77777777" w:rsidTr="00000EE7">
        <w:tc>
          <w:tcPr>
            <w:tcW w:w="778" w:type="pct"/>
            <w:vMerge/>
          </w:tcPr>
          <w:p w14:paraId="53852E73" w14:textId="77777777" w:rsidR="002F467D" w:rsidRPr="00562FF7" w:rsidRDefault="002F467D" w:rsidP="00457451">
            <w:pPr>
              <w:widowControl/>
              <w:tabs>
                <w:tab w:val="left" w:pos="540"/>
              </w:tabs>
              <w:autoSpaceDE/>
              <w:autoSpaceDN/>
              <w:rPr>
                <w:sz w:val="24"/>
                <w:szCs w:val="24"/>
              </w:rPr>
            </w:pPr>
          </w:p>
        </w:tc>
        <w:tc>
          <w:tcPr>
            <w:tcW w:w="1099" w:type="pct"/>
            <w:vMerge/>
          </w:tcPr>
          <w:p w14:paraId="3753D1E9" w14:textId="77777777" w:rsidR="002F467D" w:rsidRPr="00562FF7" w:rsidRDefault="002F467D" w:rsidP="00457451">
            <w:pPr>
              <w:widowControl/>
              <w:tabs>
                <w:tab w:val="left" w:pos="540"/>
              </w:tabs>
              <w:autoSpaceDE/>
              <w:autoSpaceDN/>
              <w:rPr>
                <w:sz w:val="24"/>
                <w:szCs w:val="24"/>
              </w:rPr>
            </w:pPr>
          </w:p>
        </w:tc>
        <w:tc>
          <w:tcPr>
            <w:tcW w:w="1521" w:type="pct"/>
          </w:tcPr>
          <w:p w14:paraId="25A8B335" w14:textId="09FBEF95" w:rsidR="002F467D" w:rsidRPr="00562FF7" w:rsidRDefault="002F467D">
            <w:pPr>
              <w:pStyle w:val="a6"/>
              <w:widowControl/>
              <w:numPr>
                <w:ilvl w:val="0"/>
                <w:numId w:val="7"/>
              </w:numPr>
              <w:autoSpaceDE/>
              <w:autoSpaceDN/>
              <w:ind w:left="0" w:hanging="33"/>
              <w:rPr>
                <w:sz w:val="24"/>
                <w:szCs w:val="24"/>
              </w:rPr>
            </w:pPr>
            <w:r w:rsidRPr="00562FF7">
              <w:rPr>
                <w:sz w:val="24"/>
                <w:szCs w:val="24"/>
              </w:rPr>
              <w:t xml:space="preserve"> Демонстрирует навыки оформления и </w:t>
            </w:r>
            <w:r w:rsidRPr="00562FF7">
              <w:rPr>
                <w:sz w:val="24"/>
                <w:szCs w:val="24"/>
              </w:rPr>
              <w:lastRenderedPageBreak/>
              <w:t>документарного сопровождения внешнеторговых контрактов, отражения сопутствующих хозяйственных операций в финансовой отчетности, в том числе составленной по международных стандартам</w:t>
            </w:r>
          </w:p>
        </w:tc>
        <w:tc>
          <w:tcPr>
            <w:tcW w:w="1602" w:type="pct"/>
          </w:tcPr>
          <w:p w14:paraId="34D98B12" w14:textId="77777777" w:rsidR="002F467D" w:rsidRPr="00562FF7" w:rsidRDefault="002F467D" w:rsidP="00562FF7">
            <w:pPr>
              <w:widowControl/>
              <w:tabs>
                <w:tab w:val="left" w:pos="540"/>
              </w:tabs>
              <w:autoSpaceDE/>
              <w:autoSpaceDN/>
              <w:rPr>
                <w:i/>
                <w:iCs/>
                <w:sz w:val="24"/>
                <w:szCs w:val="24"/>
              </w:rPr>
            </w:pPr>
            <w:r>
              <w:rPr>
                <w:i/>
                <w:iCs/>
                <w:sz w:val="24"/>
                <w:szCs w:val="24"/>
              </w:rPr>
              <w:lastRenderedPageBreak/>
              <w:t>з</w:t>
            </w:r>
            <w:r w:rsidRPr="00562FF7">
              <w:rPr>
                <w:i/>
                <w:iCs/>
                <w:sz w:val="24"/>
                <w:szCs w:val="24"/>
              </w:rPr>
              <w:t>нать:</w:t>
            </w:r>
          </w:p>
          <w:p w14:paraId="18B8F3B4" w14:textId="2701BFB5" w:rsidR="002F467D" w:rsidRDefault="002F467D" w:rsidP="00562FF7">
            <w:pPr>
              <w:widowControl/>
              <w:tabs>
                <w:tab w:val="left" w:pos="540"/>
              </w:tabs>
              <w:autoSpaceDE/>
              <w:autoSpaceDN/>
              <w:rPr>
                <w:sz w:val="24"/>
                <w:szCs w:val="24"/>
              </w:rPr>
            </w:pPr>
            <w:r>
              <w:rPr>
                <w:sz w:val="24"/>
                <w:szCs w:val="24"/>
              </w:rPr>
              <w:t>- международные стандарты финансовой отчетности</w:t>
            </w:r>
          </w:p>
          <w:p w14:paraId="33B7A355" w14:textId="5904FC33" w:rsidR="002F467D" w:rsidRDefault="002F467D" w:rsidP="00562FF7">
            <w:pPr>
              <w:widowControl/>
              <w:tabs>
                <w:tab w:val="left" w:pos="540"/>
              </w:tabs>
              <w:autoSpaceDE/>
              <w:autoSpaceDN/>
              <w:rPr>
                <w:sz w:val="24"/>
                <w:szCs w:val="24"/>
              </w:rPr>
            </w:pPr>
            <w:r>
              <w:rPr>
                <w:sz w:val="24"/>
                <w:szCs w:val="24"/>
              </w:rPr>
              <w:lastRenderedPageBreak/>
              <w:t>-</w:t>
            </w:r>
            <w:r>
              <w:t xml:space="preserve"> </w:t>
            </w:r>
            <w:r w:rsidRPr="000E1F59">
              <w:rPr>
                <w:sz w:val="24"/>
                <w:szCs w:val="24"/>
              </w:rPr>
              <w:t>правила оформления документации на иностранном языке</w:t>
            </w:r>
          </w:p>
          <w:p w14:paraId="2F4C226B" w14:textId="6CBA2A6F" w:rsidR="002F467D" w:rsidRDefault="002F467D" w:rsidP="00562FF7">
            <w:pPr>
              <w:widowControl/>
              <w:tabs>
                <w:tab w:val="left" w:pos="540"/>
              </w:tabs>
              <w:autoSpaceDE/>
              <w:autoSpaceDN/>
              <w:rPr>
                <w:sz w:val="24"/>
                <w:szCs w:val="24"/>
              </w:rPr>
            </w:pPr>
            <w:r w:rsidRPr="002F467D">
              <w:rPr>
                <w:sz w:val="24"/>
                <w:szCs w:val="24"/>
              </w:rPr>
              <w:t xml:space="preserve">- лексико-грамматические особенности, характерные для </w:t>
            </w:r>
            <w:r>
              <w:rPr>
                <w:sz w:val="24"/>
                <w:szCs w:val="24"/>
              </w:rPr>
              <w:t>финансовой</w:t>
            </w:r>
            <w:r w:rsidRPr="002F467D">
              <w:rPr>
                <w:sz w:val="24"/>
                <w:szCs w:val="24"/>
              </w:rPr>
              <w:t xml:space="preserve"> и торговой документации на иностранном языке</w:t>
            </w:r>
            <w:r>
              <w:rPr>
                <w:sz w:val="24"/>
                <w:szCs w:val="24"/>
              </w:rPr>
              <w:t>;</w:t>
            </w:r>
          </w:p>
          <w:p w14:paraId="3CFACAAD" w14:textId="77777777" w:rsidR="002F467D" w:rsidRPr="00562FF7" w:rsidRDefault="002F467D" w:rsidP="00562FF7">
            <w:pPr>
              <w:widowControl/>
              <w:tabs>
                <w:tab w:val="left" w:pos="540"/>
              </w:tabs>
              <w:autoSpaceDE/>
              <w:autoSpaceDN/>
              <w:rPr>
                <w:sz w:val="24"/>
                <w:szCs w:val="24"/>
              </w:rPr>
            </w:pPr>
          </w:p>
          <w:p w14:paraId="0A6A02C8" w14:textId="77777777" w:rsidR="002F467D" w:rsidRPr="00562FF7" w:rsidRDefault="002F467D" w:rsidP="00562FF7">
            <w:pPr>
              <w:widowControl/>
              <w:tabs>
                <w:tab w:val="left" w:pos="540"/>
              </w:tabs>
              <w:autoSpaceDE/>
              <w:autoSpaceDN/>
              <w:rPr>
                <w:i/>
                <w:iCs/>
                <w:sz w:val="24"/>
                <w:szCs w:val="24"/>
              </w:rPr>
            </w:pPr>
            <w:r>
              <w:rPr>
                <w:i/>
                <w:iCs/>
                <w:sz w:val="24"/>
                <w:szCs w:val="24"/>
              </w:rPr>
              <w:t>у</w:t>
            </w:r>
            <w:r w:rsidRPr="00562FF7">
              <w:rPr>
                <w:i/>
                <w:iCs/>
                <w:sz w:val="24"/>
                <w:szCs w:val="24"/>
              </w:rPr>
              <w:t>меть:</w:t>
            </w:r>
          </w:p>
          <w:p w14:paraId="7BD4613E" w14:textId="0F354290" w:rsidR="002F467D" w:rsidRDefault="002F467D" w:rsidP="00457451">
            <w:pPr>
              <w:widowControl/>
              <w:tabs>
                <w:tab w:val="left" w:pos="540"/>
              </w:tabs>
              <w:autoSpaceDE/>
              <w:autoSpaceDN/>
              <w:rPr>
                <w:sz w:val="24"/>
                <w:szCs w:val="24"/>
              </w:rPr>
            </w:pPr>
            <w:r w:rsidRPr="000E1F59">
              <w:rPr>
                <w:sz w:val="24"/>
                <w:szCs w:val="24"/>
              </w:rPr>
              <w:t xml:space="preserve">- грамотно составлять торговую документацию </w:t>
            </w:r>
            <w:r>
              <w:rPr>
                <w:sz w:val="24"/>
                <w:szCs w:val="24"/>
              </w:rPr>
              <w:t xml:space="preserve">и финансовую отчетность </w:t>
            </w:r>
            <w:r w:rsidRPr="000E1F59">
              <w:rPr>
                <w:sz w:val="24"/>
                <w:szCs w:val="24"/>
              </w:rPr>
              <w:t>на иностранном языке;</w:t>
            </w:r>
          </w:p>
          <w:p w14:paraId="53EFD0BE" w14:textId="3F36FCBD" w:rsidR="002F467D" w:rsidRPr="000E1F59" w:rsidRDefault="002F467D" w:rsidP="00457451">
            <w:pPr>
              <w:widowControl/>
              <w:tabs>
                <w:tab w:val="left" w:pos="540"/>
              </w:tabs>
              <w:autoSpaceDE/>
              <w:autoSpaceDN/>
              <w:rPr>
                <w:sz w:val="24"/>
                <w:szCs w:val="24"/>
              </w:rPr>
            </w:pPr>
            <w:r w:rsidRPr="002F467D">
              <w:rPr>
                <w:sz w:val="24"/>
                <w:szCs w:val="24"/>
              </w:rPr>
              <w:t>- организовывать и проводить переговоры по внешнеторговому сотрудничеству с учетом правил делового этикета страны изучаемого языка.</w:t>
            </w:r>
          </w:p>
        </w:tc>
      </w:tr>
    </w:tbl>
    <w:p w14:paraId="68A604A6" w14:textId="77777777" w:rsidR="00B60AA0" w:rsidRPr="00B60AA0" w:rsidRDefault="00B60AA0" w:rsidP="00B60AA0">
      <w:pPr>
        <w:widowControl/>
        <w:autoSpaceDE/>
        <w:autoSpaceDN/>
        <w:adjustRightInd/>
        <w:spacing w:after="160" w:line="259" w:lineRule="auto"/>
        <w:jc w:val="both"/>
        <w:rPr>
          <w:rFonts w:eastAsia="Calibri"/>
          <w:b/>
          <w:bCs/>
          <w:color w:val="000000"/>
          <w:sz w:val="28"/>
          <w:szCs w:val="28"/>
          <w:lang w:eastAsia="en-US"/>
        </w:rPr>
      </w:pPr>
    </w:p>
    <w:p w14:paraId="2C6DC931" w14:textId="13920057" w:rsidR="00B60AA0" w:rsidRPr="00D17F74" w:rsidRDefault="00D17F74" w:rsidP="00B60AA0">
      <w:pPr>
        <w:widowControl/>
        <w:autoSpaceDE/>
        <w:autoSpaceDN/>
        <w:adjustRightInd/>
        <w:spacing w:after="160" w:line="259" w:lineRule="auto"/>
        <w:jc w:val="both"/>
        <w:rPr>
          <w:rFonts w:eastAsia="Calibri"/>
          <w:b/>
          <w:bCs/>
          <w:color w:val="000000"/>
          <w:sz w:val="28"/>
          <w:szCs w:val="28"/>
          <w:lang w:eastAsia="en-US"/>
        </w:rPr>
      </w:pPr>
      <w:bookmarkStart w:id="6" w:name="_Hlk128501977"/>
      <w:r w:rsidRPr="001F0AEB">
        <w:rPr>
          <w:b/>
          <w:color w:val="000000" w:themeColor="text1"/>
          <w:sz w:val="28"/>
          <w:szCs w:val="28"/>
        </w:rPr>
        <w:t>ОП «Международный бизнес: налоги и аналитика/ International Business: Taxation and Analytics», профиль «Международная торговля и налогообложение/ International Trade and Taxation», ОП «Международный бизнес: налоги и аналитика/ International Business: Taxation and Analytics», профиль «Учёт и финансовый анализ (на английском языке) / Accounting and Financial Analysis»,</w:t>
      </w:r>
      <w:r w:rsidR="00F602E1">
        <w:rPr>
          <w:b/>
          <w:color w:val="000000" w:themeColor="text1"/>
          <w:sz w:val="28"/>
          <w:szCs w:val="28"/>
          <w:lang w:val="es-ES"/>
        </w:rPr>
        <w:t xml:space="preserve"> </w:t>
      </w:r>
      <w:r w:rsidRPr="001F0AEB">
        <w:rPr>
          <w:b/>
          <w:color w:val="000000" w:themeColor="text1"/>
          <w:sz w:val="28"/>
          <w:szCs w:val="28"/>
        </w:rPr>
        <w:t>2022</w:t>
      </w:r>
    </w:p>
    <w:tbl>
      <w:tblPr>
        <w:tblStyle w:val="110"/>
        <w:tblW w:w="5000" w:type="pct"/>
        <w:tblInd w:w="-147" w:type="dxa"/>
        <w:tblLook w:val="04A0" w:firstRow="1" w:lastRow="0" w:firstColumn="1" w:lastColumn="0" w:noHBand="0" w:noVBand="1"/>
      </w:tblPr>
      <w:tblGrid>
        <w:gridCol w:w="1846"/>
        <w:gridCol w:w="2198"/>
        <w:gridCol w:w="2979"/>
        <w:gridCol w:w="3173"/>
      </w:tblGrid>
      <w:tr w:rsidR="00D17F74" w:rsidRPr="001352B4" w14:paraId="1B1D0A8F" w14:textId="77777777" w:rsidTr="001F0AEB">
        <w:trPr>
          <w:trHeight w:val="1735"/>
        </w:trPr>
        <w:tc>
          <w:tcPr>
            <w:tcW w:w="905" w:type="pct"/>
          </w:tcPr>
          <w:p w14:paraId="1635B74C" w14:textId="77777777" w:rsidR="00D17F74" w:rsidRPr="00D17F74" w:rsidRDefault="00D17F74" w:rsidP="00A569AA">
            <w:pPr>
              <w:tabs>
                <w:tab w:val="left" w:pos="540"/>
              </w:tabs>
              <w:contextualSpacing/>
              <w:jc w:val="both"/>
              <w:rPr>
                <w:sz w:val="24"/>
                <w:szCs w:val="24"/>
              </w:rPr>
            </w:pPr>
            <w:bookmarkStart w:id="7" w:name="_Hlk128501941"/>
            <w:bookmarkEnd w:id="6"/>
            <w:r w:rsidRPr="00D17F74">
              <w:rPr>
                <w:sz w:val="24"/>
                <w:szCs w:val="24"/>
              </w:rPr>
              <w:t>Код компетенции</w:t>
            </w:r>
          </w:p>
        </w:tc>
        <w:tc>
          <w:tcPr>
            <w:tcW w:w="1078" w:type="pct"/>
          </w:tcPr>
          <w:p w14:paraId="25C58F2B" w14:textId="09CD7DBB" w:rsidR="00D17F74" w:rsidRPr="00D17F74" w:rsidRDefault="00D17F74" w:rsidP="00A569AA">
            <w:pPr>
              <w:tabs>
                <w:tab w:val="left" w:pos="540"/>
              </w:tabs>
              <w:contextualSpacing/>
              <w:jc w:val="both"/>
              <w:rPr>
                <w:sz w:val="24"/>
                <w:szCs w:val="24"/>
              </w:rPr>
            </w:pPr>
            <w:r w:rsidRPr="00D17F74">
              <w:rPr>
                <w:sz w:val="24"/>
                <w:szCs w:val="24"/>
              </w:rPr>
              <w:t xml:space="preserve">Наименование </w:t>
            </w:r>
            <w:r>
              <w:rPr>
                <w:sz w:val="24"/>
                <w:szCs w:val="24"/>
              </w:rPr>
              <w:br/>
            </w:r>
            <w:r w:rsidRPr="00D17F74">
              <w:rPr>
                <w:sz w:val="24"/>
                <w:szCs w:val="24"/>
              </w:rPr>
              <w:t>компетенции</w:t>
            </w:r>
          </w:p>
        </w:tc>
        <w:tc>
          <w:tcPr>
            <w:tcW w:w="1461" w:type="pct"/>
          </w:tcPr>
          <w:p w14:paraId="271223B6" w14:textId="77777777" w:rsidR="00D17F74" w:rsidRPr="00D17F74" w:rsidRDefault="00D17F74" w:rsidP="00A569AA">
            <w:pPr>
              <w:tabs>
                <w:tab w:val="left" w:pos="540"/>
              </w:tabs>
              <w:contextualSpacing/>
              <w:jc w:val="both"/>
              <w:rPr>
                <w:sz w:val="24"/>
                <w:szCs w:val="24"/>
              </w:rPr>
            </w:pPr>
            <w:r w:rsidRPr="00D17F74">
              <w:rPr>
                <w:sz w:val="24"/>
                <w:szCs w:val="24"/>
              </w:rPr>
              <w:t>Индикаторы достижения компетенции</w:t>
            </w:r>
          </w:p>
        </w:tc>
        <w:tc>
          <w:tcPr>
            <w:tcW w:w="1556" w:type="pct"/>
          </w:tcPr>
          <w:p w14:paraId="7DF0D4B4" w14:textId="77777777" w:rsidR="00D17F74" w:rsidRPr="00D17F74" w:rsidRDefault="00D17F74" w:rsidP="00A569AA">
            <w:pPr>
              <w:tabs>
                <w:tab w:val="left" w:pos="540"/>
              </w:tabs>
              <w:contextualSpacing/>
              <w:jc w:val="both"/>
              <w:rPr>
                <w:sz w:val="24"/>
                <w:szCs w:val="24"/>
              </w:rPr>
            </w:pPr>
            <w:r w:rsidRPr="00D17F74">
              <w:rPr>
                <w:sz w:val="24"/>
                <w:szCs w:val="24"/>
              </w:rPr>
              <w:t>Результаты обучения (умения и знания), соотнесенные с индикаторами достижения компетенции</w:t>
            </w:r>
          </w:p>
        </w:tc>
      </w:tr>
      <w:tr w:rsidR="00D17F74" w:rsidRPr="00094053" w14:paraId="2F25F546" w14:textId="77777777" w:rsidTr="001F0AEB">
        <w:tc>
          <w:tcPr>
            <w:tcW w:w="905" w:type="pct"/>
          </w:tcPr>
          <w:p w14:paraId="442ACB84" w14:textId="77777777" w:rsidR="00D17F74" w:rsidRPr="001F0AEB" w:rsidRDefault="00D17F74" w:rsidP="00A569AA">
            <w:pPr>
              <w:widowControl/>
              <w:tabs>
                <w:tab w:val="left" w:pos="540"/>
              </w:tabs>
              <w:autoSpaceDE/>
              <w:autoSpaceDN/>
              <w:rPr>
                <w:b/>
                <w:bCs/>
                <w:sz w:val="24"/>
                <w:szCs w:val="24"/>
              </w:rPr>
            </w:pPr>
            <w:r w:rsidRPr="001F0AEB">
              <w:rPr>
                <w:b/>
                <w:bCs/>
                <w:sz w:val="24"/>
                <w:szCs w:val="24"/>
              </w:rPr>
              <w:t>ПКП-1</w:t>
            </w:r>
          </w:p>
        </w:tc>
        <w:tc>
          <w:tcPr>
            <w:tcW w:w="1078" w:type="pct"/>
          </w:tcPr>
          <w:p w14:paraId="38CE704E" w14:textId="1B4C4644" w:rsidR="00D17F74" w:rsidRPr="001F0AEB" w:rsidRDefault="00D17F74" w:rsidP="00A569AA">
            <w:pPr>
              <w:widowControl/>
              <w:tabs>
                <w:tab w:val="left" w:pos="540"/>
              </w:tabs>
              <w:autoSpaceDE/>
              <w:autoSpaceDN/>
              <w:rPr>
                <w:sz w:val="24"/>
                <w:szCs w:val="24"/>
              </w:rPr>
            </w:pPr>
            <w:r w:rsidRPr="001F0AEB">
              <w:rPr>
                <w:sz w:val="24"/>
                <w:szCs w:val="24"/>
              </w:rPr>
              <w:t>Способность ориентироваться в закономерностях функционирования международной торговли, анализировать бизнес-процессы и показатели работы внешнеторговых компаний, используя моделирование на основе больших данных</w:t>
            </w:r>
          </w:p>
        </w:tc>
        <w:tc>
          <w:tcPr>
            <w:tcW w:w="1461" w:type="pct"/>
          </w:tcPr>
          <w:p w14:paraId="62B722A5" w14:textId="11CD59C1" w:rsidR="00D17F74" w:rsidRPr="001F0AEB" w:rsidRDefault="00D17F74" w:rsidP="00D17F74">
            <w:pPr>
              <w:widowControl/>
              <w:tabs>
                <w:tab w:val="left" w:pos="540"/>
              </w:tabs>
              <w:autoSpaceDE/>
              <w:autoSpaceDN/>
              <w:adjustRightInd/>
              <w:ind w:left="-81"/>
              <w:rPr>
                <w:sz w:val="24"/>
                <w:szCs w:val="24"/>
              </w:rPr>
            </w:pPr>
            <w:r w:rsidRPr="001F0AEB">
              <w:rPr>
                <w:sz w:val="24"/>
                <w:szCs w:val="24"/>
              </w:rPr>
              <w:t>1.Демонстрирует знание основ и методов системного анализа внешнеэкономической информации и товарных рынков, внутренних и внешних факторов, влияющих на деятельность внешнеторговых компаний, а также характерных для них рисков.</w:t>
            </w:r>
          </w:p>
        </w:tc>
        <w:tc>
          <w:tcPr>
            <w:tcW w:w="1556" w:type="pct"/>
          </w:tcPr>
          <w:p w14:paraId="19A5300B" w14:textId="77777777" w:rsidR="001F0AEB" w:rsidRPr="001F0AEB" w:rsidRDefault="001F0AEB" w:rsidP="001F0AEB">
            <w:pPr>
              <w:widowControl/>
              <w:tabs>
                <w:tab w:val="left" w:pos="540"/>
              </w:tabs>
              <w:autoSpaceDE/>
              <w:autoSpaceDN/>
              <w:jc w:val="both"/>
              <w:rPr>
                <w:i/>
                <w:iCs/>
                <w:sz w:val="24"/>
                <w:szCs w:val="24"/>
                <w:lang w:eastAsia="en-US"/>
              </w:rPr>
            </w:pPr>
            <w:r w:rsidRPr="001F0AEB">
              <w:rPr>
                <w:i/>
                <w:iCs/>
                <w:sz w:val="24"/>
                <w:szCs w:val="24"/>
                <w:lang w:eastAsia="en-US"/>
              </w:rPr>
              <w:t>знать:</w:t>
            </w:r>
          </w:p>
          <w:p w14:paraId="7130D156" w14:textId="77777777" w:rsidR="001F0AEB" w:rsidRPr="001F0AEB" w:rsidRDefault="001F0AEB" w:rsidP="001F0AEB">
            <w:pPr>
              <w:widowControl/>
              <w:tabs>
                <w:tab w:val="left" w:pos="540"/>
              </w:tabs>
              <w:autoSpaceDE/>
              <w:autoSpaceDN/>
              <w:jc w:val="both"/>
              <w:rPr>
                <w:sz w:val="24"/>
                <w:szCs w:val="24"/>
                <w:lang w:eastAsia="en-US"/>
              </w:rPr>
            </w:pPr>
            <w:r w:rsidRPr="001F0AEB">
              <w:rPr>
                <w:sz w:val="24"/>
                <w:szCs w:val="24"/>
                <w:lang w:eastAsia="en-US"/>
              </w:rPr>
              <w:t>- принципы системного анализа</w:t>
            </w:r>
          </w:p>
          <w:p w14:paraId="78DBCB0C" w14:textId="77777777" w:rsidR="001F0AEB" w:rsidRPr="001F0AEB" w:rsidRDefault="001F0AEB" w:rsidP="001F0AEB">
            <w:pPr>
              <w:widowControl/>
              <w:tabs>
                <w:tab w:val="left" w:pos="540"/>
              </w:tabs>
              <w:autoSpaceDE/>
              <w:autoSpaceDN/>
              <w:jc w:val="both"/>
              <w:rPr>
                <w:sz w:val="24"/>
                <w:szCs w:val="24"/>
                <w:lang w:eastAsia="en-US"/>
              </w:rPr>
            </w:pPr>
            <w:r w:rsidRPr="001F0AEB">
              <w:rPr>
                <w:sz w:val="24"/>
                <w:szCs w:val="24"/>
                <w:lang w:eastAsia="en-US"/>
              </w:rPr>
              <w:t>- системы поиска информации о компаниях, товарных рынках</w:t>
            </w:r>
          </w:p>
          <w:p w14:paraId="555D7985" w14:textId="77777777" w:rsidR="001F0AEB" w:rsidRPr="001F0AEB" w:rsidRDefault="001F0AEB" w:rsidP="001F0AEB">
            <w:pPr>
              <w:widowControl/>
              <w:tabs>
                <w:tab w:val="left" w:pos="540"/>
              </w:tabs>
              <w:autoSpaceDE/>
              <w:autoSpaceDN/>
              <w:jc w:val="both"/>
              <w:rPr>
                <w:i/>
                <w:iCs/>
                <w:sz w:val="24"/>
                <w:szCs w:val="24"/>
                <w:lang w:eastAsia="en-US"/>
              </w:rPr>
            </w:pPr>
          </w:p>
          <w:p w14:paraId="7E0BB6DC" w14:textId="77777777" w:rsidR="001F0AEB" w:rsidRPr="001F0AEB" w:rsidRDefault="001F0AEB" w:rsidP="001F0AEB">
            <w:pPr>
              <w:widowControl/>
              <w:tabs>
                <w:tab w:val="left" w:pos="540"/>
              </w:tabs>
              <w:autoSpaceDE/>
              <w:autoSpaceDN/>
              <w:jc w:val="both"/>
              <w:rPr>
                <w:i/>
                <w:iCs/>
                <w:sz w:val="24"/>
                <w:szCs w:val="24"/>
                <w:lang w:eastAsia="en-US"/>
              </w:rPr>
            </w:pPr>
            <w:r w:rsidRPr="001F0AEB">
              <w:rPr>
                <w:i/>
                <w:iCs/>
                <w:sz w:val="24"/>
                <w:szCs w:val="24"/>
                <w:lang w:eastAsia="en-US"/>
              </w:rPr>
              <w:t>уметь:</w:t>
            </w:r>
          </w:p>
          <w:p w14:paraId="22730412" w14:textId="77777777" w:rsidR="001F0AEB" w:rsidRPr="001F0AEB" w:rsidRDefault="001F0AEB" w:rsidP="001F0AEB">
            <w:pPr>
              <w:widowControl/>
              <w:tabs>
                <w:tab w:val="left" w:pos="540"/>
              </w:tabs>
              <w:autoSpaceDE/>
              <w:autoSpaceDN/>
              <w:jc w:val="both"/>
              <w:rPr>
                <w:sz w:val="24"/>
                <w:szCs w:val="24"/>
                <w:lang w:eastAsia="en-US"/>
              </w:rPr>
            </w:pPr>
            <w:r w:rsidRPr="001F0AEB">
              <w:rPr>
                <w:sz w:val="24"/>
                <w:szCs w:val="24"/>
                <w:lang w:eastAsia="en-US"/>
              </w:rPr>
              <w:t>- проводить анализ информации</w:t>
            </w:r>
          </w:p>
          <w:p w14:paraId="316FDA9E" w14:textId="77777777" w:rsidR="001F0AEB" w:rsidRPr="001F0AEB" w:rsidRDefault="001F0AEB" w:rsidP="001F0AEB">
            <w:pPr>
              <w:widowControl/>
              <w:tabs>
                <w:tab w:val="left" w:pos="540"/>
              </w:tabs>
              <w:autoSpaceDE/>
              <w:autoSpaceDN/>
              <w:jc w:val="both"/>
              <w:rPr>
                <w:sz w:val="24"/>
                <w:szCs w:val="24"/>
                <w:lang w:eastAsia="en-US"/>
              </w:rPr>
            </w:pPr>
            <w:r w:rsidRPr="001F0AEB">
              <w:rPr>
                <w:sz w:val="24"/>
                <w:szCs w:val="24"/>
                <w:lang w:eastAsia="en-US"/>
              </w:rPr>
              <w:t>о потенциальных партнерах на</w:t>
            </w:r>
          </w:p>
          <w:p w14:paraId="2B229C18" w14:textId="77777777" w:rsidR="001F0AEB" w:rsidRPr="001F0AEB" w:rsidRDefault="001F0AEB" w:rsidP="001F0AEB">
            <w:pPr>
              <w:widowControl/>
              <w:tabs>
                <w:tab w:val="left" w:pos="540"/>
              </w:tabs>
              <w:autoSpaceDE/>
              <w:autoSpaceDN/>
              <w:jc w:val="both"/>
              <w:rPr>
                <w:sz w:val="24"/>
                <w:szCs w:val="24"/>
                <w:lang w:eastAsia="en-US"/>
              </w:rPr>
            </w:pPr>
            <w:r w:rsidRPr="001F0AEB">
              <w:rPr>
                <w:sz w:val="24"/>
                <w:szCs w:val="24"/>
                <w:lang w:eastAsia="en-US"/>
              </w:rPr>
              <w:t>внешних рынках</w:t>
            </w:r>
          </w:p>
          <w:p w14:paraId="5DD77EBD" w14:textId="69CAFD23" w:rsidR="00D17F74" w:rsidRPr="00D17F74" w:rsidRDefault="001F0AEB" w:rsidP="001F0AEB">
            <w:pPr>
              <w:widowControl/>
              <w:tabs>
                <w:tab w:val="left" w:pos="540"/>
              </w:tabs>
              <w:autoSpaceDE/>
              <w:autoSpaceDN/>
              <w:rPr>
                <w:sz w:val="24"/>
                <w:szCs w:val="24"/>
                <w:highlight w:val="yellow"/>
              </w:rPr>
            </w:pPr>
            <w:r w:rsidRPr="001F0AEB">
              <w:rPr>
                <w:sz w:val="24"/>
                <w:szCs w:val="24"/>
                <w:lang w:eastAsia="en-US"/>
              </w:rPr>
              <w:t xml:space="preserve">- анализировать влияние внешних и внутренних </w:t>
            </w:r>
            <w:r w:rsidRPr="001F0AEB">
              <w:rPr>
                <w:sz w:val="24"/>
                <w:szCs w:val="24"/>
                <w:lang w:eastAsia="en-US"/>
              </w:rPr>
              <w:lastRenderedPageBreak/>
              <w:t>факторов на деятельность внешнеторговых компаний</w:t>
            </w:r>
          </w:p>
        </w:tc>
      </w:tr>
      <w:tr w:rsidR="00D17F74" w:rsidRPr="00094053" w14:paraId="5ECF1EA3" w14:textId="77777777" w:rsidTr="001F0AEB">
        <w:tc>
          <w:tcPr>
            <w:tcW w:w="905" w:type="pct"/>
          </w:tcPr>
          <w:p w14:paraId="5E3F4563" w14:textId="77777777" w:rsidR="00D17F74" w:rsidRPr="001F0AEB" w:rsidRDefault="00D17F74" w:rsidP="00A569AA">
            <w:pPr>
              <w:widowControl/>
              <w:tabs>
                <w:tab w:val="left" w:pos="540"/>
              </w:tabs>
              <w:autoSpaceDE/>
              <w:autoSpaceDN/>
              <w:rPr>
                <w:sz w:val="24"/>
                <w:szCs w:val="24"/>
              </w:rPr>
            </w:pPr>
          </w:p>
        </w:tc>
        <w:tc>
          <w:tcPr>
            <w:tcW w:w="1078" w:type="pct"/>
          </w:tcPr>
          <w:p w14:paraId="3C55C154" w14:textId="77777777" w:rsidR="00D17F74" w:rsidRPr="001F0AEB" w:rsidRDefault="00D17F74" w:rsidP="00A569AA">
            <w:pPr>
              <w:widowControl/>
              <w:tabs>
                <w:tab w:val="left" w:pos="540"/>
              </w:tabs>
              <w:autoSpaceDE/>
              <w:autoSpaceDN/>
              <w:rPr>
                <w:sz w:val="24"/>
                <w:szCs w:val="24"/>
              </w:rPr>
            </w:pPr>
          </w:p>
        </w:tc>
        <w:tc>
          <w:tcPr>
            <w:tcW w:w="1461" w:type="pct"/>
          </w:tcPr>
          <w:p w14:paraId="40E68F9A" w14:textId="759B67C6" w:rsidR="00D17F74" w:rsidRPr="001F0AEB" w:rsidRDefault="00D17F74" w:rsidP="00A569AA">
            <w:pPr>
              <w:widowControl/>
              <w:tabs>
                <w:tab w:val="left" w:pos="540"/>
              </w:tabs>
              <w:autoSpaceDE/>
              <w:autoSpaceDN/>
              <w:rPr>
                <w:sz w:val="24"/>
                <w:szCs w:val="24"/>
              </w:rPr>
            </w:pPr>
            <w:r w:rsidRPr="001F0AEB">
              <w:rPr>
                <w:sz w:val="24"/>
                <w:szCs w:val="24"/>
              </w:rPr>
              <w:t xml:space="preserve">2. </w:t>
            </w:r>
            <w:r w:rsidRPr="001F0AEB">
              <w:rPr>
                <w:rStyle w:val="FontStyle12"/>
                <w:sz w:val="24"/>
                <w:szCs w:val="24"/>
                <w:lang w:eastAsia="en-US"/>
              </w:rPr>
              <w:t>Анализирует бизнес-процессы и показатели работы внешнеторговых компаний, используя моделирование на основе больших данных, а также применяет информационные технологии в объеме, необходимом для целей прикладного бизнес-анализа.</w:t>
            </w:r>
          </w:p>
        </w:tc>
        <w:tc>
          <w:tcPr>
            <w:tcW w:w="1556" w:type="pct"/>
          </w:tcPr>
          <w:p w14:paraId="6E6AA14B" w14:textId="77777777" w:rsidR="001F0AEB" w:rsidRPr="001F0AEB" w:rsidRDefault="001F0AEB" w:rsidP="001F0AEB">
            <w:pPr>
              <w:widowControl/>
              <w:tabs>
                <w:tab w:val="left" w:pos="540"/>
              </w:tabs>
              <w:autoSpaceDE/>
              <w:autoSpaceDN/>
              <w:rPr>
                <w:i/>
                <w:iCs/>
                <w:sz w:val="24"/>
                <w:szCs w:val="24"/>
              </w:rPr>
            </w:pPr>
            <w:r w:rsidRPr="001F0AEB">
              <w:rPr>
                <w:i/>
                <w:iCs/>
                <w:sz w:val="24"/>
                <w:szCs w:val="24"/>
              </w:rPr>
              <w:t>знать:</w:t>
            </w:r>
          </w:p>
          <w:p w14:paraId="0BBAA0FA" w14:textId="253B4D8E" w:rsidR="001F0AEB" w:rsidRPr="001F0AEB" w:rsidRDefault="001F0AEB" w:rsidP="001F0AEB">
            <w:pPr>
              <w:widowControl/>
              <w:tabs>
                <w:tab w:val="left" w:pos="540"/>
              </w:tabs>
              <w:autoSpaceDE/>
              <w:autoSpaceDN/>
              <w:rPr>
                <w:sz w:val="24"/>
                <w:szCs w:val="24"/>
              </w:rPr>
            </w:pPr>
            <w:r w:rsidRPr="001F0AEB">
              <w:rPr>
                <w:sz w:val="24"/>
                <w:szCs w:val="24"/>
              </w:rPr>
              <w:t>-</w:t>
            </w:r>
            <w:r w:rsidRPr="001F0AEB">
              <w:rPr>
                <w:sz w:val="24"/>
                <w:szCs w:val="24"/>
                <w:lang w:val="es-ES"/>
              </w:rPr>
              <w:t xml:space="preserve"> </w:t>
            </w:r>
            <w:r w:rsidRPr="001F0AEB">
              <w:rPr>
                <w:sz w:val="24"/>
                <w:szCs w:val="24"/>
              </w:rPr>
              <w:t>языковые средства, морфологические и синтаксические особенностей текста, необходимые для перевода официальных и профессиональных тестов</w:t>
            </w:r>
          </w:p>
          <w:p w14:paraId="61189F73" w14:textId="77777777" w:rsidR="001F0AEB" w:rsidRPr="001F0AEB" w:rsidRDefault="001F0AEB" w:rsidP="001F0AEB">
            <w:pPr>
              <w:widowControl/>
              <w:tabs>
                <w:tab w:val="left" w:pos="540"/>
              </w:tabs>
              <w:autoSpaceDE/>
              <w:autoSpaceDN/>
              <w:rPr>
                <w:i/>
                <w:iCs/>
                <w:sz w:val="24"/>
                <w:szCs w:val="24"/>
              </w:rPr>
            </w:pPr>
          </w:p>
          <w:p w14:paraId="08A9E848" w14:textId="77777777" w:rsidR="001F0AEB" w:rsidRPr="001F0AEB" w:rsidRDefault="001F0AEB" w:rsidP="001F0AEB">
            <w:pPr>
              <w:widowControl/>
              <w:tabs>
                <w:tab w:val="left" w:pos="540"/>
              </w:tabs>
              <w:autoSpaceDE/>
              <w:autoSpaceDN/>
              <w:rPr>
                <w:i/>
                <w:iCs/>
                <w:sz w:val="24"/>
                <w:szCs w:val="24"/>
              </w:rPr>
            </w:pPr>
            <w:r w:rsidRPr="001F0AEB">
              <w:rPr>
                <w:i/>
                <w:iCs/>
                <w:sz w:val="24"/>
                <w:szCs w:val="24"/>
              </w:rPr>
              <w:t>уметь:</w:t>
            </w:r>
          </w:p>
          <w:p w14:paraId="7940BC0A" w14:textId="77777777" w:rsidR="001F0AEB" w:rsidRPr="001F0AEB" w:rsidRDefault="001F0AEB" w:rsidP="001F0AEB">
            <w:pPr>
              <w:widowControl/>
              <w:tabs>
                <w:tab w:val="left" w:pos="540"/>
              </w:tabs>
              <w:autoSpaceDE/>
              <w:autoSpaceDN/>
              <w:rPr>
                <w:sz w:val="24"/>
                <w:szCs w:val="24"/>
              </w:rPr>
            </w:pPr>
            <w:r w:rsidRPr="001F0AEB">
              <w:rPr>
                <w:sz w:val="24"/>
                <w:szCs w:val="24"/>
              </w:rPr>
              <w:t>- применять информационные технологии в сфере профессиональной деятельности</w:t>
            </w:r>
          </w:p>
          <w:p w14:paraId="35E64AC4" w14:textId="437ABA14" w:rsidR="00D17F74" w:rsidRPr="00D17F74" w:rsidRDefault="001F0AEB" w:rsidP="001F0AEB">
            <w:pPr>
              <w:widowControl/>
              <w:tabs>
                <w:tab w:val="left" w:pos="540"/>
              </w:tabs>
              <w:autoSpaceDE/>
              <w:autoSpaceDN/>
              <w:rPr>
                <w:sz w:val="24"/>
                <w:szCs w:val="24"/>
                <w:highlight w:val="yellow"/>
              </w:rPr>
            </w:pPr>
            <w:r w:rsidRPr="001F0AEB">
              <w:rPr>
                <w:sz w:val="24"/>
                <w:szCs w:val="24"/>
              </w:rPr>
              <w:t>- анализировать работу внешнеторговых компаний</w:t>
            </w:r>
          </w:p>
        </w:tc>
      </w:tr>
      <w:bookmarkEnd w:id="7"/>
    </w:tbl>
    <w:p w14:paraId="2EF5C389" w14:textId="77777777" w:rsidR="00A53D2A" w:rsidRPr="0088321E" w:rsidRDefault="00A53D2A" w:rsidP="00E321DF">
      <w:pPr>
        <w:tabs>
          <w:tab w:val="left" w:pos="540"/>
        </w:tabs>
        <w:contextualSpacing/>
        <w:jc w:val="both"/>
        <w:rPr>
          <w:sz w:val="28"/>
          <w:szCs w:val="28"/>
        </w:rPr>
      </w:pPr>
    </w:p>
    <w:p w14:paraId="1E5048CB" w14:textId="77777777" w:rsidR="00C52F7B" w:rsidRPr="00072A94" w:rsidRDefault="00C52F7B" w:rsidP="00072A94">
      <w:pPr>
        <w:pStyle w:val="1"/>
        <w:rPr>
          <w:b/>
          <w:color w:val="auto"/>
          <w:sz w:val="28"/>
          <w:szCs w:val="28"/>
        </w:rPr>
      </w:pPr>
      <w:bookmarkStart w:id="8" w:name="_Toc127735557"/>
      <w:r w:rsidRPr="00072A94">
        <w:rPr>
          <w:b/>
          <w:bCs/>
          <w:color w:val="auto"/>
          <w:sz w:val="28"/>
          <w:szCs w:val="28"/>
        </w:rPr>
        <w:t xml:space="preserve">3. Место </w:t>
      </w:r>
      <w:r w:rsidR="00C74FA8" w:rsidRPr="00072A94">
        <w:rPr>
          <w:b/>
          <w:bCs/>
          <w:color w:val="auto"/>
          <w:sz w:val="28"/>
          <w:szCs w:val="28"/>
        </w:rPr>
        <w:t>дисциплины</w:t>
      </w:r>
      <w:r w:rsidRPr="00072A94">
        <w:rPr>
          <w:b/>
          <w:bCs/>
          <w:color w:val="auto"/>
          <w:sz w:val="28"/>
          <w:szCs w:val="28"/>
        </w:rPr>
        <w:t xml:space="preserve"> в структуре образовательной программы</w:t>
      </w:r>
      <w:bookmarkEnd w:id="8"/>
    </w:p>
    <w:p w14:paraId="19BF60CE" w14:textId="18965F31" w:rsidR="006F59BA" w:rsidRDefault="006F59BA" w:rsidP="00B87755">
      <w:pPr>
        <w:ind w:firstLine="709"/>
        <w:jc w:val="both"/>
        <w:rPr>
          <w:bCs/>
          <w:sz w:val="28"/>
          <w:szCs w:val="28"/>
        </w:rPr>
      </w:pPr>
      <w:r w:rsidRPr="006F59BA">
        <w:rPr>
          <w:bCs/>
          <w:sz w:val="28"/>
          <w:szCs w:val="28"/>
        </w:rPr>
        <w:t>Дисциплина «Второй иностранный язык специальный и культура речи»</w:t>
      </w:r>
      <w:r>
        <w:rPr>
          <w:bCs/>
          <w:sz w:val="28"/>
          <w:szCs w:val="28"/>
        </w:rPr>
        <w:t xml:space="preserve"> относится к циклу профиля (элективный), </w:t>
      </w:r>
      <w:r w:rsidRPr="006F59BA">
        <w:rPr>
          <w:bCs/>
          <w:sz w:val="28"/>
          <w:szCs w:val="28"/>
        </w:rPr>
        <w:t>формируемой участниками образовательных отношений программы бакалавриата по направлению подготовки 38.03.01 «Экономика», ОП «Международные финансы / International Finance», профиль «Международные финансы (на английском языке) / International Finance»</w:t>
      </w:r>
      <w:r>
        <w:rPr>
          <w:bCs/>
          <w:sz w:val="28"/>
          <w:szCs w:val="28"/>
        </w:rPr>
        <w:t xml:space="preserve">, </w:t>
      </w:r>
      <w:r w:rsidRPr="006F59BA">
        <w:rPr>
          <w:bCs/>
          <w:sz w:val="28"/>
          <w:szCs w:val="28"/>
        </w:rPr>
        <w:t>ОП «Мировая экономика», профиль «Мировые финансы (с частичной реализацией на английском языке),</w:t>
      </w:r>
      <w:r w:rsidR="00E9707E" w:rsidRPr="00E9707E">
        <w:t xml:space="preserve"> </w:t>
      </w:r>
      <w:r w:rsidR="00E9707E" w:rsidRPr="00E9707E">
        <w:rPr>
          <w:bCs/>
          <w:sz w:val="28"/>
          <w:szCs w:val="28"/>
        </w:rPr>
        <w:t>ОП «Международный бизнес: налогообложение и учет (на английском языке)» / (Международная торговля и налогообложение (на английском языке)International Business: Taxation»,</w:t>
      </w:r>
      <w:r w:rsidR="00E9707E">
        <w:rPr>
          <w:bCs/>
          <w:sz w:val="28"/>
          <w:szCs w:val="28"/>
        </w:rPr>
        <w:t xml:space="preserve"> </w:t>
      </w:r>
      <w:r w:rsidRPr="006F59BA">
        <w:rPr>
          <w:bCs/>
          <w:sz w:val="28"/>
          <w:szCs w:val="28"/>
        </w:rPr>
        <w:t>ОП «Международный бизнес: налогообложение и учет (на английском языке)» / «(Учёт и финансовый анализ (на английском языке) International Business: Taxation and Accounting», ОП «Мировая экономика», профиль «Мировая экономика и международный бизнес (с частичной реализацией на английском языке)», ОП «Международный бизнес: налоги и аналитика/ International Business: Taxation and Analytics», профиль «Международная торговля и налогообложение/ International Trade and Taxation», ОП «Международный бизнес: налоги и аналитика/ International Business: Taxation and Analytics», профиль «Учёт и финансовый анализ (на английском языке) / Accounting and Financial Analysis», ОП «Мировая экономика и международный бизнес», профиль «Мировые финансы (с частичной реализацией на английском языке)», ОП «Мировая экономика и международный бизнес», профиль «Мировая экономика и международный бизнес (с частичной реализацией на английском языке)»</w:t>
      </w:r>
    </w:p>
    <w:p w14:paraId="5BCEA521" w14:textId="77777777" w:rsidR="00B87755" w:rsidRPr="006F59BA" w:rsidRDefault="00B87755" w:rsidP="00B87755">
      <w:pPr>
        <w:ind w:firstLine="709"/>
        <w:jc w:val="both"/>
        <w:rPr>
          <w:bCs/>
          <w:sz w:val="28"/>
          <w:szCs w:val="28"/>
        </w:rPr>
      </w:pPr>
    </w:p>
    <w:p w14:paraId="2D5A36FC" w14:textId="5819934F" w:rsidR="00C52F7B" w:rsidRPr="00D17F74" w:rsidRDefault="00C52F7B" w:rsidP="00072A94">
      <w:pPr>
        <w:pStyle w:val="1"/>
        <w:jc w:val="both"/>
        <w:rPr>
          <w:rFonts w:ascii="Times New Roman" w:hAnsi="Times New Roman" w:cs="Times New Roman"/>
          <w:b/>
          <w:bCs/>
          <w:color w:val="auto"/>
          <w:sz w:val="28"/>
          <w:szCs w:val="28"/>
        </w:rPr>
      </w:pPr>
      <w:bookmarkStart w:id="9" w:name="_Toc127735558"/>
      <w:r w:rsidRPr="00D17F74">
        <w:rPr>
          <w:rFonts w:ascii="Times New Roman" w:hAnsi="Times New Roman" w:cs="Times New Roman"/>
          <w:b/>
          <w:bCs/>
          <w:color w:val="auto"/>
          <w:sz w:val="28"/>
          <w:szCs w:val="28"/>
        </w:rPr>
        <w:lastRenderedPageBreak/>
        <w:t xml:space="preserve">4. Объем </w:t>
      </w:r>
      <w:r w:rsidR="00EC45DF" w:rsidRPr="00D17F74">
        <w:rPr>
          <w:rFonts w:ascii="Times New Roman" w:hAnsi="Times New Roman" w:cs="Times New Roman"/>
          <w:b/>
          <w:bCs/>
          <w:color w:val="auto"/>
          <w:sz w:val="28"/>
          <w:szCs w:val="28"/>
        </w:rPr>
        <w:t>дисциплины</w:t>
      </w:r>
      <w:r w:rsidR="001B4C63" w:rsidRPr="00D17F74">
        <w:rPr>
          <w:rFonts w:ascii="Times New Roman" w:hAnsi="Times New Roman" w:cs="Times New Roman"/>
          <w:b/>
          <w:bCs/>
          <w:color w:val="auto"/>
          <w:sz w:val="28"/>
          <w:szCs w:val="28"/>
        </w:rPr>
        <w:t>(модуля)</w:t>
      </w:r>
      <w:r w:rsidRPr="00D17F74">
        <w:rPr>
          <w:rFonts w:ascii="Times New Roman" w:hAnsi="Times New Roman" w:cs="Times New Roman"/>
          <w:b/>
          <w:bCs/>
          <w:color w:val="auto"/>
          <w:sz w:val="28"/>
          <w:szCs w:val="28"/>
        </w:rPr>
        <w:t xml:space="preserve"> в зачетных единицах и в академических </w:t>
      </w:r>
      <w:r w:rsidR="00400154" w:rsidRPr="00D17F74">
        <w:rPr>
          <w:rFonts w:ascii="Times New Roman" w:hAnsi="Times New Roman" w:cs="Times New Roman"/>
          <w:b/>
          <w:bCs/>
          <w:color w:val="auto"/>
          <w:sz w:val="28"/>
          <w:szCs w:val="28"/>
        </w:rPr>
        <w:t>ча</w:t>
      </w:r>
      <w:r w:rsidRPr="00D17F74">
        <w:rPr>
          <w:rFonts w:ascii="Times New Roman" w:hAnsi="Times New Roman" w:cs="Times New Roman"/>
          <w:b/>
          <w:bCs/>
          <w:color w:val="auto"/>
          <w:sz w:val="28"/>
          <w:szCs w:val="28"/>
        </w:rPr>
        <w:t xml:space="preserve">сах с выделением объема </w:t>
      </w:r>
      <w:r w:rsidR="00400154" w:rsidRPr="00D17F74">
        <w:rPr>
          <w:rFonts w:ascii="Times New Roman" w:hAnsi="Times New Roman" w:cs="Times New Roman"/>
          <w:b/>
          <w:bCs/>
          <w:color w:val="auto"/>
          <w:sz w:val="28"/>
          <w:szCs w:val="28"/>
        </w:rPr>
        <w:t>аудиторной (лекции, семинары) и</w:t>
      </w:r>
      <w:r w:rsidRPr="00D17F74">
        <w:rPr>
          <w:rFonts w:ascii="Times New Roman" w:hAnsi="Times New Roman" w:cs="Times New Roman"/>
          <w:b/>
          <w:bCs/>
          <w:color w:val="auto"/>
          <w:sz w:val="28"/>
          <w:szCs w:val="28"/>
        </w:rPr>
        <w:t xml:space="preserve"> самостоятельной работы обучающихся</w:t>
      </w:r>
      <w:bookmarkEnd w:id="9"/>
      <w:r w:rsidR="00D17F74">
        <w:rPr>
          <w:rFonts w:ascii="Times New Roman" w:hAnsi="Times New Roman" w:cs="Times New Roman"/>
          <w:b/>
          <w:bCs/>
          <w:color w:val="auto"/>
          <w:sz w:val="28"/>
          <w:szCs w:val="28"/>
        </w:rPr>
        <w:br/>
      </w:r>
      <w:r w:rsidR="00D17F74">
        <w:rPr>
          <w:rFonts w:ascii="Times New Roman" w:hAnsi="Times New Roman" w:cs="Times New Roman"/>
          <w:bCs/>
          <w:color w:val="auto"/>
          <w:sz w:val="28"/>
          <w:szCs w:val="28"/>
        </w:rPr>
        <w:t xml:space="preserve">                                                                                                                                </w:t>
      </w:r>
      <w:r w:rsidR="00D17F74" w:rsidRPr="00AB1DA1">
        <w:rPr>
          <w:rFonts w:ascii="Times New Roman" w:hAnsi="Times New Roman" w:cs="Times New Roman"/>
          <w:bCs/>
          <w:color w:val="auto"/>
          <w:sz w:val="28"/>
          <w:szCs w:val="28"/>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400"/>
        <w:gridCol w:w="1400"/>
        <w:gridCol w:w="1400"/>
        <w:gridCol w:w="1400"/>
        <w:gridCol w:w="1400"/>
        <w:gridCol w:w="1400"/>
      </w:tblGrid>
      <w:tr w:rsidR="00457451" w:rsidRPr="00D17F74" w14:paraId="4EB11036" w14:textId="77777777" w:rsidTr="00457451">
        <w:tc>
          <w:tcPr>
            <w:tcW w:w="880" w:type="pct"/>
            <w:vMerge w:val="restart"/>
            <w:shd w:val="clear" w:color="auto" w:fill="auto"/>
          </w:tcPr>
          <w:p w14:paraId="0BDB9783" w14:textId="77777777" w:rsidR="00457451" w:rsidRPr="00D17F74" w:rsidRDefault="00457451" w:rsidP="00457451">
            <w:pPr>
              <w:jc w:val="center"/>
              <w:rPr>
                <w:sz w:val="24"/>
                <w:szCs w:val="24"/>
              </w:rPr>
            </w:pPr>
            <w:r w:rsidRPr="00D17F74">
              <w:rPr>
                <w:sz w:val="24"/>
                <w:szCs w:val="24"/>
              </w:rPr>
              <w:t>Вид учебной работы по дисциплине</w:t>
            </w:r>
          </w:p>
        </w:tc>
        <w:tc>
          <w:tcPr>
            <w:tcW w:w="2746" w:type="pct"/>
            <w:gridSpan w:val="4"/>
            <w:shd w:val="clear" w:color="auto" w:fill="auto"/>
          </w:tcPr>
          <w:p w14:paraId="025038FC" w14:textId="77777777" w:rsidR="00457451" w:rsidRPr="00D17F74" w:rsidRDefault="00457451" w:rsidP="00457451">
            <w:pPr>
              <w:pStyle w:val="a6"/>
              <w:ind w:left="0"/>
              <w:jc w:val="center"/>
              <w:rPr>
                <w:sz w:val="24"/>
                <w:szCs w:val="24"/>
              </w:rPr>
            </w:pPr>
            <w:r w:rsidRPr="00D17F74">
              <w:rPr>
                <w:sz w:val="24"/>
                <w:szCs w:val="24"/>
              </w:rPr>
              <w:t>Направление подготовки:</w:t>
            </w:r>
          </w:p>
        </w:tc>
        <w:tc>
          <w:tcPr>
            <w:tcW w:w="1373" w:type="pct"/>
            <w:gridSpan w:val="2"/>
            <w:shd w:val="clear" w:color="auto" w:fill="auto"/>
          </w:tcPr>
          <w:p w14:paraId="5AA6DE75" w14:textId="77777777" w:rsidR="00457451" w:rsidRPr="00D17F74" w:rsidRDefault="00457451" w:rsidP="00457451">
            <w:pPr>
              <w:pStyle w:val="a6"/>
              <w:ind w:left="0"/>
              <w:jc w:val="center"/>
              <w:rPr>
                <w:sz w:val="24"/>
                <w:szCs w:val="24"/>
              </w:rPr>
            </w:pPr>
            <w:r w:rsidRPr="00D17F74">
              <w:rPr>
                <w:sz w:val="24"/>
                <w:szCs w:val="24"/>
              </w:rPr>
              <w:t>Иное направление подготовки:</w:t>
            </w:r>
          </w:p>
        </w:tc>
      </w:tr>
      <w:tr w:rsidR="00457451" w:rsidRPr="00D17F74" w14:paraId="1B0DBC7D" w14:textId="77777777" w:rsidTr="00457451">
        <w:tc>
          <w:tcPr>
            <w:tcW w:w="880" w:type="pct"/>
            <w:vMerge/>
            <w:shd w:val="clear" w:color="auto" w:fill="auto"/>
          </w:tcPr>
          <w:p w14:paraId="79C7D310" w14:textId="77777777" w:rsidR="00457451" w:rsidRPr="00D17F74" w:rsidRDefault="00457451" w:rsidP="00457451">
            <w:pPr>
              <w:pStyle w:val="a6"/>
              <w:ind w:left="0"/>
              <w:jc w:val="center"/>
              <w:rPr>
                <w:sz w:val="24"/>
                <w:szCs w:val="24"/>
              </w:rPr>
            </w:pPr>
          </w:p>
        </w:tc>
        <w:tc>
          <w:tcPr>
            <w:tcW w:w="1203" w:type="pct"/>
            <w:gridSpan w:val="2"/>
            <w:shd w:val="clear" w:color="auto" w:fill="auto"/>
          </w:tcPr>
          <w:p w14:paraId="01F8F8CA" w14:textId="77777777" w:rsidR="00457451" w:rsidRPr="00D17F74" w:rsidRDefault="00457451" w:rsidP="00457451">
            <w:pPr>
              <w:pStyle w:val="a6"/>
              <w:ind w:left="0"/>
              <w:rPr>
                <w:sz w:val="24"/>
                <w:szCs w:val="24"/>
              </w:rPr>
            </w:pPr>
            <w:r w:rsidRPr="00D17F74">
              <w:rPr>
                <w:sz w:val="24"/>
                <w:szCs w:val="24"/>
              </w:rPr>
              <w:t>ОП «Международные финансы / International Finance», профиль «Международные финансы (на английском языке) / International Finance»</w:t>
            </w:r>
          </w:p>
        </w:tc>
        <w:tc>
          <w:tcPr>
            <w:tcW w:w="1543" w:type="pct"/>
            <w:gridSpan w:val="2"/>
            <w:shd w:val="clear" w:color="auto" w:fill="auto"/>
          </w:tcPr>
          <w:p w14:paraId="476D071E" w14:textId="77777777" w:rsidR="00457451" w:rsidRPr="00D17F74" w:rsidRDefault="00457451" w:rsidP="00457451">
            <w:pPr>
              <w:pStyle w:val="a6"/>
              <w:ind w:left="0"/>
              <w:rPr>
                <w:sz w:val="24"/>
                <w:szCs w:val="24"/>
              </w:rPr>
            </w:pPr>
            <w:bookmarkStart w:id="10" w:name="_Hlk126755699"/>
            <w:r w:rsidRPr="00D17F74">
              <w:rPr>
                <w:sz w:val="24"/>
                <w:szCs w:val="24"/>
              </w:rPr>
              <w:t>ОП «Мировая экономика», профиль «Мировые финансы (с частичной реализацией на английском языке)</w:t>
            </w:r>
          </w:p>
          <w:p w14:paraId="3CB6EA69" w14:textId="77777777" w:rsidR="00457451" w:rsidRPr="00D17F74" w:rsidRDefault="00457451" w:rsidP="00457451">
            <w:pPr>
              <w:pStyle w:val="a6"/>
              <w:ind w:left="0"/>
              <w:rPr>
                <w:sz w:val="24"/>
                <w:szCs w:val="24"/>
              </w:rPr>
            </w:pPr>
            <w:r w:rsidRPr="00D17F74">
              <w:rPr>
                <w:sz w:val="24"/>
                <w:szCs w:val="24"/>
              </w:rPr>
              <w:t>ОП «Мировая экономика», профиль «Мировая экономика и международный бизнес (с частичной реализацией на английском языке)»</w:t>
            </w:r>
          </w:p>
          <w:p w14:paraId="504B86D3" w14:textId="77777777" w:rsidR="00457451" w:rsidRPr="00D17F74" w:rsidRDefault="00457451" w:rsidP="00457451">
            <w:pPr>
              <w:pStyle w:val="a6"/>
              <w:ind w:left="0"/>
              <w:rPr>
                <w:sz w:val="24"/>
                <w:szCs w:val="24"/>
              </w:rPr>
            </w:pPr>
            <w:r w:rsidRPr="00D17F74">
              <w:rPr>
                <w:sz w:val="24"/>
                <w:szCs w:val="24"/>
              </w:rPr>
              <w:t>ОП «Мировая экономика и международный бизнес», профиль «Мировые финансы (с частичной реализацией на английском языке)»</w:t>
            </w:r>
          </w:p>
          <w:p w14:paraId="7C802DD5" w14:textId="77777777" w:rsidR="00457451" w:rsidRPr="00D17F74" w:rsidRDefault="00457451" w:rsidP="00457451">
            <w:pPr>
              <w:pStyle w:val="a6"/>
              <w:ind w:left="0"/>
              <w:rPr>
                <w:sz w:val="24"/>
                <w:szCs w:val="24"/>
              </w:rPr>
            </w:pPr>
            <w:r w:rsidRPr="00D17F74">
              <w:rPr>
                <w:sz w:val="24"/>
                <w:szCs w:val="24"/>
              </w:rPr>
              <w:t>ОП «Мировая экономика и международный бизнес», профиль «Мировая экономика и международный бизнес (с частичной реализацией на английском языке)»</w:t>
            </w:r>
            <w:bookmarkEnd w:id="10"/>
          </w:p>
        </w:tc>
        <w:tc>
          <w:tcPr>
            <w:tcW w:w="1373" w:type="pct"/>
            <w:gridSpan w:val="2"/>
            <w:shd w:val="clear" w:color="auto" w:fill="auto"/>
          </w:tcPr>
          <w:p w14:paraId="5C6B34C5" w14:textId="77777777" w:rsidR="00457451" w:rsidRPr="00D17F74" w:rsidRDefault="00457451" w:rsidP="00457451">
            <w:pPr>
              <w:pStyle w:val="a6"/>
              <w:ind w:left="0"/>
              <w:rPr>
                <w:sz w:val="24"/>
                <w:szCs w:val="24"/>
              </w:rPr>
            </w:pPr>
            <w:bookmarkStart w:id="11" w:name="_Hlk126756006"/>
            <w:r w:rsidRPr="00D17F74">
              <w:rPr>
                <w:sz w:val="24"/>
                <w:szCs w:val="24"/>
              </w:rPr>
              <w:t>ОП «Международный бизнес: налоги и аналитика/ International Business: Taxation and Analytics», профиль «Международная торговля и налогообложение/ International Trade and Taxation»</w:t>
            </w:r>
          </w:p>
          <w:p w14:paraId="17D45517" w14:textId="77777777" w:rsidR="00457451" w:rsidRPr="00D17F74" w:rsidRDefault="00457451" w:rsidP="00457451">
            <w:pPr>
              <w:pStyle w:val="a6"/>
              <w:ind w:left="0"/>
              <w:rPr>
                <w:sz w:val="24"/>
                <w:szCs w:val="24"/>
              </w:rPr>
            </w:pPr>
            <w:r w:rsidRPr="00D17F74">
              <w:rPr>
                <w:sz w:val="24"/>
                <w:szCs w:val="24"/>
              </w:rPr>
              <w:t>ОП «Международный бизнес: налоги и аналитика/ International Business: Taxation and Analytics», профиль «Учёт и финансовый анализ (на английском языке) / Accounting and Financial Analysis»</w:t>
            </w:r>
          </w:p>
          <w:p w14:paraId="47D11FEF" w14:textId="77777777" w:rsidR="00457451" w:rsidRPr="00D17F74" w:rsidRDefault="00457451" w:rsidP="00457451">
            <w:pPr>
              <w:pStyle w:val="a6"/>
              <w:ind w:left="0"/>
              <w:rPr>
                <w:sz w:val="24"/>
                <w:szCs w:val="24"/>
              </w:rPr>
            </w:pPr>
            <w:r w:rsidRPr="00D17F74">
              <w:rPr>
                <w:sz w:val="24"/>
                <w:szCs w:val="24"/>
              </w:rPr>
              <w:t>ОП «Международный бизнес: налогообложение и учет (на английском языке)» / (Международная торговля и налогообложение (на английском языке) International Business: Taxation»</w:t>
            </w:r>
          </w:p>
          <w:p w14:paraId="3CC2DFBA" w14:textId="77777777" w:rsidR="00457451" w:rsidRPr="00D17F74" w:rsidRDefault="00457451" w:rsidP="00457451">
            <w:pPr>
              <w:pStyle w:val="a6"/>
              <w:ind w:left="0"/>
              <w:rPr>
                <w:sz w:val="24"/>
                <w:szCs w:val="24"/>
              </w:rPr>
            </w:pPr>
            <w:r w:rsidRPr="00D17F74">
              <w:rPr>
                <w:sz w:val="24"/>
                <w:szCs w:val="24"/>
              </w:rPr>
              <w:t>ОП «Международный бизнес: налогообложение и учет (на английском языке)» / «(Учёт и финансовый анализ (на английском языке) International Business: Taxation and Accounting»</w:t>
            </w:r>
            <w:bookmarkEnd w:id="11"/>
          </w:p>
        </w:tc>
      </w:tr>
      <w:tr w:rsidR="00457451" w:rsidRPr="005532E3" w14:paraId="5CC194E6" w14:textId="77777777" w:rsidTr="00457451">
        <w:tc>
          <w:tcPr>
            <w:tcW w:w="880" w:type="pct"/>
            <w:vMerge/>
            <w:shd w:val="clear" w:color="auto" w:fill="auto"/>
          </w:tcPr>
          <w:p w14:paraId="7904B9AF" w14:textId="77777777" w:rsidR="00457451" w:rsidRPr="005532E3" w:rsidRDefault="00457451" w:rsidP="00457451">
            <w:pPr>
              <w:pStyle w:val="a6"/>
              <w:ind w:left="0"/>
              <w:jc w:val="center"/>
              <w:rPr>
                <w:sz w:val="24"/>
                <w:szCs w:val="24"/>
              </w:rPr>
            </w:pPr>
          </w:p>
        </w:tc>
        <w:tc>
          <w:tcPr>
            <w:tcW w:w="1203" w:type="pct"/>
            <w:gridSpan w:val="2"/>
            <w:shd w:val="clear" w:color="auto" w:fill="auto"/>
          </w:tcPr>
          <w:p w14:paraId="45546A35" w14:textId="77777777" w:rsidR="00457451" w:rsidRPr="005532E3" w:rsidRDefault="00457451" w:rsidP="00457451">
            <w:pPr>
              <w:pStyle w:val="a6"/>
              <w:ind w:left="0"/>
              <w:jc w:val="center"/>
              <w:rPr>
                <w:b/>
                <w:sz w:val="24"/>
                <w:szCs w:val="24"/>
              </w:rPr>
            </w:pPr>
            <w:r w:rsidRPr="005532E3">
              <w:rPr>
                <w:sz w:val="24"/>
                <w:szCs w:val="24"/>
              </w:rPr>
              <w:t>Часы:</w:t>
            </w:r>
          </w:p>
        </w:tc>
        <w:tc>
          <w:tcPr>
            <w:tcW w:w="1543" w:type="pct"/>
            <w:gridSpan w:val="2"/>
            <w:shd w:val="clear" w:color="auto" w:fill="auto"/>
          </w:tcPr>
          <w:p w14:paraId="527B4201" w14:textId="77777777" w:rsidR="00457451" w:rsidRPr="005532E3" w:rsidRDefault="00457451" w:rsidP="00457451">
            <w:pPr>
              <w:pStyle w:val="a6"/>
              <w:ind w:left="0"/>
              <w:jc w:val="center"/>
              <w:rPr>
                <w:b/>
                <w:sz w:val="24"/>
                <w:szCs w:val="24"/>
              </w:rPr>
            </w:pPr>
            <w:r w:rsidRPr="005532E3">
              <w:rPr>
                <w:sz w:val="24"/>
                <w:szCs w:val="24"/>
              </w:rPr>
              <w:t>Часы:</w:t>
            </w:r>
          </w:p>
        </w:tc>
        <w:tc>
          <w:tcPr>
            <w:tcW w:w="1373" w:type="pct"/>
            <w:gridSpan w:val="2"/>
            <w:shd w:val="clear" w:color="auto" w:fill="auto"/>
          </w:tcPr>
          <w:p w14:paraId="5D9FF688" w14:textId="77777777" w:rsidR="00457451" w:rsidRPr="005532E3" w:rsidRDefault="00457451" w:rsidP="00457451">
            <w:pPr>
              <w:pStyle w:val="a6"/>
              <w:ind w:left="0"/>
              <w:jc w:val="center"/>
              <w:rPr>
                <w:sz w:val="24"/>
                <w:szCs w:val="24"/>
                <w:lang w:val="en-US"/>
              </w:rPr>
            </w:pPr>
            <w:r w:rsidRPr="005532E3">
              <w:rPr>
                <w:sz w:val="24"/>
                <w:szCs w:val="24"/>
              </w:rPr>
              <w:t>Часы:</w:t>
            </w:r>
          </w:p>
        </w:tc>
      </w:tr>
      <w:tr w:rsidR="00457451" w:rsidRPr="005532E3" w14:paraId="7FF43CEB" w14:textId="77777777" w:rsidTr="00457451">
        <w:tc>
          <w:tcPr>
            <w:tcW w:w="880" w:type="pct"/>
            <w:vMerge/>
            <w:shd w:val="clear" w:color="auto" w:fill="auto"/>
          </w:tcPr>
          <w:p w14:paraId="097A1F10" w14:textId="77777777" w:rsidR="00457451" w:rsidRPr="005532E3" w:rsidRDefault="00457451" w:rsidP="00457451">
            <w:pPr>
              <w:pStyle w:val="a6"/>
              <w:ind w:left="0"/>
              <w:jc w:val="right"/>
              <w:rPr>
                <w:b/>
                <w:sz w:val="24"/>
                <w:szCs w:val="24"/>
              </w:rPr>
            </w:pPr>
          </w:p>
        </w:tc>
        <w:tc>
          <w:tcPr>
            <w:tcW w:w="687" w:type="pct"/>
            <w:shd w:val="clear" w:color="auto" w:fill="auto"/>
          </w:tcPr>
          <w:p w14:paraId="2D0664AF" w14:textId="77777777" w:rsidR="00457451" w:rsidRPr="00D5542F" w:rsidRDefault="00457451" w:rsidP="00457451">
            <w:pPr>
              <w:pStyle w:val="a6"/>
              <w:ind w:left="0"/>
              <w:jc w:val="center"/>
              <w:rPr>
                <w:b/>
                <w:sz w:val="24"/>
                <w:szCs w:val="24"/>
              </w:rPr>
            </w:pPr>
            <w:r w:rsidRPr="00D5542F">
              <w:rPr>
                <w:b/>
                <w:sz w:val="24"/>
                <w:szCs w:val="24"/>
              </w:rPr>
              <w:t>Всего</w:t>
            </w:r>
          </w:p>
        </w:tc>
        <w:tc>
          <w:tcPr>
            <w:tcW w:w="516" w:type="pct"/>
            <w:shd w:val="clear" w:color="auto" w:fill="auto"/>
          </w:tcPr>
          <w:p w14:paraId="69514611" w14:textId="77777777" w:rsidR="00457451" w:rsidRPr="00D5542F" w:rsidRDefault="00457451" w:rsidP="00457451">
            <w:pPr>
              <w:pStyle w:val="a6"/>
              <w:ind w:left="0"/>
              <w:jc w:val="center"/>
              <w:rPr>
                <w:b/>
                <w:sz w:val="24"/>
                <w:szCs w:val="24"/>
              </w:rPr>
            </w:pPr>
            <w:r w:rsidRPr="00D5542F">
              <w:rPr>
                <w:b/>
                <w:sz w:val="24"/>
                <w:szCs w:val="24"/>
              </w:rPr>
              <w:t>Семестр 6</w:t>
            </w:r>
          </w:p>
        </w:tc>
        <w:tc>
          <w:tcPr>
            <w:tcW w:w="857" w:type="pct"/>
            <w:shd w:val="clear" w:color="auto" w:fill="auto"/>
          </w:tcPr>
          <w:p w14:paraId="6DF9F8BA" w14:textId="77777777" w:rsidR="00457451" w:rsidRPr="00D5542F" w:rsidRDefault="00457451" w:rsidP="00457451">
            <w:pPr>
              <w:pStyle w:val="a6"/>
              <w:ind w:left="0"/>
              <w:jc w:val="center"/>
              <w:rPr>
                <w:b/>
                <w:sz w:val="24"/>
                <w:szCs w:val="24"/>
              </w:rPr>
            </w:pPr>
            <w:r w:rsidRPr="00D5542F">
              <w:rPr>
                <w:b/>
                <w:sz w:val="24"/>
                <w:szCs w:val="24"/>
              </w:rPr>
              <w:t>Всего</w:t>
            </w:r>
          </w:p>
        </w:tc>
        <w:tc>
          <w:tcPr>
            <w:tcW w:w="687" w:type="pct"/>
            <w:shd w:val="clear" w:color="auto" w:fill="auto"/>
          </w:tcPr>
          <w:p w14:paraId="29C7EFC2" w14:textId="77777777" w:rsidR="00457451" w:rsidRPr="00D5542F" w:rsidRDefault="00457451" w:rsidP="00457451">
            <w:pPr>
              <w:pStyle w:val="a6"/>
              <w:ind w:left="0"/>
              <w:jc w:val="center"/>
              <w:rPr>
                <w:b/>
                <w:sz w:val="24"/>
                <w:szCs w:val="24"/>
              </w:rPr>
            </w:pPr>
            <w:r w:rsidRPr="00D5542F">
              <w:rPr>
                <w:b/>
                <w:sz w:val="24"/>
                <w:szCs w:val="24"/>
              </w:rPr>
              <w:t>Семестр 6</w:t>
            </w:r>
          </w:p>
        </w:tc>
        <w:tc>
          <w:tcPr>
            <w:tcW w:w="687" w:type="pct"/>
            <w:shd w:val="clear" w:color="auto" w:fill="auto"/>
          </w:tcPr>
          <w:p w14:paraId="7645A670" w14:textId="77777777" w:rsidR="00457451" w:rsidRPr="00D5542F" w:rsidRDefault="00457451" w:rsidP="00457451">
            <w:pPr>
              <w:pStyle w:val="a6"/>
              <w:ind w:left="0"/>
              <w:jc w:val="center"/>
              <w:rPr>
                <w:b/>
                <w:sz w:val="24"/>
                <w:szCs w:val="24"/>
              </w:rPr>
            </w:pPr>
            <w:r w:rsidRPr="00D5542F">
              <w:rPr>
                <w:b/>
                <w:sz w:val="24"/>
                <w:szCs w:val="24"/>
              </w:rPr>
              <w:t>Всего</w:t>
            </w:r>
          </w:p>
        </w:tc>
        <w:tc>
          <w:tcPr>
            <w:tcW w:w="687" w:type="pct"/>
            <w:shd w:val="clear" w:color="auto" w:fill="auto"/>
          </w:tcPr>
          <w:p w14:paraId="690F0308" w14:textId="77777777" w:rsidR="00457451" w:rsidRPr="00D5542F" w:rsidRDefault="00457451" w:rsidP="00457451">
            <w:pPr>
              <w:pStyle w:val="a6"/>
              <w:ind w:left="0"/>
              <w:jc w:val="center"/>
              <w:rPr>
                <w:b/>
                <w:sz w:val="24"/>
                <w:szCs w:val="24"/>
              </w:rPr>
            </w:pPr>
            <w:r w:rsidRPr="00D5542F">
              <w:rPr>
                <w:b/>
                <w:sz w:val="24"/>
                <w:szCs w:val="24"/>
              </w:rPr>
              <w:t>Семестр 7</w:t>
            </w:r>
          </w:p>
        </w:tc>
      </w:tr>
      <w:tr w:rsidR="00457451" w:rsidRPr="005532E3" w14:paraId="633F63CB" w14:textId="77777777" w:rsidTr="00457451">
        <w:tc>
          <w:tcPr>
            <w:tcW w:w="880" w:type="pct"/>
            <w:shd w:val="clear" w:color="auto" w:fill="auto"/>
          </w:tcPr>
          <w:p w14:paraId="57D1FC9B" w14:textId="77777777" w:rsidR="00457451" w:rsidRPr="005532E3" w:rsidRDefault="00457451" w:rsidP="00457451">
            <w:pPr>
              <w:pStyle w:val="a6"/>
              <w:ind w:left="0"/>
              <w:rPr>
                <w:b/>
                <w:sz w:val="24"/>
                <w:szCs w:val="24"/>
              </w:rPr>
            </w:pPr>
            <w:r w:rsidRPr="005532E3">
              <w:rPr>
                <w:b/>
                <w:sz w:val="24"/>
                <w:szCs w:val="24"/>
              </w:rPr>
              <w:t>Общая трудоёмкость дисциплины</w:t>
            </w:r>
          </w:p>
        </w:tc>
        <w:tc>
          <w:tcPr>
            <w:tcW w:w="687" w:type="pct"/>
            <w:shd w:val="clear" w:color="auto" w:fill="auto"/>
          </w:tcPr>
          <w:p w14:paraId="2DD49C41" w14:textId="77777777" w:rsidR="00457451" w:rsidRPr="00B001E3" w:rsidRDefault="00457451" w:rsidP="00457451">
            <w:pPr>
              <w:pStyle w:val="a6"/>
              <w:ind w:left="0"/>
              <w:jc w:val="center"/>
              <w:rPr>
                <w:b/>
                <w:i/>
                <w:sz w:val="24"/>
                <w:szCs w:val="24"/>
              </w:rPr>
            </w:pPr>
            <w:r w:rsidRPr="00D5542F">
              <w:rPr>
                <w:i/>
                <w:sz w:val="24"/>
                <w:szCs w:val="24"/>
              </w:rPr>
              <w:t>108 (3 з.е)</w:t>
            </w:r>
          </w:p>
        </w:tc>
        <w:tc>
          <w:tcPr>
            <w:tcW w:w="516" w:type="pct"/>
            <w:shd w:val="clear" w:color="auto" w:fill="auto"/>
          </w:tcPr>
          <w:p w14:paraId="507B2A33" w14:textId="77777777" w:rsidR="00457451" w:rsidRPr="00B001E3" w:rsidRDefault="00457451" w:rsidP="00457451">
            <w:pPr>
              <w:pStyle w:val="a6"/>
              <w:ind w:left="0"/>
              <w:jc w:val="center"/>
              <w:rPr>
                <w:b/>
                <w:i/>
                <w:sz w:val="24"/>
                <w:szCs w:val="24"/>
              </w:rPr>
            </w:pPr>
            <w:r w:rsidRPr="00B001E3">
              <w:rPr>
                <w:i/>
                <w:sz w:val="24"/>
                <w:szCs w:val="24"/>
              </w:rPr>
              <w:t>108</w:t>
            </w:r>
          </w:p>
        </w:tc>
        <w:tc>
          <w:tcPr>
            <w:tcW w:w="857" w:type="pct"/>
            <w:shd w:val="clear" w:color="auto" w:fill="auto"/>
          </w:tcPr>
          <w:p w14:paraId="200ED666" w14:textId="77777777" w:rsidR="00457451" w:rsidRPr="00B001E3" w:rsidRDefault="00457451" w:rsidP="00457451">
            <w:pPr>
              <w:pStyle w:val="a6"/>
              <w:ind w:left="0"/>
              <w:jc w:val="center"/>
              <w:rPr>
                <w:b/>
                <w:i/>
                <w:sz w:val="24"/>
                <w:szCs w:val="24"/>
              </w:rPr>
            </w:pPr>
            <w:r w:rsidRPr="00D5542F">
              <w:rPr>
                <w:i/>
                <w:sz w:val="24"/>
                <w:szCs w:val="24"/>
              </w:rPr>
              <w:t>108 (3 з.е)</w:t>
            </w:r>
          </w:p>
        </w:tc>
        <w:tc>
          <w:tcPr>
            <w:tcW w:w="687" w:type="pct"/>
            <w:shd w:val="clear" w:color="auto" w:fill="auto"/>
          </w:tcPr>
          <w:p w14:paraId="7443C1CC" w14:textId="77777777" w:rsidR="00457451" w:rsidRPr="00B001E3" w:rsidRDefault="00457451" w:rsidP="00457451">
            <w:pPr>
              <w:pStyle w:val="a6"/>
              <w:ind w:left="0"/>
              <w:jc w:val="center"/>
              <w:rPr>
                <w:b/>
                <w:i/>
                <w:sz w:val="24"/>
                <w:szCs w:val="24"/>
              </w:rPr>
            </w:pPr>
            <w:r w:rsidRPr="00D5542F">
              <w:rPr>
                <w:i/>
                <w:sz w:val="24"/>
                <w:szCs w:val="24"/>
              </w:rPr>
              <w:t>108</w:t>
            </w:r>
          </w:p>
        </w:tc>
        <w:tc>
          <w:tcPr>
            <w:tcW w:w="687" w:type="pct"/>
            <w:shd w:val="clear" w:color="auto" w:fill="auto"/>
          </w:tcPr>
          <w:p w14:paraId="666E9888" w14:textId="77777777" w:rsidR="00457451" w:rsidRPr="00B001E3" w:rsidRDefault="00457451" w:rsidP="00457451">
            <w:pPr>
              <w:pStyle w:val="a6"/>
              <w:ind w:left="0"/>
              <w:jc w:val="center"/>
              <w:rPr>
                <w:i/>
                <w:sz w:val="24"/>
                <w:szCs w:val="24"/>
              </w:rPr>
            </w:pPr>
            <w:r w:rsidRPr="00B001E3">
              <w:rPr>
                <w:i/>
                <w:sz w:val="24"/>
                <w:szCs w:val="24"/>
              </w:rPr>
              <w:t>108</w:t>
            </w:r>
            <w:r w:rsidRPr="00B001E3">
              <w:rPr>
                <w:i/>
                <w:sz w:val="24"/>
                <w:szCs w:val="24"/>
              </w:rPr>
              <w:br/>
              <w:t xml:space="preserve"> (3 з.е)</w:t>
            </w:r>
          </w:p>
        </w:tc>
        <w:tc>
          <w:tcPr>
            <w:tcW w:w="687" w:type="pct"/>
            <w:shd w:val="clear" w:color="auto" w:fill="auto"/>
          </w:tcPr>
          <w:p w14:paraId="3BDE8920" w14:textId="77777777" w:rsidR="00457451" w:rsidRPr="00B001E3" w:rsidRDefault="00457451" w:rsidP="00457451">
            <w:pPr>
              <w:pStyle w:val="a6"/>
              <w:ind w:left="0"/>
              <w:jc w:val="center"/>
              <w:rPr>
                <w:i/>
                <w:sz w:val="24"/>
                <w:szCs w:val="24"/>
              </w:rPr>
            </w:pPr>
            <w:r w:rsidRPr="00B001E3">
              <w:rPr>
                <w:i/>
                <w:sz w:val="24"/>
                <w:szCs w:val="24"/>
              </w:rPr>
              <w:t>108</w:t>
            </w:r>
          </w:p>
        </w:tc>
      </w:tr>
      <w:tr w:rsidR="00457451" w:rsidRPr="005532E3" w14:paraId="6EB39D20" w14:textId="77777777" w:rsidTr="00457451">
        <w:tc>
          <w:tcPr>
            <w:tcW w:w="880" w:type="pct"/>
            <w:shd w:val="clear" w:color="auto" w:fill="auto"/>
          </w:tcPr>
          <w:p w14:paraId="11E4546A" w14:textId="77777777" w:rsidR="00457451" w:rsidRPr="005532E3" w:rsidRDefault="00457451" w:rsidP="00457451">
            <w:pPr>
              <w:pStyle w:val="a6"/>
              <w:ind w:left="0"/>
              <w:rPr>
                <w:b/>
                <w:i/>
                <w:sz w:val="24"/>
                <w:szCs w:val="24"/>
              </w:rPr>
            </w:pPr>
            <w:r>
              <w:rPr>
                <w:b/>
                <w:i/>
                <w:sz w:val="24"/>
                <w:szCs w:val="24"/>
              </w:rPr>
              <w:t>Контактная работа -</w:t>
            </w:r>
            <w:r w:rsidRPr="005532E3">
              <w:rPr>
                <w:b/>
                <w:i/>
                <w:sz w:val="24"/>
                <w:szCs w:val="24"/>
              </w:rPr>
              <w:lastRenderedPageBreak/>
              <w:t xml:space="preserve">Аудиторные занятия </w:t>
            </w:r>
          </w:p>
        </w:tc>
        <w:tc>
          <w:tcPr>
            <w:tcW w:w="687" w:type="pct"/>
            <w:shd w:val="clear" w:color="auto" w:fill="auto"/>
          </w:tcPr>
          <w:p w14:paraId="7F872F09" w14:textId="77777777" w:rsidR="00457451" w:rsidRPr="00B001E3" w:rsidRDefault="00457451" w:rsidP="00457451">
            <w:pPr>
              <w:pStyle w:val="a6"/>
              <w:ind w:left="0"/>
              <w:jc w:val="center"/>
              <w:rPr>
                <w:b/>
                <w:i/>
                <w:sz w:val="24"/>
                <w:szCs w:val="24"/>
              </w:rPr>
            </w:pPr>
            <w:r w:rsidRPr="00D5542F">
              <w:rPr>
                <w:i/>
                <w:sz w:val="24"/>
                <w:szCs w:val="24"/>
              </w:rPr>
              <w:lastRenderedPageBreak/>
              <w:t>50</w:t>
            </w:r>
          </w:p>
        </w:tc>
        <w:tc>
          <w:tcPr>
            <w:tcW w:w="516" w:type="pct"/>
            <w:shd w:val="clear" w:color="auto" w:fill="auto"/>
          </w:tcPr>
          <w:p w14:paraId="002465E2" w14:textId="77777777" w:rsidR="00457451" w:rsidRPr="00B001E3" w:rsidRDefault="00457451" w:rsidP="00457451">
            <w:pPr>
              <w:pStyle w:val="a6"/>
              <w:ind w:left="0"/>
              <w:jc w:val="center"/>
              <w:rPr>
                <w:b/>
                <w:i/>
                <w:sz w:val="24"/>
                <w:szCs w:val="24"/>
              </w:rPr>
            </w:pPr>
            <w:r w:rsidRPr="00B001E3">
              <w:rPr>
                <w:i/>
                <w:sz w:val="24"/>
                <w:szCs w:val="24"/>
              </w:rPr>
              <w:t>50</w:t>
            </w:r>
          </w:p>
        </w:tc>
        <w:tc>
          <w:tcPr>
            <w:tcW w:w="857" w:type="pct"/>
            <w:shd w:val="clear" w:color="auto" w:fill="auto"/>
          </w:tcPr>
          <w:p w14:paraId="0F653B16" w14:textId="77777777" w:rsidR="00457451" w:rsidRPr="00B001E3" w:rsidRDefault="00457451" w:rsidP="00457451">
            <w:pPr>
              <w:pStyle w:val="a6"/>
              <w:ind w:left="0"/>
              <w:jc w:val="center"/>
              <w:rPr>
                <w:b/>
                <w:i/>
                <w:sz w:val="24"/>
                <w:szCs w:val="24"/>
              </w:rPr>
            </w:pPr>
            <w:r w:rsidRPr="00D5542F">
              <w:rPr>
                <w:i/>
                <w:sz w:val="24"/>
                <w:szCs w:val="24"/>
              </w:rPr>
              <w:t>50</w:t>
            </w:r>
          </w:p>
        </w:tc>
        <w:tc>
          <w:tcPr>
            <w:tcW w:w="687" w:type="pct"/>
            <w:shd w:val="clear" w:color="auto" w:fill="auto"/>
          </w:tcPr>
          <w:p w14:paraId="3998865F" w14:textId="77777777" w:rsidR="00457451" w:rsidRPr="00B001E3" w:rsidRDefault="00457451" w:rsidP="00457451">
            <w:pPr>
              <w:pStyle w:val="a6"/>
              <w:ind w:left="0"/>
              <w:jc w:val="center"/>
              <w:rPr>
                <w:b/>
                <w:i/>
                <w:sz w:val="24"/>
                <w:szCs w:val="24"/>
              </w:rPr>
            </w:pPr>
            <w:r w:rsidRPr="00D5542F">
              <w:rPr>
                <w:i/>
                <w:sz w:val="24"/>
                <w:szCs w:val="24"/>
              </w:rPr>
              <w:t>50</w:t>
            </w:r>
          </w:p>
        </w:tc>
        <w:tc>
          <w:tcPr>
            <w:tcW w:w="687" w:type="pct"/>
            <w:shd w:val="clear" w:color="auto" w:fill="auto"/>
          </w:tcPr>
          <w:p w14:paraId="2B67C861" w14:textId="77777777" w:rsidR="00457451" w:rsidRPr="00B001E3" w:rsidRDefault="00457451" w:rsidP="00457451">
            <w:pPr>
              <w:pStyle w:val="a6"/>
              <w:ind w:left="0"/>
              <w:jc w:val="center"/>
              <w:rPr>
                <w:i/>
                <w:sz w:val="24"/>
                <w:szCs w:val="24"/>
              </w:rPr>
            </w:pPr>
            <w:r>
              <w:rPr>
                <w:i/>
                <w:sz w:val="24"/>
                <w:szCs w:val="24"/>
              </w:rPr>
              <w:t>34</w:t>
            </w:r>
          </w:p>
        </w:tc>
        <w:tc>
          <w:tcPr>
            <w:tcW w:w="687" w:type="pct"/>
            <w:shd w:val="clear" w:color="auto" w:fill="auto"/>
          </w:tcPr>
          <w:p w14:paraId="477F036F" w14:textId="77777777" w:rsidR="00457451" w:rsidRPr="00B001E3" w:rsidRDefault="00457451" w:rsidP="00457451">
            <w:pPr>
              <w:pStyle w:val="a6"/>
              <w:ind w:left="0"/>
              <w:jc w:val="center"/>
              <w:rPr>
                <w:i/>
                <w:sz w:val="24"/>
                <w:szCs w:val="24"/>
              </w:rPr>
            </w:pPr>
            <w:r w:rsidRPr="00B001E3">
              <w:rPr>
                <w:i/>
                <w:sz w:val="24"/>
                <w:szCs w:val="24"/>
              </w:rPr>
              <w:t>34</w:t>
            </w:r>
          </w:p>
        </w:tc>
      </w:tr>
      <w:tr w:rsidR="00457451" w:rsidRPr="005532E3" w14:paraId="3C7E2803" w14:textId="77777777" w:rsidTr="00457451">
        <w:tc>
          <w:tcPr>
            <w:tcW w:w="880" w:type="pct"/>
            <w:shd w:val="clear" w:color="auto" w:fill="auto"/>
          </w:tcPr>
          <w:p w14:paraId="7B9FD2BA" w14:textId="77777777" w:rsidR="00457451" w:rsidRPr="00504BDE" w:rsidRDefault="00457451" w:rsidP="00457451">
            <w:pPr>
              <w:pStyle w:val="a6"/>
              <w:ind w:left="0"/>
              <w:rPr>
                <w:sz w:val="24"/>
                <w:szCs w:val="24"/>
              </w:rPr>
            </w:pPr>
            <w:r w:rsidRPr="00504BDE">
              <w:rPr>
                <w:sz w:val="24"/>
                <w:szCs w:val="24"/>
              </w:rPr>
              <w:t xml:space="preserve">Лекции </w:t>
            </w:r>
          </w:p>
        </w:tc>
        <w:tc>
          <w:tcPr>
            <w:tcW w:w="687" w:type="pct"/>
            <w:shd w:val="clear" w:color="auto" w:fill="auto"/>
          </w:tcPr>
          <w:p w14:paraId="3D641E62" w14:textId="77777777" w:rsidR="00457451" w:rsidRPr="00B001E3" w:rsidRDefault="00457451" w:rsidP="00457451">
            <w:pPr>
              <w:pStyle w:val="a6"/>
              <w:ind w:left="0"/>
              <w:jc w:val="center"/>
              <w:rPr>
                <w:b/>
                <w:i/>
                <w:sz w:val="24"/>
                <w:szCs w:val="24"/>
              </w:rPr>
            </w:pPr>
            <w:r>
              <w:rPr>
                <w:i/>
                <w:sz w:val="24"/>
                <w:szCs w:val="24"/>
              </w:rPr>
              <w:t>-</w:t>
            </w:r>
          </w:p>
        </w:tc>
        <w:tc>
          <w:tcPr>
            <w:tcW w:w="516" w:type="pct"/>
            <w:shd w:val="clear" w:color="auto" w:fill="auto"/>
          </w:tcPr>
          <w:p w14:paraId="44EE7656" w14:textId="77777777" w:rsidR="00457451" w:rsidRPr="00B001E3" w:rsidRDefault="00457451" w:rsidP="00457451">
            <w:pPr>
              <w:pStyle w:val="a6"/>
              <w:ind w:left="0"/>
              <w:jc w:val="center"/>
              <w:rPr>
                <w:b/>
                <w:i/>
                <w:sz w:val="24"/>
                <w:szCs w:val="24"/>
              </w:rPr>
            </w:pPr>
            <w:r w:rsidRPr="00B001E3">
              <w:rPr>
                <w:i/>
                <w:sz w:val="24"/>
                <w:szCs w:val="24"/>
              </w:rPr>
              <w:t>-</w:t>
            </w:r>
          </w:p>
        </w:tc>
        <w:tc>
          <w:tcPr>
            <w:tcW w:w="857" w:type="pct"/>
            <w:shd w:val="clear" w:color="auto" w:fill="auto"/>
          </w:tcPr>
          <w:p w14:paraId="0B3E87D4" w14:textId="0E990B59" w:rsidR="00457451" w:rsidRPr="00B001E3" w:rsidRDefault="00871A51" w:rsidP="00457451">
            <w:pPr>
              <w:pStyle w:val="a6"/>
              <w:ind w:left="0"/>
              <w:jc w:val="center"/>
              <w:rPr>
                <w:b/>
                <w:i/>
                <w:sz w:val="24"/>
                <w:szCs w:val="24"/>
              </w:rPr>
            </w:pPr>
            <w:r>
              <w:rPr>
                <w:i/>
                <w:sz w:val="24"/>
                <w:szCs w:val="24"/>
              </w:rPr>
              <w:t>-</w:t>
            </w:r>
          </w:p>
        </w:tc>
        <w:tc>
          <w:tcPr>
            <w:tcW w:w="687" w:type="pct"/>
            <w:shd w:val="clear" w:color="auto" w:fill="auto"/>
          </w:tcPr>
          <w:p w14:paraId="78ED8789" w14:textId="459B1335" w:rsidR="00457451" w:rsidRPr="00B001E3" w:rsidRDefault="00871A51" w:rsidP="00457451">
            <w:pPr>
              <w:pStyle w:val="a6"/>
              <w:ind w:left="0"/>
              <w:jc w:val="center"/>
              <w:rPr>
                <w:b/>
                <w:i/>
                <w:sz w:val="24"/>
                <w:szCs w:val="24"/>
              </w:rPr>
            </w:pPr>
            <w:r>
              <w:rPr>
                <w:i/>
                <w:sz w:val="24"/>
                <w:szCs w:val="24"/>
              </w:rPr>
              <w:t>-</w:t>
            </w:r>
          </w:p>
        </w:tc>
        <w:tc>
          <w:tcPr>
            <w:tcW w:w="687" w:type="pct"/>
            <w:shd w:val="clear" w:color="auto" w:fill="auto"/>
          </w:tcPr>
          <w:p w14:paraId="4B758376" w14:textId="77777777" w:rsidR="00457451" w:rsidRPr="00B001E3" w:rsidRDefault="00457451" w:rsidP="00457451">
            <w:pPr>
              <w:pStyle w:val="a6"/>
              <w:ind w:left="0"/>
              <w:jc w:val="center"/>
              <w:rPr>
                <w:i/>
                <w:sz w:val="24"/>
                <w:szCs w:val="24"/>
              </w:rPr>
            </w:pPr>
            <w:r w:rsidRPr="00B001E3">
              <w:rPr>
                <w:i/>
                <w:sz w:val="24"/>
                <w:szCs w:val="24"/>
              </w:rPr>
              <w:t>-</w:t>
            </w:r>
          </w:p>
        </w:tc>
        <w:tc>
          <w:tcPr>
            <w:tcW w:w="687" w:type="pct"/>
            <w:shd w:val="clear" w:color="auto" w:fill="auto"/>
          </w:tcPr>
          <w:p w14:paraId="764126E5" w14:textId="77777777" w:rsidR="00457451" w:rsidRPr="00B001E3" w:rsidRDefault="00457451" w:rsidP="00457451">
            <w:pPr>
              <w:pStyle w:val="a6"/>
              <w:ind w:left="0"/>
              <w:jc w:val="center"/>
              <w:rPr>
                <w:i/>
                <w:sz w:val="24"/>
                <w:szCs w:val="24"/>
              </w:rPr>
            </w:pPr>
            <w:r w:rsidRPr="00B001E3">
              <w:rPr>
                <w:i/>
                <w:sz w:val="24"/>
                <w:szCs w:val="24"/>
              </w:rPr>
              <w:t>-</w:t>
            </w:r>
          </w:p>
        </w:tc>
      </w:tr>
      <w:tr w:rsidR="00457451" w:rsidRPr="005532E3" w14:paraId="78E698CF" w14:textId="77777777" w:rsidTr="00457451">
        <w:tc>
          <w:tcPr>
            <w:tcW w:w="880" w:type="pct"/>
            <w:shd w:val="clear" w:color="auto" w:fill="auto"/>
          </w:tcPr>
          <w:p w14:paraId="4ED1C8A4" w14:textId="77777777" w:rsidR="00457451" w:rsidRPr="005532E3" w:rsidRDefault="00457451" w:rsidP="00457451">
            <w:pPr>
              <w:pStyle w:val="a6"/>
              <w:ind w:left="0"/>
              <w:rPr>
                <w:sz w:val="24"/>
                <w:szCs w:val="24"/>
              </w:rPr>
            </w:pPr>
            <w:r w:rsidRPr="005532E3">
              <w:rPr>
                <w:sz w:val="24"/>
                <w:szCs w:val="24"/>
              </w:rPr>
              <w:t>Семинары, практические  занятия</w:t>
            </w:r>
          </w:p>
        </w:tc>
        <w:tc>
          <w:tcPr>
            <w:tcW w:w="687" w:type="pct"/>
            <w:shd w:val="clear" w:color="auto" w:fill="auto"/>
          </w:tcPr>
          <w:p w14:paraId="610B1557" w14:textId="77777777" w:rsidR="00457451" w:rsidRPr="00B001E3" w:rsidRDefault="00457451" w:rsidP="00457451">
            <w:pPr>
              <w:pStyle w:val="a6"/>
              <w:ind w:left="0"/>
              <w:jc w:val="center"/>
              <w:rPr>
                <w:b/>
                <w:i/>
                <w:sz w:val="24"/>
                <w:szCs w:val="24"/>
              </w:rPr>
            </w:pPr>
            <w:r w:rsidRPr="00D5542F">
              <w:rPr>
                <w:i/>
                <w:sz w:val="24"/>
                <w:szCs w:val="24"/>
              </w:rPr>
              <w:t>50</w:t>
            </w:r>
          </w:p>
        </w:tc>
        <w:tc>
          <w:tcPr>
            <w:tcW w:w="516" w:type="pct"/>
            <w:shd w:val="clear" w:color="auto" w:fill="auto"/>
          </w:tcPr>
          <w:p w14:paraId="013E9BAD" w14:textId="77777777" w:rsidR="00457451" w:rsidRPr="00B001E3" w:rsidRDefault="00457451" w:rsidP="00457451">
            <w:pPr>
              <w:pStyle w:val="a6"/>
              <w:ind w:left="0"/>
              <w:jc w:val="center"/>
              <w:rPr>
                <w:b/>
                <w:i/>
                <w:sz w:val="24"/>
                <w:szCs w:val="24"/>
              </w:rPr>
            </w:pPr>
            <w:r w:rsidRPr="00B001E3">
              <w:rPr>
                <w:i/>
                <w:sz w:val="24"/>
                <w:szCs w:val="24"/>
              </w:rPr>
              <w:t>50</w:t>
            </w:r>
          </w:p>
        </w:tc>
        <w:tc>
          <w:tcPr>
            <w:tcW w:w="857" w:type="pct"/>
            <w:shd w:val="clear" w:color="auto" w:fill="auto"/>
          </w:tcPr>
          <w:p w14:paraId="59E6F2FE" w14:textId="63A2809B" w:rsidR="00457451" w:rsidRPr="00B001E3" w:rsidRDefault="00871A51" w:rsidP="00457451">
            <w:pPr>
              <w:pStyle w:val="a6"/>
              <w:ind w:left="0"/>
              <w:jc w:val="center"/>
              <w:rPr>
                <w:b/>
                <w:i/>
                <w:sz w:val="24"/>
                <w:szCs w:val="24"/>
              </w:rPr>
            </w:pPr>
            <w:r>
              <w:rPr>
                <w:i/>
                <w:sz w:val="24"/>
                <w:szCs w:val="24"/>
              </w:rPr>
              <w:t>50</w:t>
            </w:r>
          </w:p>
        </w:tc>
        <w:tc>
          <w:tcPr>
            <w:tcW w:w="687" w:type="pct"/>
            <w:shd w:val="clear" w:color="auto" w:fill="auto"/>
          </w:tcPr>
          <w:p w14:paraId="0C04EE7E" w14:textId="11264D7E" w:rsidR="00457451" w:rsidRPr="00B001E3" w:rsidRDefault="00871A51" w:rsidP="00457451">
            <w:pPr>
              <w:pStyle w:val="a6"/>
              <w:ind w:left="0"/>
              <w:jc w:val="center"/>
              <w:rPr>
                <w:b/>
                <w:i/>
                <w:sz w:val="24"/>
                <w:szCs w:val="24"/>
              </w:rPr>
            </w:pPr>
            <w:r>
              <w:rPr>
                <w:i/>
                <w:sz w:val="24"/>
                <w:szCs w:val="24"/>
              </w:rPr>
              <w:t>50</w:t>
            </w:r>
          </w:p>
        </w:tc>
        <w:tc>
          <w:tcPr>
            <w:tcW w:w="687" w:type="pct"/>
            <w:shd w:val="clear" w:color="auto" w:fill="auto"/>
          </w:tcPr>
          <w:p w14:paraId="343E0C26" w14:textId="77777777" w:rsidR="00457451" w:rsidRPr="00B001E3" w:rsidRDefault="00457451" w:rsidP="00457451">
            <w:pPr>
              <w:pStyle w:val="a6"/>
              <w:ind w:left="0"/>
              <w:jc w:val="center"/>
              <w:rPr>
                <w:i/>
                <w:sz w:val="24"/>
                <w:szCs w:val="24"/>
              </w:rPr>
            </w:pPr>
            <w:r>
              <w:rPr>
                <w:i/>
                <w:sz w:val="24"/>
                <w:szCs w:val="24"/>
              </w:rPr>
              <w:t>34</w:t>
            </w:r>
          </w:p>
        </w:tc>
        <w:tc>
          <w:tcPr>
            <w:tcW w:w="687" w:type="pct"/>
            <w:shd w:val="clear" w:color="auto" w:fill="auto"/>
          </w:tcPr>
          <w:p w14:paraId="4B64E65F" w14:textId="77777777" w:rsidR="00457451" w:rsidRPr="00B001E3" w:rsidRDefault="00457451" w:rsidP="00457451">
            <w:pPr>
              <w:pStyle w:val="a6"/>
              <w:ind w:left="0"/>
              <w:jc w:val="center"/>
              <w:rPr>
                <w:i/>
                <w:sz w:val="24"/>
                <w:szCs w:val="24"/>
              </w:rPr>
            </w:pPr>
            <w:r w:rsidRPr="00B001E3">
              <w:rPr>
                <w:i/>
                <w:sz w:val="24"/>
                <w:szCs w:val="24"/>
              </w:rPr>
              <w:t>34</w:t>
            </w:r>
          </w:p>
        </w:tc>
      </w:tr>
      <w:tr w:rsidR="00457451" w:rsidRPr="005532E3" w14:paraId="732BD44F" w14:textId="77777777" w:rsidTr="00457451">
        <w:tc>
          <w:tcPr>
            <w:tcW w:w="880" w:type="pct"/>
            <w:shd w:val="clear" w:color="auto" w:fill="auto"/>
          </w:tcPr>
          <w:p w14:paraId="41813649" w14:textId="77777777" w:rsidR="00457451" w:rsidRPr="001352B4" w:rsidRDefault="00457451" w:rsidP="00457451">
            <w:pPr>
              <w:pStyle w:val="a6"/>
              <w:ind w:left="0"/>
              <w:rPr>
                <w:b/>
                <w:i/>
                <w:sz w:val="22"/>
                <w:szCs w:val="22"/>
              </w:rPr>
            </w:pPr>
            <w:r w:rsidRPr="001352B4">
              <w:rPr>
                <w:b/>
                <w:i/>
                <w:sz w:val="22"/>
                <w:szCs w:val="22"/>
              </w:rPr>
              <w:t>Самостоятельная  работа</w:t>
            </w:r>
          </w:p>
        </w:tc>
        <w:tc>
          <w:tcPr>
            <w:tcW w:w="687" w:type="pct"/>
            <w:shd w:val="clear" w:color="auto" w:fill="auto"/>
          </w:tcPr>
          <w:p w14:paraId="150C5661" w14:textId="77777777" w:rsidR="00457451" w:rsidRPr="00B001E3" w:rsidRDefault="00457451" w:rsidP="00457451">
            <w:pPr>
              <w:pStyle w:val="a6"/>
              <w:ind w:left="0"/>
              <w:jc w:val="center"/>
              <w:rPr>
                <w:b/>
                <w:i/>
                <w:sz w:val="24"/>
                <w:szCs w:val="24"/>
              </w:rPr>
            </w:pPr>
            <w:r w:rsidRPr="00D5542F">
              <w:rPr>
                <w:i/>
                <w:sz w:val="24"/>
                <w:szCs w:val="24"/>
              </w:rPr>
              <w:t>58</w:t>
            </w:r>
          </w:p>
        </w:tc>
        <w:tc>
          <w:tcPr>
            <w:tcW w:w="516" w:type="pct"/>
            <w:shd w:val="clear" w:color="auto" w:fill="auto"/>
          </w:tcPr>
          <w:p w14:paraId="155A8223" w14:textId="77777777" w:rsidR="00457451" w:rsidRPr="00B001E3" w:rsidRDefault="00457451" w:rsidP="00457451">
            <w:pPr>
              <w:pStyle w:val="a6"/>
              <w:ind w:left="0"/>
              <w:jc w:val="center"/>
              <w:rPr>
                <w:b/>
                <w:i/>
                <w:sz w:val="24"/>
                <w:szCs w:val="24"/>
              </w:rPr>
            </w:pPr>
            <w:r w:rsidRPr="00B001E3">
              <w:rPr>
                <w:i/>
                <w:sz w:val="24"/>
                <w:szCs w:val="24"/>
              </w:rPr>
              <w:t>58</w:t>
            </w:r>
          </w:p>
        </w:tc>
        <w:tc>
          <w:tcPr>
            <w:tcW w:w="857" w:type="pct"/>
            <w:shd w:val="clear" w:color="auto" w:fill="auto"/>
          </w:tcPr>
          <w:p w14:paraId="4C3F2359" w14:textId="77777777" w:rsidR="00457451" w:rsidRPr="00B001E3" w:rsidRDefault="00457451" w:rsidP="00457451">
            <w:pPr>
              <w:pStyle w:val="a6"/>
              <w:ind w:left="0"/>
              <w:jc w:val="center"/>
              <w:rPr>
                <w:b/>
                <w:i/>
                <w:sz w:val="24"/>
                <w:szCs w:val="24"/>
              </w:rPr>
            </w:pPr>
            <w:r w:rsidRPr="00D5542F">
              <w:rPr>
                <w:i/>
                <w:sz w:val="24"/>
                <w:szCs w:val="24"/>
              </w:rPr>
              <w:t>58</w:t>
            </w:r>
          </w:p>
        </w:tc>
        <w:tc>
          <w:tcPr>
            <w:tcW w:w="687" w:type="pct"/>
            <w:shd w:val="clear" w:color="auto" w:fill="auto"/>
          </w:tcPr>
          <w:p w14:paraId="2D3BF4BC" w14:textId="77777777" w:rsidR="00457451" w:rsidRPr="00B001E3" w:rsidRDefault="00457451" w:rsidP="00457451">
            <w:pPr>
              <w:pStyle w:val="a6"/>
              <w:ind w:left="0"/>
              <w:jc w:val="center"/>
              <w:rPr>
                <w:b/>
                <w:i/>
                <w:sz w:val="24"/>
                <w:szCs w:val="24"/>
              </w:rPr>
            </w:pPr>
            <w:r w:rsidRPr="00D5542F">
              <w:rPr>
                <w:i/>
                <w:sz w:val="24"/>
                <w:szCs w:val="24"/>
              </w:rPr>
              <w:t>58</w:t>
            </w:r>
          </w:p>
        </w:tc>
        <w:tc>
          <w:tcPr>
            <w:tcW w:w="687" w:type="pct"/>
            <w:shd w:val="clear" w:color="auto" w:fill="auto"/>
          </w:tcPr>
          <w:p w14:paraId="70289D3F" w14:textId="77777777" w:rsidR="00457451" w:rsidRPr="00B001E3" w:rsidRDefault="00457451" w:rsidP="00457451">
            <w:pPr>
              <w:pStyle w:val="a6"/>
              <w:ind w:left="0"/>
              <w:jc w:val="center"/>
              <w:rPr>
                <w:i/>
                <w:sz w:val="24"/>
                <w:szCs w:val="24"/>
              </w:rPr>
            </w:pPr>
            <w:r>
              <w:rPr>
                <w:i/>
                <w:sz w:val="24"/>
                <w:szCs w:val="24"/>
              </w:rPr>
              <w:t>74</w:t>
            </w:r>
          </w:p>
        </w:tc>
        <w:tc>
          <w:tcPr>
            <w:tcW w:w="687" w:type="pct"/>
            <w:shd w:val="clear" w:color="auto" w:fill="auto"/>
          </w:tcPr>
          <w:p w14:paraId="612568A1" w14:textId="77777777" w:rsidR="00457451" w:rsidRPr="00B001E3" w:rsidRDefault="00457451" w:rsidP="00457451">
            <w:pPr>
              <w:pStyle w:val="a6"/>
              <w:ind w:left="0"/>
              <w:jc w:val="center"/>
              <w:rPr>
                <w:i/>
                <w:sz w:val="24"/>
                <w:szCs w:val="24"/>
              </w:rPr>
            </w:pPr>
            <w:r w:rsidRPr="00B001E3">
              <w:rPr>
                <w:i/>
                <w:sz w:val="24"/>
                <w:szCs w:val="24"/>
              </w:rPr>
              <w:t>74</w:t>
            </w:r>
          </w:p>
        </w:tc>
      </w:tr>
      <w:tr w:rsidR="00457451" w:rsidRPr="005532E3" w14:paraId="1FFAAE5B" w14:textId="77777777" w:rsidTr="00457451">
        <w:tc>
          <w:tcPr>
            <w:tcW w:w="880" w:type="pct"/>
            <w:shd w:val="clear" w:color="auto" w:fill="auto"/>
          </w:tcPr>
          <w:p w14:paraId="737CC325" w14:textId="77777777" w:rsidR="00457451" w:rsidRPr="00F551CB" w:rsidRDefault="00457451" w:rsidP="00457451">
            <w:pPr>
              <w:pStyle w:val="a6"/>
              <w:ind w:left="0"/>
              <w:rPr>
                <w:sz w:val="24"/>
                <w:szCs w:val="24"/>
              </w:rPr>
            </w:pPr>
            <w:r>
              <w:rPr>
                <w:sz w:val="24"/>
                <w:szCs w:val="24"/>
              </w:rPr>
              <w:t xml:space="preserve">Вид текущего контроля </w:t>
            </w:r>
          </w:p>
        </w:tc>
        <w:tc>
          <w:tcPr>
            <w:tcW w:w="687" w:type="pct"/>
            <w:shd w:val="clear" w:color="auto" w:fill="auto"/>
          </w:tcPr>
          <w:p w14:paraId="14576ABD" w14:textId="77777777" w:rsidR="00457451" w:rsidRPr="00B001E3" w:rsidRDefault="00457451" w:rsidP="00457451">
            <w:pPr>
              <w:pStyle w:val="a6"/>
              <w:ind w:left="0"/>
              <w:jc w:val="center"/>
              <w:rPr>
                <w:b/>
                <w:i/>
                <w:sz w:val="24"/>
                <w:szCs w:val="24"/>
              </w:rPr>
            </w:pPr>
            <w:r w:rsidRPr="00D5542F">
              <w:rPr>
                <w:i/>
                <w:sz w:val="24"/>
                <w:szCs w:val="24"/>
              </w:rPr>
              <w:t>Контрольная работа</w:t>
            </w:r>
          </w:p>
        </w:tc>
        <w:tc>
          <w:tcPr>
            <w:tcW w:w="516" w:type="pct"/>
            <w:shd w:val="clear" w:color="auto" w:fill="auto"/>
          </w:tcPr>
          <w:p w14:paraId="78A697B8" w14:textId="77777777" w:rsidR="00457451" w:rsidRPr="00B001E3" w:rsidRDefault="00457451" w:rsidP="00457451">
            <w:pPr>
              <w:pStyle w:val="a6"/>
              <w:ind w:left="0"/>
              <w:jc w:val="center"/>
              <w:rPr>
                <w:b/>
                <w:i/>
                <w:sz w:val="24"/>
                <w:szCs w:val="24"/>
              </w:rPr>
            </w:pPr>
            <w:r w:rsidRPr="00B001E3">
              <w:rPr>
                <w:i/>
                <w:sz w:val="24"/>
                <w:szCs w:val="24"/>
              </w:rPr>
              <w:t>Контрольная работа</w:t>
            </w:r>
          </w:p>
        </w:tc>
        <w:tc>
          <w:tcPr>
            <w:tcW w:w="857" w:type="pct"/>
            <w:shd w:val="clear" w:color="auto" w:fill="auto"/>
          </w:tcPr>
          <w:p w14:paraId="2A175D7D" w14:textId="77777777" w:rsidR="00457451" w:rsidRPr="00B001E3" w:rsidRDefault="00457451" w:rsidP="00457451">
            <w:pPr>
              <w:pStyle w:val="a6"/>
              <w:ind w:left="0"/>
              <w:jc w:val="center"/>
              <w:rPr>
                <w:b/>
                <w:i/>
                <w:sz w:val="24"/>
                <w:szCs w:val="24"/>
              </w:rPr>
            </w:pPr>
            <w:r w:rsidRPr="00E1570A">
              <w:rPr>
                <w:i/>
                <w:sz w:val="24"/>
                <w:szCs w:val="24"/>
              </w:rPr>
              <w:t>Контрольная работа</w:t>
            </w:r>
          </w:p>
        </w:tc>
        <w:tc>
          <w:tcPr>
            <w:tcW w:w="687" w:type="pct"/>
            <w:shd w:val="clear" w:color="auto" w:fill="auto"/>
          </w:tcPr>
          <w:p w14:paraId="5D6A50C3" w14:textId="77777777" w:rsidR="00457451" w:rsidRPr="00B001E3" w:rsidRDefault="00457451" w:rsidP="00457451">
            <w:pPr>
              <w:pStyle w:val="a6"/>
              <w:ind w:left="0"/>
              <w:jc w:val="center"/>
              <w:rPr>
                <w:b/>
                <w:i/>
                <w:sz w:val="24"/>
                <w:szCs w:val="24"/>
              </w:rPr>
            </w:pPr>
            <w:r w:rsidRPr="00D5542F">
              <w:rPr>
                <w:i/>
                <w:sz w:val="24"/>
                <w:szCs w:val="24"/>
              </w:rPr>
              <w:t>Контрольная работа</w:t>
            </w:r>
          </w:p>
        </w:tc>
        <w:tc>
          <w:tcPr>
            <w:tcW w:w="687" w:type="pct"/>
            <w:shd w:val="clear" w:color="auto" w:fill="auto"/>
          </w:tcPr>
          <w:p w14:paraId="52A92633" w14:textId="77777777" w:rsidR="00457451" w:rsidRPr="00B001E3" w:rsidRDefault="00457451" w:rsidP="00457451">
            <w:pPr>
              <w:pStyle w:val="a6"/>
              <w:ind w:left="0"/>
              <w:jc w:val="center"/>
              <w:rPr>
                <w:b/>
                <w:i/>
                <w:sz w:val="24"/>
                <w:szCs w:val="24"/>
              </w:rPr>
            </w:pPr>
            <w:r w:rsidRPr="00E1570A">
              <w:rPr>
                <w:i/>
                <w:sz w:val="24"/>
                <w:szCs w:val="24"/>
              </w:rPr>
              <w:t>Контрольная работа</w:t>
            </w:r>
          </w:p>
        </w:tc>
        <w:tc>
          <w:tcPr>
            <w:tcW w:w="687" w:type="pct"/>
            <w:shd w:val="clear" w:color="auto" w:fill="auto"/>
          </w:tcPr>
          <w:p w14:paraId="3E2B58CE" w14:textId="77777777" w:rsidR="00457451" w:rsidRPr="00B001E3" w:rsidRDefault="00457451" w:rsidP="00457451">
            <w:pPr>
              <w:pStyle w:val="a6"/>
              <w:ind w:left="0"/>
              <w:jc w:val="center"/>
              <w:rPr>
                <w:b/>
                <w:i/>
                <w:sz w:val="24"/>
                <w:szCs w:val="24"/>
              </w:rPr>
            </w:pPr>
            <w:r w:rsidRPr="00B001E3">
              <w:rPr>
                <w:i/>
                <w:sz w:val="24"/>
                <w:szCs w:val="24"/>
              </w:rPr>
              <w:t>Контрольная работа</w:t>
            </w:r>
          </w:p>
        </w:tc>
      </w:tr>
      <w:tr w:rsidR="00457451" w:rsidRPr="005532E3" w14:paraId="7ABDF531" w14:textId="77777777" w:rsidTr="00457451">
        <w:tc>
          <w:tcPr>
            <w:tcW w:w="880" w:type="pct"/>
            <w:shd w:val="clear" w:color="auto" w:fill="auto"/>
          </w:tcPr>
          <w:p w14:paraId="6EFF9287" w14:textId="77777777" w:rsidR="00457451" w:rsidRPr="001352B4" w:rsidRDefault="00457451" w:rsidP="00457451">
            <w:pPr>
              <w:pStyle w:val="a6"/>
              <w:ind w:left="0"/>
              <w:rPr>
                <w:sz w:val="22"/>
                <w:szCs w:val="22"/>
              </w:rPr>
            </w:pPr>
            <w:r w:rsidRPr="001352B4">
              <w:rPr>
                <w:sz w:val="22"/>
                <w:szCs w:val="22"/>
              </w:rPr>
              <w:t>Вид промежуточной аттестации</w:t>
            </w:r>
          </w:p>
        </w:tc>
        <w:tc>
          <w:tcPr>
            <w:tcW w:w="687" w:type="pct"/>
            <w:shd w:val="clear" w:color="auto" w:fill="auto"/>
          </w:tcPr>
          <w:p w14:paraId="5DA52B18" w14:textId="77777777" w:rsidR="00457451" w:rsidRPr="00B001E3" w:rsidRDefault="00457451" w:rsidP="00457451">
            <w:pPr>
              <w:pStyle w:val="a6"/>
              <w:ind w:left="0"/>
              <w:jc w:val="center"/>
              <w:rPr>
                <w:b/>
                <w:i/>
                <w:sz w:val="24"/>
                <w:szCs w:val="24"/>
              </w:rPr>
            </w:pPr>
            <w:r w:rsidRPr="00D5542F">
              <w:rPr>
                <w:i/>
                <w:sz w:val="24"/>
                <w:szCs w:val="24"/>
              </w:rPr>
              <w:t>Зачёт</w:t>
            </w:r>
          </w:p>
        </w:tc>
        <w:tc>
          <w:tcPr>
            <w:tcW w:w="516" w:type="pct"/>
            <w:shd w:val="clear" w:color="auto" w:fill="auto"/>
          </w:tcPr>
          <w:p w14:paraId="247320D8" w14:textId="77777777" w:rsidR="00457451" w:rsidRPr="00B001E3" w:rsidRDefault="00457451" w:rsidP="00457451">
            <w:pPr>
              <w:pStyle w:val="a6"/>
              <w:ind w:left="0"/>
              <w:jc w:val="center"/>
              <w:rPr>
                <w:b/>
                <w:i/>
                <w:sz w:val="24"/>
                <w:szCs w:val="24"/>
              </w:rPr>
            </w:pPr>
            <w:r w:rsidRPr="00B001E3">
              <w:rPr>
                <w:i/>
                <w:sz w:val="24"/>
                <w:szCs w:val="24"/>
              </w:rPr>
              <w:t>Зачёт</w:t>
            </w:r>
          </w:p>
        </w:tc>
        <w:tc>
          <w:tcPr>
            <w:tcW w:w="857" w:type="pct"/>
            <w:shd w:val="clear" w:color="auto" w:fill="auto"/>
          </w:tcPr>
          <w:p w14:paraId="6FBFD23C" w14:textId="77777777" w:rsidR="00457451" w:rsidRPr="00B001E3" w:rsidRDefault="00457451" w:rsidP="00457451">
            <w:pPr>
              <w:pStyle w:val="a6"/>
              <w:ind w:left="0"/>
              <w:jc w:val="center"/>
              <w:rPr>
                <w:b/>
                <w:i/>
                <w:sz w:val="24"/>
                <w:szCs w:val="24"/>
              </w:rPr>
            </w:pPr>
            <w:r w:rsidRPr="00697F06">
              <w:rPr>
                <w:i/>
                <w:sz w:val="24"/>
                <w:szCs w:val="24"/>
              </w:rPr>
              <w:t>Зачёт</w:t>
            </w:r>
          </w:p>
        </w:tc>
        <w:tc>
          <w:tcPr>
            <w:tcW w:w="687" w:type="pct"/>
            <w:shd w:val="clear" w:color="auto" w:fill="auto"/>
          </w:tcPr>
          <w:p w14:paraId="2CF14AD9" w14:textId="77777777" w:rsidR="00457451" w:rsidRPr="00B001E3" w:rsidRDefault="00457451" w:rsidP="00457451">
            <w:pPr>
              <w:pStyle w:val="a6"/>
              <w:ind w:left="0"/>
              <w:jc w:val="center"/>
              <w:rPr>
                <w:b/>
                <w:i/>
                <w:sz w:val="24"/>
                <w:szCs w:val="24"/>
              </w:rPr>
            </w:pPr>
            <w:r w:rsidRPr="00D5542F">
              <w:rPr>
                <w:i/>
                <w:sz w:val="24"/>
                <w:szCs w:val="24"/>
              </w:rPr>
              <w:t>Зачёт</w:t>
            </w:r>
          </w:p>
        </w:tc>
        <w:tc>
          <w:tcPr>
            <w:tcW w:w="687" w:type="pct"/>
            <w:shd w:val="clear" w:color="auto" w:fill="auto"/>
          </w:tcPr>
          <w:p w14:paraId="3FD134D5" w14:textId="77777777" w:rsidR="00457451" w:rsidRPr="00B001E3" w:rsidRDefault="00457451" w:rsidP="00457451">
            <w:pPr>
              <w:pStyle w:val="a6"/>
              <w:ind w:left="0"/>
              <w:jc w:val="center"/>
              <w:rPr>
                <w:b/>
                <w:i/>
                <w:sz w:val="24"/>
                <w:szCs w:val="24"/>
              </w:rPr>
            </w:pPr>
            <w:r w:rsidRPr="00697F06">
              <w:rPr>
                <w:i/>
                <w:sz w:val="24"/>
                <w:szCs w:val="24"/>
              </w:rPr>
              <w:t>Зачёт</w:t>
            </w:r>
          </w:p>
        </w:tc>
        <w:tc>
          <w:tcPr>
            <w:tcW w:w="687" w:type="pct"/>
            <w:shd w:val="clear" w:color="auto" w:fill="auto"/>
          </w:tcPr>
          <w:p w14:paraId="57E4AC97" w14:textId="77777777" w:rsidR="00457451" w:rsidRPr="00B001E3" w:rsidRDefault="00457451" w:rsidP="00457451">
            <w:pPr>
              <w:pStyle w:val="a6"/>
              <w:ind w:left="0"/>
              <w:jc w:val="center"/>
              <w:rPr>
                <w:b/>
                <w:i/>
                <w:sz w:val="24"/>
                <w:szCs w:val="24"/>
              </w:rPr>
            </w:pPr>
            <w:r w:rsidRPr="00B001E3">
              <w:rPr>
                <w:i/>
                <w:sz w:val="24"/>
                <w:szCs w:val="24"/>
              </w:rPr>
              <w:t>Зачёт</w:t>
            </w:r>
          </w:p>
        </w:tc>
      </w:tr>
    </w:tbl>
    <w:p w14:paraId="359558E7" w14:textId="77777777" w:rsidR="002B020D" w:rsidRPr="005532E3" w:rsidRDefault="002B020D" w:rsidP="00C52F7B">
      <w:pPr>
        <w:jc w:val="both"/>
        <w:rPr>
          <w:b/>
          <w:bCs/>
          <w:sz w:val="28"/>
          <w:szCs w:val="28"/>
        </w:rPr>
      </w:pPr>
    </w:p>
    <w:p w14:paraId="3D805E60" w14:textId="77777777" w:rsidR="00C52F7B" w:rsidRPr="002B25D0" w:rsidRDefault="00C52F7B" w:rsidP="00072A94">
      <w:pPr>
        <w:pStyle w:val="1"/>
        <w:rPr>
          <w:rFonts w:ascii="Times New Roman" w:hAnsi="Times New Roman" w:cs="Times New Roman"/>
          <w:b/>
          <w:bCs/>
          <w:color w:val="auto"/>
          <w:sz w:val="28"/>
          <w:szCs w:val="28"/>
        </w:rPr>
      </w:pPr>
      <w:bookmarkStart w:id="12" w:name="_Toc127735559"/>
      <w:r w:rsidRPr="002B25D0">
        <w:rPr>
          <w:rFonts w:ascii="Times New Roman" w:hAnsi="Times New Roman" w:cs="Times New Roman"/>
          <w:b/>
          <w:bCs/>
          <w:color w:val="auto"/>
          <w:sz w:val="28"/>
          <w:szCs w:val="28"/>
        </w:rPr>
        <w:t xml:space="preserve">5. Содержание </w:t>
      </w:r>
      <w:r w:rsidR="00EC45DF" w:rsidRPr="002B25D0">
        <w:rPr>
          <w:rFonts w:ascii="Times New Roman" w:hAnsi="Times New Roman" w:cs="Times New Roman"/>
          <w:b/>
          <w:bCs/>
          <w:color w:val="auto"/>
          <w:sz w:val="28"/>
          <w:szCs w:val="28"/>
        </w:rPr>
        <w:t>дисциплины</w:t>
      </w:r>
      <w:r w:rsidRPr="002B25D0">
        <w:rPr>
          <w:rFonts w:ascii="Times New Roman" w:hAnsi="Times New Roman" w:cs="Times New Roman"/>
          <w:b/>
          <w:bCs/>
          <w:color w:val="auto"/>
          <w:sz w:val="28"/>
          <w:szCs w:val="28"/>
        </w:rPr>
        <w:t>, структурированное по темам (разделам) дисциплины с указани</w:t>
      </w:r>
      <w:r w:rsidR="009C4968" w:rsidRPr="002B25D0">
        <w:rPr>
          <w:rFonts w:ascii="Times New Roman" w:hAnsi="Times New Roman" w:cs="Times New Roman"/>
          <w:b/>
          <w:bCs/>
          <w:color w:val="auto"/>
          <w:sz w:val="28"/>
          <w:szCs w:val="28"/>
        </w:rPr>
        <w:t>ем их объемов (в академических часах) и видов</w:t>
      </w:r>
      <w:r w:rsidRPr="002B25D0">
        <w:rPr>
          <w:rFonts w:ascii="Times New Roman" w:hAnsi="Times New Roman" w:cs="Times New Roman"/>
          <w:b/>
          <w:bCs/>
          <w:color w:val="auto"/>
          <w:sz w:val="28"/>
          <w:szCs w:val="28"/>
        </w:rPr>
        <w:t xml:space="preserve"> учебных занятий</w:t>
      </w:r>
      <w:bookmarkEnd w:id="12"/>
    </w:p>
    <w:p w14:paraId="00B15528" w14:textId="77777777" w:rsidR="00C52F7B" w:rsidRPr="002B25D0" w:rsidRDefault="00C52F7B" w:rsidP="00072A94">
      <w:pPr>
        <w:pStyle w:val="2"/>
        <w:rPr>
          <w:rFonts w:ascii="Times New Roman" w:hAnsi="Times New Roman" w:cs="Times New Roman"/>
          <w:b/>
          <w:bCs/>
          <w:color w:val="auto"/>
          <w:sz w:val="28"/>
          <w:szCs w:val="28"/>
        </w:rPr>
      </w:pPr>
      <w:bookmarkStart w:id="13" w:name="_Toc127735560"/>
      <w:r w:rsidRPr="002B25D0">
        <w:rPr>
          <w:rFonts w:ascii="Times New Roman" w:hAnsi="Times New Roman" w:cs="Times New Roman"/>
          <w:b/>
          <w:bCs/>
          <w:color w:val="auto"/>
          <w:sz w:val="28"/>
          <w:szCs w:val="28"/>
        </w:rPr>
        <w:t xml:space="preserve">5.1. Содержание </w:t>
      </w:r>
      <w:r w:rsidR="00EC45DF" w:rsidRPr="002B25D0">
        <w:rPr>
          <w:rFonts w:ascii="Times New Roman" w:hAnsi="Times New Roman" w:cs="Times New Roman"/>
          <w:b/>
          <w:bCs/>
          <w:color w:val="auto"/>
          <w:sz w:val="28"/>
          <w:szCs w:val="28"/>
        </w:rPr>
        <w:t>дисциплины</w:t>
      </w:r>
      <w:bookmarkEnd w:id="13"/>
    </w:p>
    <w:p w14:paraId="3AAC1B19" w14:textId="77777777" w:rsidR="00457451" w:rsidRPr="002B25D0" w:rsidRDefault="00457451" w:rsidP="00457451">
      <w:pPr>
        <w:ind w:firstLine="709"/>
        <w:jc w:val="both"/>
        <w:rPr>
          <w:sz w:val="28"/>
          <w:szCs w:val="28"/>
        </w:rPr>
      </w:pPr>
      <w:r w:rsidRPr="002B25D0">
        <w:rPr>
          <w:sz w:val="28"/>
          <w:szCs w:val="28"/>
        </w:rPr>
        <w:t>Тема 1. Коммуникативная культура. Этические нормы и принципы делового общения</w:t>
      </w:r>
    </w:p>
    <w:p w14:paraId="77987029" w14:textId="77777777" w:rsidR="00457451" w:rsidRPr="002B25D0" w:rsidRDefault="00457451" w:rsidP="00457451">
      <w:pPr>
        <w:ind w:firstLine="709"/>
        <w:jc w:val="both"/>
        <w:rPr>
          <w:sz w:val="28"/>
          <w:szCs w:val="28"/>
        </w:rPr>
      </w:pPr>
      <w:r w:rsidRPr="002B25D0">
        <w:rPr>
          <w:sz w:val="28"/>
          <w:szCs w:val="28"/>
        </w:rPr>
        <w:t>Тема 2. Урегулирование кризисных ситуаций: способы речевого воздействия, вербальные средства решения конфликтов</w:t>
      </w:r>
    </w:p>
    <w:p w14:paraId="2E13CC2F" w14:textId="77777777" w:rsidR="00457451" w:rsidRPr="002B25D0" w:rsidRDefault="00457451" w:rsidP="00457451">
      <w:pPr>
        <w:ind w:firstLine="709"/>
        <w:jc w:val="both"/>
        <w:rPr>
          <w:sz w:val="28"/>
          <w:szCs w:val="28"/>
        </w:rPr>
      </w:pPr>
      <w:r w:rsidRPr="002B25D0">
        <w:rPr>
          <w:sz w:val="28"/>
          <w:szCs w:val="28"/>
        </w:rPr>
        <w:t>Тема 3. Организация и проведение телеконференций, видеоконференций и вебинаров. Использование интернет-технологий для корпоративного общения</w:t>
      </w:r>
    </w:p>
    <w:p w14:paraId="5FA61983" w14:textId="77777777" w:rsidR="00457451" w:rsidRPr="002B25D0" w:rsidRDefault="00457451" w:rsidP="00F95658">
      <w:pPr>
        <w:ind w:firstLine="709"/>
        <w:jc w:val="both"/>
        <w:rPr>
          <w:b/>
          <w:sz w:val="28"/>
          <w:szCs w:val="28"/>
        </w:rPr>
      </w:pPr>
    </w:p>
    <w:p w14:paraId="0AA377FB" w14:textId="488CE125" w:rsidR="00C52F7B" w:rsidRPr="002B25D0" w:rsidRDefault="00606047" w:rsidP="00072A94">
      <w:pPr>
        <w:pStyle w:val="2"/>
        <w:rPr>
          <w:rFonts w:ascii="Times New Roman" w:hAnsi="Times New Roman" w:cs="Times New Roman"/>
          <w:b/>
          <w:color w:val="auto"/>
          <w:sz w:val="28"/>
          <w:szCs w:val="28"/>
        </w:rPr>
      </w:pPr>
      <w:bookmarkStart w:id="14" w:name="_Toc127735561"/>
      <w:r w:rsidRPr="002B25D0">
        <w:rPr>
          <w:rFonts w:ascii="Times New Roman" w:hAnsi="Times New Roman" w:cs="Times New Roman"/>
          <w:b/>
          <w:color w:val="auto"/>
          <w:sz w:val="28"/>
          <w:szCs w:val="28"/>
        </w:rPr>
        <w:t>5.2. Учебно – тематический план</w:t>
      </w:r>
      <w:bookmarkEnd w:id="14"/>
    </w:p>
    <w:p w14:paraId="19F60C7E" w14:textId="77777777" w:rsidR="00457451" w:rsidRPr="002B25D0" w:rsidRDefault="00457451" w:rsidP="00457451">
      <w:pPr>
        <w:ind w:firstLine="709"/>
        <w:jc w:val="both"/>
        <w:rPr>
          <w:b/>
          <w:i/>
          <w:sz w:val="28"/>
          <w:szCs w:val="28"/>
        </w:rPr>
      </w:pPr>
      <w:r w:rsidRPr="002B25D0">
        <w:rPr>
          <w:b/>
          <w:i/>
          <w:sz w:val="28"/>
          <w:szCs w:val="28"/>
        </w:rPr>
        <w:t>ОП «Международные финансы / International Finance», профиль «Международные финансы (на английском языке) / International Finance»</w:t>
      </w:r>
    </w:p>
    <w:p w14:paraId="0F4A07F5" w14:textId="5A3FA362" w:rsidR="00457451" w:rsidRPr="002B25D0" w:rsidRDefault="002B25D0" w:rsidP="00457451">
      <w:pPr>
        <w:ind w:firstLine="709"/>
        <w:jc w:val="both"/>
        <w:rPr>
          <w:sz w:val="28"/>
          <w:szCs w:val="28"/>
        </w:rPr>
      </w:pPr>
      <w:r>
        <w:rPr>
          <w:sz w:val="28"/>
          <w:szCs w:val="28"/>
        </w:rPr>
        <w:t xml:space="preserve">                                                                                                                  </w:t>
      </w:r>
      <w:r w:rsidRPr="00AB1DA1">
        <w:rPr>
          <w:sz w:val="28"/>
          <w:szCs w:val="28"/>
        </w:rPr>
        <w:t>Таблица 2.1.</w:t>
      </w:r>
    </w:p>
    <w:tbl>
      <w:tblPr>
        <w:tblW w:w="50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487"/>
        <w:gridCol w:w="1438"/>
        <w:gridCol w:w="1135"/>
        <w:gridCol w:w="1135"/>
        <w:gridCol w:w="1561"/>
        <w:gridCol w:w="1590"/>
        <w:gridCol w:w="1376"/>
      </w:tblGrid>
      <w:tr w:rsidR="00457451" w:rsidRPr="00842BAB" w14:paraId="41DF065F" w14:textId="77777777" w:rsidTr="00457451">
        <w:tc>
          <w:tcPr>
            <w:tcW w:w="273" w:type="pct"/>
            <w:vMerge w:val="restart"/>
            <w:shd w:val="clear" w:color="auto" w:fill="auto"/>
          </w:tcPr>
          <w:p w14:paraId="261FEEBD" w14:textId="77777777" w:rsidR="00457451" w:rsidRPr="00842BAB" w:rsidRDefault="00457451" w:rsidP="00457451">
            <w:pPr>
              <w:tabs>
                <w:tab w:val="right" w:pos="851"/>
              </w:tabs>
              <w:ind w:firstLine="709"/>
              <w:jc w:val="both"/>
              <w:rPr>
                <w:sz w:val="24"/>
                <w:szCs w:val="24"/>
              </w:rPr>
            </w:pPr>
            <w:bookmarkStart w:id="15" w:name="_Hlk126755680"/>
            <w:r w:rsidRPr="00842BAB">
              <w:rPr>
                <w:sz w:val="24"/>
                <w:szCs w:val="24"/>
              </w:rPr>
              <w:t>№</w:t>
            </w:r>
          </w:p>
          <w:p w14:paraId="32168CFF" w14:textId="77777777" w:rsidR="00457451" w:rsidRPr="00842BAB" w:rsidRDefault="00457451" w:rsidP="00457451">
            <w:pPr>
              <w:tabs>
                <w:tab w:val="right" w:pos="851"/>
              </w:tabs>
              <w:ind w:firstLine="709"/>
              <w:jc w:val="both"/>
              <w:rPr>
                <w:sz w:val="24"/>
                <w:szCs w:val="24"/>
              </w:rPr>
            </w:pPr>
            <w:r w:rsidRPr="00842BAB">
              <w:rPr>
                <w:sz w:val="24"/>
                <w:szCs w:val="24"/>
              </w:rPr>
              <w:t>пп/п</w:t>
            </w:r>
          </w:p>
        </w:tc>
        <w:tc>
          <w:tcPr>
            <w:tcW w:w="723" w:type="pct"/>
            <w:vMerge w:val="restart"/>
            <w:shd w:val="clear" w:color="auto" w:fill="auto"/>
          </w:tcPr>
          <w:p w14:paraId="262BDF4A" w14:textId="77777777" w:rsidR="00457451" w:rsidRPr="00842BAB" w:rsidRDefault="00457451" w:rsidP="00457451">
            <w:pPr>
              <w:tabs>
                <w:tab w:val="right" w:pos="851"/>
              </w:tabs>
              <w:jc w:val="both"/>
              <w:rPr>
                <w:sz w:val="22"/>
                <w:szCs w:val="22"/>
              </w:rPr>
            </w:pPr>
            <w:r w:rsidRPr="00842BAB">
              <w:rPr>
                <w:b/>
                <w:sz w:val="22"/>
                <w:szCs w:val="22"/>
              </w:rPr>
              <w:t>Наименование тем (разделов) дисциплины</w:t>
            </w:r>
          </w:p>
        </w:tc>
        <w:tc>
          <w:tcPr>
            <w:tcW w:w="3334" w:type="pct"/>
            <w:gridSpan w:val="5"/>
          </w:tcPr>
          <w:p w14:paraId="7C21ECC0" w14:textId="77777777" w:rsidR="00457451" w:rsidRPr="00842BAB" w:rsidRDefault="00457451" w:rsidP="00457451">
            <w:pPr>
              <w:tabs>
                <w:tab w:val="right" w:pos="851"/>
              </w:tabs>
              <w:ind w:firstLine="709"/>
              <w:jc w:val="both"/>
              <w:rPr>
                <w:b/>
                <w:sz w:val="24"/>
                <w:szCs w:val="24"/>
              </w:rPr>
            </w:pPr>
            <w:r w:rsidRPr="00842BAB">
              <w:rPr>
                <w:b/>
                <w:sz w:val="24"/>
                <w:szCs w:val="24"/>
              </w:rPr>
              <w:t>Трудоемкость в часах</w:t>
            </w:r>
          </w:p>
        </w:tc>
        <w:tc>
          <w:tcPr>
            <w:tcW w:w="670" w:type="pct"/>
            <w:vMerge w:val="restart"/>
            <w:shd w:val="clear" w:color="auto" w:fill="auto"/>
          </w:tcPr>
          <w:p w14:paraId="3C847DE8" w14:textId="77777777" w:rsidR="00457451" w:rsidRPr="00842BAB" w:rsidRDefault="00457451" w:rsidP="00457451">
            <w:pPr>
              <w:tabs>
                <w:tab w:val="right" w:pos="851"/>
              </w:tabs>
              <w:jc w:val="both"/>
              <w:rPr>
                <w:b/>
                <w:sz w:val="24"/>
                <w:szCs w:val="24"/>
              </w:rPr>
            </w:pPr>
            <w:r w:rsidRPr="00842BAB">
              <w:rPr>
                <w:b/>
                <w:sz w:val="24"/>
                <w:szCs w:val="24"/>
              </w:rPr>
              <w:t>Формы текущего контроля успеваемости</w:t>
            </w:r>
          </w:p>
        </w:tc>
      </w:tr>
      <w:tr w:rsidR="00457451" w:rsidRPr="00842BAB" w14:paraId="2C5192B8" w14:textId="77777777" w:rsidTr="00457451">
        <w:tc>
          <w:tcPr>
            <w:tcW w:w="273" w:type="pct"/>
            <w:vMerge/>
            <w:shd w:val="clear" w:color="auto" w:fill="auto"/>
          </w:tcPr>
          <w:p w14:paraId="2404433B" w14:textId="77777777" w:rsidR="00457451" w:rsidRPr="00842BAB" w:rsidRDefault="00457451" w:rsidP="00457451">
            <w:pPr>
              <w:tabs>
                <w:tab w:val="right" w:pos="851"/>
              </w:tabs>
              <w:ind w:firstLine="709"/>
              <w:jc w:val="both"/>
              <w:rPr>
                <w:sz w:val="24"/>
                <w:szCs w:val="24"/>
              </w:rPr>
            </w:pPr>
          </w:p>
        </w:tc>
        <w:tc>
          <w:tcPr>
            <w:tcW w:w="723" w:type="pct"/>
            <w:vMerge/>
            <w:shd w:val="clear" w:color="auto" w:fill="auto"/>
          </w:tcPr>
          <w:p w14:paraId="5293E44E" w14:textId="77777777" w:rsidR="00457451" w:rsidRPr="00842BAB" w:rsidRDefault="00457451" w:rsidP="00457451">
            <w:pPr>
              <w:tabs>
                <w:tab w:val="right" w:pos="851"/>
              </w:tabs>
              <w:ind w:firstLine="709"/>
              <w:jc w:val="both"/>
              <w:rPr>
                <w:sz w:val="24"/>
                <w:szCs w:val="24"/>
              </w:rPr>
            </w:pPr>
          </w:p>
        </w:tc>
        <w:tc>
          <w:tcPr>
            <w:tcW w:w="699" w:type="pct"/>
            <w:vMerge w:val="restart"/>
            <w:shd w:val="clear" w:color="auto" w:fill="auto"/>
          </w:tcPr>
          <w:p w14:paraId="0EAA752E" w14:textId="77777777" w:rsidR="00457451" w:rsidRPr="00842BAB" w:rsidRDefault="00457451" w:rsidP="00457451">
            <w:pPr>
              <w:tabs>
                <w:tab w:val="right" w:pos="851"/>
              </w:tabs>
              <w:jc w:val="both"/>
              <w:rPr>
                <w:b/>
                <w:sz w:val="24"/>
                <w:szCs w:val="24"/>
              </w:rPr>
            </w:pPr>
            <w:r w:rsidRPr="00842BAB">
              <w:rPr>
                <w:b/>
                <w:sz w:val="24"/>
                <w:szCs w:val="24"/>
              </w:rPr>
              <w:t>Всего</w:t>
            </w:r>
          </w:p>
        </w:tc>
        <w:tc>
          <w:tcPr>
            <w:tcW w:w="1863" w:type="pct"/>
            <w:gridSpan w:val="3"/>
            <w:shd w:val="clear" w:color="auto" w:fill="auto"/>
          </w:tcPr>
          <w:p w14:paraId="3C5E2E51" w14:textId="77777777" w:rsidR="00457451" w:rsidRPr="00842BAB" w:rsidRDefault="00457451" w:rsidP="00457451">
            <w:pPr>
              <w:tabs>
                <w:tab w:val="right" w:pos="851"/>
              </w:tabs>
              <w:ind w:firstLine="709"/>
              <w:jc w:val="both"/>
              <w:rPr>
                <w:b/>
                <w:sz w:val="24"/>
                <w:szCs w:val="24"/>
              </w:rPr>
            </w:pPr>
            <w:r w:rsidRPr="00842BAB">
              <w:rPr>
                <w:b/>
                <w:sz w:val="24"/>
                <w:szCs w:val="24"/>
              </w:rPr>
              <w:t>Контактная работа - Аудиторная работа</w:t>
            </w:r>
          </w:p>
        </w:tc>
        <w:tc>
          <w:tcPr>
            <w:tcW w:w="773" w:type="pct"/>
            <w:vMerge w:val="restart"/>
            <w:shd w:val="clear" w:color="auto" w:fill="auto"/>
          </w:tcPr>
          <w:p w14:paraId="0423B3A5" w14:textId="77777777" w:rsidR="00457451" w:rsidRPr="00842BAB" w:rsidRDefault="00457451" w:rsidP="00457451">
            <w:pPr>
              <w:tabs>
                <w:tab w:val="right" w:pos="851"/>
              </w:tabs>
              <w:jc w:val="both"/>
              <w:rPr>
                <w:sz w:val="24"/>
                <w:szCs w:val="24"/>
              </w:rPr>
            </w:pPr>
            <w:r w:rsidRPr="00842BAB">
              <w:rPr>
                <w:b/>
                <w:sz w:val="24"/>
                <w:szCs w:val="24"/>
              </w:rPr>
              <w:t>Самостоятельная работа</w:t>
            </w:r>
          </w:p>
        </w:tc>
        <w:tc>
          <w:tcPr>
            <w:tcW w:w="670" w:type="pct"/>
            <w:vMerge/>
            <w:shd w:val="clear" w:color="auto" w:fill="auto"/>
          </w:tcPr>
          <w:p w14:paraId="68AF68BA" w14:textId="77777777" w:rsidR="00457451" w:rsidRPr="00842BAB" w:rsidRDefault="00457451" w:rsidP="00457451">
            <w:pPr>
              <w:tabs>
                <w:tab w:val="right" w:pos="851"/>
              </w:tabs>
              <w:jc w:val="both"/>
              <w:rPr>
                <w:sz w:val="24"/>
                <w:szCs w:val="24"/>
              </w:rPr>
            </w:pPr>
          </w:p>
        </w:tc>
      </w:tr>
      <w:tr w:rsidR="00457451" w:rsidRPr="00842BAB" w14:paraId="3D61E023" w14:textId="77777777" w:rsidTr="00457451">
        <w:tc>
          <w:tcPr>
            <w:tcW w:w="273" w:type="pct"/>
            <w:vMerge/>
            <w:shd w:val="clear" w:color="auto" w:fill="auto"/>
          </w:tcPr>
          <w:p w14:paraId="50766CF1" w14:textId="77777777" w:rsidR="00457451" w:rsidRPr="00842BAB" w:rsidRDefault="00457451" w:rsidP="00457451">
            <w:pPr>
              <w:tabs>
                <w:tab w:val="right" w:pos="851"/>
              </w:tabs>
              <w:ind w:firstLine="709"/>
              <w:jc w:val="both"/>
              <w:rPr>
                <w:sz w:val="24"/>
                <w:szCs w:val="24"/>
              </w:rPr>
            </w:pPr>
          </w:p>
        </w:tc>
        <w:tc>
          <w:tcPr>
            <w:tcW w:w="723" w:type="pct"/>
            <w:vMerge/>
            <w:shd w:val="clear" w:color="auto" w:fill="auto"/>
          </w:tcPr>
          <w:p w14:paraId="6A3E3A0E" w14:textId="77777777" w:rsidR="00457451" w:rsidRPr="00842BAB" w:rsidRDefault="00457451" w:rsidP="00457451">
            <w:pPr>
              <w:tabs>
                <w:tab w:val="right" w:pos="851"/>
              </w:tabs>
              <w:ind w:firstLine="709"/>
              <w:jc w:val="both"/>
              <w:rPr>
                <w:sz w:val="24"/>
                <w:szCs w:val="24"/>
              </w:rPr>
            </w:pPr>
          </w:p>
        </w:tc>
        <w:tc>
          <w:tcPr>
            <w:tcW w:w="699" w:type="pct"/>
            <w:vMerge/>
            <w:shd w:val="clear" w:color="auto" w:fill="auto"/>
          </w:tcPr>
          <w:p w14:paraId="7046297D" w14:textId="77777777" w:rsidR="00457451" w:rsidRPr="00842BAB" w:rsidRDefault="00457451" w:rsidP="00457451">
            <w:pPr>
              <w:tabs>
                <w:tab w:val="right" w:pos="851"/>
              </w:tabs>
              <w:ind w:firstLine="709"/>
              <w:jc w:val="both"/>
              <w:rPr>
                <w:sz w:val="24"/>
                <w:szCs w:val="24"/>
              </w:rPr>
            </w:pPr>
          </w:p>
        </w:tc>
        <w:tc>
          <w:tcPr>
            <w:tcW w:w="552" w:type="pct"/>
            <w:shd w:val="clear" w:color="auto" w:fill="auto"/>
          </w:tcPr>
          <w:p w14:paraId="4EB28AA8" w14:textId="77777777" w:rsidR="00457451" w:rsidRPr="00842BAB" w:rsidRDefault="00457451" w:rsidP="00457451">
            <w:pPr>
              <w:tabs>
                <w:tab w:val="right" w:pos="851"/>
              </w:tabs>
              <w:jc w:val="both"/>
              <w:rPr>
                <w:sz w:val="24"/>
                <w:szCs w:val="24"/>
              </w:rPr>
            </w:pPr>
            <w:r w:rsidRPr="00842BAB">
              <w:rPr>
                <w:sz w:val="24"/>
                <w:szCs w:val="24"/>
              </w:rPr>
              <w:t>Общая, в т.ч.:</w:t>
            </w:r>
          </w:p>
        </w:tc>
        <w:tc>
          <w:tcPr>
            <w:tcW w:w="552" w:type="pct"/>
            <w:shd w:val="clear" w:color="auto" w:fill="auto"/>
          </w:tcPr>
          <w:p w14:paraId="327E3EC0" w14:textId="77777777" w:rsidR="00457451" w:rsidRPr="00842BAB" w:rsidRDefault="00457451" w:rsidP="00457451">
            <w:pPr>
              <w:tabs>
                <w:tab w:val="right" w:pos="851"/>
              </w:tabs>
              <w:jc w:val="both"/>
              <w:rPr>
                <w:sz w:val="24"/>
                <w:szCs w:val="24"/>
              </w:rPr>
            </w:pPr>
            <w:r w:rsidRPr="00842BAB">
              <w:rPr>
                <w:sz w:val="24"/>
                <w:szCs w:val="24"/>
              </w:rPr>
              <w:t>Лекции</w:t>
            </w:r>
          </w:p>
        </w:tc>
        <w:tc>
          <w:tcPr>
            <w:tcW w:w="759" w:type="pct"/>
            <w:shd w:val="clear" w:color="auto" w:fill="auto"/>
          </w:tcPr>
          <w:p w14:paraId="303A1EEC" w14:textId="77777777" w:rsidR="00457451" w:rsidRPr="00842BAB" w:rsidRDefault="00457451" w:rsidP="00457451">
            <w:pPr>
              <w:tabs>
                <w:tab w:val="right" w:pos="851"/>
              </w:tabs>
              <w:jc w:val="both"/>
              <w:rPr>
                <w:sz w:val="22"/>
                <w:szCs w:val="22"/>
              </w:rPr>
            </w:pPr>
            <w:r w:rsidRPr="00842BAB">
              <w:rPr>
                <w:sz w:val="22"/>
                <w:szCs w:val="22"/>
              </w:rPr>
              <w:t>Семинары, практические занятия</w:t>
            </w:r>
          </w:p>
          <w:p w14:paraId="40C10F0A" w14:textId="77777777" w:rsidR="00457451" w:rsidRPr="00842BAB" w:rsidRDefault="00457451" w:rsidP="00457451">
            <w:pPr>
              <w:tabs>
                <w:tab w:val="right" w:pos="851"/>
              </w:tabs>
              <w:jc w:val="both"/>
              <w:rPr>
                <w:sz w:val="24"/>
                <w:szCs w:val="24"/>
              </w:rPr>
            </w:pPr>
          </w:p>
        </w:tc>
        <w:tc>
          <w:tcPr>
            <w:tcW w:w="773" w:type="pct"/>
            <w:vMerge/>
            <w:shd w:val="clear" w:color="auto" w:fill="auto"/>
          </w:tcPr>
          <w:p w14:paraId="496ABB2A" w14:textId="77777777" w:rsidR="00457451" w:rsidRPr="00842BAB" w:rsidRDefault="00457451" w:rsidP="00457451">
            <w:pPr>
              <w:tabs>
                <w:tab w:val="right" w:pos="851"/>
              </w:tabs>
              <w:ind w:firstLine="709"/>
              <w:jc w:val="both"/>
              <w:rPr>
                <w:sz w:val="24"/>
                <w:szCs w:val="24"/>
              </w:rPr>
            </w:pPr>
          </w:p>
        </w:tc>
        <w:tc>
          <w:tcPr>
            <w:tcW w:w="670" w:type="pct"/>
            <w:vMerge/>
            <w:shd w:val="clear" w:color="auto" w:fill="auto"/>
          </w:tcPr>
          <w:p w14:paraId="1E9B0D81" w14:textId="77777777" w:rsidR="00457451" w:rsidRPr="00842BAB" w:rsidRDefault="00457451" w:rsidP="00457451">
            <w:pPr>
              <w:tabs>
                <w:tab w:val="right" w:pos="851"/>
              </w:tabs>
              <w:ind w:firstLine="709"/>
              <w:jc w:val="both"/>
              <w:rPr>
                <w:sz w:val="24"/>
                <w:szCs w:val="24"/>
              </w:rPr>
            </w:pPr>
          </w:p>
        </w:tc>
      </w:tr>
      <w:tr w:rsidR="00457451" w:rsidRPr="00842BAB" w14:paraId="72868B6B" w14:textId="77777777" w:rsidTr="00457451">
        <w:tc>
          <w:tcPr>
            <w:tcW w:w="273" w:type="pct"/>
            <w:shd w:val="clear" w:color="auto" w:fill="auto"/>
          </w:tcPr>
          <w:p w14:paraId="6EE0631F" w14:textId="77777777" w:rsidR="00457451" w:rsidRPr="00842BAB" w:rsidRDefault="00457451" w:rsidP="00457451">
            <w:pPr>
              <w:tabs>
                <w:tab w:val="right" w:pos="851"/>
              </w:tabs>
              <w:ind w:firstLine="34"/>
              <w:jc w:val="both"/>
              <w:rPr>
                <w:sz w:val="24"/>
                <w:szCs w:val="24"/>
              </w:rPr>
            </w:pPr>
            <w:r w:rsidRPr="00842BAB">
              <w:rPr>
                <w:sz w:val="24"/>
                <w:szCs w:val="24"/>
              </w:rPr>
              <w:t>1</w:t>
            </w:r>
          </w:p>
        </w:tc>
        <w:tc>
          <w:tcPr>
            <w:tcW w:w="723" w:type="pct"/>
            <w:shd w:val="clear" w:color="auto" w:fill="auto"/>
          </w:tcPr>
          <w:p w14:paraId="3147963F" w14:textId="77777777" w:rsidR="00457451" w:rsidRPr="00842BAB" w:rsidRDefault="00457451" w:rsidP="00457451">
            <w:pPr>
              <w:tabs>
                <w:tab w:val="right" w:pos="851"/>
              </w:tabs>
              <w:ind w:hanging="21"/>
              <w:jc w:val="both"/>
              <w:rPr>
                <w:sz w:val="24"/>
                <w:szCs w:val="24"/>
              </w:rPr>
            </w:pPr>
            <w:r w:rsidRPr="00842BAB">
              <w:rPr>
                <w:sz w:val="24"/>
                <w:szCs w:val="24"/>
              </w:rPr>
              <w:t>Коммуникативная культура. Этические нормы и принципы делового общения</w:t>
            </w:r>
          </w:p>
        </w:tc>
        <w:tc>
          <w:tcPr>
            <w:tcW w:w="699" w:type="pct"/>
            <w:shd w:val="clear" w:color="auto" w:fill="auto"/>
          </w:tcPr>
          <w:p w14:paraId="225BBDA3" w14:textId="77777777" w:rsidR="00457451" w:rsidRPr="00842BAB" w:rsidRDefault="00457451" w:rsidP="00457451">
            <w:pPr>
              <w:tabs>
                <w:tab w:val="right" w:pos="851"/>
              </w:tabs>
              <w:jc w:val="center"/>
              <w:rPr>
                <w:sz w:val="24"/>
                <w:szCs w:val="24"/>
              </w:rPr>
            </w:pPr>
            <w:r>
              <w:rPr>
                <w:sz w:val="24"/>
                <w:szCs w:val="24"/>
              </w:rPr>
              <w:t>34</w:t>
            </w:r>
          </w:p>
        </w:tc>
        <w:tc>
          <w:tcPr>
            <w:tcW w:w="552" w:type="pct"/>
            <w:shd w:val="clear" w:color="auto" w:fill="auto"/>
          </w:tcPr>
          <w:p w14:paraId="3486EC62" w14:textId="77777777" w:rsidR="00457451" w:rsidRPr="00842BAB" w:rsidRDefault="00457451" w:rsidP="00457451">
            <w:pPr>
              <w:tabs>
                <w:tab w:val="right" w:pos="851"/>
              </w:tabs>
              <w:jc w:val="center"/>
              <w:rPr>
                <w:sz w:val="24"/>
                <w:szCs w:val="24"/>
              </w:rPr>
            </w:pPr>
            <w:r>
              <w:rPr>
                <w:sz w:val="24"/>
                <w:szCs w:val="24"/>
              </w:rPr>
              <w:t>16</w:t>
            </w:r>
          </w:p>
        </w:tc>
        <w:tc>
          <w:tcPr>
            <w:tcW w:w="552" w:type="pct"/>
            <w:shd w:val="clear" w:color="auto" w:fill="auto"/>
          </w:tcPr>
          <w:p w14:paraId="37274118" w14:textId="77777777" w:rsidR="00457451" w:rsidRPr="00842BAB" w:rsidRDefault="00457451" w:rsidP="00457451">
            <w:pPr>
              <w:tabs>
                <w:tab w:val="right" w:pos="851"/>
              </w:tabs>
              <w:ind w:firstLine="34"/>
              <w:jc w:val="center"/>
              <w:rPr>
                <w:sz w:val="24"/>
                <w:szCs w:val="24"/>
              </w:rPr>
            </w:pPr>
            <w:r>
              <w:rPr>
                <w:sz w:val="24"/>
                <w:szCs w:val="24"/>
              </w:rPr>
              <w:t>-</w:t>
            </w:r>
          </w:p>
        </w:tc>
        <w:tc>
          <w:tcPr>
            <w:tcW w:w="759" w:type="pct"/>
            <w:shd w:val="clear" w:color="auto" w:fill="auto"/>
          </w:tcPr>
          <w:p w14:paraId="77F91938" w14:textId="77777777" w:rsidR="00457451" w:rsidRPr="00842BAB" w:rsidRDefault="00457451" w:rsidP="00457451">
            <w:pPr>
              <w:tabs>
                <w:tab w:val="right" w:pos="851"/>
              </w:tabs>
              <w:ind w:firstLine="28"/>
              <w:jc w:val="center"/>
              <w:rPr>
                <w:sz w:val="24"/>
                <w:szCs w:val="24"/>
              </w:rPr>
            </w:pPr>
            <w:r>
              <w:rPr>
                <w:sz w:val="24"/>
                <w:szCs w:val="24"/>
              </w:rPr>
              <w:t>16</w:t>
            </w:r>
          </w:p>
        </w:tc>
        <w:tc>
          <w:tcPr>
            <w:tcW w:w="773" w:type="pct"/>
            <w:shd w:val="clear" w:color="auto" w:fill="auto"/>
          </w:tcPr>
          <w:p w14:paraId="2A4981F1" w14:textId="77777777" w:rsidR="00457451" w:rsidRPr="00842BAB" w:rsidRDefault="00457451" w:rsidP="00457451">
            <w:pPr>
              <w:tabs>
                <w:tab w:val="right" w:pos="851"/>
              </w:tabs>
              <w:jc w:val="center"/>
              <w:rPr>
                <w:sz w:val="24"/>
                <w:szCs w:val="24"/>
              </w:rPr>
            </w:pPr>
            <w:r>
              <w:rPr>
                <w:sz w:val="24"/>
                <w:szCs w:val="24"/>
              </w:rPr>
              <w:t>18</w:t>
            </w:r>
          </w:p>
        </w:tc>
        <w:tc>
          <w:tcPr>
            <w:tcW w:w="670" w:type="pct"/>
            <w:shd w:val="clear" w:color="auto" w:fill="auto"/>
          </w:tcPr>
          <w:p w14:paraId="610AB31F" w14:textId="77777777" w:rsidR="00457451" w:rsidRPr="00842BAB" w:rsidRDefault="00457451" w:rsidP="00457451">
            <w:pPr>
              <w:tabs>
                <w:tab w:val="right" w:pos="851"/>
              </w:tabs>
              <w:jc w:val="both"/>
              <w:rPr>
                <w:sz w:val="24"/>
                <w:szCs w:val="24"/>
              </w:rPr>
            </w:pPr>
          </w:p>
        </w:tc>
      </w:tr>
      <w:tr w:rsidR="00457451" w:rsidRPr="00842BAB" w14:paraId="5710A20C" w14:textId="77777777" w:rsidTr="00457451">
        <w:tc>
          <w:tcPr>
            <w:tcW w:w="273" w:type="pct"/>
            <w:shd w:val="clear" w:color="auto" w:fill="auto"/>
          </w:tcPr>
          <w:p w14:paraId="2E9F7BF0" w14:textId="77777777" w:rsidR="00457451" w:rsidRPr="00842BAB" w:rsidRDefault="00457451" w:rsidP="00457451">
            <w:pPr>
              <w:tabs>
                <w:tab w:val="right" w:pos="851"/>
              </w:tabs>
              <w:ind w:firstLine="34"/>
              <w:jc w:val="both"/>
              <w:rPr>
                <w:sz w:val="24"/>
                <w:szCs w:val="24"/>
              </w:rPr>
            </w:pPr>
            <w:r w:rsidRPr="00842BAB">
              <w:rPr>
                <w:sz w:val="24"/>
                <w:szCs w:val="24"/>
              </w:rPr>
              <w:t>2</w:t>
            </w:r>
          </w:p>
        </w:tc>
        <w:tc>
          <w:tcPr>
            <w:tcW w:w="723" w:type="pct"/>
            <w:shd w:val="clear" w:color="auto" w:fill="auto"/>
          </w:tcPr>
          <w:p w14:paraId="3762679A" w14:textId="77777777" w:rsidR="00457451" w:rsidRPr="00842BAB" w:rsidRDefault="00457451" w:rsidP="00457451">
            <w:pPr>
              <w:tabs>
                <w:tab w:val="right" w:pos="851"/>
              </w:tabs>
              <w:ind w:hanging="21"/>
              <w:jc w:val="both"/>
              <w:rPr>
                <w:sz w:val="24"/>
                <w:szCs w:val="24"/>
              </w:rPr>
            </w:pPr>
            <w:r w:rsidRPr="00E51292">
              <w:rPr>
                <w:sz w:val="24"/>
                <w:szCs w:val="24"/>
              </w:rPr>
              <w:t xml:space="preserve">Урегулирование кризисных ситуаций: способы </w:t>
            </w:r>
            <w:r w:rsidRPr="00E51292">
              <w:rPr>
                <w:sz w:val="24"/>
                <w:szCs w:val="24"/>
              </w:rPr>
              <w:lastRenderedPageBreak/>
              <w:t>речевого воздействия, вербальные средства решения конфликтов</w:t>
            </w:r>
          </w:p>
        </w:tc>
        <w:tc>
          <w:tcPr>
            <w:tcW w:w="699" w:type="pct"/>
            <w:shd w:val="clear" w:color="auto" w:fill="auto"/>
          </w:tcPr>
          <w:p w14:paraId="552D4860" w14:textId="77777777" w:rsidR="00457451" w:rsidRPr="00842BAB" w:rsidRDefault="00457451" w:rsidP="00457451">
            <w:pPr>
              <w:tabs>
                <w:tab w:val="right" w:pos="851"/>
              </w:tabs>
              <w:jc w:val="center"/>
              <w:rPr>
                <w:sz w:val="24"/>
                <w:szCs w:val="24"/>
              </w:rPr>
            </w:pPr>
            <w:r>
              <w:rPr>
                <w:sz w:val="24"/>
                <w:szCs w:val="24"/>
              </w:rPr>
              <w:lastRenderedPageBreak/>
              <w:t>36</w:t>
            </w:r>
          </w:p>
        </w:tc>
        <w:tc>
          <w:tcPr>
            <w:tcW w:w="552" w:type="pct"/>
            <w:shd w:val="clear" w:color="auto" w:fill="auto"/>
          </w:tcPr>
          <w:p w14:paraId="453E6504" w14:textId="77777777" w:rsidR="00457451" w:rsidRPr="00842BAB" w:rsidRDefault="00457451" w:rsidP="00457451">
            <w:pPr>
              <w:tabs>
                <w:tab w:val="right" w:pos="851"/>
              </w:tabs>
              <w:jc w:val="center"/>
              <w:rPr>
                <w:sz w:val="24"/>
                <w:szCs w:val="24"/>
              </w:rPr>
            </w:pPr>
            <w:r>
              <w:rPr>
                <w:sz w:val="24"/>
                <w:szCs w:val="24"/>
              </w:rPr>
              <w:t>16</w:t>
            </w:r>
          </w:p>
        </w:tc>
        <w:tc>
          <w:tcPr>
            <w:tcW w:w="552" w:type="pct"/>
            <w:shd w:val="clear" w:color="auto" w:fill="auto"/>
          </w:tcPr>
          <w:p w14:paraId="05B611A4" w14:textId="77777777" w:rsidR="00457451" w:rsidRPr="00842BAB" w:rsidRDefault="00457451" w:rsidP="00457451">
            <w:pPr>
              <w:tabs>
                <w:tab w:val="right" w:pos="851"/>
              </w:tabs>
              <w:ind w:firstLine="34"/>
              <w:jc w:val="center"/>
              <w:rPr>
                <w:sz w:val="24"/>
                <w:szCs w:val="24"/>
              </w:rPr>
            </w:pPr>
            <w:r>
              <w:rPr>
                <w:sz w:val="24"/>
                <w:szCs w:val="24"/>
              </w:rPr>
              <w:t>-</w:t>
            </w:r>
          </w:p>
        </w:tc>
        <w:tc>
          <w:tcPr>
            <w:tcW w:w="759" w:type="pct"/>
            <w:shd w:val="clear" w:color="auto" w:fill="auto"/>
          </w:tcPr>
          <w:p w14:paraId="34CF631F" w14:textId="77777777" w:rsidR="00457451" w:rsidRPr="00842BAB" w:rsidRDefault="00457451" w:rsidP="00457451">
            <w:pPr>
              <w:tabs>
                <w:tab w:val="right" w:pos="851"/>
              </w:tabs>
              <w:ind w:firstLine="28"/>
              <w:jc w:val="center"/>
              <w:rPr>
                <w:sz w:val="24"/>
                <w:szCs w:val="24"/>
              </w:rPr>
            </w:pPr>
            <w:r>
              <w:rPr>
                <w:sz w:val="24"/>
                <w:szCs w:val="24"/>
              </w:rPr>
              <w:t>16</w:t>
            </w:r>
          </w:p>
        </w:tc>
        <w:tc>
          <w:tcPr>
            <w:tcW w:w="773" w:type="pct"/>
            <w:shd w:val="clear" w:color="auto" w:fill="auto"/>
          </w:tcPr>
          <w:p w14:paraId="131A6BFD" w14:textId="77777777" w:rsidR="00457451" w:rsidRPr="00842BAB" w:rsidRDefault="00457451" w:rsidP="00457451">
            <w:pPr>
              <w:tabs>
                <w:tab w:val="right" w:pos="851"/>
              </w:tabs>
              <w:jc w:val="center"/>
              <w:rPr>
                <w:sz w:val="24"/>
                <w:szCs w:val="24"/>
              </w:rPr>
            </w:pPr>
            <w:r>
              <w:rPr>
                <w:sz w:val="24"/>
                <w:szCs w:val="24"/>
              </w:rPr>
              <w:t>20</w:t>
            </w:r>
          </w:p>
        </w:tc>
        <w:tc>
          <w:tcPr>
            <w:tcW w:w="670" w:type="pct"/>
            <w:shd w:val="clear" w:color="auto" w:fill="auto"/>
          </w:tcPr>
          <w:p w14:paraId="77AD8693" w14:textId="77777777" w:rsidR="00457451" w:rsidRPr="00842BAB" w:rsidRDefault="00457451" w:rsidP="00457451">
            <w:pPr>
              <w:tabs>
                <w:tab w:val="right" w:pos="851"/>
              </w:tabs>
              <w:jc w:val="both"/>
              <w:rPr>
                <w:sz w:val="24"/>
                <w:szCs w:val="24"/>
              </w:rPr>
            </w:pPr>
          </w:p>
        </w:tc>
      </w:tr>
      <w:tr w:rsidR="00457451" w:rsidRPr="00842BAB" w14:paraId="43A65CDF" w14:textId="77777777" w:rsidTr="00457451">
        <w:tc>
          <w:tcPr>
            <w:tcW w:w="273" w:type="pct"/>
            <w:shd w:val="clear" w:color="auto" w:fill="auto"/>
          </w:tcPr>
          <w:p w14:paraId="34258EE3" w14:textId="77777777" w:rsidR="00457451" w:rsidRPr="00842BAB" w:rsidRDefault="00457451" w:rsidP="00457451">
            <w:pPr>
              <w:tabs>
                <w:tab w:val="right" w:pos="851"/>
              </w:tabs>
              <w:ind w:firstLine="34"/>
              <w:jc w:val="both"/>
              <w:rPr>
                <w:sz w:val="24"/>
                <w:szCs w:val="24"/>
              </w:rPr>
            </w:pPr>
            <w:r>
              <w:rPr>
                <w:sz w:val="24"/>
                <w:szCs w:val="24"/>
              </w:rPr>
              <w:t>3</w:t>
            </w:r>
          </w:p>
        </w:tc>
        <w:tc>
          <w:tcPr>
            <w:tcW w:w="723" w:type="pct"/>
            <w:shd w:val="clear" w:color="auto" w:fill="auto"/>
          </w:tcPr>
          <w:p w14:paraId="1FE75CDB" w14:textId="77777777" w:rsidR="00457451" w:rsidRPr="00842BAB" w:rsidRDefault="00457451" w:rsidP="00457451">
            <w:pPr>
              <w:tabs>
                <w:tab w:val="right" w:pos="851"/>
              </w:tabs>
              <w:ind w:hanging="21"/>
              <w:jc w:val="both"/>
              <w:rPr>
                <w:sz w:val="24"/>
                <w:szCs w:val="24"/>
              </w:rPr>
            </w:pPr>
            <w:r w:rsidRPr="00E51292">
              <w:rPr>
                <w:sz w:val="24"/>
                <w:szCs w:val="24"/>
              </w:rPr>
              <w:t>Организация и проведение телеконференций, видеоконференций и вебинаров. Использование интернет-технологий для корпоративного общения</w:t>
            </w:r>
          </w:p>
        </w:tc>
        <w:tc>
          <w:tcPr>
            <w:tcW w:w="699" w:type="pct"/>
            <w:shd w:val="clear" w:color="auto" w:fill="auto"/>
          </w:tcPr>
          <w:p w14:paraId="09E1EE7E" w14:textId="77777777" w:rsidR="00457451" w:rsidRPr="00842BAB" w:rsidRDefault="00457451" w:rsidP="00457451">
            <w:pPr>
              <w:tabs>
                <w:tab w:val="right" w:pos="851"/>
              </w:tabs>
              <w:jc w:val="center"/>
              <w:rPr>
                <w:sz w:val="24"/>
                <w:szCs w:val="24"/>
              </w:rPr>
            </w:pPr>
            <w:r>
              <w:rPr>
                <w:sz w:val="24"/>
                <w:szCs w:val="24"/>
              </w:rPr>
              <w:t>38</w:t>
            </w:r>
          </w:p>
        </w:tc>
        <w:tc>
          <w:tcPr>
            <w:tcW w:w="552" w:type="pct"/>
            <w:shd w:val="clear" w:color="auto" w:fill="auto"/>
          </w:tcPr>
          <w:p w14:paraId="3B86FC57" w14:textId="77777777" w:rsidR="00457451" w:rsidRPr="00842BAB" w:rsidRDefault="00457451" w:rsidP="00457451">
            <w:pPr>
              <w:tabs>
                <w:tab w:val="right" w:pos="851"/>
              </w:tabs>
              <w:jc w:val="center"/>
              <w:rPr>
                <w:sz w:val="24"/>
                <w:szCs w:val="24"/>
              </w:rPr>
            </w:pPr>
            <w:r>
              <w:rPr>
                <w:sz w:val="24"/>
                <w:szCs w:val="24"/>
              </w:rPr>
              <w:t>18</w:t>
            </w:r>
          </w:p>
        </w:tc>
        <w:tc>
          <w:tcPr>
            <w:tcW w:w="552" w:type="pct"/>
            <w:shd w:val="clear" w:color="auto" w:fill="auto"/>
          </w:tcPr>
          <w:p w14:paraId="448B61A8" w14:textId="77777777" w:rsidR="00457451" w:rsidRPr="00842BAB" w:rsidRDefault="00457451" w:rsidP="00457451">
            <w:pPr>
              <w:tabs>
                <w:tab w:val="right" w:pos="851"/>
              </w:tabs>
              <w:ind w:firstLine="34"/>
              <w:jc w:val="center"/>
              <w:rPr>
                <w:sz w:val="24"/>
                <w:szCs w:val="24"/>
              </w:rPr>
            </w:pPr>
            <w:r>
              <w:rPr>
                <w:sz w:val="24"/>
                <w:szCs w:val="24"/>
              </w:rPr>
              <w:t>-</w:t>
            </w:r>
          </w:p>
        </w:tc>
        <w:tc>
          <w:tcPr>
            <w:tcW w:w="759" w:type="pct"/>
            <w:shd w:val="clear" w:color="auto" w:fill="auto"/>
          </w:tcPr>
          <w:p w14:paraId="322E51E2" w14:textId="77777777" w:rsidR="00457451" w:rsidRPr="00842BAB" w:rsidRDefault="00457451" w:rsidP="00457451">
            <w:pPr>
              <w:tabs>
                <w:tab w:val="right" w:pos="851"/>
              </w:tabs>
              <w:ind w:firstLine="28"/>
              <w:jc w:val="center"/>
              <w:rPr>
                <w:sz w:val="24"/>
                <w:szCs w:val="24"/>
              </w:rPr>
            </w:pPr>
            <w:r>
              <w:rPr>
                <w:sz w:val="24"/>
                <w:szCs w:val="24"/>
              </w:rPr>
              <w:t>18</w:t>
            </w:r>
          </w:p>
        </w:tc>
        <w:tc>
          <w:tcPr>
            <w:tcW w:w="773" w:type="pct"/>
            <w:shd w:val="clear" w:color="auto" w:fill="auto"/>
          </w:tcPr>
          <w:p w14:paraId="36081B80" w14:textId="77777777" w:rsidR="00457451" w:rsidRPr="00842BAB" w:rsidRDefault="00457451" w:rsidP="00457451">
            <w:pPr>
              <w:tabs>
                <w:tab w:val="right" w:pos="851"/>
              </w:tabs>
              <w:jc w:val="center"/>
              <w:rPr>
                <w:sz w:val="24"/>
                <w:szCs w:val="24"/>
              </w:rPr>
            </w:pPr>
            <w:r>
              <w:rPr>
                <w:sz w:val="24"/>
                <w:szCs w:val="24"/>
              </w:rPr>
              <w:t>20</w:t>
            </w:r>
          </w:p>
        </w:tc>
        <w:tc>
          <w:tcPr>
            <w:tcW w:w="670" w:type="pct"/>
            <w:shd w:val="clear" w:color="auto" w:fill="auto"/>
          </w:tcPr>
          <w:p w14:paraId="7013D384" w14:textId="77777777" w:rsidR="00457451" w:rsidRPr="00842BAB" w:rsidRDefault="00457451" w:rsidP="00457451">
            <w:pPr>
              <w:tabs>
                <w:tab w:val="right" w:pos="851"/>
              </w:tabs>
              <w:jc w:val="both"/>
              <w:rPr>
                <w:sz w:val="24"/>
                <w:szCs w:val="24"/>
              </w:rPr>
            </w:pPr>
          </w:p>
        </w:tc>
      </w:tr>
      <w:tr w:rsidR="00457451" w:rsidRPr="00842BAB" w14:paraId="4EFF7748" w14:textId="77777777" w:rsidTr="00457451">
        <w:tc>
          <w:tcPr>
            <w:tcW w:w="273" w:type="pct"/>
            <w:shd w:val="clear" w:color="auto" w:fill="auto"/>
          </w:tcPr>
          <w:p w14:paraId="6045C2D5" w14:textId="77777777" w:rsidR="00457451" w:rsidRPr="00842BAB" w:rsidRDefault="00457451" w:rsidP="00457451">
            <w:pPr>
              <w:tabs>
                <w:tab w:val="right" w:pos="851"/>
              </w:tabs>
              <w:ind w:firstLine="34"/>
              <w:jc w:val="both"/>
              <w:rPr>
                <w:sz w:val="24"/>
                <w:szCs w:val="24"/>
              </w:rPr>
            </w:pPr>
          </w:p>
        </w:tc>
        <w:tc>
          <w:tcPr>
            <w:tcW w:w="723" w:type="pct"/>
            <w:shd w:val="clear" w:color="auto" w:fill="auto"/>
          </w:tcPr>
          <w:p w14:paraId="6F504DD4" w14:textId="77777777" w:rsidR="00457451" w:rsidRPr="00E51292" w:rsidRDefault="00457451" w:rsidP="00457451">
            <w:pPr>
              <w:tabs>
                <w:tab w:val="right" w:pos="851"/>
              </w:tabs>
              <w:ind w:hanging="21"/>
              <w:jc w:val="both"/>
              <w:rPr>
                <w:b/>
                <w:bCs/>
                <w:sz w:val="24"/>
                <w:szCs w:val="24"/>
              </w:rPr>
            </w:pPr>
            <w:r w:rsidRPr="00E51292">
              <w:rPr>
                <w:b/>
                <w:bCs/>
                <w:sz w:val="24"/>
                <w:szCs w:val="24"/>
              </w:rPr>
              <w:t xml:space="preserve">Итого за </w:t>
            </w:r>
            <w:r>
              <w:rPr>
                <w:b/>
                <w:bCs/>
                <w:sz w:val="24"/>
                <w:szCs w:val="24"/>
              </w:rPr>
              <w:t>6</w:t>
            </w:r>
            <w:r w:rsidRPr="00E51292">
              <w:rPr>
                <w:b/>
                <w:bCs/>
                <w:sz w:val="24"/>
                <w:szCs w:val="24"/>
              </w:rPr>
              <w:t xml:space="preserve"> семестр</w:t>
            </w:r>
          </w:p>
        </w:tc>
        <w:tc>
          <w:tcPr>
            <w:tcW w:w="699" w:type="pct"/>
            <w:shd w:val="clear" w:color="auto" w:fill="auto"/>
          </w:tcPr>
          <w:p w14:paraId="76C69FCB" w14:textId="77777777" w:rsidR="00457451" w:rsidRPr="00E51292" w:rsidRDefault="00457451" w:rsidP="00457451">
            <w:pPr>
              <w:tabs>
                <w:tab w:val="right" w:pos="851"/>
              </w:tabs>
              <w:jc w:val="center"/>
              <w:rPr>
                <w:b/>
                <w:bCs/>
                <w:sz w:val="24"/>
                <w:szCs w:val="24"/>
              </w:rPr>
            </w:pPr>
            <w:r w:rsidRPr="00E51292">
              <w:rPr>
                <w:b/>
                <w:bCs/>
                <w:sz w:val="24"/>
                <w:szCs w:val="24"/>
              </w:rPr>
              <w:t>108</w:t>
            </w:r>
          </w:p>
        </w:tc>
        <w:tc>
          <w:tcPr>
            <w:tcW w:w="552" w:type="pct"/>
            <w:shd w:val="clear" w:color="auto" w:fill="auto"/>
          </w:tcPr>
          <w:p w14:paraId="3CED3099" w14:textId="77777777" w:rsidR="00457451" w:rsidRPr="00E51292" w:rsidRDefault="00457451" w:rsidP="00457451">
            <w:pPr>
              <w:tabs>
                <w:tab w:val="right" w:pos="851"/>
              </w:tabs>
              <w:jc w:val="center"/>
              <w:rPr>
                <w:b/>
                <w:bCs/>
                <w:sz w:val="24"/>
                <w:szCs w:val="24"/>
              </w:rPr>
            </w:pPr>
            <w:r>
              <w:rPr>
                <w:b/>
                <w:bCs/>
                <w:sz w:val="24"/>
                <w:szCs w:val="24"/>
              </w:rPr>
              <w:t>50</w:t>
            </w:r>
          </w:p>
        </w:tc>
        <w:tc>
          <w:tcPr>
            <w:tcW w:w="552" w:type="pct"/>
            <w:shd w:val="clear" w:color="auto" w:fill="auto"/>
          </w:tcPr>
          <w:p w14:paraId="726E2F2D" w14:textId="77777777" w:rsidR="00457451" w:rsidRPr="00E51292" w:rsidRDefault="00457451" w:rsidP="00457451">
            <w:pPr>
              <w:tabs>
                <w:tab w:val="right" w:pos="851"/>
              </w:tabs>
              <w:ind w:firstLine="34"/>
              <w:jc w:val="center"/>
              <w:rPr>
                <w:b/>
                <w:bCs/>
                <w:sz w:val="24"/>
                <w:szCs w:val="24"/>
              </w:rPr>
            </w:pPr>
            <w:r>
              <w:rPr>
                <w:b/>
                <w:bCs/>
                <w:sz w:val="24"/>
                <w:szCs w:val="24"/>
              </w:rPr>
              <w:t>-</w:t>
            </w:r>
          </w:p>
        </w:tc>
        <w:tc>
          <w:tcPr>
            <w:tcW w:w="759" w:type="pct"/>
            <w:shd w:val="clear" w:color="auto" w:fill="auto"/>
          </w:tcPr>
          <w:p w14:paraId="0814CA23" w14:textId="77777777" w:rsidR="00457451" w:rsidRPr="00E51292" w:rsidRDefault="00457451" w:rsidP="00457451">
            <w:pPr>
              <w:tabs>
                <w:tab w:val="right" w:pos="851"/>
              </w:tabs>
              <w:ind w:firstLine="28"/>
              <w:jc w:val="center"/>
              <w:rPr>
                <w:b/>
                <w:bCs/>
                <w:sz w:val="24"/>
                <w:szCs w:val="24"/>
              </w:rPr>
            </w:pPr>
            <w:r>
              <w:rPr>
                <w:b/>
                <w:bCs/>
                <w:sz w:val="24"/>
                <w:szCs w:val="24"/>
              </w:rPr>
              <w:t>50</w:t>
            </w:r>
          </w:p>
        </w:tc>
        <w:tc>
          <w:tcPr>
            <w:tcW w:w="773" w:type="pct"/>
            <w:shd w:val="clear" w:color="auto" w:fill="auto"/>
          </w:tcPr>
          <w:p w14:paraId="209B4CB3" w14:textId="77777777" w:rsidR="00457451" w:rsidRPr="00E51292" w:rsidRDefault="00457451" w:rsidP="00457451">
            <w:pPr>
              <w:tabs>
                <w:tab w:val="right" w:pos="851"/>
              </w:tabs>
              <w:jc w:val="center"/>
              <w:rPr>
                <w:b/>
                <w:bCs/>
                <w:sz w:val="24"/>
                <w:szCs w:val="24"/>
              </w:rPr>
            </w:pPr>
            <w:r>
              <w:rPr>
                <w:b/>
                <w:bCs/>
                <w:sz w:val="24"/>
                <w:szCs w:val="24"/>
              </w:rPr>
              <w:t>58</w:t>
            </w:r>
          </w:p>
        </w:tc>
        <w:tc>
          <w:tcPr>
            <w:tcW w:w="670" w:type="pct"/>
            <w:shd w:val="clear" w:color="auto" w:fill="auto"/>
          </w:tcPr>
          <w:p w14:paraId="00DA3A69" w14:textId="3C012C26" w:rsidR="00457451" w:rsidRPr="00E51292" w:rsidRDefault="002B25D0" w:rsidP="002B25D0">
            <w:pPr>
              <w:tabs>
                <w:tab w:val="right" w:pos="851"/>
              </w:tabs>
              <w:rPr>
                <w:b/>
                <w:bCs/>
                <w:sz w:val="24"/>
                <w:szCs w:val="24"/>
              </w:rPr>
            </w:pPr>
            <w:r>
              <w:rPr>
                <w:b/>
                <w:bCs/>
                <w:sz w:val="24"/>
                <w:szCs w:val="24"/>
              </w:rPr>
              <w:t>Контрольная работа</w:t>
            </w:r>
          </w:p>
        </w:tc>
      </w:tr>
      <w:tr w:rsidR="00457451" w:rsidRPr="00842BAB" w14:paraId="22525531" w14:textId="77777777" w:rsidTr="00457451">
        <w:tc>
          <w:tcPr>
            <w:tcW w:w="273" w:type="pct"/>
            <w:shd w:val="clear" w:color="auto" w:fill="auto"/>
          </w:tcPr>
          <w:p w14:paraId="398FD448" w14:textId="77777777" w:rsidR="00457451" w:rsidRPr="00842BAB" w:rsidRDefault="00457451" w:rsidP="00457451">
            <w:pPr>
              <w:tabs>
                <w:tab w:val="right" w:pos="851"/>
              </w:tabs>
              <w:ind w:firstLine="709"/>
              <w:jc w:val="both"/>
              <w:rPr>
                <w:sz w:val="24"/>
                <w:szCs w:val="24"/>
              </w:rPr>
            </w:pPr>
          </w:p>
        </w:tc>
        <w:tc>
          <w:tcPr>
            <w:tcW w:w="723" w:type="pct"/>
            <w:shd w:val="clear" w:color="auto" w:fill="auto"/>
          </w:tcPr>
          <w:p w14:paraId="5DCFAC44" w14:textId="77777777" w:rsidR="00457451" w:rsidRPr="00842BAB" w:rsidRDefault="00457451" w:rsidP="00457451">
            <w:pPr>
              <w:tabs>
                <w:tab w:val="right" w:pos="851"/>
              </w:tabs>
              <w:jc w:val="both"/>
              <w:rPr>
                <w:sz w:val="24"/>
                <w:szCs w:val="24"/>
              </w:rPr>
            </w:pPr>
            <w:r w:rsidRPr="00842BAB">
              <w:rPr>
                <w:sz w:val="24"/>
                <w:szCs w:val="24"/>
              </w:rPr>
              <w:t xml:space="preserve">В целом по дисциплине </w:t>
            </w:r>
          </w:p>
        </w:tc>
        <w:tc>
          <w:tcPr>
            <w:tcW w:w="699" w:type="pct"/>
            <w:shd w:val="clear" w:color="auto" w:fill="auto"/>
          </w:tcPr>
          <w:p w14:paraId="03108BF1" w14:textId="77777777" w:rsidR="00457451" w:rsidRPr="00842BAB" w:rsidRDefault="00457451" w:rsidP="00457451">
            <w:pPr>
              <w:tabs>
                <w:tab w:val="right" w:pos="851"/>
              </w:tabs>
              <w:jc w:val="center"/>
              <w:rPr>
                <w:sz w:val="24"/>
                <w:szCs w:val="24"/>
              </w:rPr>
            </w:pPr>
            <w:r>
              <w:rPr>
                <w:sz w:val="24"/>
                <w:szCs w:val="24"/>
              </w:rPr>
              <w:t>108</w:t>
            </w:r>
          </w:p>
        </w:tc>
        <w:tc>
          <w:tcPr>
            <w:tcW w:w="552" w:type="pct"/>
            <w:shd w:val="clear" w:color="auto" w:fill="auto"/>
          </w:tcPr>
          <w:p w14:paraId="2CD54ADC" w14:textId="77777777" w:rsidR="00457451" w:rsidRPr="00842BAB" w:rsidRDefault="00457451" w:rsidP="00457451">
            <w:pPr>
              <w:tabs>
                <w:tab w:val="right" w:pos="851"/>
              </w:tabs>
              <w:jc w:val="center"/>
              <w:rPr>
                <w:sz w:val="24"/>
                <w:szCs w:val="24"/>
              </w:rPr>
            </w:pPr>
            <w:r>
              <w:rPr>
                <w:sz w:val="24"/>
                <w:szCs w:val="24"/>
              </w:rPr>
              <w:t>50</w:t>
            </w:r>
          </w:p>
        </w:tc>
        <w:tc>
          <w:tcPr>
            <w:tcW w:w="552" w:type="pct"/>
            <w:shd w:val="clear" w:color="auto" w:fill="auto"/>
          </w:tcPr>
          <w:p w14:paraId="0DA59725" w14:textId="77777777" w:rsidR="00457451" w:rsidRPr="00842BAB" w:rsidRDefault="00457451" w:rsidP="00457451">
            <w:pPr>
              <w:tabs>
                <w:tab w:val="right" w:pos="851"/>
              </w:tabs>
              <w:ind w:firstLine="34"/>
              <w:jc w:val="center"/>
              <w:rPr>
                <w:sz w:val="24"/>
                <w:szCs w:val="24"/>
              </w:rPr>
            </w:pPr>
            <w:r>
              <w:rPr>
                <w:sz w:val="24"/>
                <w:szCs w:val="24"/>
              </w:rPr>
              <w:t>-</w:t>
            </w:r>
          </w:p>
        </w:tc>
        <w:tc>
          <w:tcPr>
            <w:tcW w:w="759" w:type="pct"/>
            <w:shd w:val="clear" w:color="auto" w:fill="auto"/>
          </w:tcPr>
          <w:p w14:paraId="24A419EB" w14:textId="77777777" w:rsidR="00457451" w:rsidRPr="00842BAB" w:rsidRDefault="00457451" w:rsidP="00457451">
            <w:pPr>
              <w:tabs>
                <w:tab w:val="right" w:pos="851"/>
              </w:tabs>
              <w:ind w:firstLine="28"/>
              <w:jc w:val="center"/>
              <w:rPr>
                <w:sz w:val="24"/>
                <w:szCs w:val="24"/>
              </w:rPr>
            </w:pPr>
            <w:r>
              <w:rPr>
                <w:sz w:val="24"/>
                <w:szCs w:val="24"/>
              </w:rPr>
              <w:t>50</w:t>
            </w:r>
          </w:p>
        </w:tc>
        <w:tc>
          <w:tcPr>
            <w:tcW w:w="773" w:type="pct"/>
            <w:shd w:val="clear" w:color="auto" w:fill="auto"/>
          </w:tcPr>
          <w:p w14:paraId="46831E0B" w14:textId="77777777" w:rsidR="00457451" w:rsidRPr="00842BAB" w:rsidRDefault="00457451" w:rsidP="00457451">
            <w:pPr>
              <w:tabs>
                <w:tab w:val="right" w:pos="851"/>
              </w:tabs>
              <w:jc w:val="center"/>
              <w:rPr>
                <w:sz w:val="24"/>
                <w:szCs w:val="24"/>
              </w:rPr>
            </w:pPr>
            <w:r>
              <w:rPr>
                <w:sz w:val="24"/>
                <w:szCs w:val="24"/>
              </w:rPr>
              <w:t>58</w:t>
            </w:r>
          </w:p>
        </w:tc>
        <w:tc>
          <w:tcPr>
            <w:tcW w:w="670" w:type="pct"/>
            <w:shd w:val="clear" w:color="auto" w:fill="auto"/>
          </w:tcPr>
          <w:p w14:paraId="2F246563" w14:textId="77777777" w:rsidR="00457451" w:rsidRPr="00842BAB" w:rsidRDefault="00457451" w:rsidP="00457451">
            <w:pPr>
              <w:tabs>
                <w:tab w:val="right" w:pos="851"/>
              </w:tabs>
              <w:jc w:val="both"/>
              <w:rPr>
                <w:sz w:val="24"/>
                <w:szCs w:val="24"/>
              </w:rPr>
            </w:pPr>
            <w:r w:rsidRPr="00842BAB">
              <w:rPr>
                <w:sz w:val="24"/>
                <w:szCs w:val="24"/>
              </w:rPr>
              <w:t>Согласно учебному плану:</w:t>
            </w:r>
            <w:r>
              <w:rPr>
                <w:sz w:val="24"/>
                <w:szCs w:val="24"/>
              </w:rPr>
              <w:t xml:space="preserve"> </w:t>
            </w:r>
            <w:r w:rsidRPr="00231D4E">
              <w:rPr>
                <w:i/>
                <w:sz w:val="24"/>
                <w:szCs w:val="24"/>
              </w:rPr>
              <w:t>Контрольная работа</w:t>
            </w:r>
          </w:p>
        </w:tc>
      </w:tr>
      <w:tr w:rsidR="00457451" w:rsidRPr="005532E3" w14:paraId="45171B93" w14:textId="77777777" w:rsidTr="00457451">
        <w:tc>
          <w:tcPr>
            <w:tcW w:w="273" w:type="pct"/>
            <w:shd w:val="clear" w:color="auto" w:fill="auto"/>
          </w:tcPr>
          <w:p w14:paraId="4B9B048E" w14:textId="77777777" w:rsidR="00457451" w:rsidRPr="00842BAB" w:rsidRDefault="00457451" w:rsidP="00457451">
            <w:pPr>
              <w:tabs>
                <w:tab w:val="right" w:pos="851"/>
              </w:tabs>
              <w:ind w:firstLine="709"/>
              <w:jc w:val="both"/>
              <w:rPr>
                <w:sz w:val="24"/>
                <w:szCs w:val="24"/>
              </w:rPr>
            </w:pPr>
          </w:p>
        </w:tc>
        <w:tc>
          <w:tcPr>
            <w:tcW w:w="723" w:type="pct"/>
            <w:shd w:val="clear" w:color="auto" w:fill="auto"/>
          </w:tcPr>
          <w:p w14:paraId="150A8791" w14:textId="77777777" w:rsidR="00457451" w:rsidRPr="00E51292" w:rsidRDefault="00457451" w:rsidP="00457451">
            <w:pPr>
              <w:tabs>
                <w:tab w:val="right" w:pos="851"/>
              </w:tabs>
              <w:jc w:val="both"/>
              <w:rPr>
                <w:b/>
                <w:bCs/>
                <w:sz w:val="24"/>
                <w:szCs w:val="24"/>
              </w:rPr>
            </w:pPr>
            <w:r w:rsidRPr="00E51292">
              <w:rPr>
                <w:b/>
                <w:bCs/>
                <w:sz w:val="24"/>
                <w:szCs w:val="24"/>
              </w:rPr>
              <w:t>Итого в %</w:t>
            </w:r>
          </w:p>
        </w:tc>
        <w:tc>
          <w:tcPr>
            <w:tcW w:w="699" w:type="pct"/>
            <w:shd w:val="clear" w:color="auto" w:fill="auto"/>
          </w:tcPr>
          <w:p w14:paraId="4FFF8032" w14:textId="77777777" w:rsidR="00457451" w:rsidRPr="00E51292" w:rsidRDefault="00457451" w:rsidP="00457451">
            <w:pPr>
              <w:tabs>
                <w:tab w:val="right" w:pos="851"/>
              </w:tabs>
              <w:jc w:val="center"/>
              <w:rPr>
                <w:b/>
                <w:bCs/>
                <w:sz w:val="24"/>
                <w:szCs w:val="24"/>
              </w:rPr>
            </w:pPr>
            <w:r w:rsidRPr="00E51292">
              <w:rPr>
                <w:b/>
                <w:bCs/>
                <w:sz w:val="24"/>
                <w:szCs w:val="24"/>
              </w:rPr>
              <w:t>100</w:t>
            </w:r>
          </w:p>
        </w:tc>
        <w:tc>
          <w:tcPr>
            <w:tcW w:w="552" w:type="pct"/>
            <w:shd w:val="clear" w:color="auto" w:fill="auto"/>
          </w:tcPr>
          <w:p w14:paraId="17E5D2B0" w14:textId="64A9E284" w:rsidR="00457451" w:rsidRPr="00AB1DA1" w:rsidRDefault="002B25D0" w:rsidP="00457451">
            <w:pPr>
              <w:tabs>
                <w:tab w:val="right" w:pos="851"/>
              </w:tabs>
              <w:jc w:val="center"/>
              <w:rPr>
                <w:b/>
                <w:bCs/>
                <w:sz w:val="24"/>
                <w:szCs w:val="24"/>
              </w:rPr>
            </w:pPr>
            <w:r w:rsidRPr="00AB1DA1">
              <w:rPr>
                <w:b/>
                <w:bCs/>
                <w:sz w:val="24"/>
                <w:szCs w:val="24"/>
              </w:rPr>
              <w:t>46</w:t>
            </w:r>
          </w:p>
        </w:tc>
        <w:tc>
          <w:tcPr>
            <w:tcW w:w="552" w:type="pct"/>
            <w:shd w:val="clear" w:color="auto" w:fill="auto"/>
          </w:tcPr>
          <w:p w14:paraId="66D05937" w14:textId="77777777" w:rsidR="00457451" w:rsidRPr="00AB1DA1" w:rsidRDefault="00457451" w:rsidP="00457451">
            <w:pPr>
              <w:tabs>
                <w:tab w:val="right" w:pos="851"/>
              </w:tabs>
              <w:jc w:val="center"/>
              <w:rPr>
                <w:b/>
                <w:bCs/>
                <w:sz w:val="24"/>
                <w:szCs w:val="24"/>
              </w:rPr>
            </w:pPr>
            <w:r w:rsidRPr="00AB1DA1">
              <w:rPr>
                <w:b/>
                <w:bCs/>
                <w:sz w:val="24"/>
                <w:szCs w:val="24"/>
              </w:rPr>
              <w:t>-</w:t>
            </w:r>
          </w:p>
        </w:tc>
        <w:tc>
          <w:tcPr>
            <w:tcW w:w="759" w:type="pct"/>
            <w:shd w:val="clear" w:color="auto" w:fill="auto"/>
          </w:tcPr>
          <w:p w14:paraId="61FB846C" w14:textId="77777777" w:rsidR="00457451" w:rsidRPr="00AB1DA1" w:rsidRDefault="00457451" w:rsidP="00457451">
            <w:pPr>
              <w:tabs>
                <w:tab w:val="right" w:pos="851"/>
              </w:tabs>
              <w:jc w:val="center"/>
              <w:rPr>
                <w:b/>
                <w:bCs/>
                <w:sz w:val="24"/>
                <w:szCs w:val="24"/>
              </w:rPr>
            </w:pPr>
            <w:r w:rsidRPr="00AB1DA1">
              <w:rPr>
                <w:b/>
                <w:bCs/>
                <w:sz w:val="24"/>
                <w:szCs w:val="24"/>
              </w:rPr>
              <w:t>100</w:t>
            </w:r>
          </w:p>
        </w:tc>
        <w:tc>
          <w:tcPr>
            <w:tcW w:w="773" w:type="pct"/>
            <w:shd w:val="clear" w:color="auto" w:fill="auto"/>
          </w:tcPr>
          <w:p w14:paraId="0913FD3A" w14:textId="0DA2EF9C" w:rsidR="00457451" w:rsidRPr="00AB1DA1" w:rsidRDefault="002B25D0" w:rsidP="00457451">
            <w:pPr>
              <w:tabs>
                <w:tab w:val="right" w:pos="851"/>
              </w:tabs>
              <w:jc w:val="center"/>
              <w:rPr>
                <w:b/>
                <w:bCs/>
                <w:sz w:val="24"/>
                <w:szCs w:val="24"/>
              </w:rPr>
            </w:pPr>
            <w:r w:rsidRPr="00AB1DA1">
              <w:rPr>
                <w:b/>
                <w:bCs/>
                <w:sz w:val="24"/>
                <w:szCs w:val="24"/>
              </w:rPr>
              <w:t>54</w:t>
            </w:r>
          </w:p>
        </w:tc>
        <w:tc>
          <w:tcPr>
            <w:tcW w:w="670" w:type="pct"/>
            <w:shd w:val="clear" w:color="auto" w:fill="auto"/>
          </w:tcPr>
          <w:p w14:paraId="5EE65350" w14:textId="77777777" w:rsidR="00457451" w:rsidRPr="00842BAB" w:rsidRDefault="00457451" w:rsidP="00457451">
            <w:pPr>
              <w:tabs>
                <w:tab w:val="right" w:pos="851"/>
              </w:tabs>
              <w:ind w:firstLine="709"/>
              <w:jc w:val="both"/>
              <w:rPr>
                <w:sz w:val="24"/>
                <w:szCs w:val="24"/>
              </w:rPr>
            </w:pPr>
          </w:p>
        </w:tc>
      </w:tr>
      <w:bookmarkEnd w:id="15"/>
    </w:tbl>
    <w:p w14:paraId="2289A561" w14:textId="77777777" w:rsidR="00457451" w:rsidRDefault="00457451" w:rsidP="00457451">
      <w:pPr>
        <w:pStyle w:val="aa"/>
        <w:ind w:firstLine="709"/>
        <w:jc w:val="both"/>
        <w:rPr>
          <w:szCs w:val="28"/>
        </w:rPr>
      </w:pPr>
    </w:p>
    <w:p w14:paraId="159A3EF3" w14:textId="77777777" w:rsidR="00457451" w:rsidRPr="002B25D0" w:rsidRDefault="00457451" w:rsidP="00457451">
      <w:pPr>
        <w:pStyle w:val="aa"/>
        <w:ind w:firstLine="709"/>
        <w:jc w:val="both"/>
        <w:rPr>
          <w:i/>
          <w:szCs w:val="28"/>
        </w:rPr>
      </w:pPr>
      <w:r w:rsidRPr="002B25D0">
        <w:rPr>
          <w:i/>
          <w:szCs w:val="28"/>
        </w:rPr>
        <w:t>ОП «Мировая экономика», профиль «Мировые финансы (с частичной реализацией на английском языке)</w:t>
      </w:r>
    </w:p>
    <w:p w14:paraId="596DB968" w14:textId="77777777" w:rsidR="00457451" w:rsidRPr="002B25D0" w:rsidRDefault="00457451" w:rsidP="00457451">
      <w:pPr>
        <w:pStyle w:val="aa"/>
        <w:ind w:firstLine="709"/>
        <w:jc w:val="both"/>
        <w:rPr>
          <w:i/>
          <w:szCs w:val="28"/>
        </w:rPr>
      </w:pPr>
      <w:r w:rsidRPr="002B25D0">
        <w:rPr>
          <w:i/>
          <w:szCs w:val="28"/>
        </w:rPr>
        <w:t>ОП «Мировая экономика», профиль «Мировая экономика и международный бизнес (с частичной реализацией на английском языке)»</w:t>
      </w:r>
    </w:p>
    <w:p w14:paraId="616EAF69" w14:textId="77777777" w:rsidR="00457451" w:rsidRPr="002B25D0" w:rsidRDefault="00457451" w:rsidP="00457451">
      <w:pPr>
        <w:pStyle w:val="aa"/>
        <w:ind w:firstLine="709"/>
        <w:jc w:val="both"/>
        <w:rPr>
          <w:i/>
          <w:szCs w:val="28"/>
        </w:rPr>
      </w:pPr>
      <w:r w:rsidRPr="002B25D0">
        <w:rPr>
          <w:i/>
          <w:szCs w:val="28"/>
        </w:rPr>
        <w:t>ОП «Мировая экономика и международный бизнес», профиль «Мировые финансы (с частичной реализацией на английском языке)»</w:t>
      </w:r>
    </w:p>
    <w:p w14:paraId="6E4C26CF" w14:textId="77777777" w:rsidR="00457451" w:rsidRPr="002B25D0" w:rsidRDefault="00457451" w:rsidP="00457451">
      <w:pPr>
        <w:pStyle w:val="aa"/>
        <w:ind w:firstLine="709"/>
        <w:jc w:val="both"/>
        <w:rPr>
          <w:i/>
          <w:szCs w:val="28"/>
        </w:rPr>
      </w:pPr>
      <w:r w:rsidRPr="002B25D0">
        <w:rPr>
          <w:i/>
          <w:szCs w:val="28"/>
        </w:rPr>
        <w:t>ОП «Мировая экономика и международный бизнес», профиль «Мировая экономика и международный бизнес (с частичной реализацией на английском языке)»</w:t>
      </w:r>
    </w:p>
    <w:p w14:paraId="7A79C0F7" w14:textId="2386DA6F" w:rsidR="00457451" w:rsidRPr="002B25D0" w:rsidRDefault="002B25D0" w:rsidP="00457451">
      <w:pPr>
        <w:pStyle w:val="aa"/>
        <w:ind w:firstLine="709"/>
        <w:jc w:val="both"/>
        <w:rPr>
          <w:b w:val="0"/>
          <w:szCs w:val="28"/>
        </w:rPr>
      </w:pPr>
      <w:r>
        <w:rPr>
          <w:b w:val="0"/>
          <w:szCs w:val="28"/>
        </w:rPr>
        <w:t xml:space="preserve">                                                                                                                  </w:t>
      </w:r>
      <w:r w:rsidRPr="00AB1DA1">
        <w:rPr>
          <w:b w:val="0"/>
          <w:szCs w:val="28"/>
        </w:rPr>
        <w:t>Таблица 2.2.</w:t>
      </w:r>
    </w:p>
    <w:tbl>
      <w:tblPr>
        <w:tblW w:w="50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487"/>
        <w:gridCol w:w="1438"/>
        <w:gridCol w:w="1135"/>
        <w:gridCol w:w="1135"/>
        <w:gridCol w:w="1561"/>
        <w:gridCol w:w="1590"/>
        <w:gridCol w:w="1376"/>
      </w:tblGrid>
      <w:tr w:rsidR="00457451" w:rsidRPr="00AB1DA1" w14:paraId="0F15D1BC" w14:textId="77777777" w:rsidTr="00B32071">
        <w:tc>
          <w:tcPr>
            <w:tcW w:w="273" w:type="pct"/>
            <w:vMerge w:val="restart"/>
            <w:shd w:val="clear" w:color="auto" w:fill="auto"/>
          </w:tcPr>
          <w:p w14:paraId="2BECC7FB" w14:textId="77777777" w:rsidR="00457451" w:rsidRPr="00AB1DA1" w:rsidRDefault="00457451" w:rsidP="00457451">
            <w:pPr>
              <w:tabs>
                <w:tab w:val="right" w:pos="851"/>
              </w:tabs>
              <w:ind w:firstLine="709"/>
              <w:jc w:val="both"/>
              <w:rPr>
                <w:sz w:val="24"/>
                <w:szCs w:val="24"/>
              </w:rPr>
            </w:pPr>
            <w:r w:rsidRPr="00AB1DA1">
              <w:rPr>
                <w:sz w:val="24"/>
                <w:szCs w:val="24"/>
              </w:rPr>
              <w:t>№</w:t>
            </w:r>
          </w:p>
          <w:p w14:paraId="35C0B297" w14:textId="77777777" w:rsidR="00457451" w:rsidRPr="00AB1DA1" w:rsidRDefault="00457451" w:rsidP="00457451">
            <w:pPr>
              <w:tabs>
                <w:tab w:val="right" w:pos="851"/>
              </w:tabs>
              <w:ind w:firstLine="709"/>
              <w:jc w:val="both"/>
              <w:rPr>
                <w:sz w:val="24"/>
                <w:szCs w:val="24"/>
              </w:rPr>
            </w:pPr>
            <w:r w:rsidRPr="00AB1DA1">
              <w:rPr>
                <w:sz w:val="24"/>
                <w:szCs w:val="24"/>
              </w:rPr>
              <w:t>пп/п</w:t>
            </w:r>
          </w:p>
        </w:tc>
        <w:tc>
          <w:tcPr>
            <w:tcW w:w="723" w:type="pct"/>
            <w:vMerge w:val="restart"/>
            <w:shd w:val="clear" w:color="auto" w:fill="auto"/>
          </w:tcPr>
          <w:p w14:paraId="3C900C7E" w14:textId="77777777" w:rsidR="00457451" w:rsidRPr="00AB1DA1" w:rsidRDefault="00457451" w:rsidP="00457451">
            <w:pPr>
              <w:tabs>
                <w:tab w:val="right" w:pos="851"/>
              </w:tabs>
              <w:jc w:val="both"/>
              <w:rPr>
                <w:sz w:val="22"/>
                <w:szCs w:val="22"/>
              </w:rPr>
            </w:pPr>
            <w:r w:rsidRPr="00AB1DA1">
              <w:rPr>
                <w:b/>
                <w:sz w:val="22"/>
                <w:szCs w:val="22"/>
              </w:rPr>
              <w:t>Наименование тем (разделов) дисциплины</w:t>
            </w:r>
          </w:p>
        </w:tc>
        <w:tc>
          <w:tcPr>
            <w:tcW w:w="3335" w:type="pct"/>
            <w:gridSpan w:val="5"/>
          </w:tcPr>
          <w:p w14:paraId="7D3C1C1B" w14:textId="77777777" w:rsidR="00457451" w:rsidRPr="00AB1DA1" w:rsidRDefault="00457451" w:rsidP="00457451">
            <w:pPr>
              <w:tabs>
                <w:tab w:val="right" w:pos="851"/>
              </w:tabs>
              <w:ind w:firstLine="709"/>
              <w:jc w:val="both"/>
              <w:rPr>
                <w:b/>
                <w:sz w:val="24"/>
                <w:szCs w:val="24"/>
              </w:rPr>
            </w:pPr>
            <w:r w:rsidRPr="00AB1DA1">
              <w:rPr>
                <w:b/>
                <w:sz w:val="24"/>
                <w:szCs w:val="24"/>
              </w:rPr>
              <w:t>Трудоемкость в часах</w:t>
            </w:r>
          </w:p>
        </w:tc>
        <w:tc>
          <w:tcPr>
            <w:tcW w:w="669" w:type="pct"/>
            <w:vMerge w:val="restart"/>
            <w:shd w:val="clear" w:color="auto" w:fill="auto"/>
          </w:tcPr>
          <w:p w14:paraId="060F2BF4" w14:textId="77777777" w:rsidR="00457451" w:rsidRPr="00AB1DA1" w:rsidRDefault="00457451" w:rsidP="00457451">
            <w:pPr>
              <w:tabs>
                <w:tab w:val="right" w:pos="851"/>
              </w:tabs>
              <w:jc w:val="both"/>
              <w:rPr>
                <w:b/>
                <w:sz w:val="24"/>
                <w:szCs w:val="24"/>
              </w:rPr>
            </w:pPr>
            <w:r w:rsidRPr="00AB1DA1">
              <w:rPr>
                <w:b/>
                <w:sz w:val="24"/>
                <w:szCs w:val="24"/>
              </w:rPr>
              <w:t>Формы текущего контроля успеваемости</w:t>
            </w:r>
          </w:p>
        </w:tc>
      </w:tr>
      <w:tr w:rsidR="00457451" w:rsidRPr="00AB1DA1" w14:paraId="2E9D662C" w14:textId="77777777" w:rsidTr="00B32071">
        <w:tc>
          <w:tcPr>
            <w:tcW w:w="273" w:type="pct"/>
            <w:vMerge/>
            <w:shd w:val="clear" w:color="auto" w:fill="auto"/>
          </w:tcPr>
          <w:p w14:paraId="531BE593" w14:textId="77777777" w:rsidR="00457451" w:rsidRPr="00AB1DA1" w:rsidRDefault="00457451" w:rsidP="00457451">
            <w:pPr>
              <w:tabs>
                <w:tab w:val="right" w:pos="851"/>
              </w:tabs>
              <w:ind w:firstLine="709"/>
              <w:jc w:val="both"/>
              <w:rPr>
                <w:sz w:val="24"/>
                <w:szCs w:val="24"/>
              </w:rPr>
            </w:pPr>
          </w:p>
        </w:tc>
        <w:tc>
          <w:tcPr>
            <w:tcW w:w="723" w:type="pct"/>
            <w:vMerge/>
            <w:shd w:val="clear" w:color="auto" w:fill="auto"/>
          </w:tcPr>
          <w:p w14:paraId="70430ECB" w14:textId="77777777" w:rsidR="00457451" w:rsidRPr="00AB1DA1" w:rsidRDefault="00457451" w:rsidP="00457451">
            <w:pPr>
              <w:tabs>
                <w:tab w:val="right" w:pos="851"/>
              </w:tabs>
              <w:ind w:firstLine="709"/>
              <w:jc w:val="both"/>
              <w:rPr>
                <w:sz w:val="24"/>
                <w:szCs w:val="24"/>
              </w:rPr>
            </w:pPr>
          </w:p>
        </w:tc>
        <w:tc>
          <w:tcPr>
            <w:tcW w:w="699" w:type="pct"/>
            <w:vMerge w:val="restart"/>
            <w:shd w:val="clear" w:color="auto" w:fill="auto"/>
          </w:tcPr>
          <w:p w14:paraId="579B6C25" w14:textId="77777777" w:rsidR="00457451" w:rsidRPr="00AB1DA1" w:rsidRDefault="00457451" w:rsidP="00457451">
            <w:pPr>
              <w:tabs>
                <w:tab w:val="right" w:pos="851"/>
              </w:tabs>
              <w:jc w:val="both"/>
              <w:rPr>
                <w:b/>
                <w:sz w:val="24"/>
                <w:szCs w:val="24"/>
              </w:rPr>
            </w:pPr>
            <w:r w:rsidRPr="00AB1DA1">
              <w:rPr>
                <w:b/>
                <w:sz w:val="24"/>
                <w:szCs w:val="24"/>
              </w:rPr>
              <w:t>Всего</w:t>
            </w:r>
          </w:p>
        </w:tc>
        <w:tc>
          <w:tcPr>
            <w:tcW w:w="1863" w:type="pct"/>
            <w:gridSpan w:val="3"/>
            <w:shd w:val="clear" w:color="auto" w:fill="auto"/>
          </w:tcPr>
          <w:p w14:paraId="00909E96" w14:textId="77777777" w:rsidR="00457451" w:rsidRPr="00AB1DA1" w:rsidRDefault="00457451" w:rsidP="00457451">
            <w:pPr>
              <w:tabs>
                <w:tab w:val="right" w:pos="851"/>
              </w:tabs>
              <w:ind w:firstLine="709"/>
              <w:jc w:val="both"/>
              <w:rPr>
                <w:b/>
                <w:sz w:val="24"/>
                <w:szCs w:val="24"/>
              </w:rPr>
            </w:pPr>
            <w:r w:rsidRPr="00AB1DA1">
              <w:rPr>
                <w:b/>
                <w:sz w:val="24"/>
                <w:szCs w:val="24"/>
              </w:rPr>
              <w:t>Контактная работа - Аудиторная работа</w:t>
            </w:r>
          </w:p>
        </w:tc>
        <w:tc>
          <w:tcPr>
            <w:tcW w:w="773" w:type="pct"/>
            <w:vMerge w:val="restart"/>
            <w:shd w:val="clear" w:color="auto" w:fill="auto"/>
          </w:tcPr>
          <w:p w14:paraId="47209D7C" w14:textId="77777777" w:rsidR="00457451" w:rsidRPr="00AB1DA1" w:rsidRDefault="00457451" w:rsidP="00457451">
            <w:pPr>
              <w:tabs>
                <w:tab w:val="right" w:pos="851"/>
              </w:tabs>
              <w:jc w:val="both"/>
              <w:rPr>
                <w:sz w:val="24"/>
                <w:szCs w:val="24"/>
              </w:rPr>
            </w:pPr>
            <w:r w:rsidRPr="00AB1DA1">
              <w:rPr>
                <w:b/>
                <w:sz w:val="24"/>
                <w:szCs w:val="24"/>
              </w:rPr>
              <w:t>Самостоятельная работа</w:t>
            </w:r>
          </w:p>
        </w:tc>
        <w:tc>
          <w:tcPr>
            <w:tcW w:w="669" w:type="pct"/>
            <w:vMerge/>
            <w:shd w:val="clear" w:color="auto" w:fill="auto"/>
          </w:tcPr>
          <w:p w14:paraId="49467258" w14:textId="77777777" w:rsidR="00457451" w:rsidRPr="00AB1DA1" w:rsidRDefault="00457451" w:rsidP="00457451">
            <w:pPr>
              <w:tabs>
                <w:tab w:val="right" w:pos="851"/>
              </w:tabs>
              <w:jc w:val="both"/>
              <w:rPr>
                <w:sz w:val="24"/>
                <w:szCs w:val="24"/>
              </w:rPr>
            </w:pPr>
          </w:p>
        </w:tc>
      </w:tr>
      <w:tr w:rsidR="00457451" w:rsidRPr="00AB1DA1" w14:paraId="50DE1091" w14:textId="77777777" w:rsidTr="00B32071">
        <w:tc>
          <w:tcPr>
            <w:tcW w:w="273" w:type="pct"/>
            <w:vMerge/>
            <w:shd w:val="clear" w:color="auto" w:fill="auto"/>
          </w:tcPr>
          <w:p w14:paraId="67657568" w14:textId="77777777" w:rsidR="00457451" w:rsidRPr="00AB1DA1" w:rsidRDefault="00457451" w:rsidP="00457451">
            <w:pPr>
              <w:tabs>
                <w:tab w:val="right" w:pos="851"/>
              </w:tabs>
              <w:ind w:firstLine="709"/>
              <w:jc w:val="both"/>
              <w:rPr>
                <w:sz w:val="24"/>
                <w:szCs w:val="24"/>
              </w:rPr>
            </w:pPr>
          </w:p>
        </w:tc>
        <w:tc>
          <w:tcPr>
            <w:tcW w:w="723" w:type="pct"/>
            <w:vMerge/>
            <w:shd w:val="clear" w:color="auto" w:fill="auto"/>
          </w:tcPr>
          <w:p w14:paraId="3A56054D" w14:textId="77777777" w:rsidR="00457451" w:rsidRPr="00AB1DA1" w:rsidRDefault="00457451" w:rsidP="00457451">
            <w:pPr>
              <w:tabs>
                <w:tab w:val="right" w:pos="851"/>
              </w:tabs>
              <w:ind w:firstLine="709"/>
              <w:jc w:val="both"/>
              <w:rPr>
                <w:sz w:val="24"/>
                <w:szCs w:val="24"/>
              </w:rPr>
            </w:pPr>
          </w:p>
        </w:tc>
        <w:tc>
          <w:tcPr>
            <w:tcW w:w="699" w:type="pct"/>
            <w:vMerge/>
            <w:shd w:val="clear" w:color="auto" w:fill="auto"/>
          </w:tcPr>
          <w:p w14:paraId="111631BE" w14:textId="77777777" w:rsidR="00457451" w:rsidRPr="00AB1DA1" w:rsidRDefault="00457451" w:rsidP="00457451">
            <w:pPr>
              <w:tabs>
                <w:tab w:val="right" w:pos="851"/>
              </w:tabs>
              <w:ind w:firstLine="709"/>
              <w:jc w:val="both"/>
              <w:rPr>
                <w:sz w:val="24"/>
                <w:szCs w:val="24"/>
              </w:rPr>
            </w:pPr>
          </w:p>
        </w:tc>
        <w:tc>
          <w:tcPr>
            <w:tcW w:w="552" w:type="pct"/>
            <w:shd w:val="clear" w:color="auto" w:fill="auto"/>
          </w:tcPr>
          <w:p w14:paraId="1B7F068A" w14:textId="77777777" w:rsidR="00457451" w:rsidRPr="00AB1DA1" w:rsidRDefault="00457451" w:rsidP="00457451">
            <w:pPr>
              <w:tabs>
                <w:tab w:val="right" w:pos="851"/>
              </w:tabs>
              <w:jc w:val="both"/>
              <w:rPr>
                <w:sz w:val="24"/>
                <w:szCs w:val="24"/>
              </w:rPr>
            </w:pPr>
            <w:r w:rsidRPr="00AB1DA1">
              <w:rPr>
                <w:sz w:val="24"/>
                <w:szCs w:val="24"/>
              </w:rPr>
              <w:t>Общая, в т.ч.:</w:t>
            </w:r>
          </w:p>
        </w:tc>
        <w:tc>
          <w:tcPr>
            <w:tcW w:w="552" w:type="pct"/>
            <w:shd w:val="clear" w:color="auto" w:fill="auto"/>
          </w:tcPr>
          <w:p w14:paraId="732A9EAB" w14:textId="77777777" w:rsidR="00457451" w:rsidRPr="00AB1DA1" w:rsidRDefault="00457451" w:rsidP="00457451">
            <w:pPr>
              <w:tabs>
                <w:tab w:val="right" w:pos="851"/>
              </w:tabs>
              <w:jc w:val="both"/>
              <w:rPr>
                <w:sz w:val="24"/>
                <w:szCs w:val="24"/>
              </w:rPr>
            </w:pPr>
            <w:r w:rsidRPr="00AB1DA1">
              <w:rPr>
                <w:sz w:val="24"/>
                <w:szCs w:val="24"/>
              </w:rPr>
              <w:t>Лекции</w:t>
            </w:r>
          </w:p>
        </w:tc>
        <w:tc>
          <w:tcPr>
            <w:tcW w:w="759" w:type="pct"/>
            <w:shd w:val="clear" w:color="auto" w:fill="auto"/>
          </w:tcPr>
          <w:p w14:paraId="4515EB59" w14:textId="77777777" w:rsidR="00457451" w:rsidRPr="00AB1DA1" w:rsidRDefault="00457451" w:rsidP="00457451">
            <w:pPr>
              <w:tabs>
                <w:tab w:val="right" w:pos="851"/>
              </w:tabs>
              <w:jc w:val="both"/>
              <w:rPr>
                <w:sz w:val="22"/>
                <w:szCs w:val="22"/>
              </w:rPr>
            </w:pPr>
            <w:r w:rsidRPr="00AB1DA1">
              <w:rPr>
                <w:sz w:val="22"/>
                <w:szCs w:val="22"/>
              </w:rPr>
              <w:t>Семинары, практические занятия</w:t>
            </w:r>
          </w:p>
          <w:p w14:paraId="74F29E74" w14:textId="77777777" w:rsidR="00457451" w:rsidRPr="00AB1DA1" w:rsidRDefault="00457451" w:rsidP="00457451">
            <w:pPr>
              <w:tabs>
                <w:tab w:val="right" w:pos="851"/>
              </w:tabs>
              <w:jc w:val="both"/>
              <w:rPr>
                <w:sz w:val="24"/>
                <w:szCs w:val="24"/>
              </w:rPr>
            </w:pPr>
          </w:p>
        </w:tc>
        <w:tc>
          <w:tcPr>
            <w:tcW w:w="773" w:type="pct"/>
            <w:vMerge/>
            <w:shd w:val="clear" w:color="auto" w:fill="auto"/>
          </w:tcPr>
          <w:p w14:paraId="1AB5C247" w14:textId="77777777" w:rsidR="00457451" w:rsidRPr="00AB1DA1" w:rsidRDefault="00457451" w:rsidP="00457451">
            <w:pPr>
              <w:tabs>
                <w:tab w:val="right" w:pos="851"/>
              </w:tabs>
              <w:ind w:firstLine="709"/>
              <w:jc w:val="both"/>
              <w:rPr>
                <w:sz w:val="24"/>
                <w:szCs w:val="24"/>
              </w:rPr>
            </w:pPr>
          </w:p>
        </w:tc>
        <w:tc>
          <w:tcPr>
            <w:tcW w:w="669" w:type="pct"/>
            <w:vMerge/>
            <w:shd w:val="clear" w:color="auto" w:fill="auto"/>
          </w:tcPr>
          <w:p w14:paraId="49EAD444" w14:textId="77777777" w:rsidR="00457451" w:rsidRPr="00AB1DA1" w:rsidRDefault="00457451" w:rsidP="00457451">
            <w:pPr>
              <w:tabs>
                <w:tab w:val="right" w:pos="851"/>
              </w:tabs>
              <w:ind w:firstLine="709"/>
              <w:jc w:val="both"/>
              <w:rPr>
                <w:sz w:val="24"/>
                <w:szCs w:val="24"/>
              </w:rPr>
            </w:pPr>
          </w:p>
        </w:tc>
      </w:tr>
      <w:tr w:rsidR="00457451" w:rsidRPr="00AB1DA1" w14:paraId="0EFBCA5E" w14:textId="77777777" w:rsidTr="00B32071">
        <w:tc>
          <w:tcPr>
            <w:tcW w:w="273" w:type="pct"/>
            <w:shd w:val="clear" w:color="auto" w:fill="auto"/>
          </w:tcPr>
          <w:p w14:paraId="722E58AC" w14:textId="77777777" w:rsidR="00457451" w:rsidRPr="00AB1DA1" w:rsidRDefault="00457451" w:rsidP="00457451">
            <w:pPr>
              <w:tabs>
                <w:tab w:val="right" w:pos="851"/>
              </w:tabs>
              <w:ind w:firstLine="34"/>
              <w:jc w:val="both"/>
              <w:rPr>
                <w:sz w:val="24"/>
                <w:szCs w:val="24"/>
              </w:rPr>
            </w:pPr>
            <w:r w:rsidRPr="00AB1DA1">
              <w:rPr>
                <w:sz w:val="24"/>
                <w:szCs w:val="24"/>
              </w:rPr>
              <w:lastRenderedPageBreak/>
              <w:t>1</w:t>
            </w:r>
          </w:p>
        </w:tc>
        <w:tc>
          <w:tcPr>
            <w:tcW w:w="723" w:type="pct"/>
            <w:shd w:val="clear" w:color="auto" w:fill="auto"/>
          </w:tcPr>
          <w:p w14:paraId="770CC20E" w14:textId="77777777" w:rsidR="00457451" w:rsidRPr="00AB1DA1" w:rsidRDefault="00457451" w:rsidP="00457451">
            <w:pPr>
              <w:tabs>
                <w:tab w:val="right" w:pos="851"/>
              </w:tabs>
              <w:ind w:hanging="21"/>
              <w:jc w:val="both"/>
              <w:rPr>
                <w:sz w:val="24"/>
                <w:szCs w:val="24"/>
              </w:rPr>
            </w:pPr>
            <w:r w:rsidRPr="00AB1DA1">
              <w:rPr>
                <w:sz w:val="24"/>
                <w:szCs w:val="24"/>
              </w:rPr>
              <w:t>Коммуникативная культура. Этические нормы и принципы делового общения</w:t>
            </w:r>
          </w:p>
        </w:tc>
        <w:tc>
          <w:tcPr>
            <w:tcW w:w="699" w:type="pct"/>
            <w:shd w:val="clear" w:color="auto" w:fill="auto"/>
          </w:tcPr>
          <w:p w14:paraId="3F7D91CA" w14:textId="77777777" w:rsidR="00457451" w:rsidRPr="00AB1DA1" w:rsidRDefault="00457451" w:rsidP="00457451">
            <w:pPr>
              <w:tabs>
                <w:tab w:val="right" w:pos="851"/>
              </w:tabs>
              <w:jc w:val="center"/>
              <w:rPr>
                <w:sz w:val="24"/>
                <w:szCs w:val="24"/>
              </w:rPr>
            </w:pPr>
            <w:r w:rsidRPr="00AB1DA1">
              <w:rPr>
                <w:sz w:val="24"/>
                <w:szCs w:val="24"/>
              </w:rPr>
              <w:t>34</w:t>
            </w:r>
          </w:p>
        </w:tc>
        <w:tc>
          <w:tcPr>
            <w:tcW w:w="552" w:type="pct"/>
            <w:shd w:val="clear" w:color="auto" w:fill="auto"/>
          </w:tcPr>
          <w:p w14:paraId="4F4ED237" w14:textId="1456314F" w:rsidR="00457451" w:rsidRPr="00AB1DA1" w:rsidRDefault="00B32071" w:rsidP="00457451">
            <w:pPr>
              <w:tabs>
                <w:tab w:val="right" w:pos="851"/>
              </w:tabs>
              <w:jc w:val="center"/>
              <w:rPr>
                <w:sz w:val="24"/>
                <w:szCs w:val="24"/>
              </w:rPr>
            </w:pPr>
            <w:r w:rsidRPr="00AB1DA1">
              <w:rPr>
                <w:sz w:val="24"/>
                <w:szCs w:val="24"/>
              </w:rPr>
              <w:t>16</w:t>
            </w:r>
          </w:p>
        </w:tc>
        <w:tc>
          <w:tcPr>
            <w:tcW w:w="552" w:type="pct"/>
            <w:shd w:val="clear" w:color="auto" w:fill="auto"/>
          </w:tcPr>
          <w:p w14:paraId="1DE36E09" w14:textId="22F777CB" w:rsidR="00457451" w:rsidRPr="00AB1DA1" w:rsidRDefault="00871A51" w:rsidP="00457451">
            <w:pPr>
              <w:tabs>
                <w:tab w:val="right" w:pos="851"/>
              </w:tabs>
              <w:ind w:firstLine="34"/>
              <w:jc w:val="center"/>
              <w:rPr>
                <w:sz w:val="24"/>
                <w:szCs w:val="24"/>
              </w:rPr>
            </w:pPr>
            <w:r>
              <w:rPr>
                <w:sz w:val="24"/>
                <w:szCs w:val="24"/>
              </w:rPr>
              <w:t>-</w:t>
            </w:r>
          </w:p>
        </w:tc>
        <w:tc>
          <w:tcPr>
            <w:tcW w:w="759" w:type="pct"/>
            <w:shd w:val="clear" w:color="auto" w:fill="auto"/>
          </w:tcPr>
          <w:p w14:paraId="390111E2" w14:textId="3F45BE46" w:rsidR="00457451" w:rsidRPr="00AB1DA1" w:rsidRDefault="00457451" w:rsidP="00871A51">
            <w:pPr>
              <w:tabs>
                <w:tab w:val="right" w:pos="851"/>
              </w:tabs>
              <w:ind w:firstLine="28"/>
              <w:jc w:val="center"/>
              <w:rPr>
                <w:sz w:val="24"/>
                <w:szCs w:val="24"/>
              </w:rPr>
            </w:pPr>
            <w:r w:rsidRPr="00AB1DA1">
              <w:rPr>
                <w:sz w:val="24"/>
                <w:szCs w:val="24"/>
              </w:rPr>
              <w:t>1</w:t>
            </w:r>
            <w:r w:rsidR="00871A51">
              <w:rPr>
                <w:sz w:val="24"/>
                <w:szCs w:val="24"/>
              </w:rPr>
              <w:t>6</w:t>
            </w:r>
          </w:p>
        </w:tc>
        <w:tc>
          <w:tcPr>
            <w:tcW w:w="773" w:type="pct"/>
            <w:shd w:val="clear" w:color="auto" w:fill="auto"/>
          </w:tcPr>
          <w:p w14:paraId="7917D0EE" w14:textId="77777777" w:rsidR="00457451" w:rsidRPr="00AB1DA1" w:rsidRDefault="00457451" w:rsidP="00457451">
            <w:pPr>
              <w:tabs>
                <w:tab w:val="right" w:pos="851"/>
              </w:tabs>
              <w:jc w:val="center"/>
              <w:rPr>
                <w:sz w:val="24"/>
                <w:szCs w:val="24"/>
              </w:rPr>
            </w:pPr>
            <w:r w:rsidRPr="00AB1DA1">
              <w:rPr>
                <w:sz w:val="24"/>
                <w:szCs w:val="24"/>
              </w:rPr>
              <w:t>18</w:t>
            </w:r>
          </w:p>
        </w:tc>
        <w:tc>
          <w:tcPr>
            <w:tcW w:w="669" w:type="pct"/>
            <w:shd w:val="clear" w:color="auto" w:fill="auto"/>
          </w:tcPr>
          <w:p w14:paraId="21B745C1" w14:textId="77777777" w:rsidR="00457451" w:rsidRPr="00AB1DA1" w:rsidRDefault="00457451" w:rsidP="00457451">
            <w:pPr>
              <w:tabs>
                <w:tab w:val="right" w:pos="851"/>
              </w:tabs>
              <w:jc w:val="both"/>
              <w:rPr>
                <w:sz w:val="24"/>
                <w:szCs w:val="24"/>
              </w:rPr>
            </w:pPr>
          </w:p>
        </w:tc>
      </w:tr>
      <w:tr w:rsidR="00457451" w:rsidRPr="00AB1DA1" w14:paraId="4109BA1A" w14:textId="77777777" w:rsidTr="00B32071">
        <w:tc>
          <w:tcPr>
            <w:tcW w:w="273" w:type="pct"/>
            <w:shd w:val="clear" w:color="auto" w:fill="auto"/>
          </w:tcPr>
          <w:p w14:paraId="6C8F3609" w14:textId="77777777" w:rsidR="00457451" w:rsidRPr="00AB1DA1" w:rsidRDefault="00457451" w:rsidP="00457451">
            <w:pPr>
              <w:tabs>
                <w:tab w:val="right" w:pos="851"/>
              </w:tabs>
              <w:ind w:firstLine="34"/>
              <w:jc w:val="both"/>
              <w:rPr>
                <w:sz w:val="24"/>
                <w:szCs w:val="24"/>
              </w:rPr>
            </w:pPr>
            <w:r w:rsidRPr="00AB1DA1">
              <w:rPr>
                <w:sz w:val="24"/>
                <w:szCs w:val="24"/>
              </w:rPr>
              <w:t>2</w:t>
            </w:r>
          </w:p>
        </w:tc>
        <w:tc>
          <w:tcPr>
            <w:tcW w:w="723" w:type="pct"/>
            <w:shd w:val="clear" w:color="auto" w:fill="auto"/>
          </w:tcPr>
          <w:p w14:paraId="4D18F8D2" w14:textId="77777777" w:rsidR="00457451" w:rsidRPr="00AB1DA1" w:rsidRDefault="00457451" w:rsidP="00457451">
            <w:pPr>
              <w:tabs>
                <w:tab w:val="right" w:pos="851"/>
              </w:tabs>
              <w:ind w:hanging="21"/>
              <w:jc w:val="both"/>
              <w:rPr>
                <w:sz w:val="24"/>
                <w:szCs w:val="24"/>
              </w:rPr>
            </w:pPr>
            <w:r w:rsidRPr="00AB1DA1">
              <w:rPr>
                <w:sz w:val="24"/>
                <w:szCs w:val="24"/>
              </w:rPr>
              <w:t>Урегулирование кризисных ситуаций: способы речевого воздействия, вербальные средства решения конфликтов</w:t>
            </w:r>
          </w:p>
        </w:tc>
        <w:tc>
          <w:tcPr>
            <w:tcW w:w="699" w:type="pct"/>
            <w:shd w:val="clear" w:color="auto" w:fill="auto"/>
          </w:tcPr>
          <w:p w14:paraId="520E6C60" w14:textId="77777777" w:rsidR="00457451" w:rsidRPr="00AB1DA1" w:rsidRDefault="00457451" w:rsidP="00457451">
            <w:pPr>
              <w:tabs>
                <w:tab w:val="right" w:pos="851"/>
              </w:tabs>
              <w:jc w:val="center"/>
              <w:rPr>
                <w:sz w:val="24"/>
                <w:szCs w:val="24"/>
              </w:rPr>
            </w:pPr>
            <w:r w:rsidRPr="00AB1DA1">
              <w:rPr>
                <w:sz w:val="24"/>
                <w:szCs w:val="24"/>
              </w:rPr>
              <w:t>36</w:t>
            </w:r>
          </w:p>
        </w:tc>
        <w:tc>
          <w:tcPr>
            <w:tcW w:w="552" w:type="pct"/>
            <w:shd w:val="clear" w:color="auto" w:fill="auto"/>
          </w:tcPr>
          <w:p w14:paraId="0E6081C9" w14:textId="6F459B20" w:rsidR="00457451" w:rsidRPr="00AB1DA1" w:rsidRDefault="00B32071" w:rsidP="00457451">
            <w:pPr>
              <w:tabs>
                <w:tab w:val="right" w:pos="851"/>
              </w:tabs>
              <w:jc w:val="center"/>
              <w:rPr>
                <w:sz w:val="24"/>
                <w:szCs w:val="24"/>
              </w:rPr>
            </w:pPr>
            <w:r w:rsidRPr="00AB1DA1">
              <w:rPr>
                <w:sz w:val="24"/>
                <w:szCs w:val="24"/>
              </w:rPr>
              <w:t>16</w:t>
            </w:r>
          </w:p>
        </w:tc>
        <w:tc>
          <w:tcPr>
            <w:tcW w:w="552" w:type="pct"/>
            <w:shd w:val="clear" w:color="auto" w:fill="auto"/>
          </w:tcPr>
          <w:p w14:paraId="275FA681" w14:textId="2A65E407" w:rsidR="00457451" w:rsidRPr="00AB1DA1" w:rsidRDefault="00871A51" w:rsidP="00457451">
            <w:pPr>
              <w:tabs>
                <w:tab w:val="right" w:pos="851"/>
              </w:tabs>
              <w:ind w:firstLine="34"/>
              <w:jc w:val="center"/>
              <w:rPr>
                <w:sz w:val="24"/>
                <w:szCs w:val="24"/>
              </w:rPr>
            </w:pPr>
            <w:r>
              <w:rPr>
                <w:sz w:val="24"/>
                <w:szCs w:val="24"/>
              </w:rPr>
              <w:t>-</w:t>
            </w:r>
          </w:p>
        </w:tc>
        <w:tc>
          <w:tcPr>
            <w:tcW w:w="759" w:type="pct"/>
            <w:shd w:val="clear" w:color="auto" w:fill="auto"/>
          </w:tcPr>
          <w:p w14:paraId="1B837C55" w14:textId="1198F197" w:rsidR="00457451" w:rsidRPr="00AB1DA1" w:rsidRDefault="00457451" w:rsidP="00871A51">
            <w:pPr>
              <w:tabs>
                <w:tab w:val="right" w:pos="851"/>
              </w:tabs>
              <w:ind w:firstLine="28"/>
              <w:jc w:val="center"/>
              <w:rPr>
                <w:sz w:val="24"/>
                <w:szCs w:val="24"/>
              </w:rPr>
            </w:pPr>
            <w:r w:rsidRPr="00AB1DA1">
              <w:rPr>
                <w:sz w:val="24"/>
                <w:szCs w:val="24"/>
              </w:rPr>
              <w:t>1</w:t>
            </w:r>
            <w:r w:rsidR="00871A51">
              <w:rPr>
                <w:sz w:val="24"/>
                <w:szCs w:val="24"/>
              </w:rPr>
              <w:t>6</w:t>
            </w:r>
          </w:p>
        </w:tc>
        <w:tc>
          <w:tcPr>
            <w:tcW w:w="773" w:type="pct"/>
            <w:shd w:val="clear" w:color="auto" w:fill="auto"/>
          </w:tcPr>
          <w:p w14:paraId="1E4577B6" w14:textId="77777777" w:rsidR="00457451" w:rsidRPr="00AB1DA1" w:rsidRDefault="00457451" w:rsidP="00457451">
            <w:pPr>
              <w:tabs>
                <w:tab w:val="right" w:pos="851"/>
              </w:tabs>
              <w:jc w:val="center"/>
              <w:rPr>
                <w:sz w:val="24"/>
                <w:szCs w:val="24"/>
              </w:rPr>
            </w:pPr>
            <w:r w:rsidRPr="00AB1DA1">
              <w:rPr>
                <w:sz w:val="24"/>
                <w:szCs w:val="24"/>
              </w:rPr>
              <w:t>20</w:t>
            </w:r>
          </w:p>
        </w:tc>
        <w:tc>
          <w:tcPr>
            <w:tcW w:w="669" w:type="pct"/>
            <w:shd w:val="clear" w:color="auto" w:fill="auto"/>
          </w:tcPr>
          <w:p w14:paraId="6A0E48BF" w14:textId="77777777" w:rsidR="00457451" w:rsidRPr="00AB1DA1" w:rsidRDefault="00457451" w:rsidP="00457451">
            <w:pPr>
              <w:tabs>
                <w:tab w:val="right" w:pos="851"/>
              </w:tabs>
              <w:jc w:val="both"/>
              <w:rPr>
                <w:sz w:val="24"/>
                <w:szCs w:val="24"/>
              </w:rPr>
            </w:pPr>
          </w:p>
        </w:tc>
      </w:tr>
      <w:tr w:rsidR="00457451" w:rsidRPr="00AB1DA1" w14:paraId="601EBA07" w14:textId="77777777" w:rsidTr="00B32071">
        <w:tc>
          <w:tcPr>
            <w:tcW w:w="273" w:type="pct"/>
            <w:shd w:val="clear" w:color="auto" w:fill="auto"/>
          </w:tcPr>
          <w:p w14:paraId="2D3554CF" w14:textId="77777777" w:rsidR="00457451" w:rsidRPr="00AB1DA1" w:rsidRDefault="00457451" w:rsidP="00457451">
            <w:pPr>
              <w:tabs>
                <w:tab w:val="right" w:pos="851"/>
              </w:tabs>
              <w:ind w:firstLine="34"/>
              <w:jc w:val="both"/>
              <w:rPr>
                <w:sz w:val="24"/>
                <w:szCs w:val="24"/>
              </w:rPr>
            </w:pPr>
            <w:r w:rsidRPr="00AB1DA1">
              <w:rPr>
                <w:sz w:val="24"/>
                <w:szCs w:val="24"/>
              </w:rPr>
              <w:t>3</w:t>
            </w:r>
          </w:p>
        </w:tc>
        <w:tc>
          <w:tcPr>
            <w:tcW w:w="723" w:type="pct"/>
            <w:shd w:val="clear" w:color="auto" w:fill="auto"/>
          </w:tcPr>
          <w:p w14:paraId="7203491C" w14:textId="77777777" w:rsidR="00457451" w:rsidRPr="00AB1DA1" w:rsidRDefault="00457451" w:rsidP="00457451">
            <w:pPr>
              <w:tabs>
                <w:tab w:val="right" w:pos="851"/>
              </w:tabs>
              <w:ind w:hanging="21"/>
              <w:jc w:val="both"/>
              <w:rPr>
                <w:sz w:val="24"/>
                <w:szCs w:val="24"/>
              </w:rPr>
            </w:pPr>
            <w:r w:rsidRPr="00AB1DA1">
              <w:rPr>
                <w:sz w:val="24"/>
                <w:szCs w:val="24"/>
              </w:rPr>
              <w:t>Организация и проведение телеконференций, видеоконференций и вебинаров. Использование интернет-технологий для корпоративного общения</w:t>
            </w:r>
          </w:p>
        </w:tc>
        <w:tc>
          <w:tcPr>
            <w:tcW w:w="699" w:type="pct"/>
            <w:shd w:val="clear" w:color="auto" w:fill="auto"/>
          </w:tcPr>
          <w:p w14:paraId="0318B50E" w14:textId="77777777" w:rsidR="00457451" w:rsidRPr="00AB1DA1" w:rsidRDefault="00457451" w:rsidP="00457451">
            <w:pPr>
              <w:tabs>
                <w:tab w:val="right" w:pos="851"/>
              </w:tabs>
              <w:jc w:val="center"/>
              <w:rPr>
                <w:sz w:val="24"/>
                <w:szCs w:val="24"/>
              </w:rPr>
            </w:pPr>
            <w:r w:rsidRPr="00AB1DA1">
              <w:rPr>
                <w:sz w:val="24"/>
                <w:szCs w:val="24"/>
              </w:rPr>
              <w:t>38</w:t>
            </w:r>
          </w:p>
        </w:tc>
        <w:tc>
          <w:tcPr>
            <w:tcW w:w="552" w:type="pct"/>
            <w:shd w:val="clear" w:color="auto" w:fill="auto"/>
          </w:tcPr>
          <w:p w14:paraId="65E6938E" w14:textId="0F66D2C0" w:rsidR="00457451" w:rsidRPr="00AB1DA1" w:rsidRDefault="00B32071" w:rsidP="00457451">
            <w:pPr>
              <w:tabs>
                <w:tab w:val="right" w:pos="851"/>
              </w:tabs>
              <w:jc w:val="center"/>
              <w:rPr>
                <w:sz w:val="24"/>
                <w:szCs w:val="24"/>
              </w:rPr>
            </w:pPr>
            <w:r w:rsidRPr="00AB1DA1">
              <w:rPr>
                <w:sz w:val="24"/>
                <w:szCs w:val="24"/>
              </w:rPr>
              <w:t>18</w:t>
            </w:r>
          </w:p>
        </w:tc>
        <w:tc>
          <w:tcPr>
            <w:tcW w:w="552" w:type="pct"/>
            <w:shd w:val="clear" w:color="auto" w:fill="auto"/>
          </w:tcPr>
          <w:p w14:paraId="59B794A4" w14:textId="74FAD286" w:rsidR="00457451" w:rsidRPr="00AB1DA1" w:rsidRDefault="00871A51" w:rsidP="00457451">
            <w:pPr>
              <w:tabs>
                <w:tab w:val="right" w:pos="851"/>
              </w:tabs>
              <w:ind w:firstLine="34"/>
              <w:jc w:val="center"/>
              <w:rPr>
                <w:sz w:val="24"/>
                <w:szCs w:val="24"/>
              </w:rPr>
            </w:pPr>
            <w:r>
              <w:rPr>
                <w:sz w:val="24"/>
                <w:szCs w:val="24"/>
              </w:rPr>
              <w:t>-</w:t>
            </w:r>
          </w:p>
        </w:tc>
        <w:tc>
          <w:tcPr>
            <w:tcW w:w="759" w:type="pct"/>
            <w:shd w:val="clear" w:color="auto" w:fill="auto"/>
          </w:tcPr>
          <w:p w14:paraId="72CE3131" w14:textId="6D333372" w:rsidR="00457451" w:rsidRPr="00AB1DA1" w:rsidRDefault="00457451" w:rsidP="00871A51">
            <w:pPr>
              <w:tabs>
                <w:tab w:val="right" w:pos="851"/>
              </w:tabs>
              <w:ind w:firstLine="28"/>
              <w:jc w:val="center"/>
              <w:rPr>
                <w:sz w:val="24"/>
                <w:szCs w:val="24"/>
              </w:rPr>
            </w:pPr>
            <w:r w:rsidRPr="00AB1DA1">
              <w:rPr>
                <w:sz w:val="24"/>
                <w:szCs w:val="24"/>
              </w:rPr>
              <w:t>1</w:t>
            </w:r>
            <w:r w:rsidR="00871A51">
              <w:rPr>
                <w:sz w:val="24"/>
                <w:szCs w:val="24"/>
              </w:rPr>
              <w:t>8</w:t>
            </w:r>
          </w:p>
        </w:tc>
        <w:tc>
          <w:tcPr>
            <w:tcW w:w="773" w:type="pct"/>
            <w:shd w:val="clear" w:color="auto" w:fill="auto"/>
          </w:tcPr>
          <w:p w14:paraId="6B4207EE" w14:textId="77777777" w:rsidR="00457451" w:rsidRPr="00AB1DA1" w:rsidRDefault="00457451" w:rsidP="00457451">
            <w:pPr>
              <w:tabs>
                <w:tab w:val="right" w:pos="851"/>
              </w:tabs>
              <w:jc w:val="center"/>
              <w:rPr>
                <w:sz w:val="24"/>
                <w:szCs w:val="24"/>
              </w:rPr>
            </w:pPr>
            <w:r w:rsidRPr="00AB1DA1">
              <w:rPr>
                <w:sz w:val="24"/>
                <w:szCs w:val="24"/>
              </w:rPr>
              <w:t>20</w:t>
            </w:r>
          </w:p>
        </w:tc>
        <w:tc>
          <w:tcPr>
            <w:tcW w:w="669" w:type="pct"/>
            <w:shd w:val="clear" w:color="auto" w:fill="auto"/>
          </w:tcPr>
          <w:p w14:paraId="5F371B49" w14:textId="77777777" w:rsidR="00457451" w:rsidRPr="00AB1DA1" w:rsidRDefault="00457451" w:rsidP="00457451">
            <w:pPr>
              <w:tabs>
                <w:tab w:val="right" w:pos="851"/>
              </w:tabs>
              <w:jc w:val="both"/>
              <w:rPr>
                <w:sz w:val="24"/>
                <w:szCs w:val="24"/>
              </w:rPr>
            </w:pPr>
          </w:p>
        </w:tc>
      </w:tr>
      <w:tr w:rsidR="00457451" w:rsidRPr="00AB1DA1" w14:paraId="790AED3E" w14:textId="77777777" w:rsidTr="00B32071">
        <w:tc>
          <w:tcPr>
            <w:tcW w:w="273" w:type="pct"/>
            <w:shd w:val="clear" w:color="auto" w:fill="auto"/>
          </w:tcPr>
          <w:p w14:paraId="15D377B6" w14:textId="77777777" w:rsidR="00457451" w:rsidRPr="00AB1DA1" w:rsidRDefault="00457451" w:rsidP="00457451">
            <w:pPr>
              <w:tabs>
                <w:tab w:val="right" w:pos="851"/>
              </w:tabs>
              <w:ind w:firstLine="34"/>
              <w:jc w:val="both"/>
              <w:rPr>
                <w:sz w:val="24"/>
                <w:szCs w:val="24"/>
              </w:rPr>
            </w:pPr>
          </w:p>
        </w:tc>
        <w:tc>
          <w:tcPr>
            <w:tcW w:w="723" w:type="pct"/>
            <w:shd w:val="clear" w:color="auto" w:fill="auto"/>
          </w:tcPr>
          <w:p w14:paraId="6CA43A6F" w14:textId="77777777" w:rsidR="00457451" w:rsidRPr="00AB1DA1" w:rsidRDefault="00457451" w:rsidP="00457451">
            <w:pPr>
              <w:tabs>
                <w:tab w:val="right" w:pos="851"/>
              </w:tabs>
              <w:ind w:hanging="21"/>
              <w:jc w:val="both"/>
              <w:rPr>
                <w:b/>
                <w:bCs/>
                <w:sz w:val="24"/>
                <w:szCs w:val="24"/>
              </w:rPr>
            </w:pPr>
            <w:r w:rsidRPr="00AB1DA1">
              <w:rPr>
                <w:b/>
                <w:bCs/>
                <w:sz w:val="24"/>
                <w:szCs w:val="24"/>
              </w:rPr>
              <w:t>Итого за 6 семестр</w:t>
            </w:r>
          </w:p>
        </w:tc>
        <w:tc>
          <w:tcPr>
            <w:tcW w:w="699" w:type="pct"/>
            <w:shd w:val="clear" w:color="auto" w:fill="auto"/>
          </w:tcPr>
          <w:p w14:paraId="7362B2CD" w14:textId="77777777" w:rsidR="00457451" w:rsidRPr="00AB1DA1" w:rsidRDefault="00457451" w:rsidP="00457451">
            <w:pPr>
              <w:tabs>
                <w:tab w:val="right" w:pos="851"/>
              </w:tabs>
              <w:jc w:val="center"/>
              <w:rPr>
                <w:b/>
                <w:bCs/>
                <w:sz w:val="24"/>
                <w:szCs w:val="24"/>
              </w:rPr>
            </w:pPr>
            <w:r w:rsidRPr="00AB1DA1">
              <w:rPr>
                <w:b/>
                <w:bCs/>
                <w:sz w:val="24"/>
                <w:szCs w:val="24"/>
              </w:rPr>
              <w:t>108</w:t>
            </w:r>
          </w:p>
        </w:tc>
        <w:tc>
          <w:tcPr>
            <w:tcW w:w="552" w:type="pct"/>
            <w:shd w:val="clear" w:color="auto" w:fill="auto"/>
          </w:tcPr>
          <w:p w14:paraId="2C7253B1" w14:textId="3ABBD620" w:rsidR="00457451" w:rsidRPr="00AB1DA1" w:rsidRDefault="00B32071" w:rsidP="00457451">
            <w:pPr>
              <w:tabs>
                <w:tab w:val="right" w:pos="851"/>
              </w:tabs>
              <w:jc w:val="center"/>
              <w:rPr>
                <w:b/>
                <w:bCs/>
                <w:sz w:val="24"/>
                <w:szCs w:val="24"/>
              </w:rPr>
            </w:pPr>
            <w:r w:rsidRPr="00AB1DA1">
              <w:rPr>
                <w:b/>
                <w:bCs/>
                <w:sz w:val="24"/>
                <w:szCs w:val="24"/>
              </w:rPr>
              <w:t>50</w:t>
            </w:r>
          </w:p>
        </w:tc>
        <w:tc>
          <w:tcPr>
            <w:tcW w:w="552" w:type="pct"/>
            <w:shd w:val="clear" w:color="auto" w:fill="auto"/>
          </w:tcPr>
          <w:p w14:paraId="39017276" w14:textId="6B73D1B3" w:rsidR="00457451" w:rsidRPr="00AB1DA1" w:rsidRDefault="00871A51" w:rsidP="00457451">
            <w:pPr>
              <w:tabs>
                <w:tab w:val="right" w:pos="851"/>
              </w:tabs>
              <w:ind w:firstLine="34"/>
              <w:jc w:val="center"/>
              <w:rPr>
                <w:b/>
                <w:bCs/>
                <w:sz w:val="24"/>
                <w:szCs w:val="24"/>
              </w:rPr>
            </w:pPr>
            <w:r>
              <w:rPr>
                <w:b/>
                <w:bCs/>
                <w:sz w:val="24"/>
                <w:szCs w:val="24"/>
              </w:rPr>
              <w:t>-</w:t>
            </w:r>
          </w:p>
        </w:tc>
        <w:tc>
          <w:tcPr>
            <w:tcW w:w="759" w:type="pct"/>
            <w:shd w:val="clear" w:color="auto" w:fill="auto"/>
          </w:tcPr>
          <w:p w14:paraId="0790E573" w14:textId="799C5763" w:rsidR="00457451" w:rsidRPr="00AB1DA1" w:rsidRDefault="00871A51" w:rsidP="00457451">
            <w:pPr>
              <w:tabs>
                <w:tab w:val="right" w:pos="851"/>
              </w:tabs>
              <w:ind w:firstLine="28"/>
              <w:jc w:val="center"/>
              <w:rPr>
                <w:b/>
                <w:bCs/>
                <w:sz w:val="24"/>
                <w:szCs w:val="24"/>
              </w:rPr>
            </w:pPr>
            <w:r>
              <w:rPr>
                <w:b/>
                <w:bCs/>
                <w:sz w:val="24"/>
                <w:szCs w:val="24"/>
              </w:rPr>
              <w:t>50</w:t>
            </w:r>
          </w:p>
        </w:tc>
        <w:tc>
          <w:tcPr>
            <w:tcW w:w="773" w:type="pct"/>
            <w:shd w:val="clear" w:color="auto" w:fill="auto"/>
          </w:tcPr>
          <w:p w14:paraId="5CBF1251" w14:textId="77777777" w:rsidR="00457451" w:rsidRPr="00AB1DA1" w:rsidRDefault="00457451" w:rsidP="00457451">
            <w:pPr>
              <w:tabs>
                <w:tab w:val="right" w:pos="851"/>
              </w:tabs>
              <w:jc w:val="center"/>
              <w:rPr>
                <w:b/>
                <w:bCs/>
                <w:sz w:val="24"/>
                <w:szCs w:val="24"/>
              </w:rPr>
            </w:pPr>
            <w:r w:rsidRPr="00AB1DA1">
              <w:rPr>
                <w:b/>
                <w:bCs/>
                <w:sz w:val="24"/>
                <w:szCs w:val="24"/>
              </w:rPr>
              <w:t>58</w:t>
            </w:r>
          </w:p>
        </w:tc>
        <w:tc>
          <w:tcPr>
            <w:tcW w:w="669" w:type="pct"/>
            <w:shd w:val="clear" w:color="auto" w:fill="auto"/>
          </w:tcPr>
          <w:p w14:paraId="292E8757" w14:textId="54E4FDB2" w:rsidR="00457451" w:rsidRPr="00AB1DA1" w:rsidRDefault="00B32071" w:rsidP="00B32071">
            <w:pPr>
              <w:tabs>
                <w:tab w:val="right" w:pos="851"/>
              </w:tabs>
              <w:rPr>
                <w:b/>
                <w:bCs/>
                <w:sz w:val="24"/>
                <w:szCs w:val="24"/>
              </w:rPr>
            </w:pPr>
            <w:r w:rsidRPr="00AB1DA1">
              <w:rPr>
                <w:b/>
                <w:bCs/>
                <w:sz w:val="24"/>
                <w:szCs w:val="24"/>
              </w:rPr>
              <w:t>Контрольная работа</w:t>
            </w:r>
          </w:p>
        </w:tc>
      </w:tr>
      <w:tr w:rsidR="00457451" w:rsidRPr="00AB1DA1" w14:paraId="5344E0E3" w14:textId="77777777" w:rsidTr="00B32071">
        <w:tc>
          <w:tcPr>
            <w:tcW w:w="273" w:type="pct"/>
            <w:shd w:val="clear" w:color="auto" w:fill="auto"/>
          </w:tcPr>
          <w:p w14:paraId="333C5F28" w14:textId="77777777" w:rsidR="00457451" w:rsidRPr="00AB1DA1" w:rsidRDefault="00457451" w:rsidP="00457451">
            <w:pPr>
              <w:tabs>
                <w:tab w:val="right" w:pos="851"/>
              </w:tabs>
              <w:ind w:firstLine="709"/>
              <w:jc w:val="both"/>
              <w:rPr>
                <w:sz w:val="24"/>
                <w:szCs w:val="24"/>
              </w:rPr>
            </w:pPr>
          </w:p>
        </w:tc>
        <w:tc>
          <w:tcPr>
            <w:tcW w:w="723" w:type="pct"/>
            <w:shd w:val="clear" w:color="auto" w:fill="auto"/>
          </w:tcPr>
          <w:p w14:paraId="2E1B5048" w14:textId="77777777" w:rsidR="00457451" w:rsidRPr="00AB1DA1" w:rsidRDefault="00457451" w:rsidP="00457451">
            <w:pPr>
              <w:tabs>
                <w:tab w:val="right" w:pos="851"/>
              </w:tabs>
              <w:jc w:val="both"/>
              <w:rPr>
                <w:sz w:val="24"/>
                <w:szCs w:val="24"/>
              </w:rPr>
            </w:pPr>
            <w:r w:rsidRPr="00AB1DA1">
              <w:rPr>
                <w:sz w:val="24"/>
                <w:szCs w:val="24"/>
              </w:rPr>
              <w:t xml:space="preserve">В целом по дисциплине </w:t>
            </w:r>
          </w:p>
        </w:tc>
        <w:tc>
          <w:tcPr>
            <w:tcW w:w="699" w:type="pct"/>
            <w:shd w:val="clear" w:color="auto" w:fill="auto"/>
          </w:tcPr>
          <w:p w14:paraId="68E3B052" w14:textId="77777777" w:rsidR="00457451" w:rsidRPr="00AB1DA1" w:rsidRDefault="00457451" w:rsidP="00457451">
            <w:pPr>
              <w:tabs>
                <w:tab w:val="right" w:pos="851"/>
              </w:tabs>
              <w:jc w:val="center"/>
              <w:rPr>
                <w:sz w:val="24"/>
                <w:szCs w:val="24"/>
              </w:rPr>
            </w:pPr>
            <w:r w:rsidRPr="00AB1DA1">
              <w:rPr>
                <w:sz w:val="24"/>
                <w:szCs w:val="24"/>
              </w:rPr>
              <w:t>108</w:t>
            </w:r>
          </w:p>
        </w:tc>
        <w:tc>
          <w:tcPr>
            <w:tcW w:w="552" w:type="pct"/>
            <w:shd w:val="clear" w:color="auto" w:fill="auto"/>
          </w:tcPr>
          <w:p w14:paraId="01F035A6" w14:textId="0692ECA2" w:rsidR="00457451" w:rsidRPr="00AB1DA1" w:rsidRDefault="00B32071" w:rsidP="00457451">
            <w:pPr>
              <w:tabs>
                <w:tab w:val="right" w:pos="851"/>
              </w:tabs>
              <w:jc w:val="center"/>
              <w:rPr>
                <w:sz w:val="24"/>
                <w:szCs w:val="24"/>
              </w:rPr>
            </w:pPr>
            <w:r w:rsidRPr="00AB1DA1">
              <w:rPr>
                <w:b/>
                <w:bCs/>
                <w:sz w:val="24"/>
                <w:szCs w:val="24"/>
              </w:rPr>
              <w:t>50</w:t>
            </w:r>
          </w:p>
        </w:tc>
        <w:tc>
          <w:tcPr>
            <w:tcW w:w="552" w:type="pct"/>
            <w:shd w:val="clear" w:color="auto" w:fill="auto"/>
          </w:tcPr>
          <w:p w14:paraId="7746DE71" w14:textId="297FD187" w:rsidR="00457451" w:rsidRPr="00AB1DA1" w:rsidRDefault="00871A51" w:rsidP="00457451">
            <w:pPr>
              <w:tabs>
                <w:tab w:val="right" w:pos="851"/>
              </w:tabs>
              <w:ind w:firstLine="34"/>
              <w:jc w:val="center"/>
              <w:rPr>
                <w:sz w:val="24"/>
                <w:szCs w:val="24"/>
              </w:rPr>
            </w:pPr>
            <w:r>
              <w:rPr>
                <w:sz w:val="24"/>
                <w:szCs w:val="24"/>
              </w:rPr>
              <w:t>-</w:t>
            </w:r>
          </w:p>
        </w:tc>
        <w:tc>
          <w:tcPr>
            <w:tcW w:w="759" w:type="pct"/>
            <w:shd w:val="clear" w:color="auto" w:fill="auto"/>
          </w:tcPr>
          <w:p w14:paraId="74D09DA5" w14:textId="75BECDB3" w:rsidR="00457451" w:rsidRPr="00AB1DA1" w:rsidRDefault="00871A51" w:rsidP="00457451">
            <w:pPr>
              <w:tabs>
                <w:tab w:val="right" w:pos="851"/>
              </w:tabs>
              <w:ind w:firstLine="28"/>
              <w:jc w:val="center"/>
              <w:rPr>
                <w:sz w:val="24"/>
                <w:szCs w:val="24"/>
              </w:rPr>
            </w:pPr>
            <w:r>
              <w:rPr>
                <w:b/>
                <w:bCs/>
                <w:sz w:val="24"/>
                <w:szCs w:val="24"/>
              </w:rPr>
              <w:t>50</w:t>
            </w:r>
          </w:p>
        </w:tc>
        <w:tc>
          <w:tcPr>
            <w:tcW w:w="773" w:type="pct"/>
            <w:shd w:val="clear" w:color="auto" w:fill="auto"/>
          </w:tcPr>
          <w:p w14:paraId="023CB8CF" w14:textId="77777777" w:rsidR="00457451" w:rsidRPr="00AB1DA1" w:rsidRDefault="00457451" w:rsidP="00457451">
            <w:pPr>
              <w:tabs>
                <w:tab w:val="right" w:pos="851"/>
              </w:tabs>
              <w:jc w:val="center"/>
              <w:rPr>
                <w:sz w:val="24"/>
                <w:szCs w:val="24"/>
              </w:rPr>
            </w:pPr>
            <w:r w:rsidRPr="00AB1DA1">
              <w:rPr>
                <w:sz w:val="24"/>
                <w:szCs w:val="24"/>
              </w:rPr>
              <w:t>58</w:t>
            </w:r>
          </w:p>
        </w:tc>
        <w:tc>
          <w:tcPr>
            <w:tcW w:w="669" w:type="pct"/>
            <w:shd w:val="clear" w:color="auto" w:fill="auto"/>
          </w:tcPr>
          <w:p w14:paraId="6E8A8608" w14:textId="77777777" w:rsidR="00457451" w:rsidRPr="00AB1DA1" w:rsidRDefault="00457451" w:rsidP="00457451">
            <w:pPr>
              <w:tabs>
                <w:tab w:val="right" w:pos="851"/>
              </w:tabs>
              <w:jc w:val="both"/>
              <w:rPr>
                <w:sz w:val="24"/>
                <w:szCs w:val="24"/>
              </w:rPr>
            </w:pPr>
            <w:r w:rsidRPr="00AB1DA1">
              <w:rPr>
                <w:sz w:val="24"/>
                <w:szCs w:val="24"/>
              </w:rPr>
              <w:t xml:space="preserve">Согласно учебному плану: </w:t>
            </w:r>
            <w:r w:rsidRPr="00AB1DA1">
              <w:rPr>
                <w:i/>
                <w:sz w:val="24"/>
                <w:szCs w:val="24"/>
              </w:rPr>
              <w:t>Контрольная работа</w:t>
            </w:r>
          </w:p>
        </w:tc>
      </w:tr>
      <w:tr w:rsidR="00457451" w:rsidRPr="005532E3" w14:paraId="5DCDF3A7" w14:textId="77777777" w:rsidTr="00B32071">
        <w:tc>
          <w:tcPr>
            <w:tcW w:w="273" w:type="pct"/>
            <w:shd w:val="clear" w:color="auto" w:fill="auto"/>
          </w:tcPr>
          <w:p w14:paraId="14743850" w14:textId="77777777" w:rsidR="00457451" w:rsidRPr="00AB1DA1" w:rsidRDefault="00457451" w:rsidP="00457451">
            <w:pPr>
              <w:tabs>
                <w:tab w:val="right" w:pos="851"/>
              </w:tabs>
              <w:ind w:firstLine="709"/>
              <w:jc w:val="both"/>
              <w:rPr>
                <w:sz w:val="24"/>
                <w:szCs w:val="24"/>
              </w:rPr>
            </w:pPr>
          </w:p>
        </w:tc>
        <w:tc>
          <w:tcPr>
            <w:tcW w:w="723" w:type="pct"/>
            <w:shd w:val="clear" w:color="auto" w:fill="auto"/>
          </w:tcPr>
          <w:p w14:paraId="49A1125B" w14:textId="77777777" w:rsidR="00457451" w:rsidRPr="00AB1DA1" w:rsidRDefault="00457451" w:rsidP="00457451">
            <w:pPr>
              <w:tabs>
                <w:tab w:val="right" w:pos="851"/>
              </w:tabs>
              <w:jc w:val="both"/>
              <w:rPr>
                <w:b/>
                <w:bCs/>
                <w:sz w:val="24"/>
                <w:szCs w:val="24"/>
              </w:rPr>
            </w:pPr>
            <w:r w:rsidRPr="00AB1DA1">
              <w:rPr>
                <w:b/>
                <w:bCs/>
                <w:sz w:val="24"/>
                <w:szCs w:val="24"/>
              </w:rPr>
              <w:t>Итого в %</w:t>
            </w:r>
          </w:p>
        </w:tc>
        <w:tc>
          <w:tcPr>
            <w:tcW w:w="699" w:type="pct"/>
            <w:shd w:val="clear" w:color="auto" w:fill="auto"/>
          </w:tcPr>
          <w:p w14:paraId="4349F6DD" w14:textId="77777777" w:rsidR="00457451" w:rsidRPr="00AB1DA1" w:rsidRDefault="00457451" w:rsidP="00457451">
            <w:pPr>
              <w:tabs>
                <w:tab w:val="right" w:pos="851"/>
              </w:tabs>
              <w:jc w:val="center"/>
              <w:rPr>
                <w:b/>
                <w:bCs/>
                <w:sz w:val="24"/>
                <w:szCs w:val="24"/>
              </w:rPr>
            </w:pPr>
            <w:r w:rsidRPr="00AB1DA1">
              <w:rPr>
                <w:b/>
                <w:bCs/>
                <w:sz w:val="24"/>
                <w:szCs w:val="24"/>
              </w:rPr>
              <w:t>100</w:t>
            </w:r>
          </w:p>
        </w:tc>
        <w:tc>
          <w:tcPr>
            <w:tcW w:w="552" w:type="pct"/>
            <w:shd w:val="clear" w:color="auto" w:fill="auto"/>
          </w:tcPr>
          <w:p w14:paraId="079052E8" w14:textId="2480B375" w:rsidR="00457451" w:rsidRPr="00AB1DA1" w:rsidRDefault="00B32071" w:rsidP="00457451">
            <w:pPr>
              <w:tabs>
                <w:tab w:val="right" w:pos="851"/>
              </w:tabs>
              <w:jc w:val="center"/>
              <w:rPr>
                <w:b/>
                <w:bCs/>
                <w:sz w:val="24"/>
                <w:szCs w:val="24"/>
              </w:rPr>
            </w:pPr>
            <w:r w:rsidRPr="00AB1DA1">
              <w:rPr>
                <w:b/>
                <w:bCs/>
                <w:sz w:val="24"/>
                <w:szCs w:val="24"/>
              </w:rPr>
              <w:t>46</w:t>
            </w:r>
          </w:p>
        </w:tc>
        <w:tc>
          <w:tcPr>
            <w:tcW w:w="552" w:type="pct"/>
            <w:shd w:val="clear" w:color="auto" w:fill="auto"/>
          </w:tcPr>
          <w:p w14:paraId="46C940DC" w14:textId="7DDCB799" w:rsidR="00457451" w:rsidRPr="00AB1DA1" w:rsidRDefault="00457451" w:rsidP="00457451">
            <w:pPr>
              <w:tabs>
                <w:tab w:val="right" w:pos="851"/>
              </w:tabs>
              <w:jc w:val="center"/>
              <w:rPr>
                <w:b/>
                <w:bCs/>
                <w:sz w:val="24"/>
                <w:szCs w:val="24"/>
              </w:rPr>
            </w:pPr>
          </w:p>
        </w:tc>
        <w:tc>
          <w:tcPr>
            <w:tcW w:w="759" w:type="pct"/>
            <w:shd w:val="clear" w:color="auto" w:fill="auto"/>
          </w:tcPr>
          <w:p w14:paraId="31CA02B4" w14:textId="275E0548" w:rsidR="00457451" w:rsidRPr="00AB1DA1" w:rsidRDefault="00871A51" w:rsidP="00457451">
            <w:pPr>
              <w:tabs>
                <w:tab w:val="right" w:pos="851"/>
              </w:tabs>
              <w:jc w:val="center"/>
              <w:rPr>
                <w:b/>
                <w:bCs/>
                <w:sz w:val="24"/>
                <w:szCs w:val="24"/>
              </w:rPr>
            </w:pPr>
            <w:r>
              <w:rPr>
                <w:b/>
                <w:bCs/>
                <w:sz w:val="24"/>
                <w:szCs w:val="24"/>
              </w:rPr>
              <w:t>100</w:t>
            </w:r>
          </w:p>
        </w:tc>
        <w:tc>
          <w:tcPr>
            <w:tcW w:w="773" w:type="pct"/>
            <w:shd w:val="clear" w:color="auto" w:fill="auto"/>
          </w:tcPr>
          <w:p w14:paraId="2DD67182" w14:textId="4DFB0037" w:rsidR="00457451" w:rsidRPr="00E51292" w:rsidRDefault="00B32071" w:rsidP="00457451">
            <w:pPr>
              <w:tabs>
                <w:tab w:val="right" w:pos="851"/>
              </w:tabs>
              <w:jc w:val="center"/>
              <w:rPr>
                <w:b/>
                <w:bCs/>
                <w:sz w:val="24"/>
                <w:szCs w:val="24"/>
              </w:rPr>
            </w:pPr>
            <w:r w:rsidRPr="00AB1DA1">
              <w:rPr>
                <w:b/>
                <w:bCs/>
                <w:sz w:val="24"/>
                <w:szCs w:val="24"/>
              </w:rPr>
              <w:t>54</w:t>
            </w:r>
          </w:p>
        </w:tc>
        <w:tc>
          <w:tcPr>
            <w:tcW w:w="669" w:type="pct"/>
            <w:shd w:val="clear" w:color="auto" w:fill="auto"/>
          </w:tcPr>
          <w:p w14:paraId="16CD51F5" w14:textId="77777777" w:rsidR="00457451" w:rsidRPr="00842BAB" w:rsidRDefault="00457451" w:rsidP="00457451">
            <w:pPr>
              <w:tabs>
                <w:tab w:val="right" w:pos="851"/>
              </w:tabs>
              <w:ind w:firstLine="709"/>
              <w:jc w:val="both"/>
              <w:rPr>
                <w:sz w:val="24"/>
                <w:szCs w:val="24"/>
              </w:rPr>
            </w:pPr>
          </w:p>
        </w:tc>
      </w:tr>
    </w:tbl>
    <w:p w14:paraId="41092ABB" w14:textId="77777777" w:rsidR="00457451" w:rsidRPr="00B32071" w:rsidRDefault="00457451" w:rsidP="00457451">
      <w:pPr>
        <w:pStyle w:val="aa"/>
        <w:ind w:firstLine="709"/>
        <w:jc w:val="both"/>
        <w:rPr>
          <w:szCs w:val="28"/>
        </w:rPr>
      </w:pPr>
    </w:p>
    <w:p w14:paraId="17B91257" w14:textId="77777777" w:rsidR="00457451" w:rsidRPr="00B32071" w:rsidRDefault="00457451" w:rsidP="00457451">
      <w:pPr>
        <w:pStyle w:val="aa"/>
        <w:ind w:firstLine="709"/>
        <w:jc w:val="both"/>
        <w:rPr>
          <w:i/>
          <w:szCs w:val="28"/>
        </w:rPr>
      </w:pPr>
      <w:r w:rsidRPr="00B32071">
        <w:rPr>
          <w:i/>
          <w:szCs w:val="28"/>
        </w:rPr>
        <w:t>ОП «Международный бизнес: налоги и аналитика/ International Business: Taxation and Analytics», профиль «Международная торговля и налогообложение/ International Trade and Taxation»</w:t>
      </w:r>
    </w:p>
    <w:p w14:paraId="3201553E" w14:textId="77777777" w:rsidR="00457451" w:rsidRPr="00B32071" w:rsidRDefault="00457451" w:rsidP="00457451">
      <w:pPr>
        <w:pStyle w:val="aa"/>
        <w:ind w:firstLine="709"/>
        <w:jc w:val="both"/>
        <w:rPr>
          <w:i/>
          <w:szCs w:val="28"/>
        </w:rPr>
      </w:pPr>
      <w:r w:rsidRPr="00B32071">
        <w:rPr>
          <w:i/>
          <w:szCs w:val="28"/>
        </w:rPr>
        <w:lastRenderedPageBreak/>
        <w:t>ОП «Международный бизнес: налоги и аналитика/ International Business: Taxation and Analytics», профиль «Учёт и финансовый анализ (на английском языке) / Accounting and Financial Analysis»</w:t>
      </w:r>
    </w:p>
    <w:p w14:paraId="783009DB" w14:textId="77777777" w:rsidR="00457451" w:rsidRPr="00B32071" w:rsidRDefault="00457451" w:rsidP="00457451">
      <w:pPr>
        <w:pStyle w:val="aa"/>
        <w:ind w:firstLine="709"/>
        <w:jc w:val="both"/>
        <w:rPr>
          <w:i/>
          <w:szCs w:val="28"/>
        </w:rPr>
      </w:pPr>
      <w:r w:rsidRPr="00B32071">
        <w:rPr>
          <w:i/>
          <w:szCs w:val="28"/>
        </w:rPr>
        <w:t>ОП «Международный бизнес: налогообложение и учет (на английском языке)» / (Международная торговля и налогообложение (на английском языке) International Business: Taxation»</w:t>
      </w:r>
    </w:p>
    <w:p w14:paraId="65F70AB2" w14:textId="77777777" w:rsidR="00457451" w:rsidRPr="00B32071" w:rsidRDefault="00457451" w:rsidP="00457451">
      <w:pPr>
        <w:pStyle w:val="aa"/>
        <w:ind w:firstLine="709"/>
        <w:jc w:val="both"/>
        <w:rPr>
          <w:i/>
          <w:szCs w:val="28"/>
        </w:rPr>
      </w:pPr>
      <w:r w:rsidRPr="00B32071">
        <w:rPr>
          <w:i/>
          <w:szCs w:val="28"/>
        </w:rPr>
        <w:t>ОП «Международный бизнес: налогообложение и учет (на английском языке)» / «(Учёт и финансовый анализ (на английском языке) International Business: Taxation and Accounting»</w:t>
      </w:r>
    </w:p>
    <w:p w14:paraId="51623D7B" w14:textId="39D2BF7F" w:rsidR="00457451" w:rsidRPr="00B32071" w:rsidRDefault="00B32071" w:rsidP="00457451">
      <w:pPr>
        <w:pStyle w:val="aa"/>
        <w:ind w:firstLine="709"/>
        <w:jc w:val="both"/>
        <w:rPr>
          <w:b w:val="0"/>
          <w:szCs w:val="28"/>
        </w:rPr>
      </w:pPr>
      <w:r>
        <w:rPr>
          <w:b w:val="0"/>
          <w:szCs w:val="28"/>
        </w:rPr>
        <w:t xml:space="preserve">                                                                                                                  </w:t>
      </w:r>
      <w:r w:rsidRPr="00AB1DA1">
        <w:rPr>
          <w:b w:val="0"/>
          <w:szCs w:val="28"/>
        </w:rPr>
        <w:t>Таблица 2.3.</w:t>
      </w:r>
    </w:p>
    <w:tbl>
      <w:tblPr>
        <w:tblW w:w="50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487"/>
        <w:gridCol w:w="1438"/>
        <w:gridCol w:w="1135"/>
        <w:gridCol w:w="1135"/>
        <w:gridCol w:w="1561"/>
        <w:gridCol w:w="1590"/>
        <w:gridCol w:w="1376"/>
      </w:tblGrid>
      <w:tr w:rsidR="00457451" w:rsidRPr="00AB1DA1" w14:paraId="5508F817" w14:textId="77777777" w:rsidTr="00457451">
        <w:tc>
          <w:tcPr>
            <w:tcW w:w="273" w:type="pct"/>
            <w:vMerge w:val="restart"/>
            <w:shd w:val="clear" w:color="auto" w:fill="auto"/>
          </w:tcPr>
          <w:p w14:paraId="40DD8A53" w14:textId="77777777" w:rsidR="00457451" w:rsidRPr="00AB1DA1" w:rsidRDefault="00457451" w:rsidP="00457451">
            <w:pPr>
              <w:tabs>
                <w:tab w:val="right" w:pos="851"/>
              </w:tabs>
              <w:ind w:firstLine="709"/>
              <w:jc w:val="both"/>
              <w:rPr>
                <w:sz w:val="24"/>
                <w:szCs w:val="24"/>
              </w:rPr>
            </w:pPr>
            <w:r w:rsidRPr="00AB1DA1">
              <w:rPr>
                <w:sz w:val="24"/>
                <w:szCs w:val="24"/>
              </w:rPr>
              <w:t>№</w:t>
            </w:r>
          </w:p>
          <w:p w14:paraId="0E10688C" w14:textId="77777777" w:rsidR="00457451" w:rsidRPr="00AB1DA1" w:rsidRDefault="00457451" w:rsidP="00457451">
            <w:pPr>
              <w:tabs>
                <w:tab w:val="right" w:pos="851"/>
              </w:tabs>
              <w:ind w:firstLine="709"/>
              <w:jc w:val="both"/>
              <w:rPr>
                <w:sz w:val="24"/>
                <w:szCs w:val="24"/>
              </w:rPr>
            </w:pPr>
            <w:r w:rsidRPr="00AB1DA1">
              <w:rPr>
                <w:sz w:val="24"/>
                <w:szCs w:val="24"/>
              </w:rPr>
              <w:t>пп/п</w:t>
            </w:r>
          </w:p>
        </w:tc>
        <w:tc>
          <w:tcPr>
            <w:tcW w:w="723" w:type="pct"/>
            <w:vMerge w:val="restart"/>
            <w:shd w:val="clear" w:color="auto" w:fill="auto"/>
          </w:tcPr>
          <w:p w14:paraId="268786E5" w14:textId="77777777" w:rsidR="00457451" w:rsidRPr="00AB1DA1" w:rsidRDefault="00457451" w:rsidP="00457451">
            <w:pPr>
              <w:tabs>
                <w:tab w:val="right" w:pos="851"/>
              </w:tabs>
              <w:jc w:val="both"/>
              <w:rPr>
                <w:sz w:val="22"/>
                <w:szCs w:val="22"/>
              </w:rPr>
            </w:pPr>
            <w:r w:rsidRPr="00AB1DA1">
              <w:rPr>
                <w:b/>
                <w:sz w:val="22"/>
                <w:szCs w:val="22"/>
              </w:rPr>
              <w:t>Наименование тем (разделов) дисциплины</w:t>
            </w:r>
          </w:p>
        </w:tc>
        <w:tc>
          <w:tcPr>
            <w:tcW w:w="3334" w:type="pct"/>
            <w:gridSpan w:val="5"/>
          </w:tcPr>
          <w:p w14:paraId="384ED655" w14:textId="77777777" w:rsidR="00457451" w:rsidRPr="00AB1DA1" w:rsidRDefault="00457451" w:rsidP="00457451">
            <w:pPr>
              <w:tabs>
                <w:tab w:val="right" w:pos="851"/>
              </w:tabs>
              <w:ind w:firstLine="709"/>
              <w:jc w:val="both"/>
              <w:rPr>
                <w:b/>
                <w:sz w:val="24"/>
                <w:szCs w:val="24"/>
              </w:rPr>
            </w:pPr>
            <w:r w:rsidRPr="00AB1DA1">
              <w:rPr>
                <w:b/>
                <w:sz w:val="24"/>
                <w:szCs w:val="24"/>
              </w:rPr>
              <w:t>Трудоемкость в часах</w:t>
            </w:r>
          </w:p>
        </w:tc>
        <w:tc>
          <w:tcPr>
            <w:tcW w:w="670" w:type="pct"/>
            <w:vMerge w:val="restart"/>
            <w:shd w:val="clear" w:color="auto" w:fill="auto"/>
          </w:tcPr>
          <w:p w14:paraId="43815E3C" w14:textId="77777777" w:rsidR="00457451" w:rsidRPr="00AB1DA1" w:rsidRDefault="00457451" w:rsidP="00457451">
            <w:pPr>
              <w:tabs>
                <w:tab w:val="right" w:pos="851"/>
              </w:tabs>
              <w:jc w:val="both"/>
              <w:rPr>
                <w:b/>
                <w:sz w:val="24"/>
                <w:szCs w:val="24"/>
              </w:rPr>
            </w:pPr>
            <w:r w:rsidRPr="00AB1DA1">
              <w:rPr>
                <w:b/>
                <w:sz w:val="24"/>
                <w:szCs w:val="24"/>
              </w:rPr>
              <w:t>Формы текущего контроля успеваемости</w:t>
            </w:r>
          </w:p>
        </w:tc>
      </w:tr>
      <w:tr w:rsidR="00457451" w:rsidRPr="00AB1DA1" w14:paraId="53EA4C77" w14:textId="77777777" w:rsidTr="00457451">
        <w:tc>
          <w:tcPr>
            <w:tcW w:w="273" w:type="pct"/>
            <w:vMerge/>
            <w:shd w:val="clear" w:color="auto" w:fill="auto"/>
          </w:tcPr>
          <w:p w14:paraId="54227175" w14:textId="77777777" w:rsidR="00457451" w:rsidRPr="00AB1DA1" w:rsidRDefault="00457451" w:rsidP="00457451">
            <w:pPr>
              <w:tabs>
                <w:tab w:val="right" w:pos="851"/>
              </w:tabs>
              <w:ind w:firstLine="709"/>
              <w:jc w:val="both"/>
              <w:rPr>
                <w:sz w:val="24"/>
                <w:szCs w:val="24"/>
              </w:rPr>
            </w:pPr>
          </w:p>
        </w:tc>
        <w:tc>
          <w:tcPr>
            <w:tcW w:w="723" w:type="pct"/>
            <w:vMerge/>
            <w:shd w:val="clear" w:color="auto" w:fill="auto"/>
          </w:tcPr>
          <w:p w14:paraId="48676CF2" w14:textId="77777777" w:rsidR="00457451" w:rsidRPr="00AB1DA1" w:rsidRDefault="00457451" w:rsidP="00457451">
            <w:pPr>
              <w:tabs>
                <w:tab w:val="right" w:pos="851"/>
              </w:tabs>
              <w:ind w:firstLine="709"/>
              <w:jc w:val="both"/>
              <w:rPr>
                <w:sz w:val="24"/>
                <w:szCs w:val="24"/>
              </w:rPr>
            </w:pPr>
          </w:p>
        </w:tc>
        <w:tc>
          <w:tcPr>
            <w:tcW w:w="699" w:type="pct"/>
            <w:vMerge w:val="restart"/>
            <w:shd w:val="clear" w:color="auto" w:fill="auto"/>
          </w:tcPr>
          <w:p w14:paraId="42CB58C7" w14:textId="77777777" w:rsidR="00457451" w:rsidRPr="00AB1DA1" w:rsidRDefault="00457451" w:rsidP="00457451">
            <w:pPr>
              <w:tabs>
                <w:tab w:val="right" w:pos="851"/>
              </w:tabs>
              <w:jc w:val="both"/>
              <w:rPr>
                <w:b/>
                <w:sz w:val="24"/>
                <w:szCs w:val="24"/>
              </w:rPr>
            </w:pPr>
            <w:r w:rsidRPr="00AB1DA1">
              <w:rPr>
                <w:b/>
                <w:sz w:val="24"/>
                <w:szCs w:val="24"/>
              </w:rPr>
              <w:t>Всего</w:t>
            </w:r>
          </w:p>
        </w:tc>
        <w:tc>
          <w:tcPr>
            <w:tcW w:w="1863" w:type="pct"/>
            <w:gridSpan w:val="3"/>
            <w:shd w:val="clear" w:color="auto" w:fill="auto"/>
          </w:tcPr>
          <w:p w14:paraId="0E19B478" w14:textId="77777777" w:rsidR="00457451" w:rsidRPr="00AB1DA1" w:rsidRDefault="00457451" w:rsidP="00457451">
            <w:pPr>
              <w:tabs>
                <w:tab w:val="right" w:pos="851"/>
              </w:tabs>
              <w:ind w:firstLine="709"/>
              <w:jc w:val="both"/>
              <w:rPr>
                <w:b/>
                <w:sz w:val="24"/>
                <w:szCs w:val="24"/>
              </w:rPr>
            </w:pPr>
            <w:r w:rsidRPr="00AB1DA1">
              <w:rPr>
                <w:b/>
                <w:sz w:val="24"/>
                <w:szCs w:val="24"/>
              </w:rPr>
              <w:t>Контактная работа - Аудиторная работа</w:t>
            </w:r>
          </w:p>
        </w:tc>
        <w:tc>
          <w:tcPr>
            <w:tcW w:w="773" w:type="pct"/>
            <w:vMerge w:val="restart"/>
            <w:shd w:val="clear" w:color="auto" w:fill="auto"/>
          </w:tcPr>
          <w:p w14:paraId="0B2D21D5" w14:textId="77777777" w:rsidR="00457451" w:rsidRPr="00AB1DA1" w:rsidRDefault="00457451" w:rsidP="00457451">
            <w:pPr>
              <w:tabs>
                <w:tab w:val="right" w:pos="851"/>
              </w:tabs>
              <w:jc w:val="both"/>
              <w:rPr>
                <w:sz w:val="24"/>
                <w:szCs w:val="24"/>
              </w:rPr>
            </w:pPr>
            <w:r w:rsidRPr="00AB1DA1">
              <w:rPr>
                <w:b/>
                <w:sz w:val="24"/>
                <w:szCs w:val="24"/>
              </w:rPr>
              <w:t>Самостоятельная работа</w:t>
            </w:r>
          </w:p>
        </w:tc>
        <w:tc>
          <w:tcPr>
            <w:tcW w:w="670" w:type="pct"/>
            <w:vMerge/>
            <w:shd w:val="clear" w:color="auto" w:fill="auto"/>
          </w:tcPr>
          <w:p w14:paraId="5D77B1BB" w14:textId="77777777" w:rsidR="00457451" w:rsidRPr="00AB1DA1" w:rsidRDefault="00457451" w:rsidP="00457451">
            <w:pPr>
              <w:tabs>
                <w:tab w:val="right" w:pos="851"/>
              </w:tabs>
              <w:jc w:val="both"/>
              <w:rPr>
                <w:sz w:val="24"/>
                <w:szCs w:val="24"/>
              </w:rPr>
            </w:pPr>
          </w:p>
        </w:tc>
      </w:tr>
      <w:tr w:rsidR="00457451" w:rsidRPr="00AB1DA1" w14:paraId="7597ABA4" w14:textId="77777777" w:rsidTr="00457451">
        <w:tc>
          <w:tcPr>
            <w:tcW w:w="273" w:type="pct"/>
            <w:vMerge/>
            <w:shd w:val="clear" w:color="auto" w:fill="auto"/>
          </w:tcPr>
          <w:p w14:paraId="5E8462E5" w14:textId="77777777" w:rsidR="00457451" w:rsidRPr="00AB1DA1" w:rsidRDefault="00457451" w:rsidP="00457451">
            <w:pPr>
              <w:tabs>
                <w:tab w:val="right" w:pos="851"/>
              </w:tabs>
              <w:ind w:firstLine="709"/>
              <w:jc w:val="both"/>
              <w:rPr>
                <w:sz w:val="24"/>
                <w:szCs w:val="24"/>
              </w:rPr>
            </w:pPr>
          </w:p>
        </w:tc>
        <w:tc>
          <w:tcPr>
            <w:tcW w:w="723" w:type="pct"/>
            <w:vMerge/>
            <w:shd w:val="clear" w:color="auto" w:fill="auto"/>
          </w:tcPr>
          <w:p w14:paraId="17D2DA17" w14:textId="77777777" w:rsidR="00457451" w:rsidRPr="00AB1DA1" w:rsidRDefault="00457451" w:rsidP="00457451">
            <w:pPr>
              <w:tabs>
                <w:tab w:val="right" w:pos="851"/>
              </w:tabs>
              <w:ind w:firstLine="709"/>
              <w:jc w:val="both"/>
              <w:rPr>
                <w:sz w:val="24"/>
                <w:szCs w:val="24"/>
              </w:rPr>
            </w:pPr>
          </w:p>
        </w:tc>
        <w:tc>
          <w:tcPr>
            <w:tcW w:w="699" w:type="pct"/>
            <w:vMerge/>
            <w:shd w:val="clear" w:color="auto" w:fill="auto"/>
          </w:tcPr>
          <w:p w14:paraId="0F05513E" w14:textId="77777777" w:rsidR="00457451" w:rsidRPr="00AB1DA1" w:rsidRDefault="00457451" w:rsidP="00457451">
            <w:pPr>
              <w:tabs>
                <w:tab w:val="right" w:pos="851"/>
              </w:tabs>
              <w:ind w:firstLine="709"/>
              <w:jc w:val="both"/>
              <w:rPr>
                <w:sz w:val="24"/>
                <w:szCs w:val="24"/>
              </w:rPr>
            </w:pPr>
          </w:p>
        </w:tc>
        <w:tc>
          <w:tcPr>
            <w:tcW w:w="552" w:type="pct"/>
            <w:shd w:val="clear" w:color="auto" w:fill="auto"/>
          </w:tcPr>
          <w:p w14:paraId="5A0A636E" w14:textId="77777777" w:rsidR="00457451" w:rsidRPr="00AB1DA1" w:rsidRDefault="00457451" w:rsidP="00457451">
            <w:pPr>
              <w:tabs>
                <w:tab w:val="right" w:pos="851"/>
              </w:tabs>
              <w:jc w:val="both"/>
              <w:rPr>
                <w:sz w:val="24"/>
                <w:szCs w:val="24"/>
              </w:rPr>
            </w:pPr>
            <w:r w:rsidRPr="00AB1DA1">
              <w:rPr>
                <w:sz w:val="24"/>
                <w:szCs w:val="24"/>
              </w:rPr>
              <w:t>Общая, в т.ч.:</w:t>
            </w:r>
          </w:p>
        </w:tc>
        <w:tc>
          <w:tcPr>
            <w:tcW w:w="552" w:type="pct"/>
            <w:shd w:val="clear" w:color="auto" w:fill="auto"/>
          </w:tcPr>
          <w:p w14:paraId="5B955DBB" w14:textId="77777777" w:rsidR="00457451" w:rsidRPr="00AB1DA1" w:rsidRDefault="00457451" w:rsidP="00457451">
            <w:pPr>
              <w:tabs>
                <w:tab w:val="right" w:pos="851"/>
              </w:tabs>
              <w:jc w:val="both"/>
              <w:rPr>
                <w:sz w:val="24"/>
                <w:szCs w:val="24"/>
              </w:rPr>
            </w:pPr>
            <w:r w:rsidRPr="00AB1DA1">
              <w:rPr>
                <w:sz w:val="24"/>
                <w:szCs w:val="24"/>
              </w:rPr>
              <w:t>Лекции</w:t>
            </w:r>
          </w:p>
        </w:tc>
        <w:tc>
          <w:tcPr>
            <w:tcW w:w="759" w:type="pct"/>
            <w:shd w:val="clear" w:color="auto" w:fill="auto"/>
          </w:tcPr>
          <w:p w14:paraId="0C39C8EC" w14:textId="77777777" w:rsidR="00457451" w:rsidRPr="00AB1DA1" w:rsidRDefault="00457451" w:rsidP="00457451">
            <w:pPr>
              <w:tabs>
                <w:tab w:val="right" w:pos="851"/>
              </w:tabs>
              <w:jc w:val="both"/>
              <w:rPr>
                <w:sz w:val="22"/>
                <w:szCs w:val="22"/>
              </w:rPr>
            </w:pPr>
            <w:r w:rsidRPr="00AB1DA1">
              <w:rPr>
                <w:sz w:val="22"/>
                <w:szCs w:val="22"/>
              </w:rPr>
              <w:t>Семинары, практические занятия</w:t>
            </w:r>
          </w:p>
          <w:p w14:paraId="1FDDAE1F" w14:textId="77777777" w:rsidR="00457451" w:rsidRPr="00AB1DA1" w:rsidRDefault="00457451" w:rsidP="00457451">
            <w:pPr>
              <w:tabs>
                <w:tab w:val="right" w:pos="851"/>
              </w:tabs>
              <w:jc w:val="both"/>
              <w:rPr>
                <w:sz w:val="24"/>
                <w:szCs w:val="24"/>
              </w:rPr>
            </w:pPr>
          </w:p>
        </w:tc>
        <w:tc>
          <w:tcPr>
            <w:tcW w:w="773" w:type="pct"/>
            <w:vMerge/>
            <w:shd w:val="clear" w:color="auto" w:fill="auto"/>
          </w:tcPr>
          <w:p w14:paraId="166DB16F" w14:textId="77777777" w:rsidR="00457451" w:rsidRPr="00AB1DA1" w:rsidRDefault="00457451" w:rsidP="00457451">
            <w:pPr>
              <w:tabs>
                <w:tab w:val="right" w:pos="851"/>
              </w:tabs>
              <w:ind w:firstLine="709"/>
              <w:jc w:val="both"/>
              <w:rPr>
                <w:sz w:val="24"/>
                <w:szCs w:val="24"/>
              </w:rPr>
            </w:pPr>
          </w:p>
        </w:tc>
        <w:tc>
          <w:tcPr>
            <w:tcW w:w="670" w:type="pct"/>
            <w:vMerge/>
            <w:shd w:val="clear" w:color="auto" w:fill="auto"/>
          </w:tcPr>
          <w:p w14:paraId="093C9E75" w14:textId="77777777" w:rsidR="00457451" w:rsidRPr="00AB1DA1" w:rsidRDefault="00457451" w:rsidP="00457451">
            <w:pPr>
              <w:tabs>
                <w:tab w:val="right" w:pos="851"/>
              </w:tabs>
              <w:ind w:firstLine="709"/>
              <w:jc w:val="both"/>
              <w:rPr>
                <w:sz w:val="24"/>
                <w:szCs w:val="24"/>
              </w:rPr>
            </w:pPr>
          </w:p>
        </w:tc>
      </w:tr>
      <w:tr w:rsidR="00457451" w:rsidRPr="00AB1DA1" w14:paraId="63FCB04C" w14:textId="77777777" w:rsidTr="00457451">
        <w:tc>
          <w:tcPr>
            <w:tcW w:w="273" w:type="pct"/>
            <w:shd w:val="clear" w:color="auto" w:fill="auto"/>
          </w:tcPr>
          <w:p w14:paraId="56A0BB2C" w14:textId="77777777" w:rsidR="00457451" w:rsidRPr="00AB1DA1" w:rsidRDefault="00457451" w:rsidP="00457451">
            <w:pPr>
              <w:tabs>
                <w:tab w:val="right" w:pos="851"/>
              </w:tabs>
              <w:ind w:firstLine="34"/>
              <w:jc w:val="both"/>
              <w:rPr>
                <w:sz w:val="24"/>
                <w:szCs w:val="24"/>
              </w:rPr>
            </w:pPr>
            <w:r w:rsidRPr="00AB1DA1">
              <w:rPr>
                <w:sz w:val="24"/>
                <w:szCs w:val="24"/>
              </w:rPr>
              <w:t>1</w:t>
            </w:r>
          </w:p>
        </w:tc>
        <w:tc>
          <w:tcPr>
            <w:tcW w:w="723" w:type="pct"/>
            <w:shd w:val="clear" w:color="auto" w:fill="auto"/>
          </w:tcPr>
          <w:p w14:paraId="6F3965EA" w14:textId="77777777" w:rsidR="00457451" w:rsidRPr="00AB1DA1" w:rsidRDefault="00457451" w:rsidP="00457451">
            <w:pPr>
              <w:tabs>
                <w:tab w:val="right" w:pos="851"/>
              </w:tabs>
              <w:ind w:hanging="21"/>
              <w:jc w:val="both"/>
              <w:rPr>
                <w:sz w:val="24"/>
                <w:szCs w:val="24"/>
              </w:rPr>
            </w:pPr>
            <w:r w:rsidRPr="00AB1DA1">
              <w:rPr>
                <w:sz w:val="24"/>
                <w:szCs w:val="24"/>
              </w:rPr>
              <w:t>Коммуникативная культура. Этические нормы и принципы делового общения</w:t>
            </w:r>
          </w:p>
        </w:tc>
        <w:tc>
          <w:tcPr>
            <w:tcW w:w="699" w:type="pct"/>
            <w:shd w:val="clear" w:color="auto" w:fill="auto"/>
          </w:tcPr>
          <w:p w14:paraId="0807C789" w14:textId="77777777" w:rsidR="00457451" w:rsidRPr="00AB1DA1" w:rsidRDefault="00457451" w:rsidP="00457451">
            <w:pPr>
              <w:tabs>
                <w:tab w:val="right" w:pos="851"/>
              </w:tabs>
              <w:jc w:val="center"/>
              <w:rPr>
                <w:sz w:val="24"/>
                <w:szCs w:val="24"/>
              </w:rPr>
            </w:pPr>
            <w:r w:rsidRPr="00AB1DA1">
              <w:rPr>
                <w:sz w:val="24"/>
                <w:szCs w:val="24"/>
              </w:rPr>
              <w:t>34</w:t>
            </w:r>
          </w:p>
        </w:tc>
        <w:tc>
          <w:tcPr>
            <w:tcW w:w="552" w:type="pct"/>
            <w:shd w:val="clear" w:color="auto" w:fill="auto"/>
          </w:tcPr>
          <w:p w14:paraId="2D7E7A42" w14:textId="77777777" w:rsidR="00457451" w:rsidRPr="00AB1DA1" w:rsidRDefault="00457451" w:rsidP="00457451">
            <w:pPr>
              <w:tabs>
                <w:tab w:val="right" w:pos="851"/>
              </w:tabs>
              <w:jc w:val="center"/>
              <w:rPr>
                <w:sz w:val="24"/>
                <w:szCs w:val="24"/>
              </w:rPr>
            </w:pPr>
            <w:r w:rsidRPr="00AB1DA1">
              <w:rPr>
                <w:sz w:val="24"/>
                <w:szCs w:val="24"/>
              </w:rPr>
              <w:t>10</w:t>
            </w:r>
          </w:p>
        </w:tc>
        <w:tc>
          <w:tcPr>
            <w:tcW w:w="552" w:type="pct"/>
            <w:shd w:val="clear" w:color="auto" w:fill="auto"/>
          </w:tcPr>
          <w:p w14:paraId="68250540" w14:textId="77777777" w:rsidR="00457451" w:rsidRPr="00AB1DA1" w:rsidRDefault="00457451" w:rsidP="00457451">
            <w:pPr>
              <w:tabs>
                <w:tab w:val="right" w:pos="851"/>
              </w:tabs>
              <w:ind w:firstLine="34"/>
              <w:jc w:val="center"/>
              <w:rPr>
                <w:sz w:val="24"/>
                <w:szCs w:val="24"/>
              </w:rPr>
            </w:pPr>
            <w:r w:rsidRPr="00AB1DA1">
              <w:rPr>
                <w:sz w:val="24"/>
                <w:szCs w:val="24"/>
              </w:rPr>
              <w:t>-</w:t>
            </w:r>
          </w:p>
        </w:tc>
        <w:tc>
          <w:tcPr>
            <w:tcW w:w="759" w:type="pct"/>
            <w:shd w:val="clear" w:color="auto" w:fill="auto"/>
          </w:tcPr>
          <w:p w14:paraId="6F4748D4" w14:textId="77777777" w:rsidR="00457451" w:rsidRPr="00AB1DA1" w:rsidRDefault="00457451" w:rsidP="00457451">
            <w:pPr>
              <w:tabs>
                <w:tab w:val="right" w:pos="851"/>
              </w:tabs>
              <w:ind w:firstLine="28"/>
              <w:jc w:val="center"/>
              <w:rPr>
                <w:sz w:val="24"/>
                <w:szCs w:val="24"/>
              </w:rPr>
            </w:pPr>
            <w:r w:rsidRPr="00AB1DA1">
              <w:rPr>
                <w:sz w:val="24"/>
                <w:szCs w:val="24"/>
              </w:rPr>
              <w:t>10</w:t>
            </w:r>
          </w:p>
        </w:tc>
        <w:tc>
          <w:tcPr>
            <w:tcW w:w="773" w:type="pct"/>
            <w:shd w:val="clear" w:color="auto" w:fill="auto"/>
          </w:tcPr>
          <w:p w14:paraId="1CC1F264" w14:textId="77777777" w:rsidR="00457451" w:rsidRPr="00AB1DA1" w:rsidRDefault="00457451" w:rsidP="00457451">
            <w:pPr>
              <w:tabs>
                <w:tab w:val="right" w:pos="851"/>
              </w:tabs>
              <w:jc w:val="center"/>
              <w:rPr>
                <w:sz w:val="24"/>
                <w:szCs w:val="24"/>
              </w:rPr>
            </w:pPr>
            <w:r w:rsidRPr="00AB1DA1">
              <w:rPr>
                <w:sz w:val="24"/>
                <w:szCs w:val="24"/>
              </w:rPr>
              <w:t>24</w:t>
            </w:r>
          </w:p>
        </w:tc>
        <w:tc>
          <w:tcPr>
            <w:tcW w:w="670" w:type="pct"/>
            <w:shd w:val="clear" w:color="auto" w:fill="auto"/>
          </w:tcPr>
          <w:p w14:paraId="577CA617" w14:textId="77777777" w:rsidR="00457451" w:rsidRPr="00AB1DA1" w:rsidRDefault="00457451" w:rsidP="00457451">
            <w:pPr>
              <w:tabs>
                <w:tab w:val="right" w:pos="851"/>
              </w:tabs>
              <w:jc w:val="both"/>
              <w:rPr>
                <w:sz w:val="24"/>
                <w:szCs w:val="24"/>
              </w:rPr>
            </w:pPr>
          </w:p>
        </w:tc>
      </w:tr>
      <w:tr w:rsidR="00457451" w:rsidRPr="00AB1DA1" w14:paraId="7E58323D" w14:textId="77777777" w:rsidTr="00457451">
        <w:tc>
          <w:tcPr>
            <w:tcW w:w="273" w:type="pct"/>
            <w:shd w:val="clear" w:color="auto" w:fill="auto"/>
          </w:tcPr>
          <w:p w14:paraId="70043BAF" w14:textId="77777777" w:rsidR="00457451" w:rsidRPr="00AB1DA1" w:rsidRDefault="00457451" w:rsidP="00457451">
            <w:pPr>
              <w:tabs>
                <w:tab w:val="right" w:pos="851"/>
              </w:tabs>
              <w:ind w:firstLine="34"/>
              <w:jc w:val="both"/>
              <w:rPr>
                <w:sz w:val="24"/>
                <w:szCs w:val="24"/>
              </w:rPr>
            </w:pPr>
            <w:r w:rsidRPr="00AB1DA1">
              <w:rPr>
                <w:sz w:val="24"/>
                <w:szCs w:val="24"/>
              </w:rPr>
              <w:t>2</w:t>
            </w:r>
          </w:p>
        </w:tc>
        <w:tc>
          <w:tcPr>
            <w:tcW w:w="723" w:type="pct"/>
            <w:shd w:val="clear" w:color="auto" w:fill="auto"/>
          </w:tcPr>
          <w:p w14:paraId="6D728DE0" w14:textId="77777777" w:rsidR="00457451" w:rsidRPr="00AB1DA1" w:rsidRDefault="00457451" w:rsidP="00457451">
            <w:pPr>
              <w:tabs>
                <w:tab w:val="right" w:pos="851"/>
              </w:tabs>
              <w:ind w:hanging="21"/>
              <w:jc w:val="both"/>
              <w:rPr>
                <w:sz w:val="24"/>
                <w:szCs w:val="24"/>
              </w:rPr>
            </w:pPr>
            <w:r w:rsidRPr="00AB1DA1">
              <w:rPr>
                <w:sz w:val="24"/>
                <w:szCs w:val="24"/>
              </w:rPr>
              <w:t>Урегулирование кризисных ситуаций: способы речевого воздействия, вербальные средства решения конфликтов</w:t>
            </w:r>
          </w:p>
        </w:tc>
        <w:tc>
          <w:tcPr>
            <w:tcW w:w="699" w:type="pct"/>
            <w:shd w:val="clear" w:color="auto" w:fill="auto"/>
          </w:tcPr>
          <w:p w14:paraId="5EB9BA64" w14:textId="77777777" w:rsidR="00457451" w:rsidRPr="00AB1DA1" w:rsidRDefault="00457451" w:rsidP="00457451">
            <w:pPr>
              <w:tabs>
                <w:tab w:val="right" w:pos="851"/>
              </w:tabs>
              <w:jc w:val="center"/>
              <w:rPr>
                <w:sz w:val="24"/>
                <w:szCs w:val="24"/>
              </w:rPr>
            </w:pPr>
            <w:r w:rsidRPr="00AB1DA1">
              <w:rPr>
                <w:sz w:val="24"/>
                <w:szCs w:val="24"/>
              </w:rPr>
              <w:t>36</w:t>
            </w:r>
          </w:p>
        </w:tc>
        <w:tc>
          <w:tcPr>
            <w:tcW w:w="552" w:type="pct"/>
            <w:shd w:val="clear" w:color="auto" w:fill="auto"/>
          </w:tcPr>
          <w:p w14:paraId="16307D73" w14:textId="77777777" w:rsidR="00457451" w:rsidRPr="00AB1DA1" w:rsidRDefault="00457451" w:rsidP="00457451">
            <w:pPr>
              <w:tabs>
                <w:tab w:val="right" w:pos="851"/>
              </w:tabs>
              <w:jc w:val="center"/>
              <w:rPr>
                <w:sz w:val="24"/>
                <w:szCs w:val="24"/>
              </w:rPr>
            </w:pPr>
            <w:r w:rsidRPr="00AB1DA1">
              <w:rPr>
                <w:sz w:val="24"/>
                <w:szCs w:val="24"/>
              </w:rPr>
              <w:t>12</w:t>
            </w:r>
          </w:p>
        </w:tc>
        <w:tc>
          <w:tcPr>
            <w:tcW w:w="552" w:type="pct"/>
            <w:shd w:val="clear" w:color="auto" w:fill="auto"/>
          </w:tcPr>
          <w:p w14:paraId="5D496690" w14:textId="77777777" w:rsidR="00457451" w:rsidRPr="00AB1DA1" w:rsidRDefault="00457451" w:rsidP="00457451">
            <w:pPr>
              <w:tabs>
                <w:tab w:val="right" w:pos="851"/>
              </w:tabs>
              <w:ind w:firstLine="34"/>
              <w:jc w:val="center"/>
              <w:rPr>
                <w:sz w:val="24"/>
                <w:szCs w:val="24"/>
              </w:rPr>
            </w:pPr>
            <w:r w:rsidRPr="00AB1DA1">
              <w:rPr>
                <w:sz w:val="24"/>
                <w:szCs w:val="24"/>
              </w:rPr>
              <w:t>-</w:t>
            </w:r>
          </w:p>
        </w:tc>
        <w:tc>
          <w:tcPr>
            <w:tcW w:w="759" w:type="pct"/>
            <w:shd w:val="clear" w:color="auto" w:fill="auto"/>
          </w:tcPr>
          <w:p w14:paraId="63F08E95" w14:textId="77777777" w:rsidR="00457451" w:rsidRPr="00AB1DA1" w:rsidRDefault="00457451" w:rsidP="00457451">
            <w:pPr>
              <w:tabs>
                <w:tab w:val="right" w:pos="851"/>
              </w:tabs>
              <w:ind w:firstLine="28"/>
              <w:jc w:val="center"/>
              <w:rPr>
                <w:sz w:val="24"/>
                <w:szCs w:val="24"/>
              </w:rPr>
            </w:pPr>
            <w:r w:rsidRPr="00AB1DA1">
              <w:rPr>
                <w:sz w:val="24"/>
                <w:szCs w:val="24"/>
              </w:rPr>
              <w:t>12</w:t>
            </w:r>
          </w:p>
        </w:tc>
        <w:tc>
          <w:tcPr>
            <w:tcW w:w="773" w:type="pct"/>
            <w:shd w:val="clear" w:color="auto" w:fill="auto"/>
          </w:tcPr>
          <w:p w14:paraId="1E9AD607" w14:textId="77777777" w:rsidR="00457451" w:rsidRPr="00AB1DA1" w:rsidRDefault="00457451" w:rsidP="00457451">
            <w:pPr>
              <w:tabs>
                <w:tab w:val="right" w:pos="851"/>
              </w:tabs>
              <w:jc w:val="center"/>
              <w:rPr>
                <w:sz w:val="24"/>
                <w:szCs w:val="24"/>
              </w:rPr>
            </w:pPr>
            <w:r w:rsidRPr="00AB1DA1">
              <w:rPr>
                <w:sz w:val="24"/>
                <w:szCs w:val="24"/>
              </w:rPr>
              <w:t>24</w:t>
            </w:r>
          </w:p>
        </w:tc>
        <w:tc>
          <w:tcPr>
            <w:tcW w:w="670" w:type="pct"/>
            <w:shd w:val="clear" w:color="auto" w:fill="auto"/>
          </w:tcPr>
          <w:p w14:paraId="35119399" w14:textId="77777777" w:rsidR="00457451" w:rsidRPr="00AB1DA1" w:rsidRDefault="00457451" w:rsidP="00457451">
            <w:pPr>
              <w:tabs>
                <w:tab w:val="right" w:pos="851"/>
              </w:tabs>
              <w:jc w:val="both"/>
              <w:rPr>
                <w:sz w:val="24"/>
                <w:szCs w:val="24"/>
              </w:rPr>
            </w:pPr>
          </w:p>
        </w:tc>
      </w:tr>
      <w:tr w:rsidR="00457451" w:rsidRPr="00AB1DA1" w14:paraId="08626FC1" w14:textId="77777777" w:rsidTr="00457451">
        <w:tc>
          <w:tcPr>
            <w:tcW w:w="273" w:type="pct"/>
            <w:shd w:val="clear" w:color="auto" w:fill="auto"/>
          </w:tcPr>
          <w:p w14:paraId="188C5050" w14:textId="77777777" w:rsidR="00457451" w:rsidRPr="00AB1DA1" w:rsidRDefault="00457451" w:rsidP="00457451">
            <w:pPr>
              <w:tabs>
                <w:tab w:val="right" w:pos="851"/>
              </w:tabs>
              <w:ind w:firstLine="34"/>
              <w:jc w:val="both"/>
              <w:rPr>
                <w:sz w:val="24"/>
                <w:szCs w:val="24"/>
              </w:rPr>
            </w:pPr>
            <w:r w:rsidRPr="00AB1DA1">
              <w:rPr>
                <w:sz w:val="24"/>
                <w:szCs w:val="24"/>
              </w:rPr>
              <w:t>3</w:t>
            </w:r>
          </w:p>
        </w:tc>
        <w:tc>
          <w:tcPr>
            <w:tcW w:w="723" w:type="pct"/>
            <w:shd w:val="clear" w:color="auto" w:fill="auto"/>
          </w:tcPr>
          <w:p w14:paraId="59F1D42B" w14:textId="77777777" w:rsidR="00457451" w:rsidRPr="00AB1DA1" w:rsidRDefault="00457451" w:rsidP="00457451">
            <w:pPr>
              <w:tabs>
                <w:tab w:val="right" w:pos="851"/>
              </w:tabs>
              <w:ind w:hanging="21"/>
              <w:jc w:val="both"/>
              <w:rPr>
                <w:sz w:val="24"/>
                <w:szCs w:val="24"/>
              </w:rPr>
            </w:pPr>
            <w:r w:rsidRPr="00AB1DA1">
              <w:rPr>
                <w:sz w:val="24"/>
                <w:szCs w:val="24"/>
              </w:rPr>
              <w:t>Организация и проведение телеконференций, видеоконференций и вебинаров. Использование интернет-технологий для корпоратив</w:t>
            </w:r>
            <w:r w:rsidRPr="00AB1DA1">
              <w:rPr>
                <w:sz w:val="24"/>
                <w:szCs w:val="24"/>
              </w:rPr>
              <w:lastRenderedPageBreak/>
              <w:t>ного общения</w:t>
            </w:r>
          </w:p>
        </w:tc>
        <w:tc>
          <w:tcPr>
            <w:tcW w:w="699" w:type="pct"/>
            <w:shd w:val="clear" w:color="auto" w:fill="auto"/>
          </w:tcPr>
          <w:p w14:paraId="2D655DEC" w14:textId="21F555A5" w:rsidR="00457451" w:rsidRPr="00AB1DA1" w:rsidRDefault="00B32071" w:rsidP="00457451">
            <w:pPr>
              <w:tabs>
                <w:tab w:val="right" w:pos="851"/>
              </w:tabs>
              <w:jc w:val="center"/>
              <w:rPr>
                <w:strike/>
                <w:sz w:val="24"/>
                <w:szCs w:val="24"/>
              </w:rPr>
            </w:pPr>
            <w:r w:rsidRPr="00AB1DA1">
              <w:rPr>
                <w:sz w:val="24"/>
                <w:szCs w:val="24"/>
              </w:rPr>
              <w:lastRenderedPageBreak/>
              <w:t>38</w:t>
            </w:r>
          </w:p>
        </w:tc>
        <w:tc>
          <w:tcPr>
            <w:tcW w:w="552" w:type="pct"/>
            <w:shd w:val="clear" w:color="auto" w:fill="auto"/>
          </w:tcPr>
          <w:p w14:paraId="24D0FA95" w14:textId="7850BB08" w:rsidR="00457451" w:rsidRPr="00AB1DA1" w:rsidRDefault="00B32071" w:rsidP="00457451">
            <w:pPr>
              <w:tabs>
                <w:tab w:val="right" w:pos="851"/>
              </w:tabs>
              <w:jc w:val="center"/>
              <w:rPr>
                <w:sz w:val="24"/>
                <w:szCs w:val="24"/>
              </w:rPr>
            </w:pPr>
            <w:r w:rsidRPr="00AB1DA1">
              <w:rPr>
                <w:sz w:val="24"/>
                <w:szCs w:val="24"/>
              </w:rPr>
              <w:t>12</w:t>
            </w:r>
          </w:p>
        </w:tc>
        <w:tc>
          <w:tcPr>
            <w:tcW w:w="552" w:type="pct"/>
            <w:shd w:val="clear" w:color="auto" w:fill="auto"/>
          </w:tcPr>
          <w:p w14:paraId="0029E36D" w14:textId="77777777" w:rsidR="00457451" w:rsidRPr="00AB1DA1" w:rsidRDefault="00457451" w:rsidP="00457451">
            <w:pPr>
              <w:tabs>
                <w:tab w:val="right" w:pos="851"/>
              </w:tabs>
              <w:ind w:firstLine="34"/>
              <w:jc w:val="center"/>
              <w:rPr>
                <w:sz w:val="24"/>
                <w:szCs w:val="24"/>
              </w:rPr>
            </w:pPr>
            <w:r w:rsidRPr="00AB1DA1">
              <w:rPr>
                <w:sz w:val="24"/>
                <w:szCs w:val="24"/>
              </w:rPr>
              <w:t>-</w:t>
            </w:r>
          </w:p>
        </w:tc>
        <w:tc>
          <w:tcPr>
            <w:tcW w:w="759" w:type="pct"/>
            <w:shd w:val="clear" w:color="auto" w:fill="auto"/>
          </w:tcPr>
          <w:p w14:paraId="62067009" w14:textId="6B1F873A" w:rsidR="00457451" w:rsidRPr="00AB1DA1" w:rsidRDefault="00B32071" w:rsidP="00457451">
            <w:pPr>
              <w:tabs>
                <w:tab w:val="right" w:pos="851"/>
              </w:tabs>
              <w:ind w:firstLine="28"/>
              <w:jc w:val="center"/>
              <w:rPr>
                <w:sz w:val="24"/>
                <w:szCs w:val="24"/>
              </w:rPr>
            </w:pPr>
            <w:r w:rsidRPr="00AB1DA1">
              <w:rPr>
                <w:sz w:val="24"/>
                <w:szCs w:val="24"/>
              </w:rPr>
              <w:t>12</w:t>
            </w:r>
          </w:p>
        </w:tc>
        <w:tc>
          <w:tcPr>
            <w:tcW w:w="773" w:type="pct"/>
            <w:shd w:val="clear" w:color="auto" w:fill="auto"/>
          </w:tcPr>
          <w:p w14:paraId="2C050641" w14:textId="77777777" w:rsidR="00457451" w:rsidRPr="00AB1DA1" w:rsidRDefault="00457451" w:rsidP="00457451">
            <w:pPr>
              <w:tabs>
                <w:tab w:val="right" w:pos="851"/>
              </w:tabs>
              <w:jc w:val="center"/>
              <w:rPr>
                <w:sz w:val="24"/>
                <w:szCs w:val="24"/>
              </w:rPr>
            </w:pPr>
            <w:r w:rsidRPr="00AB1DA1">
              <w:rPr>
                <w:sz w:val="24"/>
                <w:szCs w:val="24"/>
              </w:rPr>
              <w:t>26</w:t>
            </w:r>
          </w:p>
        </w:tc>
        <w:tc>
          <w:tcPr>
            <w:tcW w:w="670" w:type="pct"/>
            <w:shd w:val="clear" w:color="auto" w:fill="auto"/>
          </w:tcPr>
          <w:p w14:paraId="57CDAC93" w14:textId="77777777" w:rsidR="00457451" w:rsidRPr="00AB1DA1" w:rsidRDefault="00457451" w:rsidP="00457451">
            <w:pPr>
              <w:tabs>
                <w:tab w:val="right" w:pos="851"/>
              </w:tabs>
              <w:jc w:val="both"/>
              <w:rPr>
                <w:sz w:val="24"/>
                <w:szCs w:val="24"/>
              </w:rPr>
            </w:pPr>
          </w:p>
        </w:tc>
      </w:tr>
      <w:tr w:rsidR="00457451" w:rsidRPr="00AB1DA1" w14:paraId="04BEF561" w14:textId="77777777" w:rsidTr="00457451">
        <w:tc>
          <w:tcPr>
            <w:tcW w:w="273" w:type="pct"/>
            <w:shd w:val="clear" w:color="auto" w:fill="auto"/>
          </w:tcPr>
          <w:p w14:paraId="4365E540" w14:textId="77777777" w:rsidR="00457451" w:rsidRPr="00AB1DA1" w:rsidRDefault="00457451" w:rsidP="00457451">
            <w:pPr>
              <w:tabs>
                <w:tab w:val="right" w:pos="851"/>
              </w:tabs>
              <w:ind w:firstLine="34"/>
              <w:jc w:val="both"/>
              <w:rPr>
                <w:sz w:val="24"/>
                <w:szCs w:val="24"/>
              </w:rPr>
            </w:pPr>
          </w:p>
        </w:tc>
        <w:tc>
          <w:tcPr>
            <w:tcW w:w="723" w:type="pct"/>
            <w:shd w:val="clear" w:color="auto" w:fill="auto"/>
          </w:tcPr>
          <w:p w14:paraId="3718B38C" w14:textId="77777777" w:rsidR="00457451" w:rsidRPr="00AB1DA1" w:rsidRDefault="00457451" w:rsidP="00457451">
            <w:pPr>
              <w:tabs>
                <w:tab w:val="right" w:pos="851"/>
              </w:tabs>
              <w:ind w:hanging="21"/>
              <w:jc w:val="both"/>
              <w:rPr>
                <w:b/>
                <w:bCs/>
                <w:sz w:val="24"/>
                <w:szCs w:val="24"/>
              </w:rPr>
            </w:pPr>
            <w:r w:rsidRPr="00AB1DA1">
              <w:rPr>
                <w:b/>
                <w:bCs/>
                <w:sz w:val="24"/>
                <w:szCs w:val="24"/>
              </w:rPr>
              <w:t>Итого за 7 семестр</w:t>
            </w:r>
          </w:p>
        </w:tc>
        <w:tc>
          <w:tcPr>
            <w:tcW w:w="699" w:type="pct"/>
            <w:shd w:val="clear" w:color="auto" w:fill="auto"/>
          </w:tcPr>
          <w:p w14:paraId="49ACDFE5" w14:textId="77777777" w:rsidR="00457451" w:rsidRPr="00AB1DA1" w:rsidRDefault="00457451" w:rsidP="00457451">
            <w:pPr>
              <w:tabs>
                <w:tab w:val="right" w:pos="851"/>
              </w:tabs>
              <w:jc w:val="center"/>
              <w:rPr>
                <w:b/>
                <w:bCs/>
                <w:sz w:val="24"/>
                <w:szCs w:val="24"/>
              </w:rPr>
            </w:pPr>
            <w:r w:rsidRPr="00AB1DA1">
              <w:rPr>
                <w:b/>
                <w:bCs/>
                <w:sz w:val="24"/>
                <w:szCs w:val="24"/>
              </w:rPr>
              <w:t>108</w:t>
            </w:r>
          </w:p>
        </w:tc>
        <w:tc>
          <w:tcPr>
            <w:tcW w:w="552" w:type="pct"/>
            <w:shd w:val="clear" w:color="auto" w:fill="auto"/>
          </w:tcPr>
          <w:p w14:paraId="08162C76" w14:textId="77777777" w:rsidR="00457451" w:rsidRPr="00AB1DA1" w:rsidRDefault="00457451" w:rsidP="00457451">
            <w:pPr>
              <w:tabs>
                <w:tab w:val="right" w:pos="851"/>
              </w:tabs>
              <w:jc w:val="center"/>
              <w:rPr>
                <w:b/>
                <w:bCs/>
                <w:sz w:val="24"/>
                <w:szCs w:val="24"/>
              </w:rPr>
            </w:pPr>
            <w:r w:rsidRPr="00AB1DA1">
              <w:rPr>
                <w:b/>
                <w:bCs/>
                <w:sz w:val="24"/>
                <w:szCs w:val="24"/>
              </w:rPr>
              <w:t>34</w:t>
            </w:r>
          </w:p>
        </w:tc>
        <w:tc>
          <w:tcPr>
            <w:tcW w:w="552" w:type="pct"/>
            <w:shd w:val="clear" w:color="auto" w:fill="auto"/>
          </w:tcPr>
          <w:p w14:paraId="55B45D4B" w14:textId="77777777" w:rsidR="00457451" w:rsidRPr="00AB1DA1" w:rsidRDefault="00457451" w:rsidP="00457451">
            <w:pPr>
              <w:tabs>
                <w:tab w:val="right" w:pos="851"/>
              </w:tabs>
              <w:ind w:firstLine="34"/>
              <w:jc w:val="center"/>
              <w:rPr>
                <w:b/>
                <w:bCs/>
                <w:sz w:val="24"/>
                <w:szCs w:val="24"/>
              </w:rPr>
            </w:pPr>
            <w:r w:rsidRPr="00AB1DA1">
              <w:rPr>
                <w:b/>
                <w:bCs/>
                <w:sz w:val="24"/>
                <w:szCs w:val="24"/>
              </w:rPr>
              <w:t>-</w:t>
            </w:r>
          </w:p>
        </w:tc>
        <w:tc>
          <w:tcPr>
            <w:tcW w:w="759" w:type="pct"/>
            <w:shd w:val="clear" w:color="auto" w:fill="auto"/>
          </w:tcPr>
          <w:p w14:paraId="036BE975" w14:textId="77777777" w:rsidR="00457451" w:rsidRPr="00AB1DA1" w:rsidRDefault="00457451" w:rsidP="00457451">
            <w:pPr>
              <w:tabs>
                <w:tab w:val="right" w:pos="851"/>
              </w:tabs>
              <w:ind w:firstLine="28"/>
              <w:jc w:val="center"/>
              <w:rPr>
                <w:b/>
                <w:bCs/>
                <w:sz w:val="24"/>
                <w:szCs w:val="24"/>
              </w:rPr>
            </w:pPr>
            <w:r w:rsidRPr="00AB1DA1">
              <w:rPr>
                <w:b/>
                <w:bCs/>
                <w:sz w:val="24"/>
                <w:szCs w:val="24"/>
              </w:rPr>
              <w:t>34</w:t>
            </w:r>
          </w:p>
        </w:tc>
        <w:tc>
          <w:tcPr>
            <w:tcW w:w="773" w:type="pct"/>
            <w:shd w:val="clear" w:color="auto" w:fill="auto"/>
          </w:tcPr>
          <w:p w14:paraId="5DE7CD7F" w14:textId="77777777" w:rsidR="00457451" w:rsidRPr="00AB1DA1" w:rsidRDefault="00457451" w:rsidP="00457451">
            <w:pPr>
              <w:tabs>
                <w:tab w:val="right" w:pos="851"/>
              </w:tabs>
              <w:jc w:val="center"/>
              <w:rPr>
                <w:b/>
                <w:bCs/>
                <w:sz w:val="24"/>
                <w:szCs w:val="24"/>
              </w:rPr>
            </w:pPr>
            <w:r w:rsidRPr="00AB1DA1">
              <w:rPr>
                <w:b/>
                <w:bCs/>
                <w:sz w:val="24"/>
                <w:szCs w:val="24"/>
              </w:rPr>
              <w:t>74</w:t>
            </w:r>
          </w:p>
        </w:tc>
        <w:tc>
          <w:tcPr>
            <w:tcW w:w="670" w:type="pct"/>
            <w:shd w:val="clear" w:color="auto" w:fill="auto"/>
          </w:tcPr>
          <w:p w14:paraId="20C3707B" w14:textId="36761E35" w:rsidR="00457451" w:rsidRPr="00AB1DA1" w:rsidRDefault="00B32071" w:rsidP="00B32071">
            <w:pPr>
              <w:tabs>
                <w:tab w:val="right" w:pos="851"/>
              </w:tabs>
              <w:rPr>
                <w:b/>
                <w:bCs/>
                <w:sz w:val="24"/>
                <w:szCs w:val="24"/>
              </w:rPr>
            </w:pPr>
            <w:r w:rsidRPr="00AB1DA1">
              <w:rPr>
                <w:b/>
                <w:bCs/>
                <w:sz w:val="24"/>
                <w:szCs w:val="24"/>
              </w:rPr>
              <w:t xml:space="preserve">Контрольная работа </w:t>
            </w:r>
          </w:p>
        </w:tc>
      </w:tr>
      <w:tr w:rsidR="00457451" w:rsidRPr="00AB1DA1" w14:paraId="79EC37F3" w14:textId="77777777" w:rsidTr="00457451">
        <w:tc>
          <w:tcPr>
            <w:tcW w:w="273" w:type="pct"/>
            <w:shd w:val="clear" w:color="auto" w:fill="auto"/>
          </w:tcPr>
          <w:p w14:paraId="2CD843C9" w14:textId="77777777" w:rsidR="00457451" w:rsidRPr="00AB1DA1" w:rsidRDefault="00457451" w:rsidP="00457451">
            <w:pPr>
              <w:tabs>
                <w:tab w:val="right" w:pos="851"/>
              </w:tabs>
              <w:ind w:firstLine="709"/>
              <w:jc w:val="both"/>
              <w:rPr>
                <w:sz w:val="24"/>
                <w:szCs w:val="24"/>
              </w:rPr>
            </w:pPr>
          </w:p>
        </w:tc>
        <w:tc>
          <w:tcPr>
            <w:tcW w:w="723" w:type="pct"/>
            <w:shd w:val="clear" w:color="auto" w:fill="auto"/>
          </w:tcPr>
          <w:p w14:paraId="7FAD3CAC" w14:textId="77777777" w:rsidR="00457451" w:rsidRPr="00AB1DA1" w:rsidRDefault="00457451" w:rsidP="00457451">
            <w:pPr>
              <w:tabs>
                <w:tab w:val="right" w:pos="851"/>
              </w:tabs>
              <w:jc w:val="both"/>
              <w:rPr>
                <w:sz w:val="24"/>
                <w:szCs w:val="24"/>
              </w:rPr>
            </w:pPr>
            <w:r w:rsidRPr="00AB1DA1">
              <w:rPr>
                <w:sz w:val="24"/>
                <w:szCs w:val="24"/>
              </w:rPr>
              <w:t xml:space="preserve">В целом по дисциплине </w:t>
            </w:r>
          </w:p>
        </w:tc>
        <w:tc>
          <w:tcPr>
            <w:tcW w:w="699" w:type="pct"/>
            <w:shd w:val="clear" w:color="auto" w:fill="auto"/>
          </w:tcPr>
          <w:p w14:paraId="33FD9DB4" w14:textId="77777777" w:rsidR="00457451" w:rsidRPr="00AB1DA1" w:rsidRDefault="00457451" w:rsidP="00457451">
            <w:pPr>
              <w:tabs>
                <w:tab w:val="right" w:pos="851"/>
              </w:tabs>
              <w:jc w:val="center"/>
              <w:rPr>
                <w:sz w:val="24"/>
                <w:szCs w:val="24"/>
              </w:rPr>
            </w:pPr>
            <w:r w:rsidRPr="00AB1DA1">
              <w:rPr>
                <w:sz w:val="24"/>
                <w:szCs w:val="24"/>
              </w:rPr>
              <w:t>108</w:t>
            </w:r>
          </w:p>
        </w:tc>
        <w:tc>
          <w:tcPr>
            <w:tcW w:w="552" w:type="pct"/>
            <w:shd w:val="clear" w:color="auto" w:fill="auto"/>
          </w:tcPr>
          <w:p w14:paraId="2397C8C0" w14:textId="77777777" w:rsidR="00457451" w:rsidRPr="00AB1DA1" w:rsidRDefault="00457451" w:rsidP="00457451">
            <w:pPr>
              <w:tabs>
                <w:tab w:val="right" w:pos="851"/>
              </w:tabs>
              <w:jc w:val="center"/>
              <w:rPr>
                <w:sz w:val="24"/>
                <w:szCs w:val="24"/>
              </w:rPr>
            </w:pPr>
            <w:r w:rsidRPr="00AB1DA1">
              <w:rPr>
                <w:sz w:val="24"/>
                <w:szCs w:val="24"/>
              </w:rPr>
              <w:t>34</w:t>
            </w:r>
          </w:p>
        </w:tc>
        <w:tc>
          <w:tcPr>
            <w:tcW w:w="552" w:type="pct"/>
            <w:shd w:val="clear" w:color="auto" w:fill="auto"/>
          </w:tcPr>
          <w:p w14:paraId="10FD36BC" w14:textId="77777777" w:rsidR="00457451" w:rsidRPr="00AB1DA1" w:rsidRDefault="00457451" w:rsidP="00457451">
            <w:pPr>
              <w:tabs>
                <w:tab w:val="right" w:pos="851"/>
              </w:tabs>
              <w:ind w:firstLine="34"/>
              <w:jc w:val="center"/>
              <w:rPr>
                <w:sz w:val="24"/>
                <w:szCs w:val="24"/>
              </w:rPr>
            </w:pPr>
            <w:r w:rsidRPr="00AB1DA1">
              <w:rPr>
                <w:sz w:val="24"/>
                <w:szCs w:val="24"/>
              </w:rPr>
              <w:t>-</w:t>
            </w:r>
          </w:p>
        </w:tc>
        <w:tc>
          <w:tcPr>
            <w:tcW w:w="759" w:type="pct"/>
            <w:shd w:val="clear" w:color="auto" w:fill="auto"/>
          </w:tcPr>
          <w:p w14:paraId="5D297AA0" w14:textId="77777777" w:rsidR="00457451" w:rsidRPr="00AB1DA1" w:rsidRDefault="00457451" w:rsidP="00457451">
            <w:pPr>
              <w:tabs>
                <w:tab w:val="right" w:pos="851"/>
              </w:tabs>
              <w:ind w:firstLine="28"/>
              <w:jc w:val="center"/>
              <w:rPr>
                <w:sz w:val="24"/>
                <w:szCs w:val="24"/>
              </w:rPr>
            </w:pPr>
            <w:r w:rsidRPr="00AB1DA1">
              <w:rPr>
                <w:sz w:val="24"/>
                <w:szCs w:val="24"/>
              </w:rPr>
              <w:t>34</w:t>
            </w:r>
          </w:p>
        </w:tc>
        <w:tc>
          <w:tcPr>
            <w:tcW w:w="773" w:type="pct"/>
            <w:shd w:val="clear" w:color="auto" w:fill="auto"/>
          </w:tcPr>
          <w:p w14:paraId="1B522C09" w14:textId="77777777" w:rsidR="00457451" w:rsidRPr="00AB1DA1" w:rsidRDefault="00457451" w:rsidP="00457451">
            <w:pPr>
              <w:tabs>
                <w:tab w:val="right" w:pos="851"/>
              </w:tabs>
              <w:jc w:val="center"/>
              <w:rPr>
                <w:sz w:val="24"/>
                <w:szCs w:val="24"/>
              </w:rPr>
            </w:pPr>
            <w:r w:rsidRPr="00AB1DA1">
              <w:rPr>
                <w:sz w:val="24"/>
                <w:szCs w:val="24"/>
              </w:rPr>
              <w:t>74</w:t>
            </w:r>
          </w:p>
        </w:tc>
        <w:tc>
          <w:tcPr>
            <w:tcW w:w="670" w:type="pct"/>
            <w:shd w:val="clear" w:color="auto" w:fill="auto"/>
          </w:tcPr>
          <w:p w14:paraId="3A701BED" w14:textId="77777777" w:rsidR="00457451" w:rsidRPr="00AB1DA1" w:rsidRDefault="00457451" w:rsidP="00457451">
            <w:pPr>
              <w:tabs>
                <w:tab w:val="right" w:pos="851"/>
              </w:tabs>
              <w:jc w:val="both"/>
              <w:rPr>
                <w:sz w:val="24"/>
                <w:szCs w:val="24"/>
              </w:rPr>
            </w:pPr>
            <w:r w:rsidRPr="00AB1DA1">
              <w:rPr>
                <w:sz w:val="24"/>
                <w:szCs w:val="24"/>
              </w:rPr>
              <w:t xml:space="preserve">Согласно учебному плану: </w:t>
            </w:r>
            <w:r w:rsidRPr="00AB1DA1">
              <w:rPr>
                <w:i/>
                <w:sz w:val="24"/>
                <w:szCs w:val="24"/>
              </w:rPr>
              <w:t>Контрольная работа</w:t>
            </w:r>
          </w:p>
        </w:tc>
      </w:tr>
      <w:tr w:rsidR="00457451" w:rsidRPr="005532E3" w14:paraId="67A0DC2A" w14:textId="77777777" w:rsidTr="00457451">
        <w:tc>
          <w:tcPr>
            <w:tcW w:w="273" w:type="pct"/>
            <w:shd w:val="clear" w:color="auto" w:fill="auto"/>
          </w:tcPr>
          <w:p w14:paraId="762B51D8" w14:textId="77777777" w:rsidR="00457451" w:rsidRPr="00AB1DA1" w:rsidRDefault="00457451" w:rsidP="00457451">
            <w:pPr>
              <w:tabs>
                <w:tab w:val="right" w:pos="851"/>
              </w:tabs>
              <w:ind w:firstLine="709"/>
              <w:jc w:val="both"/>
              <w:rPr>
                <w:sz w:val="24"/>
                <w:szCs w:val="24"/>
              </w:rPr>
            </w:pPr>
          </w:p>
        </w:tc>
        <w:tc>
          <w:tcPr>
            <w:tcW w:w="723" w:type="pct"/>
            <w:shd w:val="clear" w:color="auto" w:fill="auto"/>
          </w:tcPr>
          <w:p w14:paraId="76EFD350" w14:textId="77777777" w:rsidR="00457451" w:rsidRPr="00AB1DA1" w:rsidRDefault="00457451" w:rsidP="00457451">
            <w:pPr>
              <w:tabs>
                <w:tab w:val="right" w:pos="851"/>
              </w:tabs>
              <w:jc w:val="both"/>
              <w:rPr>
                <w:b/>
                <w:bCs/>
                <w:sz w:val="24"/>
                <w:szCs w:val="24"/>
              </w:rPr>
            </w:pPr>
            <w:r w:rsidRPr="00AB1DA1">
              <w:rPr>
                <w:b/>
                <w:bCs/>
                <w:sz w:val="24"/>
                <w:szCs w:val="24"/>
              </w:rPr>
              <w:t>Итого в %</w:t>
            </w:r>
          </w:p>
        </w:tc>
        <w:tc>
          <w:tcPr>
            <w:tcW w:w="699" w:type="pct"/>
            <w:shd w:val="clear" w:color="auto" w:fill="auto"/>
          </w:tcPr>
          <w:p w14:paraId="698A8A0A" w14:textId="77777777" w:rsidR="00457451" w:rsidRPr="00AB1DA1" w:rsidRDefault="00457451" w:rsidP="00457451">
            <w:pPr>
              <w:tabs>
                <w:tab w:val="right" w:pos="851"/>
              </w:tabs>
              <w:jc w:val="center"/>
              <w:rPr>
                <w:b/>
                <w:bCs/>
                <w:sz w:val="24"/>
                <w:szCs w:val="24"/>
              </w:rPr>
            </w:pPr>
            <w:r w:rsidRPr="00AB1DA1">
              <w:rPr>
                <w:b/>
                <w:bCs/>
                <w:sz w:val="24"/>
                <w:szCs w:val="24"/>
              </w:rPr>
              <w:t>100</w:t>
            </w:r>
          </w:p>
        </w:tc>
        <w:tc>
          <w:tcPr>
            <w:tcW w:w="552" w:type="pct"/>
            <w:shd w:val="clear" w:color="auto" w:fill="auto"/>
          </w:tcPr>
          <w:p w14:paraId="02DE83B8" w14:textId="77777777" w:rsidR="00457451" w:rsidRPr="00AB1DA1" w:rsidRDefault="00457451" w:rsidP="00457451">
            <w:pPr>
              <w:tabs>
                <w:tab w:val="right" w:pos="851"/>
              </w:tabs>
              <w:jc w:val="center"/>
              <w:rPr>
                <w:b/>
                <w:bCs/>
                <w:sz w:val="24"/>
                <w:szCs w:val="24"/>
              </w:rPr>
            </w:pPr>
            <w:r w:rsidRPr="00AB1DA1">
              <w:rPr>
                <w:b/>
                <w:bCs/>
                <w:sz w:val="24"/>
                <w:szCs w:val="24"/>
              </w:rPr>
              <w:t>31</w:t>
            </w:r>
          </w:p>
        </w:tc>
        <w:tc>
          <w:tcPr>
            <w:tcW w:w="552" w:type="pct"/>
            <w:shd w:val="clear" w:color="auto" w:fill="auto"/>
          </w:tcPr>
          <w:p w14:paraId="2D6FD468" w14:textId="77777777" w:rsidR="00457451" w:rsidRPr="00AB1DA1" w:rsidRDefault="00457451" w:rsidP="00457451">
            <w:pPr>
              <w:tabs>
                <w:tab w:val="right" w:pos="851"/>
              </w:tabs>
              <w:jc w:val="center"/>
              <w:rPr>
                <w:b/>
                <w:bCs/>
                <w:sz w:val="24"/>
                <w:szCs w:val="24"/>
              </w:rPr>
            </w:pPr>
            <w:r w:rsidRPr="00AB1DA1">
              <w:rPr>
                <w:b/>
                <w:bCs/>
                <w:sz w:val="24"/>
                <w:szCs w:val="24"/>
              </w:rPr>
              <w:t>-</w:t>
            </w:r>
          </w:p>
        </w:tc>
        <w:tc>
          <w:tcPr>
            <w:tcW w:w="759" w:type="pct"/>
            <w:shd w:val="clear" w:color="auto" w:fill="auto"/>
          </w:tcPr>
          <w:p w14:paraId="363453DB" w14:textId="77777777" w:rsidR="00457451" w:rsidRPr="00AB1DA1" w:rsidRDefault="00457451" w:rsidP="00457451">
            <w:pPr>
              <w:tabs>
                <w:tab w:val="right" w:pos="851"/>
              </w:tabs>
              <w:jc w:val="center"/>
              <w:rPr>
                <w:b/>
                <w:bCs/>
                <w:sz w:val="24"/>
                <w:szCs w:val="24"/>
              </w:rPr>
            </w:pPr>
            <w:r w:rsidRPr="00AB1DA1">
              <w:rPr>
                <w:b/>
                <w:bCs/>
                <w:sz w:val="24"/>
                <w:szCs w:val="24"/>
              </w:rPr>
              <w:t>100</w:t>
            </w:r>
          </w:p>
        </w:tc>
        <w:tc>
          <w:tcPr>
            <w:tcW w:w="773" w:type="pct"/>
            <w:shd w:val="clear" w:color="auto" w:fill="auto"/>
          </w:tcPr>
          <w:p w14:paraId="1081BA46" w14:textId="77777777" w:rsidR="00457451" w:rsidRPr="00E51292" w:rsidRDefault="00457451" w:rsidP="00457451">
            <w:pPr>
              <w:tabs>
                <w:tab w:val="right" w:pos="851"/>
              </w:tabs>
              <w:jc w:val="center"/>
              <w:rPr>
                <w:b/>
                <w:bCs/>
                <w:sz w:val="24"/>
                <w:szCs w:val="24"/>
              </w:rPr>
            </w:pPr>
            <w:r w:rsidRPr="00AB1DA1">
              <w:rPr>
                <w:b/>
                <w:bCs/>
                <w:sz w:val="24"/>
                <w:szCs w:val="24"/>
              </w:rPr>
              <w:t>69</w:t>
            </w:r>
          </w:p>
        </w:tc>
        <w:tc>
          <w:tcPr>
            <w:tcW w:w="670" w:type="pct"/>
            <w:shd w:val="clear" w:color="auto" w:fill="auto"/>
          </w:tcPr>
          <w:p w14:paraId="5BD3CE5E" w14:textId="77777777" w:rsidR="00457451" w:rsidRPr="00842BAB" w:rsidRDefault="00457451" w:rsidP="00457451">
            <w:pPr>
              <w:tabs>
                <w:tab w:val="right" w:pos="851"/>
              </w:tabs>
              <w:ind w:firstLine="709"/>
              <w:jc w:val="both"/>
              <w:rPr>
                <w:sz w:val="24"/>
                <w:szCs w:val="24"/>
              </w:rPr>
            </w:pPr>
          </w:p>
        </w:tc>
      </w:tr>
    </w:tbl>
    <w:p w14:paraId="3C3E7D76" w14:textId="77777777" w:rsidR="00850AFD" w:rsidRPr="005532E3" w:rsidRDefault="00850AFD" w:rsidP="00F95658">
      <w:pPr>
        <w:ind w:firstLine="709"/>
        <w:jc w:val="both"/>
        <w:rPr>
          <w:b/>
          <w:sz w:val="28"/>
          <w:szCs w:val="28"/>
        </w:rPr>
      </w:pPr>
    </w:p>
    <w:p w14:paraId="3B2B2525" w14:textId="59C217A2" w:rsidR="00724F1D" w:rsidRPr="005532E3" w:rsidRDefault="00C52F7B" w:rsidP="001B6196">
      <w:pPr>
        <w:pStyle w:val="aa"/>
        <w:ind w:firstLine="709"/>
        <w:jc w:val="left"/>
        <w:outlineLvl w:val="1"/>
        <w:rPr>
          <w:szCs w:val="28"/>
        </w:rPr>
      </w:pPr>
      <w:bookmarkStart w:id="16" w:name="_Toc127735562"/>
      <w:r w:rsidRPr="005532E3">
        <w:rPr>
          <w:szCs w:val="28"/>
        </w:rPr>
        <w:t>5.</w:t>
      </w:r>
      <w:r w:rsidR="00FB19BE" w:rsidRPr="005532E3">
        <w:rPr>
          <w:szCs w:val="28"/>
        </w:rPr>
        <w:t>3</w:t>
      </w:r>
      <w:r w:rsidR="00024EEA">
        <w:rPr>
          <w:szCs w:val="28"/>
        </w:rPr>
        <w:t xml:space="preserve">. Содержание </w:t>
      </w:r>
      <w:r w:rsidR="00C63B2E" w:rsidRPr="005532E3">
        <w:rPr>
          <w:szCs w:val="28"/>
        </w:rPr>
        <w:t xml:space="preserve">семинаров, </w:t>
      </w:r>
      <w:r w:rsidRPr="005532E3">
        <w:rPr>
          <w:szCs w:val="28"/>
        </w:rPr>
        <w:t xml:space="preserve">практических </w:t>
      </w:r>
      <w:r w:rsidR="00C63B2E" w:rsidRPr="005532E3">
        <w:rPr>
          <w:szCs w:val="28"/>
        </w:rPr>
        <w:t>занятий</w:t>
      </w:r>
      <w:bookmarkEnd w:id="16"/>
      <w:r w:rsidR="001B6196">
        <w:rPr>
          <w:szCs w:val="28"/>
        </w:rPr>
        <w:br/>
      </w:r>
      <w:r w:rsidR="001B6196">
        <w:rPr>
          <w:b w:val="0"/>
          <w:szCs w:val="28"/>
        </w:rPr>
        <w:t xml:space="preserve">                                                                                                                              </w:t>
      </w:r>
      <w:r w:rsidR="001B6196" w:rsidRPr="00AB1DA1">
        <w:rPr>
          <w:b w:val="0"/>
          <w:szCs w:val="28"/>
        </w:rPr>
        <w:t>Таблица 3</w:t>
      </w:r>
    </w:p>
    <w:tbl>
      <w:tblPr>
        <w:tblStyle w:val="12"/>
        <w:tblW w:w="0" w:type="auto"/>
        <w:tblLook w:val="04A0" w:firstRow="1" w:lastRow="0" w:firstColumn="1" w:lastColumn="0" w:noHBand="0" w:noVBand="1"/>
      </w:tblPr>
      <w:tblGrid>
        <w:gridCol w:w="2272"/>
        <w:gridCol w:w="5739"/>
        <w:gridCol w:w="2185"/>
      </w:tblGrid>
      <w:tr w:rsidR="00DA6494" w:rsidRPr="00DA6494" w14:paraId="3DA505E8" w14:textId="77777777" w:rsidTr="00431A59">
        <w:trPr>
          <w:trHeight w:val="1227"/>
        </w:trPr>
        <w:tc>
          <w:tcPr>
            <w:tcW w:w="1822" w:type="dxa"/>
          </w:tcPr>
          <w:p w14:paraId="465F7EF5" w14:textId="77777777" w:rsidR="00DA6494" w:rsidRPr="00DA6494" w:rsidRDefault="00DA6494" w:rsidP="00DA6494">
            <w:pPr>
              <w:rPr>
                <w:b/>
                <w:sz w:val="24"/>
                <w:szCs w:val="24"/>
              </w:rPr>
            </w:pPr>
            <w:r w:rsidRPr="00DA6494">
              <w:rPr>
                <w:b/>
                <w:sz w:val="24"/>
                <w:szCs w:val="24"/>
              </w:rPr>
              <w:t>Наименование тем (разделов) дисциплины</w:t>
            </w:r>
          </w:p>
        </w:tc>
        <w:tc>
          <w:tcPr>
            <w:tcW w:w="6151" w:type="dxa"/>
          </w:tcPr>
          <w:p w14:paraId="58965B56" w14:textId="77777777" w:rsidR="00DA6494" w:rsidRPr="00DA6494" w:rsidRDefault="00DA6494" w:rsidP="00DA6494">
            <w:pPr>
              <w:rPr>
                <w:b/>
                <w:sz w:val="24"/>
                <w:szCs w:val="24"/>
              </w:rPr>
            </w:pPr>
            <w:r w:rsidRPr="00DA6494">
              <w:rPr>
                <w:b/>
                <w:sz w:val="24"/>
                <w:szCs w:val="24"/>
              </w:rPr>
              <w:t>Перечень вопросов для обсуждения на семинарах, практических занятиях, рекомендуемые источники из разделов 8,9 (указывается раздел и порядковый номер источника)</w:t>
            </w:r>
          </w:p>
        </w:tc>
        <w:tc>
          <w:tcPr>
            <w:tcW w:w="2222" w:type="dxa"/>
          </w:tcPr>
          <w:p w14:paraId="1B3AE662" w14:textId="77777777" w:rsidR="00DA6494" w:rsidRPr="00DA6494" w:rsidRDefault="00DA6494" w:rsidP="00DA6494">
            <w:pPr>
              <w:rPr>
                <w:b/>
                <w:sz w:val="24"/>
                <w:szCs w:val="24"/>
              </w:rPr>
            </w:pPr>
            <w:r w:rsidRPr="00DA6494">
              <w:rPr>
                <w:b/>
                <w:sz w:val="24"/>
                <w:szCs w:val="24"/>
              </w:rPr>
              <w:t>Формы проведения занятий</w:t>
            </w:r>
          </w:p>
        </w:tc>
      </w:tr>
      <w:tr w:rsidR="00DA6494" w:rsidRPr="00DA6494" w14:paraId="52215B50" w14:textId="77777777" w:rsidTr="00431A59">
        <w:tc>
          <w:tcPr>
            <w:tcW w:w="1822" w:type="dxa"/>
            <w:shd w:val="clear" w:color="auto" w:fill="auto"/>
          </w:tcPr>
          <w:p w14:paraId="7EE079FB" w14:textId="77777777" w:rsidR="00DA6494" w:rsidRPr="00DA6494" w:rsidRDefault="00DA6494" w:rsidP="00DA6494">
            <w:pPr>
              <w:rPr>
                <w:sz w:val="24"/>
                <w:szCs w:val="24"/>
              </w:rPr>
            </w:pPr>
            <w:r w:rsidRPr="00DA6494">
              <w:rPr>
                <w:sz w:val="24"/>
                <w:szCs w:val="24"/>
              </w:rPr>
              <w:t>1.Коммуникативная культура. Этические нормы и принципы делового общения</w:t>
            </w:r>
          </w:p>
        </w:tc>
        <w:tc>
          <w:tcPr>
            <w:tcW w:w="6151" w:type="dxa"/>
          </w:tcPr>
          <w:p w14:paraId="04B4972F" w14:textId="77777777" w:rsidR="00DA6494" w:rsidRPr="00DA6494" w:rsidRDefault="00DA6494" w:rsidP="00DA6494">
            <w:pPr>
              <w:rPr>
                <w:sz w:val="24"/>
                <w:szCs w:val="24"/>
              </w:rPr>
            </w:pPr>
            <w:r w:rsidRPr="00DA6494">
              <w:rPr>
                <w:sz w:val="24"/>
                <w:szCs w:val="24"/>
              </w:rPr>
              <w:t>Эмоциональная культура, культура мышления и культура речи. Способы взаимодействия. Вербальные и невербальные средства коммуникации. Особенности делового иноязычного общения. Духовные и культурные ценности. Этика делового общения: принципы и субординация.</w:t>
            </w:r>
          </w:p>
          <w:p w14:paraId="1F18A970" w14:textId="77777777" w:rsidR="00DA6494" w:rsidRPr="00DA6494" w:rsidRDefault="00DA6494" w:rsidP="00DA6494">
            <w:pPr>
              <w:rPr>
                <w:sz w:val="24"/>
                <w:szCs w:val="24"/>
              </w:rPr>
            </w:pPr>
          </w:p>
          <w:p w14:paraId="56DAB57C" w14:textId="77777777" w:rsidR="00B12AD1" w:rsidRPr="009B5A8F" w:rsidRDefault="00B12AD1" w:rsidP="00B12AD1">
            <w:pPr>
              <w:rPr>
                <w:b/>
                <w:bCs/>
                <w:sz w:val="24"/>
                <w:szCs w:val="24"/>
              </w:rPr>
            </w:pPr>
            <w:r w:rsidRPr="009B5A8F">
              <w:rPr>
                <w:b/>
                <w:bCs/>
                <w:sz w:val="24"/>
                <w:szCs w:val="24"/>
              </w:rPr>
              <w:t>Рекомендуемые источники</w:t>
            </w:r>
          </w:p>
          <w:p w14:paraId="1F714B03" w14:textId="77777777" w:rsidR="00B12AD1" w:rsidRPr="009B5A8F" w:rsidRDefault="00B12AD1" w:rsidP="00B12AD1">
            <w:pPr>
              <w:rPr>
                <w:sz w:val="24"/>
                <w:szCs w:val="24"/>
              </w:rPr>
            </w:pPr>
            <w:r w:rsidRPr="009B5A8F">
              <w:rPr>
                <w:sz w:val="24"/>
                <w:szCs w:val="24"/>
              </w:rPr>
              <w:t xml:space="preserve">Немецкий язык: </w:t>
            </w:r>
            <w:r w:rsidRPr="009B5A8F">
              <w:rPr>
                <w:sz w:val="24"/>
                <w:szCs w:val="24"/>
                <w:lang w:val="es-ES"/>
              </w:rPr>
              <w:t>8.1; 8.2; 9.1, 9.2</w:t>
            </w:r>
          </w:p>
          <w:p w14:paraId="58577A52" w14:textId="77777777" w:rsidR="00B12AD1" w:rsidRPr="009B5A8F" w:rsidRDefault="00B12AD1" w:rsidP="00B12AD1">
            <w:pPr>
              <w:rPr>
                <w:sz w:val="24"/>
                <w:szCs w:val="24"/>
              </w:rPr>
            </w:pPr>
            <w:r w:rsidRPr="009B5A8F">
              <w:rPr>
                <w:sz w:val="24"/>
                <w:szCs w:val="24"/>
              </w:rPr>
              <w:t xml:space="preserve">Французский язык: </w:t>
            </w:r>
            <w:r w:rsidRPr="009B5A8F">
              <w:rPr>
                <w:sz w:val="24"/>
                <w:szCs w:val="24"/>
                <w:lang w:val="es-ES"/>
              </w:rPr>
              <w:t>8.1; 8.2; 9.1, 9.2</w:t>
            </w:r>
          </w:p>
          <w:p w14:paraId="2EFC7987" w14:textId="77777777" w:rsidR="00B12AD1" w:rsidRPr="009B5A8F" w:rsidRDefault="00B12AD1" w:rsidP="00B12AD1">
            <w:pPr>
              <w:rPr>
                <w:sz w:val="24"/>
                <w:szCs w:val="24"/>
              </w:rPr>
            </w:pPr>
            <w:r w:rsidRPr="009B5A8F">
              <w:rPr>
                <w:sz w:val="24"/>
                <w:szCs w:val="24"/>
              </w:rPr>
              <w:t xml:space="preserve">Испанский язык: </w:t>
            </w:r>
            <w:r w:rsidRPr="009B5A8F">
              <w:rPr>
                <w:sz w:val="24"/>
                <w:szCs w:val="24"/>
                <w:lang w:val="es-ES"/>
              </w:rPr>
              <w:t>8.1; 8.2; 9.1, 9.2</w:t>
            </w:r>
          </w:p>
          <w:p w14:paraId="26CEEC70" w14:textId="77777777" w:rsidR="00B12AD1" w:rsidRPr="009B5A8F" w:rsidRDefault="00B12AD1" w:rsidP="00B12AD1">
            <w:pPr>
              <w:rPr>
                <w:sz w:val="24"/>
                <w:szCs w:val="24"/>
              </w:rPr>
            </w:pPr>
            <w:r w:rsidRPr="009B5A8F">
              <w:rPr>
                <w:sz w:val="24"/>
                <w:szCs w:val="24"/>
              </w:rPr>
              <w:t xml:space="preserve">Китайский язык: </w:t>
            </w:r>
            <w:r w:rsidRPr="009B5A8F">
              <w:rPr>
                <w:sz w:val="24"/>
                <w:szCs w:val="24"/>
                <w:lang w:val="es-ES"/>
              </w:rPr>
              <w:t>8.1; 8.2; 9.1, 9.2</w:t>
            </w:r>
          </w:p>
          <w:p w14:paraId="416CB7C3" w14:textId="6B514799" w:rsidR="00DA6494" w:rsidRPr="00DA6494" w:rsidRDefault="00B12AD1" w:rsidP="00B12AD1">
            <w:pPr>
              <w:rPr>
                <w:sz w:val="24"/>
                <w:szCs w:val="24"/>
              </w:rPr>
            </w:pPr>
            <w:r w:rsidRPr="009B5A8F">
              <w:rPr>
                <w:sz w:val="24"/>
                <w:szCs w:val="24"/>
              </w:rPr>
              <w:t>Русский язык:</w:t>
            </w:r>
            <w:r w:rsidRPr="009B5A8F">
              <w:rPr>
                <w:sz w:val="24"/>
                <w:szCs w:val="24"/>
                <w:lang w:val="es-ES"/>
              </w:rPr>
              <w:t xml:space="preserve"> 8.1; 8.2; 9.1, 9.2</w:t>
            </w:r>
          </w:p>
        </w:tc>
        <w:tc>
          <w:tcPr>
            <w:tcW w:w="2222" w:type="dxa"/>
          </w:tcPr>
          <w:p w14:paraId="02D27CAD" w14:textId="77777777" w:rsidR="00DA6494" w:rsidRPr="00DA6494" w:rsidRDefault="00DA6494" w:rsidP="00DA6494">
            <w:pPr>
              <w:rPr>
                <w:b/>
                <w:bCs/>
                <w:sz w:val="24"/>
                <w:szCs w:val="24"/>
              </w:rPr>
            </w:pPr>
            <w:r w:rsidRPr="00DA6494">
              <w:rPr>
                <w:b/>
                <w:bCs/>
                <w:sz w:val="24"/>
                <w:szCs w:val="24"/>
              </w:rPr>
              <w:t>Семинары:</w:t>
            </w:r>
          </w:p>
          <w:p w14:paraId="60059B3D" w14:textId="77777777" w:rsidR="00DA6494" w:rsidRPr="00DA6494" w:rsidRDefault="00DA6494" w:rsidP="00DA6494">
            <w:pPr>
              <w:rPr>
                <w:sz w:val="24"/>
                <w:szCs w:val="24"/>
              </w:rPr>
            </w:pPr>
            <w:r w:rsidRPr="00DA6494">
              <w:rPr>
                <w:sz w:val="24"/>
                <w:szCs w:val="24"/>
              </w:rPr>
              <w:t>Чередование фронтальной, групповой, индивидуальной форм обучения ИЯ</w:t>
            </w:r>
          </w:p>
        </w:tc>
      </w:tr>
      <w:tr w:rsidR="00DA6494" w:rsidRPr="00DA6494" w14:paraId="004C58F4" w14:textId="77777777" w:rsidTr="00431A59">
        <w:tc>
          <w:tcPr>
            <w:tcW w:w="1822" w:type="dxa"/>
            <w:shd w:val="clear" w:color="auto" w:fill="auto"/>
          </w:tcPr>
          <w:p w14:paraId="64B8E8F9" w14:textId="77777777" w:rsidR="00DA6494" w:rsidRPr="00DA6494" w:rsidRDefault="00DA6494" w:rsidP="00DA6494">
            <w:pPr>
              <w:rPr>
                <w:sz w:val="24"/>
                <w:szCs w:val="24"/>
              </w:rPr>
            </w:pPr>
            <w:r w:rsidRPr="00DA6494">
              <w:rPr>
                <w:sz w:val="24"/>
                <w:szCs w:val="24"/>
              </w:rPr>
              <w:t>2.Урегулирование кризисных ситуаций: способы речевого воздействия, вербальные средства решения конфликтов</w:t>
            </w:r>
          </w:p>
        </w:tc>
        <w:tc>
          <w:tcPr>
            <w:tcW w:w="6151" w:type="dxa"/>
          </w:tcPr>
          <w:p w14:paraId="24CE7B4A" w14:textId="77777777" w:rsidR="00DA6494" w:rsidRPr="00DA6494" w:rsidRDefault="00DA6494" w:rsidP="00DA6494">
            <w:pPr>
              <w:rPr>
                <w:sz w:val="24"/>
                <w:szCs w:val="24"/>
              </w:rPr>
            </w:pPr>
            <w:r w:rsidRPr="00DA6494">
              <w:rPr>
                <w:sz w:val="24"/>
                <w:szCs w:val="24"/>
              </w:rPr>
              <w:t>Виды кризисных ситуаций и их последствия. Причины возникновения конфликтов и пути решения. Средства решения конфликтных ситуаций: вербальные сглаживания. Стратегии поведения в конфликтах. Способы речевого воздействия на оппонента. Понятия «стресс» и «кризис. Способы преодоления стресса на работе.</w:t>
            </w:r>
          </w:p>
          <w:p w14:paraId="205C8FC4" w14:textId="77777777" w:rsidR="00DA6494" w:rsidRPr="00DA6494" w:rsidRDefault="00DA6494" w:rsidP="00DA6494">
            <w:pPr>
              <w:rPr>
                <w:sz w:val="24"/>
                <w:szCs w:val="24"/>
              </w:rPr>
            </w:pPr>
          </w:p>
          <w:p w14:paraId="071D9242" w14:textId="77777777" w:rsidR="00B12AD1" w:rsidRPr="009B5A8F" w:rsidRDefault="00B12AD1" w:rsidP="00B12AD1">
            <w:pPr>
              <w:rPr>
                <w:b/>
                <w:bCs/>
                <w:sz w:val="24"/>
                <w:szCs w:val="24"/>
              </w:rPr>
            </w:pPr>
            <w:r w:rsidRPr="009B5A8F">
              <w:rPr>
                <w:b/>
                <w:bCs/>
                <w:sz w:val="24"/>
                <w:szCs w:val="24"/>
              </w:rPr>
              <w:t>Рекомендуемые источники</w:t>
            </w:r>
          </w:p>
          <w:p w14:paraId="1480A2E1" w14:textId="77777777" w:rsidR="00B12AD1" w:rsidRPr="009B5A8F" w:rsidRDefault="00B12AD1" w:rsidP="00B12AD1">
            <w:pPr>
              <w:rPr>
                <w:sz w:val="24"/>
                <w:szCs w:val="24"/>
              </w:rPr>
            </w:pPr>
            <w:r w:rsidRPr="009B5A8F">
              <w:rPr>
                <w:sz w:val="24"/>
                <w:szCs w:val="24"/>
              </w:rPr>
              <w:t xml:space="preserve">Немецкий язык: </w:t>
            </w:r>
            <w:r w:rsidRPr="009B5A8F">
              <w:rPr>
                <w:sz w:val="24"/>
                <w:szCs w:val="24"/>
                <w:lang w:val="es-ES"/>
              </w:rPr>
              <w:t>8.1; 8.2; 9.1, 9.2</w:t>
            </w:r>
          </w:p>
          <w:p w14:paraId="25F54E5B" w14:textId="77777777" w:rsidR="00B12AD1" w:rsidRPr="009B5A8F" w:rsidRDefault="00B12AD1" w:rsidP="00B12AD1">
            <w:pPr>
              <w:rPr>
                <w:sz w:val="24"/>
                <w:szCs w:val="24"/>
              </w:rPr>
            </w:pPr>
            <w:r w:rsidRPr="009B5A8F">
              <w:rPr>
                <w:sz w:val="24"/>
                <w:szCs w:val="24"/>
              </w:rPr>
              <w:t xml:space="preserve">Французский язык: </w:t>
            </w:r>
            <w:r w:rsidRPr="009B5A8F">
              <w:rPr>
                <w:sz w:val="24"/>
                <w:szCs w:val="24"/>
                <w:lang w:val="es-ES"/>
              </w:rPr>
              <w:t>8.1; 8.2; 9.1, 9.2</w:t>
            </w:r>
          </w:p>
          <w:p w14:paraId="4ECBD0E0" w14:textId="77777777" w:rsidR="00B12AD1" w:rsidRPr="009B5A8F" w:rsidRDefault="00B12AD1" w:rsidP="00B12AD1">
            <w:pPr>
              <w:rPr>
                <w:sz w:val="24"/>
                <w:szCs w:val="24"/>
              </w:rPr>
            </w:pPr>
            <w:r w:rsidRPr="009B5A8F">
              <w:rPr>
                <w:sz w:val="24"/>
                <w:szCs w:val="24"/>
              </w:rPr>
              <w:t xml:space="preserve">Испанский язык: </w:t>
            </w:r>
            <w:r w:rsidRPr="009B5A8F">
              <w:rPr>
                <w:sz w:val="24"/>
                <w:szCs w:val="24"/>
                <w:lang w:val="es-ES"/>
              </w:rPr>
              <w:t>8.1; 8.2; 9.1, 9.2</w:t>
            </w:r>
          </w:p>
          <w:p w14:paraId="7C18F6B7" w14:textId="77777777" w:rsidR="00B12AD1" w:rsidRPr="009B5A8F" w:rsidRDefault="00B12AD1" w:rsidP="00B12AD1">
            <w:pPr>
              <w:rPr>
                <w:sz w:val="24"/>
                <w:szCs w:val="24"/>
              </w:rPr>
            </w:pPr>
            <w:r w:rsidRPr="009B5A8F">
              <w:rPr>
                <w:sz w:val="24"/>
                <w:szCs w:val="24"/>
              </w:rPr>
              <w:t xml:space="preserve">Китайский язык: </w:t>
            </w:r>
            <w:r w:rsidRPr="009B5A8F">
              <w:rPr>
                <w:sz w:val="24"/>
                <w:szCs w:val="24"/>
                <w:lang w:val="es-ES"/>
              </w:rPr>
              <w:t>8.1; 8.2; 9.1, 9.2</w:t>
            </w:r>
          </w:p>
          <w:p w14:paraId="157E107E" w14:textId="64BDC669" w:rsidR="00DA6494" w:rsidRPr="00DA6494" w:rsidRDefault="00B12AD1" w:rsidP="00B12AD1">
            <w:pPr>
              <w:rPr>
                <w:sz w:val="24"/>
                <w:szCs w:val="24"/>
              </w:rPr>
            </w:pPr>
            <w:r w:rsidRPr="009B5A8F">
              <w:rPr>
                <w:sz w:val="24"/>
                <w:szCs w:val="24"/>
              </w:rPr>
              <w:t>Русский язык:</w:t>
            </w:r>
            <w:r w:rsidRPr="009B5A8F">
              <w:rPr>
                <w:sz w:val="24"/>
                <w:szCs w:val="24"/>
                <w:lang w:val="es-ES"/>
              </w:rPr>
              <w:t xml:space="preserve"> 8.1; 8.2; 9.1, 9.2</w:t>
            </w:r>
          </w:p>
        </w:tc>
        <w:tc>
          <w:tcPr>
            <w:tcW w:w="2222" w:type="dxa"/>
          </w:tcPr>
          <w:p w14:paraId="204B5DD5" w14:textId="77777777" w:rsidR="00DA6494" w:rsidRPr="00DA6494" w:rsidRDefault="00DA6494" w:rsidP="00DA6494">
            <w:pPr>
              <w:rPr>
                <w:b/>
                <w:bCs/>
                <w:sz w:val="24"/>
                <w:szCs w:val="24"/>
              </w:rPr>
            </w:pPr>
            <w:r w:rsidRPr="00DA6494">
              <w:rPr>
                <w:b/>
                <w:bCs/>
                <w:sz w:val="24"/>
                <w:szCs w:val="24"/>
              </w:rPr>
              <w:t>Семинары:</w:t>
            </w:r>
          </w:p>
          <w:p w14:paraId="065B86BB" w14:textId="77777777" w:rsidR="00DA6494" w:rsidRPr="00DA6494" w:rsidRDefault="00DA6494" w:rsidP="00DA6494">
            <w:pPr>
              <w:rPr>
                <w:sz w:val="24"/>
                <w:szCs w:val="24"/>
              </w:rPr>
            </w:pPr>
            <w:r w:rsidRPr="00DA6494">
              <w:rPr>
                <w:sz w:val="24"/>
                <w:szCs w:val="24"/>
              </w:rPr>
              <w:t>Чередование фронтальной, групповой, индивидуальной форм обучения ИЯ</w:t>
            </w:r>
          </w:p>
        </w:tc>
      </w:tr>
      <w:tr w:rsidR="00DA6494" w:rsidRPr="00DA6494" w14:paraId="4DF45F3D" w14:textId="77777777" w:rsidTr="00431A59">
        <w:tc>
          <w:tcPr>
            <w:tcW w:w="1822" w:type="dxa"/>
            <w:shd w:val="clear" w:color="auto" w:fill="auto"/>
          </w:tcPr>
          <w:p w14:paraId="0BFD31C8" w14:textId="77777777" w:rsidR="00DA6494" w:rsidRPr="00DA6494" w:rsidRDefault="00DA6494" w:rsidP="00DA6494">
            <w:pPr>
              <w:rPr>
                <w:sz w:val="24"/>
                <w:szCs w:val="24"/>
              </w:rPr>
            </w:pPr>
            <w:r w:rsidRPr="00DA6494">
              <w:rPr>
                <w:sz w:val="24"/>
                <w:szCs w:val="24"/>
              </w:rPr>
              <w:t xml:space="preserve">3.Организация и проведение телеконференций, видеоконференций и вебинаров. Использование </w:t>
            </w:r>
            <w:r w:rsidRPr="00DA6494">
              <w:rPr>
                <w:sz w:val="24"/>
                <w:szCs w:val="24"/>
              </w:rPr>
              <w:lastRenderedPageBreak/>
              <w:t>интернет-технологий для корпоративного общения</w:t>
            </w:r>
          </w:p>
        </w:tc>
        <w:tc>
          <w:tcPr>
            <w:tcW w:w="6151" w:type="dxa"/>
          </w:tcPr>
          <w:p w14:paraId="0B6B6E6C" w14:textId="77777777" w:rsidR="00DA6494" w:rsidRPr="00DA6494" w:rsidRDefault="00DA6494" w:rsidP="00DA6494">
            <w:pPr>
              <w:rPr>
                <w:sz w:val="24"/>
                <w:szCs w:val="24"/>
              </w:rPr>
            </w:pPr>
            <w:r w:rsidRPr="00DA6494">
              <w:rPr>
                <w:sz w:val="24"/>
                <w:szCs w:val="24"/>
              </w:rPr>
              <w:lastRenderedPageBreak/>
              <w:t>Виды совещаний в современной деловой среде. Телекоммуникационные средства, платформы и программы для проведения дистанционных встреч и переговоров. Цели и задачи онлайн совещаний. Этапы подготовки к онлайн семинарам и вебинарам. Текстовые чаты.</w:t>
            </w:r>
          </w:p>
          <w:p w14:paraId="3377DFE5" w14:textId="77777777" w:rsidR="00DA6494" w:rsidRPr="00DA6494" w:rsidRDefault="00DA6494" w:rsidP="00DA6494">
            <w:pPr>
              <w:rPr>
                <w:sz w:val="24"/>
                <w:szCs w:val="24"/>
              </w:rPr>
            </w:pPr>
          </w:p>
          <w:p w14:paraId="721F1FB0" w14:textId="77777777" w:rsidR="00B12AD1" w:rsidRPr="009B5A8F" w:rsidRDefault="00B12AD1" w:rsidP="00B12AD1">
            <w:pPr>
              <w:rPr>
                <w:b/>
                <w:bCs/>
                <w:sz w:val="24"/>
                <w:szCs w:val="24"/>
              </w:rPr>
            </w:pPr>
            <w:r w:rsidRPr="009B5A8F">
              <w:rPr>
                <w:b/>
                <w:bCs/>
                <w:sz w:val="24"/>
                <w:szCs w:val="24"/>
              </w:rPr>
              <w:t>Рекомендуемые источники</w:t>
            </w:r>
          </w:p>
          <w:p w14:paraId="2F0F8CF6" w14:textId="77777777" w:rsidR="00B12AD1" w:rsidRPr="009B5A8F" w:rsidRDefault="00B12AD1" w:rsidP="00B12AD1">
            <w:pPr>
              <w:rPr>
                <w:sz w:val="24"/>
                <w:szCs w:val="24"/>
              </w:rPr>
            </w:pPr>
            <w:r w:rsidRPr="009B5A8F">
              <w:rPr>
                <w:sz w:val="24"/>
                <w:szCs w:val="24"/>
              </w:rPr>
              <w:t xml:space="preserve">Немецкий язык: </w:t>
            </w:r>
            <w:r w:rsidRPr="009B5A8F">
              <w:rPr>
                <w:sz w:val="24"/>
                <w:szCs w:val="24"/>
                <w:lang w:val="es-ES"/>
              </w:rPr>
              <w:t>8.1; 8.2; 9.1, 9.2</w:t>
            </w:r>
          </w:p>
          <w:p w14:paraId="029F941C" w14:textId="77777777" w:rsidR="00B12AD1" w:rsidRPr="009B5A8F" w:rsidRDefault="00B12AD1" w:rsidP="00B12AD1">
            <w:pPr>
              <w:rPr>
                <w:sz w:val="24"/>
                <w:szCs w:val="24"/>
              </w:rPr>
            </w:pPr>
            <w:r w:rsidRPr="009B5A8F">
              <w:rPr>
                <w:sz w:val="24"/>
                <w:szCs w:val="24"/>
              </w:rPr>
              <w:t xml:space="preserve">Французский язык: </w:t>
            </w:r>
            <w:r w:rsidRPr="009B5A8F">
              <w:rPr>
                <w:sz w:val="24"/>
                <w:szCs w:val="24"/>
                <w:lang w:val="es-ES"/>
              </w:rPr>
              <w:t>8.1; 8.2; 9.1, 9.2</w:t>
            </w:r>
          </w:p>
          <w:p w14:paraId="3F01A860" w14:textId="77777777" w:rsidR="00B12AD1" w:rsidRPr="009B5A8F" w:rsidRDefault="00B12AD1" w:rsidP="00B12AD1">
            <w:pPr>
              <w:rPr>
                <w:sz w:val="24"/>
                <w:szCs w:val="24"/>
              </w:rPr>
            </w:pPr>
            <w:r w:rsidRPr="009B5A8F">
              <w:rPr>
                <w:sz w:val="24"/>
                <w:szCs w:val="24"/>
              </w:rPr>
              <w:t xml:space="preserve">Испанский язык: </w:t>
            </w:r>
            <w:r w:rsidRPr="009B5A8F">
              <w:rPr>
                <w:sz w:val="24"/>
                <w:szCs w:val="24"/>
                <w:lang w:val="es-ES"/>
              </w:rPr>
              <w:t>8.1; 8.2; 9.1, 9.2</w:t>
            </w:r>
          </w:p>
          <w:p w14:paraId="3DA5392E" w14:textId="77777777" w:rsidR="00B12AD1" w:rsidRPr="009B5A8F" w:rsidRDefault="00B12AD1" w:rsidP="00B12AD1">
            <w:pPr>
              <w:rPr>
                <w:sz w:val="24"/>
                <w:szCs w:val="24"/>
              </w:rPr>
            </w:pPr>
            <w:r w:rsidRPr="009B5A8F">
              <w:rPr>
                <w:sz w:val="24"/>
                <w:szCs w:val="24"/>
              </w:rPr>
              <w:t xml:space="preserve">Китайский язык: </w:t>
            </w:r>
            <w:r w:rsidRPr="009B5A8F">
              <w:rPr>
                <w:sz w:val="24"/>
                <w:szCs w:val="24"/>
                <w:lang w:val="es-ES"/>
              </w:rPr>
              <w:t>8.1; 8.2; 9.1, 9.2</w:t>
            </w:r>
          </w:p>
          <w:p w14:paraId="6A62A3BF" w14:textId="068F5D13" w:rsidR="00DA6494" w:rsidRPr="00DA6494" w:rsidRDefault="00B12AD1" w:rsidP="00B12AD1">
            <w:pPr>
              <w:rPr>
                <w:sz w:val="24"/>
                <w:szCs w:val="24"/>
              </w:rPr>
            </w:pPr>
            <w:r w:rsidRPr="009B5A8F">
              <w:rPr>
                <w:sz w:val="24"/>
                <w:szCs w:val="24"/>
              </w:rPr>
              <w:t>Русский язык:</w:t>
            </w:r>
            <w:r w:rsidRPr="009B5A8F">
              <w:rPr>
                <w:sz w:val="24"/>
                <w:szCs w:val="24"/>
                <w:lang w:val="es-ES"/>
              </w:rPr>
              <w:t xml:space="preserve"> 8.1; 8.2; 9.1, 9.2</w:t>
            </w:r>
          </w:p>
        </w:tc>
        <w:tc>
          <w:tcPr>
            <w:tcW w:w="2222" w:type="dxa"/>
          </w:tcPr>
          <w:p w14:paraId="6530C9B3" w14:textId="77777777" w:rsidR="00DA6494" w:rsidRPr="00DA6494" w:rsidRDefault="00DA6494" w:rsidP="00DA6494">
            <w:pPr>
              <w:rPr>
                <w:b/>
                <w:bCs/>
                <w:sz w:val="24"/>
                <w:szCs w:val="24"/>
              </w:rPr>
            </w:pPr>
            <w:r w:rsidRPr="00DA6494">
              <w:rPr>
                <w:b/>
                <w:bCs/>
                <w:sz w:val="24"/>
                <w:szCs w:val="24"/>
              </w:rPr>
              <w:lastRenderedPageBreak/>
              <w:t>Семинары:</w:t>
            </w:r>
          </w:p>
          <w:p w14:paraId="1BB6C6C6" w14:textId="77777777" w:rsidR="00DA6494" w:rsidRPr="00DA6494" w:rsidRDefault="00DA6494" w:rsidP="00DA6494">
            <w:pPr>
              <w:rPr>
                <w:sz w:val="24"/>
                <w:szCs w:val="24"/>
              </w:rPr>
            </w:pPr>
            <w:r w:rsidRPr="00DA6494">
              <w:rPr>
                <w:sz w:val="24"/>
                <w:szCs w:val="24"/>
              </w:rPr>
              <w:t>Чередование фронтальной, групповой, индивидуальной форм обучения ИЯ</w:t>
            </w:r>
          </w:p>
        </w:tc>
      </w:tr>
    </w:tbl>
    <w:p w14:paraId="467795D8" w14:textId="77777777" w:rsidR="002A2809" w:rsidRPr="005532E3" w:rsidRDefault="002A2809" w:rsidP="00072A94">
      <w:pPr>
        <w:keepNext/>
        <w:jc w:val="both"/>
        <w:rPr>
          <w:sz w:val="28"/>
          <w:szCs w:val="28"/>
        </w:rPr>
      </w:pPr>
    </w:p>
    <w:p w14:paraId="74BC6033" w14:textId="77777777" w:rsidR="00C52F7B" w:rsidRPr="00E1797C" w:rsidRDefault="00C52F7B" w:rsidP="00072A94">
      <w:pPr>
        <w:pStyle w:val="1"/>
        <w:jc w:val="both"/>
        <w:rPr>
          <w:rFonts w:ascii="Times New Roman" w:hAnsi="Times New Roman" w:cs="Times New Roman"/>
          <w:b/>
          <w:bCs/>
          <w:color w:val="auto"/>
          <w:sz w:val="28"/>
          <w:szCs w:val="28"/>
        </w:rPr>
      </w:pPr>
      <w:bookmarkStart w:id="17" w:name="_Toc127735563"/>
      <w:r w:rsidRPr="00E1797C">
        <w:rPr>
          <w:rFonts w:ascii="Times New Roman" w:hAnsi="Times New Roman" w:cs="Times New Roman"/>
          <w:b/>
          <w:bCs/>
          <w:color w:val="auto"/>
          <w:sz w:val="28"/>
          <w:szCs w:val="28"/>
        </w:rPr>
        <w:t xml:space="preserve">6. </w:t>
      </w:r>
      <w:r w:rsidR="00E00BE6" w:rsidRPr="00E1797C">
        <w:rPr>
          <w:rFonts w:ascii="Times New Roman" w:hAnsi="Times New Roman" w:cs="Times New Roman"/>
          <w:b/>
          <w:bCs/>
          <w:color w:val="auto"/>
          <w:sz w:val="28"/>
          <w:szCs w:val="28"/>
        </w:rPr>
        <w:t>Перечень у</w:t>
      </w:r>
      <w:r w:rsidRPr="00E1797C">
        <w:rPr>
          <w:rFonts w:ascii="Times New Roman" w:hAnsi="Times New Roman" w:cs="Times New Roman"/>
          <w:b/>
          <w:bCs/>
          <w:color w:val="auto"/>
          <w:sz w:val="28"/>
          <w:szCs w:val="28"/>
        </w:rPr>
        <w:t>чебно-методическо</w:t>
      </w:r>
      <w:r w:rsidR="00E00BE6" w:rsidRPr="00E1797C">
        <w:rPr>
          <w:rFonts w:ascii="Times New Roman" w:hAnsi="Times New Roman" w:cs="Times New Roman"/>
          <w:b/>
          <w:bCs/>
          <w:color w:val="auto"/>
          <w:sz w:val="28"/>
          <w:szCs w:val="28"/>
        </w:rPr>
        <w:t>го</w:t>
      </w:r>
      <w:r w:rsidRPr="00E1797C">
        <w:rPr>
          <w:rFonts w:ascii="Times New Roman" w:hAnsi="Times New Roman" w:cs="Times New Roman"/>
          <w:b/>
          <w:bCs/>
          <w:color w:val="auto"/>
          <w:sz w:val="28"/>
          <w:szCs w:val="28"/>
        </w:rPr>
        <w:t xml:space="preserve"> обеспечени</w:t>
      </w:r>
      <w:r w:rsidR="00E00BE6" w:rsidRPr="00E1797C">
        <w:rPr>
          <w:rFonts w:ascii="Times New Roman" w:hAnsi="Times New Roman" w:cs="Times New Roman"/>
          <w:b/>
          <w:bCs/>
          <w:color w:val="auto"/>
          <w:sz w:val="28"/>
          <w:szCs w:val="28"/>
        </w:rPr>
        <w:t>я</w:t>
      </w:r>
      <w:r w:rsidRPr="00E1797C">
        <w:rPr>
          <w:rFonts w:ascii="Times New Roman" w:hAnsi="Times New Roman" w:cs="Times New Roman"/>
          <w:b/>
          <w:bCs/>
          <w:color w:val="auto"/>
          <w:sz w:val="28"/>
          <w:szCs w:val="28"/>
        </w:rPr>
        <w:t xml:space="preserve"> </w:t>
      </w:r>
      <w:r w:rsidR="00606047" w:rsidRPr="00E1797C">
        <w:rPr>
          <w:rFonts w:ascii="Times New Roman" w:hAnsi="Times New Roman" w:cs="Times New Roman"/>
          <w:b/>
          <w:bCs/>
          <w:color w:val="auto"/>
          <w:sz w:val="28"/>
          <w:szCs w:val="28"/>
        </w:rPr>
        <w:t xml:space="preserve">для </w:t>
      </w:r>
      <w:r w:rsidRPr="00E1797C">
        <w:rPr>
          <w:rFonts w:ascii="Times New Roman" w:hAnsi="Times New Roman" w:cs="Times New Roman"/>
          <w:b/>
          <w:bCs/>
          <w:color w:val="auto"/>
          <w:sz w:val="28"/>
          <w:szCs w:val="28"/>
        </w:rPr>
        <w:t xml:space="preserve">самостоятельной работы обучающихся по </w:t>
      </w:r>
      <w:r w:rsidR="00606047" w:rsidRPr="00E1797C">
        <w:rPr>
          <w:rFonts w:ascii="Times New Roman" w:hAnsi="Times New Roman" w:cs="Times New Roman"/>
          <w:b/>
          <w:bCs/>
          <w:color w:val="auto"/>
          <w:sz w:val="28"/>
          <w:szCs w:val="28"/>
        </w:rPr>
        <w:t>дисциплине</w:t>
      </w:r>
      <w:bookmarkEnd w:id="17"/>
    </w:p>
    <w:p w14:paraId="79C37178" w14:textId="56455CF0" w:rsidR="008E5DB9" w:rsidRPr="00E1797C" w:rsidRDefault="008E5DB9" w:rsidP="00072A94">
      <w:pPr>
        <w:pStyle w:val="2"/>
        <w:jc w:val="both"/>
        <w:rPr>
          <w:rFonts w:ascii="Times New Roman" w:hAnsi="Times New Roman" w:cs="Times New Roman"/>
          <w:b/>
          <w:color w:val="auto"/>
          <w:sz w:val="28"/>
          <w:szCs w:val="28"/>
        </w:rPr>
      </w:pPr>
      <w:bookmarkStart w:id="18" w:name="_Toc127735564"/>
      <w:r w:rsidRPr="00E1797C">
        <w:rPr>
          <w:rFonts w:ascii="Times New Roman" w:hAnsi="Times New Roman" w:cs="Times New Roman"/>
          <w:b/>
          <w:color w:val="auto"/>
          <w:sz w:val="28"/>
          <w:szCs w:val="28"/>
        </w:rPr>
        <w:t xml:space="preserve">6.1. </w:t>
      </w:r>
      <w:r w:rsidR="00F36684" w:rsidRPr="00E1797C">
        <w:rPr>
          <w:rFonts w:ascii="Times New Roman" w:hAnsi="Times New Roman" w:cs="Times New Roman"/>
          <w:b/>
          <w:color w:val="auto"/>
          <w:sz w:val="28"/>
          <w:szCs w:val="28"/>
        </w:rPr>
        <w:t>Перечень вопросов, отводим</w:t>
      </w:r>
      <w:r w:rsidR="00024EEA" w:rsidRPr="00E1797C">
        <w:rPr>
          <w:rFonts w:ascii="Times New Roman" w:hAnsi="Times New Roman" w:cs="Times New Roman"/>
          <w:b/>
          <w:color w:val="auto"/>
          <w:sz w:val="28"/>
          <w:szCs w:val="28"/>
        </w:rPr>
        <w:t xml:space="preserve">ых на самостоятельное освоение </w:t>
      </w:r>
      <w:r w:rsidR="00F36684" w:rsidRPr="00E1797C">
        <w:rPr>
          <w:rFonts w:ascii="Times New Roman" w:hAnsi="Times New Roman" w:cs="Times New Roman"/>
          <w:b/>
          <w:color w:val="auto"/>
          <w:sz w:val="28"/>
          <w:szCs w:val="28"/>
        </w:rPr>
        <w:t>дисциплины, ф</w:t>
      </w:r>
      <w:r w:rsidRPr="00E1797C">
        <w:rPr>
          <w:rFonts w:ascii="Times New Roman" w:hAnsi="Times New Roman" w:cs="Times New Roman"/>
          <w:b/>
          <w:color w:val="auto"/>
          <w:sz w:val="28"/>
          <w:szCs w:val="28"/>
        </w:rPr>
        <w:t>ормы внеаудиторной самостоятельной работы</w:t>
      </w:r>
      <w:bookmarkEnd w:id="18"/>
    </w:p>
    <w:p w14:paraId="3E0B595A" w14:textId="35585E21" w:rsidR="00DA6494" w:rsidRPr="00E1797C" w:rsidRDefault="00E1797C" w:rsidP="00F95658">
      <w:pPr>
        <w:keepNext/>
        <w:ind w:firstLine="709"/>
        <w:jc w:val="both"/>
        <w:rPr>
          <w:sz w:val="28"/>
          <w:szCs w:val="28"/>
        </w:rPr>
      </w:pPr>
      <w:r>
        <w:rPr>
          <w:sz w:val="28"/>
          <w:szCs w:val="28"/>
        </w:rPr>
        <w:t xml:space="preserve">                                                                                                                     </w:t>
      </w:r>
      <w:r w:rsidRPr="00AB1DA1">
        <w:rPr>
          <w:sz w:val="28"/>
          <w:szCs w:val="28"/>
        </w:rPr>
        <w:t>Таблица 4</w:t>
      </w:r>
      <w:r w:rsidRPr="00E1797C">
        <w:rPr>
          <w:sz w:val="28"/>
          <w:szCs w:val="28"/>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2"/>
        <w:gridCol w:w="4078"/>
        <w:gridCol w:w="3536"/>
      </w:tblGrid>
      <w:tr w:rsidR="00DA6494" w:rsidRPr="00DA6494" w14:paraId="78345D67" w14:textId="77777777" w:rsidTr="00431A59">
        <w:tc>
          <w:tcPr>
            <w:tcW w:w="1266" w:type="pct"/>
            <w:shd w:val="clear" w:color="auto" w:fill="auto"/>
          </w:tcPr>
          <w:p w14:paraId="3755631F" w14:textId="77777777" w:rsidR="00DA6494" w:rsidRPr="00DA6494" w:rsidRDefault="00DA6494" w:rsidP="002D2A53">
            <w:pPr>
              <w:rPr>
                <w:sz w:val="24"/>
                <w:szCs w:val="24"/>
              </w:rPr>
            </w:pPr>
            <w:r w:rsidRPr="00DA6494">
              <w:rPr>
                <w:b/>
                <w:sz w:val="24"/>
                <w:szCs w:val="24"/>
              </w:rPr>
              <w:t>Наименование тем (разделов) дисциплины</w:t>
            </w:r>
          </w:p>
        </w:tc>
        <w:tc>
          <w:tcPr>
            <w:tcW w:w="2000" w:type="pct"/>
            <w:shd w:val="clear" w:color="auto" w:fill="auto"/>
          </w:tcPr>
          <w:p w14:paraId="61C86850" w14:textId="77777777" w:rsidR="00DA6494" w:rsidRPr="00DA6494" w:rsidRDefault="00DA6494" w:rsidP="002D2A53">
            <w:pPr>
              <w:rPr>
                <w:b/>
                <w:sz w:val="24"/>
                <w:szCs w:val="24"/>
              </w:rPr>
            </w:pPr>
            <w:r w:rsidRPr="00DA6494">
              <w:rPr>
                <w:b/>
                <w:sz w:val="24"/>
                <w:szCs w:val="24"/>
              </w:rPr>
              <w:t>Перечень вопросов, отводимых на самостоятельное освоение</w:t>
            </w:r>
          </w:p>
        </w:tc>
        <w:tc>
          <w:tcPr>
            <w:tcW w:w="1734" w:type="pct"/>
          </w:tcPr>
          <w:p w14:paraId="6056ACE9" w14:textId="77777777" w:rsidR="00DA6494" w:rsidRPr="00DA6494" w:rsidRDefault="00DA6494" w:rsidP="002D2A53">
            <w:pPr>
              <w:rPr>
                <w:b/>
                <w:sz w:val="24"/>
                <w:szCs w:val="24"/>
              </w:rPr>
            </w:pPr>
            <w:r w:rsidRPr="00DA6494">
              <w:rPr>
                <w:b/>
                <w:sz w:val="24"/>
                <w:szCs w:val="24"/>
              </w:rPr>
              <w:t>Формы внеаудиторной самостоятельной работы</w:t>
            </w:r>
          </w:p>
        </w:tc>
      </w:tr>
      <w:tr w:rsidR="00DA6494" w:rsidRPr="00DA6494" w14:paraId="454EF915" w14:textId="77777777" w:rsidTr="00431A59">
        <w:trPr>
          <w:trHeight w:val="2334"/>
        </w:trPr>
        <w:tc>
          <w:tcPr>
            <w:tcW w:w="1266" w:type="pct"/>
            <w:shd w:val="clear" w:color="auto" w:fill="auto"/>
          </w:tcPr>
          <w:p w14:paraId="0BF034CD" w14:textId="77777777" w:rsidR="00DA6494" w:rsidRPr="00DA6494" w:rsidRDefault="00DA6494" w:rsidP="002D2A53">
            <w:pPr>
              <w:rPr>
                <w:sz w:val="24"/>
                <w:szCs w:val="24"/>
              </w:rPr>
            </w:pPr>
            <w:r w:rsidRPr="00DA6494">
              <w:rPr>
                <w:sz w:val="24"/>
                <w:szCs w:val="24"/>
              </w:rPr>
              <w:t>1.Коммуникативная культура. Этические нормы и принципы делового общения</w:t>
            </w:r>
          </w:p>
        </w:tc>
        <w:tc>
          <w:tcPr>
            <w:tcW w:w="2000" w:type="pct"/>
            <w:shd w:val="clear" w:color="auto" w:fill="auto"/>
          </w:tcPr>
          <w:p w14:paraId="19266408" w14:textId="77777777" w:rsidR="00DA6494" w:rsidRPr="00DA6494" w:rsidRDefault="00DA6494" w:rsidP="002D2A53">
            <w:pPr>
              <w:rPr>
                <w:bCs/>
                <w:sz w:val="24"/>
                <w:szCs w:val="24"/>
              </w:rPr>
            </w:pPr>
            <w:r w:rsidRPr="00DA6494">
              <w:rPr>
                <w:bCs/>
                <w:sz w:val="24"/>
                <w:szCs w:val="24"/>
              </w:rPr>
              <w:t>Основные формулы речевого этикета,</w:t>
            </w:r>
          </w:p>
          <w:p w14:paraId="70D84C4A" w14:textId="77777777" w:rsidR="00DA6494" w:rsidRPr="00DA6494" w:rsidRDefault="00DA6494" w:rsidP="002D2A53">
            <w:pPr>
              <w:rPr>
                <w:bCs/>
                <w:sz w:val="24"/>
                <w:szCs w:val="24"/>
              </w:rPr>
            </w:pPr>
            <w:r w:rsidRPr="00DA6494">
              <w:rPr>
                <w:bCs/>
                <w:sz w:val="24"/>
                <w:szCs w:val="24"/>
              </w:rPr>
              <w:t>употребляемые установления и поддержания контакта. Особенности европейского и восточного общения.</w:t>
            </w:r>
          </w:p>
        </w:tc>
        <w:tc>
          <w:tcPr>
            <w:tcW w:w="1734" w:type="pct"/>
            <w:vMerge w:val="restart"/>
          </w:tcPr>
          <w:p w14:paraId="34F3945E" w14:textId="77777777" w:rsidR="00DA6494" w:rsidRPr="00DA6494" w:rsidRDefault="00DA6494" w:rsidP="002D2A53">
            <w:pPr>
              <w:rPr>
                <w:sz w:val="24"/>
                <w:szCs w:val="24"/>
                <w:lang w:eastAsia="en-US"/>
              </w:rPr>
            </w:pPr>
            <w:r w:rsidRPr="00DA6494">
              <w:rPr>
                <w:sz w:val="24"/>
                <w:szCs w:val="24"/>
                <w:lang w:eastAsia="en-US"/>
              </w:rPr>
              <w:t>1.Обязательная самостоятельная работа студентов под руководством преподавателя:</w:t>
            </w:r>
          </w:p>
          <w:p w14:paraId="7F8F99C2" w14:textId="77777777" w:rsidR="00DA6494" w:rsidRPr="00DA6494" w:rsidRDefault="00DA6494" w:rsidP="002D2A53">
            <w:pPr>
              <w:rPr>
                <w:sz w:val="24"/>
                <w:szCs w:val="24"/>
                <w:lang w:eastAsia="en-US"/>
              </w:rPr>
            </w:pPr>
            <w:r w:rsidRPr="00DA6494">
              <w:rPr>
                <w:sz w:val="24"/>
                <w:szCs w:val="24"/>
                <w:lang w:eastAsia="en-US"/>
              </w:rPr>
              <w:t xml:space="preserve"> • выполнение заданий, предусмотренных в учебных пособиях;</w:t>
            </w:r>
          </w:p>
          <w:p w14:paraId="430AAFD9" w14:textId="77777777" w:rsidR="00DA6494" w:rsidRPr="00DA6494" w:rsidRDefault="00DA6494" w:rsidP="002D2A53">
            <w:pPr>
              <w:rPr>
                <w:sz w:val="24"/>
                <w:szCs w:val="24"/>
                <w:lang w:eastAsia="en-US"/>
              </w:rPr>
            </w:pPr>
            <w:r w:rsidRPr="00DA6494">
              <w:rPr>
                <w:sz w:val="24"/>
                <w:szCs w:val="24"/>
                <w:lang w:eastAsia="en-US"/>
              </w:rPr>
              <w:t xml:space="preserve"> • выполнение лексико-грамматических заданий, представленных в печатном виде; </w:t>
            </w:r>
          </w:p>
          <w:p w14:paraId="0C08E1CA" w14:textId="77777777" w:rsidR="00DA6494" w:rsidRPr="00DA6494" w:rsidRDefault="00DA6494" w:rsidP="002D2A53">
            <w:pPr>
              <w:rPr>
                <w:sz w:val="24"/>
                <w:szCs w:val="24"/>
                <w:lang w:eastAsia="en-US"/>
              </w:rPr>
            </w:pPr>
            <w:r w:rsidRPr="00DA6494">
              <w:rPr>
                <w:sz w:val="24"/>
                <w:szCs w:val="24"/>
                <w:lang w:eastAsia="en-US"/>
              </w:rPr>
              <w:t xml:space="preserve">• работа с мультимедийными средствами </w:t>
            </w:r>
          </w:p>
          <w:p w14:paraId="4BCAC093" w14:textId="77777777" w:rsidR="00DA6494" w:rsidRPr="00DA6494" w:rsidRDefault="00DA6494" w:rsidP="002D2A53">
            <w:pPr>
              <w:rPr>
                <w:sz w:val="24"/>
                <w:szCs w:val="24"/>
                <w:lang w:eastAsia="en-US"/>
              </w:rPr>
            </w:pPr>
          </w:p>
          <w:p w14:paraId="3C4A981A" w14:textId="77777777" w:rsidR="00DA6494" w:rsidRPr="00DA6494" w:rsidRDefault="00DA6494" w:rsidP="002D2A53">
            <w:pPr>
              <w:rPr>
                <w:sz w:val="24"/>
                <w:szCs w:val="24"/>
                <w:lang w:eastAsia="en-US"/>
              </w:rPr>
            </w:pPr>
            <w:r w:rsidRPr="00DA6494">
              <w:rPr>
                <w:sz w:val="24"/>
                <w:szCs w:val="24"/>
                <w:lang w:eastAsia="en-US"/>
              </w:rPr>
              <w:t>2.Индивидуальная самостоятельная работа студентов под руководством преподавателя:</w:t>
            </w:r>
          </w:p>
          <w:p w14:paraId="14B9E8FA" w14:textId="77777777" w:rsidR="00DA6494" w:rsidRPr="00DA6494" w:rsidRDefault="00DA6494" w:rsidP="002D2A53">
            <w:pPr>
              <w:rPr>
                <w:sz w:val="24"/>
                <w:szCs w:val="24"/>
                <w:lang w:eastAsia="en-US"/>
              </w:rPr>
            </w:pPr>
            <w:r w:rsidRPr="00DA6494">
              <w:rPr>
                <w:sz w:val="24"/>
                <w:szCs w:val="24"/>
                <w:lang w:eastAsia="en-US"/>
              </w:rPr>
              <w:t xml:space="preserve"> • работа с использованием оригинальных источников (прослушивание аудиоматериала); </w:t>
            </w:r>
          </w:p>
          <w:p w14:paraId="3B2B75E5" w14:textId="77777777" w:rsidR="00DA6494" w:rsidRPr="00DA6494" w:rsidRDefault="00DA6494" w:rsidP="002D2A53">
            <w:pPr>
              <w:rPr>
                <w:sz w:val="24"/>
                <w:szCs w:val="24"/>
                <w:lang w:eastAsia="en-US"/>
              </w:rPr>
            </w:pPr>
            <w:r w:rsidRPr="00DA6494">
              <w:rPr>
                <w:sz w:val="24"/>
                <w:szCs w:val="24"/>
                <w:lang w:eastAsia="en-US"/>
              </w:rPr>
              <w:t xml:space="preserve">• подготовка к участию в деловых беседах и ролевых играх </w:t>
            </w:r>
          </w:p>
          <w:p w14:paraId="0D569914" w14:textId="77777777" w:rsidR="00DA6494" w:rsidRPr="00DA6494" w:rsidRDefault="00DA6494" w:rsidP="002D2A53">
            <w:pPr>
              <w:rPr>
                <w:sz w:val="24"/>
                <w:szCs w:val="24"/>
                <w:lang w:eastAsia="en-US"/>
              </w:rPr>
            </w:pPr>
          </w:p>
          <w:p w14:paraId="4E3B414C" w14:textId="77777777" w:rsidR="00DA6494" w:rsidRPr="00DA6494" w:rsidRDefault="00DA6494" w:rsidP="002D2A53">
            <w:pPr>
              <w:rPr>
                <w:sz w:val="24"/>
                <w:szCs w:val="24"/>
                <w:lang w:eastAsia="en-US"/>
              </w:rPr>
            </w:pPr>
            <w:r w:rsidRPr="00DA6494">
              <w:rPr>
                <w:sz w:val="24"/>
                <w:szCs w:val="24"/>
                <w:lang w:eastAsia="en-US"/>
              </w:rPr>
              <w:t>3.Внеаудиторная самостоятельная работа:</w:t>
            </w:r>
          </w:p>
          <w:p w14:paraId="5244E0D1" w14:textId="77777777" w:rsidR="00DA6494" w:rsidRPr="00DA6494" w:rsidRDefault="00DA6494" w:rsidP="002D2A53">
            <w:pPr>
              <w:rPr>
                <w:sz w:val="24"/>
                <w:szCs w:val="24"/>
                <w:lang w:eastAsia="en-US"/>
              </w:rPr>
            </w:pPr>
            <w:r w:rsidRPr="00DA6494">
              <w:rPr>
                <w:sz w:val="24"/>
                <w:szCs w:val="24"/>
                <w:lang w:eastAsia="en-US"/>
              </w:rPr>
              <w:t xml:space="preserve"> • подготовка монологических и диалогических высказываний; </w:t>
            </w:r>
          </w:p>
          <w:p w14:paraId="37719475" w14:textId="77777777" w:rsidR="00DA6494" w:rsidRPr="00DA6494" w:rsidRDefault="00DA6494" w:rsidP="002D2A53">
            <w:pPr>
              <w:rPr>
                <w:sz w:val="24"/>
                <w:szCs w:val="24"/>
                <w:lang w:eastAsia="en-US"/>
              </w:rPr>
            </w:pPr>
            <w:r w:rsidRPr="00DA6494">
              <w:rPr>
                <w:sz w:val="24"/>
                <w:szCs w:val="24"/>
                <w:lang w:eastAsia="en-US"/>
              </w:rPr>
              <w:t xml:space="preserve">• выполнение домашнего задания по теме </w:t>
            </w:r>
          </w:p>
          <w:p w14:paraId="1B5920E0" w14:textId="77777777" w:rsidR="00DA6494" w:rsidRPr="00DA6494" w:rsidRDefault="00DA6494" w:rsidP="002D2A53">
            <w:pPr>
              <w:rPr>
                <w:b/>
                <w:sz w:val="24"/>
                <w:szCs w:val="24"/>
              </w:rPr>
            </w:pPr>
            <w:r w:rsidRPr="00DA6494">
              <w:rPr>
                <w:sz w:val="24"/>
                <w:szCs w:val="24"/>
                <w:lang w:eastAsia="en-US"/>
              </w:rPr>
              <w:t>• подготовка презентации.</w:t>
            </w:r>
          </w:p>
        </w:tc>
      </w:tr>
      <w:tr w:rsidR="00DA6494" w:rsidRPr="00DA6494" w14:paraId="69B4174E" w14:textId="77777777" w:rsidTr="00431A59">
        <w:trPr>
          <w:trHeight w:val="3118"/>
        </w:trPr>
        <w:tc>
          <w:tcPr>
            <w:tcW w:w="1266" w:type="pct"/>
            <w:shd w:val="clear" w:color="auto" w:fill="auto"/>
          </w:tcPr>
          <w:p w14:paraId="01B66DF4" w14:textId="77777777" w:rsidR="00DA6494" w:rsidRPr="00DA6494" w:rsidRDefault="00DA6494" w:rsidP="002D2A53">
            <w:pPr>
              <w:rPr>
                <w:sz w:val="24"/>
                <w:szCs w:val="24"/>
              </w:rPr>
            </w:pPr>
            <w:r w:rsidRPr="00DA6494">
              <w:rPr>
                <w:sz w:val="24"/>
                <w:szCs w:val="24"/>
              </w:rPr>
              <w:t>2.Урегулирование кризисных ситуаций: способы речевого воздействия, вербальные средства решения конфликтов</w:t>
            </w:r>
          </w:p>
        </w:tc>
        <w:tc>
          <w:tcPr>
            <w:tcW w:w="2000" w:type="pct"/>
            <w:shd w:val="clear" w:color="auto" w:fill="auto"/>
          </w:tcPr>
          <w:p w14:paraId="4EA4DC84" w14:textId="77777777" w:rsidR="00DA6494" w:rsidRPr="00DA6494" w:rsidRDefault="00DA6494" w:rsidP="002D2A53">
            <w:pPr>
              <w:rPr>
                <w:bCs/>
                <w:sz w:val="24"/>
                <w:szCs w:val="24"/>
              </w:rPr>
            </w:pPr>
            <w:r w:rsidRPr="00DA6494">
              <w:rPr>
                <w:bCs/>
                <w:sz w:val="24"/>
                <w:szCs w:val="24"/>
              </w:rPr>
              <w:t>Конфликтные ситуации при проведении совещаний и переговоров. Использование сленга в решении конфликтных ситуаций.</w:t>
            </w:r>
          </w:p>
        </w:tc>
        <w:tc>
          <w:tcPr>
            <w:tcW w:w="1734" w:type="pct"/>
            <w:vMerge/>
          </w:tcPr>
          <w:p w14:paraId="25AC9A9C" w14:textId="77777777" w:rsidR="00DA6494" w:rsidRPr="00DA6494" w:rsidRDefault="00DA6494" w:rsidP="002D2A53">
            <w:pPr>
              <w:rPr>
                <w:b/>
                <w:sz w:val="24"/>
                <w:szCs w:val="24"/>
              </w:rPr>
            </w:pPr>
          </w:p>
        </w:tc>
      </w:tr>
      <w:tr w:rsidR="00DA6494" w:rsidRPr="00DA6494" w14:paraId="30674539" w14:textId="77777777" w:rsidTr="00431A59">
        <w:tc>
          <w:tcPr>
            <w:tcW w:w="1266" w:type="pct"/>
            <w:shd w:val="clear" w:color="auto" w:fill="auto"/>
          </w:tcPr>
          <w:p w14:paraId="3CEEF3DD" w14:textId="77777777" w:rsidR="00DA6494" w:rsidRPr="00DA6494" w:rsidRDefault="00DA6494" w:rsidP="002D2A53">
            <w:pPr>
              <w:rPr>
                <w:sz w:val="24"/>
                <w:szCs w:val="24"/>
              </w:rPr>
            </w:pPr>
            <w:r w:rsidRPr="00DA6494">
              <w:rPr>
                <w:sz w:val="24"/>
                <w:szCs w:val="24"/>
              </w:rPr>
              <w:t>3.Организация и проведение телеконференций, видеоконференций и вебинаров. Использование интернет-технологий для корпоративного общения</w:t>
            </w:r>
          </w:p>
        </w:tc>
        <w:tc>
          <w:tcPr>
            <w:tcW w:w="2000" w:type="pct"/>
            <w:shd w:val="clear" w:color="auto" w:fill="auto"/>
          </w:tcPr>
          <w:p w14:paraId="360E27AC" w14:textId="77777777" w:rsidR="00DA6494" w:rsidRPr="00DA6494" w:rsidRDefault="00DA6494" w:rsidP="002D2A53">
            <w:pPr>
              <w:rPr>
                <w:bCs/>
                <w:sz w:val="24"/>
                <w:szCs w:val="24"/>
              </w:rPr>
            </w:pPr>
            <w:r w:rsidRPr="00DA6494">
              <w:rPr>
                <w:bCs/>
                <w:sz w:val="24"/>
                <w:szCs w:val="24"/>
              </w:rPr>
              <w:t>Культурные и национальные особенности в реализации деловых встреч и конференций. Современные интернет-технологии: преимущества и недостатки.</w:t>
            </w:r>
          </w:p>
        </w:tc>
        <w:tc>
          <w:tcPr>
            <w:tcW w:w="1734" w:type="pct"/>
            <w:vMerge/>
          </w:tcPr>
          <w:p w14:paraId="5814C8C6" w14:textId="77777777" w:rsidR="00DA6494" w:rsidRPr="00DA6494" w:rsidRDefault="00DA6494" w:rsidP="002D2A53">
            <w:pPr>
              <w:rPr>
                <w:b/>
                <w:sz w:val="24"/>
                <w:szCs w:val="24"/>
              </w:rPr>
            </w:pPr>
          </w:p>
        </w:tc>
      </w:tr>
    </w:tbl>
    <w:p w14:paraId="57E6FD0A" w14:textId="53865162" w:rsidR="00DA6494" w:rsidRDefault="00DA6494" w:rsidP="00F95658">
      <w:pPr>
        <w:keepNext/>
        <w:ind w:firstLine="709"/>
        <w:jc w:val="both"/>
        <w:rPr>
          <w:b/>
          <w:sz w:val="28"/>
          <w:szCs w:val="28"/>
        </w:rPr>
      </w:pPr>
    </w:p>
    <w:p w14:paraId="3E855954" w14:textId="3A1C15CF" w:rsidR="008E5DB9" w:rsidRPr="00E1797C" w:rsidRDefault="008E5DB9" w:rsidP="00072A94">
      <w:pPr>
        <w:pStyle w:val="2"/>
        <w:jc w:val="both"/>
        <w:rPr>
          <w:rFonts w:ascii="Times New Roman" w:hAnsi="Times New Roman" w:cs="Times New Roman"/>
          <w:b/>
          <w:color w:val="auto"/>
          <w:sz w:val="28"/>
          <w:szCs w:val="28"/>
        </w:rPr>
      </w:pPr>
      <w:bookmarkStart w:id="19" w:name="_Toc127735565"/>
      <w:r w:rsidRPr="00E1797C">
        <w:rPr>
          <w:rFonts w:ascii="Times New Roman" w:hAnsi="Times New Roman" w:cs="Times New Roman"/>
          <w:b/>
          <w:color w:val="auto"/>
          <w:sz w:val="28"/>
          <w:szCs w:val="28"/>
        </w:rPr>
        <w:t xml:space="preserve">6.2. </w:t>
      </w:r>
      <w:r w:rsidR="00F36684" w:rsidRPr="00E1797C">
        <w:rPr>
          <w:rFonts w:ascii="Times New Roman" w:hAnsi="Times New Roman" w:cs="Times New Roman"/>
          <w:b/>
          <w:color w:val="auto"/>
          <w:sz w:val="28"/>
          <w:szCs w:val="28"/>
        </w:rPr>
        <w:t xml:space="preserve">Перечень вопросов, заданий, тем для подготовки к текущему контролю </w:t>
      </w:r>
      <w:r w:rsidR="00C545E0" w:rsidRPr="00E1797C">
        <w:rPr>
          <w:rFonts w:ascii="Times New Roman" w:hAnsi="Times New Roman" w:cs="Times New Roman"/>
          <w:b/>
          <w:color w:val="auto"/>
          <w:sz w:val="28"/>
          <w:szCs w:val="28"/>
        </w:rPr>
        <w:t>(согласно таблице 2)</w:t>
      </w:r>
      <w:bookmarkEnd w:id="19"/>
    </w:p>
    <w:p w14:paraId="0ECD629B" w14:textId="77777777" w:rsidR="00DA6494" w:rsidRPr="00DA6494" w:rsidRDefault="00DA6494" w:rsidP="00DA6494">
      <w:pPr>
        <w:autoSpaceDE/>
        <w:autoSpaceDN/>
        <w:adjustRightInd/>
        <w:spacing w:after="200" w:line="276" w:lineRule="auto"/>
        <w:jc w:val="both"/>
        <w:rPr>
          <w:sz w:val="28"/>
          <w:szCs w:val="28"/>
        </w:rPr>
      </w:pPr>
      <w:r w:rsidRPr="00DA6494">
        <w:rPr>
          <w:sz w:val="28"/>
          <w:szCs w:val="28"/>
        </w:rPr>
        <w:t>Промежуточный контроль проводится в форме</w:t>
      </w:r>
      <w:r w:rsidRPr="00DA6494">
        <w:rPr>
          <w:b/>
          <w:bCs/>
          <w:i/>
          <w:iCs/>
          <w:sz w:val="28"/>
          <w:szCs w:val="28"/>
        </w:rPr>
        <w:t xml:space="preserve"> зачета</w:t>
      </w:r>
      <w:r w:rsidRPr="00DA6494">
        <w:rPr>
          <w:sz w:val="28"/>
          <w:szCs w:val="28"/>
        </w:rPr>
        <w:t xml:space="preserve"> по итогам модуля, оценки итоговых знаний и в соответствии с критериями Финансового университета реализуется следующим образом:</w:t>
      </w:r>
    </w:p>
    <w:tbl>
      <w:tblPr>
        <w:tblW w:w="10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8"/>
        <w:gridCol w:w="4645"/>
        <w:gridCol w:w="4253"/>
      </w:tblGrid>
      <w:tr w:rsidR="00DA6494" w:rsidRPr="00DA6494" w14:paraId="4D227A31" w14:textId="77777777" w:rsidTr="00431A59">
        <w:trPr>
          <w:jc w:val="center"/>
        </w:trPr>
        <w:tc>
          <w:tcPr>
            <w:tcW w:w="1138" w:type="dxa"/>
          </w:tcPr>
          <w:p w14:paraId="784C87B5" w14:textId="77777777" w:rsidR="00DA6494" w:rsidRPr="00DA6494" w:rsidRDefault="00DA6494" w:rsidP="00DA6494">
            <w:pPr>
              <w:widowControl/>
              <w:autoSpaceDE/>
              <w:autoSpaceDN/>
              <w:adjustRightInd/>
              <w:spacing w:line="276" w:lineRule="auto"/>
              <w:ind w:left="-567"/>
              <w:jc w:val="center"/>
              <w:rPr>
                <w:b/>
                <w:sz w:val="24"/>
                <w:szCs w:val="22"/>
              </w:rPr>
            </w:pPr>
            <w:r w:rsidRPr="00DA6494">
              <w:rPr>
                <w:b/>
                <w:sz w:val="24"/>
                <w:szCs w:val="22"/>
              </w:rPr>
              <w:t xml:space="preserve">№ </w:t>
            </w:r>
          </w:p>
        </w:tc>
        <w:tc>
          <w:tcPr>
            <w:tcW w:w="4645" w:type="dxa"/>
          </w:tcPr>
          <w:p w14:paraId="2AFF1BD3" w14:textId="77777777" w:rsidR="00DA6494" w:rsidRPr="00DA6494" w:rsidRDefault="00DA6494" w:rsidP="00DA6494">
            <w:pPr>
              <w:widowControl/>
              <w:autoSpaceDE/>
              <w:autoSpaceDN/>
              <w:adjustRightInd/>
              <w:spacing w:line="276" w:lineRule="auto"/>
              <w:jc w:val="center"/>
              <w:rPr>
                <w:b/>
                <w:sz w:val="24"/>
                <w:szCs w:val="22"/>
              </w:rPr>
            </w:pPr>
            <w:r w:rsidRPr="00DA6494">
              <w:rPr>
                <w:b/>
                <w:sz w:val="24"/>
                <w:szCs w:val="22"/>
              </w:rPr>
              <w:t>Вид отчетности</w:t>
            </w:r>
          </w:p>
        </w:tc>
        <w:tc>
          <w:tcPr>
            <w:tcW w:w="4253" w:type="dxa"/>
          </w:tcPr>
          <w:p w14:paraId="17DB24E1" w14:textId="77777777" w:rsidR="00DA6494" w:rsidRPr="00DA6494" w:rsidRDefault="00DA6494" w:rsidP="00DA6494">
            <w:pPr>
              <w:widowControl/>
              <w:autoSpaceDE/>
              <w:autoSpaceDN/>
              <w:adjustRightInd/>
              <w:spacing w:line="276" w:lineRule="auto"/>
              <w:ind w:left="-567"/>
              <w:jc w:val="center"/>
              <w:rPr>
                <w:b/>
                <w:sz w:val="24"/>
                <w:szCs w:val="22"/>
              </w:rPr>
            </w:pPr>
            <w:r w:rsidRPr="00DA6494">
              <w:rPr>
                <w:b/>
                <w:sz w:val="24"/>
                <w:szCs w:val="22"/>
              </w:rPr>
              <w:t>Баллы</w:t>
            </w:r>
          </w:p>
        </w:tc>
      </w:tr>
      <w:tr w:rsidR="00DA6494" w:rsidRPr="00DA6494" w14:paraId="68F4EDF3" w14:textId="77777777" w:rsidTr="00431A59">
        <w:trPr>
          <w:jc w:val="center"/>
        </w:trPr>
        <w:tc>
          <w:tcPr>
            <w:tcW w:w="1138" w:type="dxa"/>
          </w:tcPr>
          <w:p w14:paraId="3EB69B51" w14:textId="77777777" w:rsidR="00DA6494" w:rsidRPr="00DA6494" w:rsidRDefault="00DA6494" w:rsidP="00DA6494">
            <w:pPr>
              <w:widowControl/>
              <w:autoSpaceDE/>
              <w:autoSpaceDN/>
              <w:adjustRightInd/>
              <w:spacing w:line="276" w:lineRule="auto"/>
              <w:ind w:left="30"/>
              <w:jc w:val="both"/>
              <w:rPr>
                <w:sz w:val="24"/>
                <w:szCs w:val="22"/>
              </w:rPr>
            </w:pPr>
            <w:r w:rsidRPr="00DA6494">
              <w:rPr>
                <w:sz w:val="24"/>
                <w:szCs w:val="22"/>
              </w:rPr>
              <w:t>1.</w:t>
            </w:r>
          </w:p>
        </w:tc>
        <w:tc>
          <w:tcPr>
            <w:tcW w:w="4645" w:type="dxa"/>
          </w:tcPr>
          <w:p w14:paraId="7E715361" w14:textId="77777777" w:rsidR="00DA6494" w:rsidRPr="00DA6494" w:rsidRDefault="00DA6494" w:rsidP="00DA6494">
            <w:pPr>
              <w:widowControl/>
              <w:autoSpaceDE/>
              <w:autoSpaceDN/>
              <w:adjustRightInd/>
              <w:spacing w:line="276" w:lineRule="auto"/>
              <w:rPr>
                <w:sz w:val="24"/>
                <w:szCs w:val="22"/>
              </w:rPr>
            </w:pPr>
            <w:r w:rsidRPr="00DA6494">
              <w:rPr>
                <w:color w:val="000000"/>
                <w:sz w:val="24"/>
                <w:szCs w:val="22"/>
              </w:rPr>
              <w:t>Работа в модуле</w:t>
            </w:r>
          </w:p>
        </w:tc>
        <w:tc>
          <w:tcPr>
            <w:tcW w:w="4253" w:type="dxa"/>
          </w:tcPr>
          <w:p w14:paraId="5C98B216" w14:textId="77777777" w:rsidR="00DA6494" w:rsidRPr="00DA6494" w:rsidRDefault="00DA6494" w:rsidP="00DA6494">
            <w:pPr>
              <w:widowControl/>
              <w:autoSpaceDE/>
              <w:autoSpaceDN/>
              <w:adjustRightInd/>
              <w:spacing w:line="276" w:lineRule="auto"/>
              <w:ind w:left="-567"/>
              <w:jc w:val="center"/>
              <w:rPr>
                <w:sz w:val="24"/>
                <w:szCs w:val="22"/>
              </w:rPr>
            </w:pPr>
            <w:r w:rsidRPr="00DA6494">
              <w:rPr>
                <w:sz w:val="24"/>
                <w:szCs w:val="22"/>
              </w:rPr>
              <w:t>40</w:t>
            </w:r>
          </w:p>
        </w:tc>
      </w:tr>
      <w:tr w:rsidR="00DA6494" w:rsidRPr="00DA6494" w14:paraId="1582E0EE" w14:textId="77777777" w:rsidTr="00431A59">
        <w:trPr>
          <w:trHeight w:val="256"/>
          <w:jc w:val="center"/>
        </w:trPr>
        <w:tc>
          <w:tcPr>
            <w:tcW w:w="1138" w:type="dxa"/>
          </w:tcPr>
          <w:p w14:paraId="17597C11" w14:textId="77777777" w:rsidR="00DA6494" w:rsidRPr="00DA6494" w:rsidRDefault="00DA6494" w:rsidP="00DA6494">
            <w:pPr>
              <w:widowControl/>
              <w:autoSpaceDE/>
              <w:autoSpaceDN/>
              <w:adjustRightInd/>
              <w:spacing w:line="276" w:lineRule="auto"/>
              <w:ind w:left="30"/>
              <w:jc w:val="both"/>
              <w:rPr>
                <w:sz w:val="24"/>
                <w:szCs w:val="22"/>
              </w:rPr>
            </w:pPr>
            <w:r w:rsidRPr="00DA6494">
              <w:rPr>
                <w:sz w:val="24"/>
                <w:szCs w:val="22"/>
              </w:rPr>
              <w:t>2.</w:t>
            </w:r>
          </w:p>
        </w:tc>
        <w:tc>
          <w:tcPr>
            <w:tcW w:w="4645" w:type="dxa"/>
          </w:tcPr>
          <w:p w14:paraId="5EF94428" w14:textId="77777777" w:rsidR="00DA6494" w:rsidRPr="00DA6494" w:rsidRDefault="00DA6494" w:rsidP="00DA6494">
            <w:pPr>
              <w:widowControl/>
              <w:autoSpaceDE/>
              <w:autoSpaceDN/>
              <w:adjustRightInd/>
              <w:spacing w:line="276" w:lineRule="auto"/>
              <w:jc w:val="both"/>
              <w:rPr>
                <w:sz w:val="24"/>
                <w:szCs w:val="22"/>
                <w:lang w:val="en-US"/>
              </w:rPr>
            </w:pPr>
            <w:r w:rsidRPr="00DA6494">
              <w:rPr>
                <w:sz w:val="24"/>
                <w:szCs w:val="22"/>
              </w:rPr>
              <w:t>Зачет</w:t>
            </w:r>
          </w:p>
        </w:tc>
        <w:tc>
          <w:tcPr>
            <w:tcW w:w="4253" w:type="dxa"/>
          </w:tcPr>
          <w:p w14:paraId="1BB8A446" w14:textId="77777777" w:rsidR="00DA6494" w:rsidRPr="00DA6494" w:rsidRDefault="00DA6494" w:rsidP="00DA6494">
            <w:pPr>
              <w:widowControl/>
              <w:autoSpaceDE/>
              <w:autoSpaceDN/>
              <w:adjustRightInd/>
              <w:spacing w:line="276" w:lineRule="auto"/>
              <w:ind w:left="-567"/>
              <w:jc w:val="center"/>
              <w:rPr>
                <w:sz w:val="24"/>
                <w:szCs w:val="22"/>
              </w:rPr>
            </w:pPr>
            <w:r w:rsidRPr="00DA6494">
              <w:rPr>
                <w:sz w:val="24"/>
                <w:szCs w:val="22"/>
              </w:rPr>
              <w:t>60</w:t>
            </w:r>
          </w:p>
        </w:tc>
      </w:tr>
      <w:tr w:rsidR="00DA6494" w:rsidRPr="00DA6494" w14:paraId="4D4B0C1C" w14:textId="77777777" w:rsidTr="00431A59">
        <w:trPr>
          <w:jc w:val="center"/>
        </w:trPr>
        <w:tc>
          <w:tcPr>
            <w:tcW w:w="1138" w:type="dxa"/>
          </w:tcPr>
          <w:p w14:paraId="58FBD996" w14:textId="77777777" w:rsidR="00DA6494" w:rsidRPr="00DA6494" w:rsidRDefault="00DA6494" w:rsidP="00DA6494">
            <w:pPr>
              <w:widowControl/>
              <w:autoSpaceDE/>
              <w:autoSpaceDN/>
              <w:adjustRightInd/>
              <w:spacing w:line="276" w:lineRule="auto"/>
              <w:ind w:left="30"/>
              <w:jc w:val="both"/>
              <w:rPr>
                <w:sz w:val="24"/>
                <w:szCs w:val="22"/>
              </w:rPr>
            </w:pPr>
          </w:p>
        </w:tc>
        <w:tc>
          <w:tcPr>
            <w:tcW w:w="4645" w:type="dxa"/>
          </w:tcPr>
          <w:p w14:paraId="50D72223" w14:textId="77777777" w:rsidR="00DA6494" w:rsidRPr="00DA6494" w:rsidRDefault="00DA6494" w:rsidP="00DA6494">
            <w:pPr>
              <w:widowControl/>
              <w:autoSpaceDE/>
              <w:autoSpaceDN/>
              <w:adjustRightInd/>
              <w:spacing w:line="276" w:lineRule="auto"/>
              <w:jc w:val="both"/>
              <w:rPr>
                <w:sz w:val="24"/>
                <w:szCs w:val="22"/>
              </w:rPr>
            </w:pPr>
            <w:r w:rsidRPr="00DA6494">
              <w:rPr>
                <w:sz w:val="24"/>
                <w:szCs w:val="22"/>
              </w:rPr>
              <w:t>Итого:</w:t>
            </w:r>
          </w:p>
        </w:tc>
        <w:tc>
          <w:tcPr>
            <w:tcW w:w="4253" w:type="dxa"/>
          </w:tcPr>
          <w:p w14:paraId="68457FF7" w14:textId="77777777" w:rsidR="00DA6494" w:rsidRPr="00DA6494" w:rsidRDefault="00DA6494" w:rsidP="00DA6494">
            <w:pPr>
              <w:widowControl/>
              <w:autoSpaceDE/>
              <w:autoSpaceDN/>
              <w:adjustRightInd/>
              <w:spacing w:line="276" w:lineRule="auto"/>
              <w:ind w:left="-567"/>
              <w:jc w:val="center"/>
              <w:rPr>
                <w:sz w:val="24"/>
                <w:szCs w:val="22"/>
              </w:rPr>
            </w:pPr>
            <w:r w:rsidRPr="00DA6494">
              <w:rPr>
                <w:sz w:val="24"/>
                <w:szCs w:val="22"/>
              </w:rPr>
              <w:t>100</w:t>
            </w:r>
          </w:p>
        </w:tc>
      </w:tr>
    </w:tbl>
    <w:p w14:paraId="3B005079" w14:textId="77777777" w:rsidR="00DA6494" w:rsidRDefault="00DA6494" w:rsidP="0083055F">
      <w:pPr>
        <w:widowControl/>
        <w:autoSpaceDE/>
        <w:autoSpaceDN/>
        <w:adjustRightInd/>
        <w:ind w:left="-567" w:firstLine="709"/>
        <w:jc w:val="center"/>
        <w:rPr>
          <w:b/>
          <w:sz w:val="24"/>
          <w:szCs w:val="22"/>
        </w:rPr>
      </w:pPr>
    </w:p>
    <w:p w14:paraId="026D7CAC" w14:textId="0EB1185D" w:rsidR="00DA6494" w:rsidRPr="00DA6494" w:rsidRDefault="00DA6494" w:rsidP="0083055F">
      <w:pPr>
        <w:widowControl/>
        <w:autoSpaceDE/>
        <w:autoSpaceDN/>
        <w:adjustRightInd/>
        <w:ind w:left="-567" w:firstLine="709"/>
        <w:jc w:val="center"/>
        <w:rPr>
          <w:b/>
          <w:sz w:val="24"/>
          <w:szCs w:val="22"/>
        </w:rPr>
      </w:pPr>
      <w:r w:rsidRPr="00DA6494">
        <w:rPr>
          <w:b/>
          <w:sz w:val="24"/>
          <w:szCs w:val="22"/>
        </w:rPr>
        <w:t>Формы текущего контроля успеваемости и их балльная оценка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8"/>
        <w:gridCol w:w="7214"/>
        <w:gridCol w:w="1983"/>
      </w:tblGrid>
      <w:tr w:rsidR="00DA6494" w:rsidRPr="00DA6494" w14:paraId="5A64C6A9" w14:textId="77777777" w:rsidTr="00D620D4">
        <w:trPr>
          <w:jc w:val="center"/>
        </w:trPr>
        <w:tc>
          <w:tcPr>
            <w:tcW w:w="998" w:type="dxa"/>
          </w:tcPr>
          <w:p w14:paraId="3D548DAE" w14:textId="77777777" w:rsidR="00DA6494" w:rsidRPr="00DA6494" w:rsidRDefault="00DA6494" w:rsidP="00DA6494">
            <w:pPr>
              <w:widowControl/>
              <w:autoSpaceDE/>
              <w:autoSpaceDN/>
              <w:adjustRightInd/>
              <w:spacing w:line="276" w:lineRule="auto"/>
              <w:ind w:left="-567"/>
              <w:jc w:val="center"/>
              <w:rPr>
                <w:b/>
                <w:sz w:val="24"/>
                <w:szCs w:val="24"/>
              </w:rPr>
            </w:pPr>
            <w:r w:rsidRPr="00DA6494">
              <w:rPr>
                <w:b/>
                <w:sz w:val="24"/>
                <w:szCs w:val="24"/>
              </w:rPr>
              <w:t>№</w:t>
            </w:r>
          </w:p>
        </w:tc>
        <w:tc>
          <w:tcPr>
            <w:tcW w:w="7214" w:type="dxa"/>
            <w:tcBorders>
              <w:bottom w:val="single" w:sz="4" w:space="0" w:color="auto"/>
            </w:tcBorders>
          </w:tcPr>
          <w:p w14:paraId="6FCC12B8" w14:textId="77777777" w:rsidR="00DA6494" w:rsidRPr="00DA6494" w:rsidRDefault="00DA6494" w:rsidP="00DA6494">
            <w:pPr>
              <w:widowControl/>
              <w:autoSpaceDE/>
              <w:autoSpaceDN/>
              <w:adjustRightInd/>
              <w:spacing w:line="276" w:lineRule="auto"/>
              <w:jc w:val="center"/>
              <w:rPr>
                <w:b/>
                <w:sz w:val="24"/>
                <w:szCs w:val="24"/>
              </w:rPr>
            </w:pPr>
            <w:r w:rsidRPr="00DA6494">
              <w:rPr>
                <w:b/>
                <w:sz w:val="24"/>
                <w:szCs w:val="24"/>
              </w:rPr>
              <w:t>Формы текущего контроля</w:t>
            </w:r>
          </w:p>
        </w:tc>
        <w:tc>
          <w:tcPr>
            <w:tcW w:w="1983" w:type="dxa"/>
          </w:tcPr>
          <w:p w14:paraId="02F70AC5" w14:textId="77777777" w:rsidR="00DA6494" w:rsidRPr="00DA6494" w:rsidRDefault="00DA6494" w:rsidP="00DA6494">
            <w:pPr>
              <w:widowControl/>
              <w:autoSpaceDE/>
              <w:autoSpaceDN/>
              <w:adjustRightInd/>
              <w:spacing w:line="276" w:lineRule="auto"/>
              <w:jc w:val="center"/>
              <w:rPr>
                <w:b/>
                <w:sz w:val="24"/>
                <w:szCs w:val="24"/>
              </w:rPr>
            </w:pPr>
            <w:r w:rsidRPr="00DA6494">
              <w:rPr>
                <w:b/>
                <w:sz w:val="24"/>
                <w:szCs w:val="24"/>
              </w:rPr>
              <w:t>Количество баллов</w:t>
            </w:r>
          </w:p>
        </w:tc>
      </w:tr>
      <w:tr w:rsidR="00DA6494" w:rsidRPr="00DA6494" w14:paraId="2338B7BF" w14:textId="77777777" w:rsidTr="00D620D4">
        <w:trPr>
          <w:jc w:val="center"/>
        </w:trPr>
        <w:tc>
          <w:tcPr>
            <w:tcW w:w="998" w:type="dxa"/>
          </w:tcPr>
          <w:p w14:paraId="672629D8" w14:textId="77777777" w:rsidR="00DA6494" w:rsidRPr="00DA6494" w:rsidRDefault="00DA6494" w:rsidP="00DA6494">
            <w:pPr>
              <w:widowControl/>
              <w:autoSpaceDE/>
              <w:autoSpaceDN/>
              <w:adjustRightInd/>
              <w:spacing w:line="276" w:lineRule="auto"/>
              <w:ind w:left="30"/>
              <w:rPr>
                <w:sz w:val="24"/>
                <w:szCs w:val="24"/>
              </w:rPr>
            </w:pPr>
            <w:r w:rsidRPr="00DA6494">
              <w:rPr>
                <w:sz w:val="24"/>
                <w:szCs w:val="24"/>
              </w:rPr>
              <w:t>1.</w:t>
            </w:r>
          </w:p>
        </w:tc>
        <w:tc>
          <w:tcPr>
            <w:tcW w:w="7214" w:type="dxa"/>
            <w:tcBorders>
              <w:top w:val="single" w:sz="4" w:space="0" w:color="auto"/>
              <w:bottom w:val="single" w:sz="4" w:space="0" w:color="auto"/>
              <w:right w:val="none" w:sz="6" w:space="0" w:color="auto"/>
            </w:tcBorders>
          </w:tcPr>
          <w:p w14:paraId="3E203C41" w14:textId="77777777" w:rsidR="00DA6494" w:rsidRPr="00DA6494" w:rsidRDefault="00DA6494" w:rsidP="00DA6494">
            <w:pPr>
              <w:widowControl/>
              <w:autoSpaceDE/>
              <w:autoSpaceDN/>
              <w:adjustRightInd/>
              <w:spacing w:line="276" w:lineRule="auto"/>
              <w:rPr>
                <w:sz w:val="24"/>
                <w:szCs w:val="24"/>
              </w:rPr>
            </w:pPr>
            <w:r w:rsidRPr="00DA6494">
              <w:rPr>
                <w:b/>
                <w:bCs/>
                <w:sz w:val="24"/>
                <w:szCs w:val="24"/>
              </w:rPr>
              <w:t xml:space="preserve">- посещение занятий </w:t>
            </w:r>
          </w:p>
        </w:tc>
        <w:tc>
          <w:tcPr>
            <w:tcW w:w="1983" w:type="dxa"/>
          </w:tcPr>
          <w:p w14:paraId="75B45BF5" w14:textId="77777777" w:rsidR="00DA6494" w:rsidRPr="00DA6494" w:rsidRDefault="00DA6494" w:rsidP="00DA6494">
            <w:pPr>
              <w:widowControl/>
              <w:autoSpaceDE/>
              <w:autoSpaceDN/>
              <w:adjustRightInd/>
              <w:spacing w:line="276" w:lineRule="auto"/>
              <w:jc w:val="center"/>
              <w:rPr>
                <w:sz w:val="24"/>
                <w:szCs w:val="24"/>
              </w:rPr>
            </w:pPr>
            <w:r w:rsidRPr="00DA6494">
              <w:rPr>
                <w:sz w:val="24"/>
                <w:szCs w:val="24"/>
              </w:rPr>
              <w:t>6</w:t>
            </w:r>
          </w:p>
        </w:tc>
      </w:tr>
      <w:tr w:rsidR="00DA6494" w:rsidRPr="00DA6494" w14:paraId="19E3B529" w14:textId="77777777" w:rsidTr="00D620D4">
        <w:trPr>
          <w:jc w:val="center"/>
        </w:trPr>
        <w:tc>
          <w:tcPr>
            <w:tcW w:w="998" w:type="dxa"/>
          </w:tcPr>
          <w:p w14:paraId="51EDEA09" w14:textId="77777777" w:rsidR="00DA6494" w:rsidRPr="00DA6494" w:rsidRDefault="00DA6494" w:rsidP="00DA6494">
            <w:pPr>
              <w:widowControl/>
              <w:autoSpaceDE/>
              <w:autoSpaceDN/>
              <w:adjustRightInd/>
              <w:spacing w:line="276" w:lineRule="auto"/>
              <w:ind w:left="30"/>
              <w:rPr>
                <w:sz w:val="24"/>
                <w:szCs w:val="24"/>
              </w:rPr>
            </w:pPr>
            <w:r w:rsidRPr="00DA6494">
              <w:rPr>
                <w:sz w:val="24"/>
                <w:szCs w:val="24"/>
              </w:rPr>
              <w:t>2.</w:t>
            </w:r>
          </w:p>
        </w:tc>
        <w:tc>
          <w:tcPr>
            <w:tcW w:w="7214" w:type="dxa"/>
            <w:tcBorders>
              <w:top w:val="single" w:sz="4" w:space="0" w:color="auto"/>
              <w:bottom w:val="single" w:sz="4" w:space="0" w:color="auto"/>
              <w:right w:val="none" w:sz="6" w:space="0" w:color="auto"/>
            </w:tcBorders>
          </w:tcPr>
          <w:p w14:paraId="2F383855" w14:textId="77777777" w:rsidR="00DA6494" w:rsidRPr="00DA6494" w:rsidRDefault="00DA6494" w:rsidP="00DA6494">
            <w:pPr>
              <w:widowControl/>
              <w:autoSpaceDE/>
              <w:autoSpaceDN/>
              <w:adjustRightInd/>
              <w:spacing w:line="276" w:lineRule="auto"/>
              <w:rPr>
                <w:sz w:val="24"/>
                <w:szCs w:val="24"/>
              </w:rPr>
            </w:pPr>
            <w:r w:rsidRPr="00DA6494">
              <w:rPr>
                <w:b/>
                <w:bCs/>
                <w:sz w:val="24"/>
                <w:szCs w:val="24"/>
              </w:rPr>
              <w:t xml:space="preserve">- </w:t>
            </w:r>
            <w:r w:rsidRPr="00DA6494">
              <w:rPr>
                <w:i/>
                <w:iCs/>
                <w:sz w:val="24"/>
                <w:szCs w:val="24"/>
              </w:rPr>
              <w:t xml:space="preserve">активное участие на занятиях </w:t>
            </w:r>
            <w:r w:rsidRPr="00DA6494">
              <w:rPr>
                <w:sz w:val="24"/>
                <w:szCs w:val="24"/>
              </w:rPr>
              <w:t xml:space="preserve">(опрос, монологические / диалогические высказывания, дискуссия, ролевая / деловая игра, дебаты) </w:t>
            </w:r>
          </w:p>
        </w:tc>
        <w:tc>
          <w:tcPr>
            <w:tcW w:w="1983" w:type="dxa"/>
          </w:tcPr>
          <w:p w14:paraId="1AD5DF49" w14:textId="77777777" w:rsidR="00DA6494" w:rsidRPr="00DA6494" w:rsidRDefault="00DA6494" w:rsidP="00DA6494">
            <w:pPr>
              <w:widowControl/>
              <w:autoSpaceDE/>
              <w:autoSpaceDN/>
              <w:adjustRightInd/>
              <w:spacing w:line="276" w:lineRule="auto"/>
              <w:jc w:val="center"/>
              <w:rPr>
                <w:sz w:val="24"/>
                <w:szCs w:val="24"/>
              </w:rPr>
            </w:pPr>
            <w:r w:rsidRPr="00DA6494">
              <w:rPr>
                <w:sz w:val="24"/>
                <w:szCs w:val="24"/>
              </w:rPr>
              <w:t>12</w:t>
            </w:r>
          </w:p>
        </w:tc>
      </w:tr>
      <w:tr w:rsidR="00DA6494" w:rsidRPr="00DA6494" w14:paraId="077F3EA0" w14:textId="77777777" w:rsidTr="00D620D4">
        <w:trPr>
          <w:trHeight w:val="351"/>
          <w:jc w:val="center"/>
        </w:trPr>
        <w:tc>
          <w:tcPr>
            <w:tcW w:w="998" w:type="dxa"/>
          </w:tcPr>
          <w:p w14:paraId="4FA99DDE" w14:textId="77777777" w:rsidR="00DA6494" w:rsidRPr="00DA6494" w:rsidRDefault="00DA6494" w:rsidP="00DA6494">
            <w:pPr>
              <w:widowControl/>
              <w:autoSpaceDE/>
              <w:autoSpaceDN/>
              <w:adjustRightInd/>
              <w:spacing w:line="276" w:lineRule="auto"/>
              <w:ind w:left="30"/>
              <w:rPr>
                <w:sz w:val="24"/>
                <w:szCs w:val="24"/>
              </w:rPr>
            </w:pPr>
            <w:r w:rsidRPr="00DA6494">
              <w:rPr>
                <w:sz w:val="24"/>
                <w:szCs w:val="24"/>
              </w:rPr>
              <w:t>3.</w:t>
            </w:r>
          </w:p>
        </w:tc>
        <w:tc>
          <w:tcPr>
            <w:tcW w:w="7214" w:type="dxa"/>
            <w:tcBorders>
              <w:top w:val="single" w:sz="4" w:space="0" w:color="auto"/>
              <w:bottom w:val="single" w:sz="4" w:space="0" w:color="auto"/>
              <w:right w:val="none" w:sz="6" w:space="0" w:color="auto"/>
            </w:tcBorders>
          </w:tcPr>
          <w:p w14:paraId="391A1B6D" w14:textId="2882B9D6" w:rsidR="00DA6494" w:rsidRPr="00E1797C" w:rsidRDefault="00E1797C" w:rsidP="00DA6494">
            <w:pPr>
              <w:widowControl/>
              <w:autoSpaceDE/>
              <w:autoSpaceDN/>
              <w:adjustRightInd/>
              <w:spacing w:line="276" w:lineRule="auto"/>
              <w:rPr>
                <w:strike/>
                <w:sz w:val="24"/>
                <w:szCs w:val="24"/>
              </w:rPr>
            </w:pPr>
            <w:r w:rsidRPr="00AB1DA1">
              <w:rPr>
                <w:b/>
                <w:bCs/>
                <w:sz w:val="24"/>
                <w:szCs w:val="24"/>
              </w:rPr>
              <w:t>Контрольная работа</w:t>
            </w:r>
          </w:p>
        </w:tc>
        <w:tc>
          <w:tcPr>
            <w:tcW w:w="1983" w:type="dxa"/>
            <w:tcBorders>
              <w:bottom w:val="apples" w:sz="6" w:space="0" w:color="auto"/>
            </w:tcBorders>
          </w:tcPr>
          <w:p w14:paraId="399AECE7" w14:textId="77777777" w:rsidR="00DA6494" w:rsidRPr="00DA6494" w:rsidRDefault="00DA6494" w:rsidP="00DA6494">
            <w:pPr>
              <w:widowControl/>
              <w:autoSpaceDE/>
              <w:autoSpaceDN/>
              <w:adjustRightInd/>
              <w:spacing w:line="276" w:lineRule="auto"/>
              <w:jc w:val="center"/>
              <w:rPr>
                <w:sz w:val="24"/>
                <w:szCs w:val="24"/>
              </w:rPr>
            </w:pPr>
            <w:r w:rsidRPr="00DA6494">
              <w:rPr>
                <w:sz w:val="24"/>
                <w:szCs w:val="24"/>
              </w:rPr>
              <w:t>10</w:t>
            </w:r>
          </w:p>
        </w:tc>
      </w:tr>
      <w:tr w:rsidR="00DA6494" w:rsidRPr="00DA6494" w14:paraId="375A9AA9" w14:textId="77777777" w:rsidTr="00D620D4">
        <w:trPr>
          <w:jc w:val="center"/>
        </w:trPr>
        <w:tc>
          <w:tcPr>
            <w:tcW w:w="998" w:type="dxa"/>
          </w:tcPr>
          <w:p w14:paraId="37923866" w14:textId="77777777" w:rsidR="00DA6494" w:rsidRPr="00DA6494" w:rsidRDefault="00DA6494" w:rsidP="00DA6494">
            <w:pPr>
              <w:widowControl/>
              <w:autoSpaceDE/>
              <w:autoSpaceDN/>
              <w:adjustRightInd/>
              <w:spacing w:line="276" w:lineRule="auto"/>
              <w:ind w:left="30"/>
              <w:rPr>
                <w:sz w:val="24"/>
                <w:szCs w:val="24"/>
              </w:rPr>
            </w:pPr>
            <w:r w:rsidRPr="00DA6494">
              <w:rPr>
                <w:sz w:val="24"/>
                <w:szCs w:val="24"/>
              </w:rPr>
              <w:t>4.</w:t>
            </w:r>
          </w:p>
        </w:tc>
        <w:tc>
          <w:tcPr>
            <w:tcW w:w="7214" w:type="dxa"/>
            <w:tcBorders>
              <w:top w:val="single" w:sz="4" w:space="0" w:color="auto"/>
              <w:bottom w:val="single" w:sz="4" w:space="0" w:color="auto"/>
              <w:right w:val="none" w:sz="6" w:space="0" w:color="auto"/>
            </w:tcBorders>
          </w:tcPr>
          <w:p w14:paraId="7F8A6456" w14:textId="5EE0E6FC" w:rsidR="00DA6494" w:rsidRPr="00DA6494" w:rsidRDefault="00DA6494" w:rsidP="00DA6494">
            <w:pPr>
              <w:widowControl/>
              <w:autoSpaceDE/>
              <w:autoSpaceDN/>
              <w:adjustRightInd/>
              <w:spacing w:line="276" w:lineRule="auto"/>
              <w:rPr>
                <w:b/>
                <w:bCs/>
                <w:sz w:val="24"/>
                <w:szCs w:val="24"/>
              </w:rPr>
            </w:pPr>
            <w:r w:rsidRPr="00DA6494">
              <w:rPr>
                <w:sz w:val="24"/>
                <w:szCs w:val="24"/>
              </w:rPr>
              <w:t>- самостоятельная работа студентов (выполнение домашних заданий, подготовка презентаций, рефераты</w:t>
            </w:r>
            <w:r w:rsidR="00AB1DA1">
              <w:rPr>
                <w:sz w:val="24"/>
                <w:szCs w:val="24"/>
              </w:rPr>
              <w:t xml:space="preserve">, </w:t>
            </w:r>
            <w:r w:rsidRPr="00DA6494">
              <w:rPr>
                <w:sz w:val="24"/>
                <w:szCs w:val="24"/>
              </w:rPr>
              <w:t xml:space="preserve">решение ситуативных заданий, кейсов) </w:t>
            </w:r>
          </w:p>
        </w:tc>
        <w:tc>
          <w:tcPr>
            <w:tcW w:w="1983" w:type="dxa"/>
            <w:tcBorders>
              <w:bottom w:val="apples" w:sz="6" w:space="0" w:color="auto"/>
            </w:tcBorders>
          </w:tcPr>
          <w:p w14:paraId="7B383BC9" w14:textId="77777777" w:rsidR="00DA6494" w:rsidRPr="00DA6494" w:rsidRDefault="00DA6494" w:rsidP="00DA6494">
            <w:pPr>
              <w:widowControl/>
              <w:autoSpaceDE/>
              <w:autoSpaceDN/>
              <w:adjustRightInd/>
              <w:spacing w:line="276" w:lineRule="auto"/>
              <w:jc w:val="center"/>
              <w:rPr>
                <w:sz w:val="24"/>
                <w:szCs w:val="24"/>
              </w:rPr>
            </w:pPr>
            <w:r w:rsidRPr="00DA6494">
              <w:rPr>
                <w:sz w:val="24"/>
                <w:szCs w:val="24"/>
              </w:rPr>
              <w:t>12</w:t>
            </w:r>
          </w:p>
        </w:tc>
      </w:tr>
      <w:tr w:rsidR="00DA6494" w:rsidRPr="00DA6494" w14:paraId="4BB351B0" w14:textId="77777777" w:rsidTr="00D620D4">
        <w:trPr>
          <w:jc w:val="center"/>
        </w:trPr>
        <w:tc>
          <w:tcPr>
            <w:tcW w:w="998" w:type="dxa"/>
          </w:tcPr>
          <w:p w14:paraId="29EC1CFD" w14:textId="77777777" w:rsidR="00DA6494" w:rsidRPr="00DA6494" w:rsidRDefault="00DA6494" w:rsidP="00DA6494">
            <w:pPr>
              <w:widowControl/>
              <w:autoSpaceDE/>
              <w:autoSpaceDN/>
              <w:adjustRightInd/>
              <w:spacing w:line="276" w:lineRule="auto"/>
              <w:ind w:left="30"/>
              <w:rPr>
                <w:sz w:val="24"/>
                <w:szCs w:val="24"/>
              </w:rPr>
            </w:pPr>
          </w:p>
        </w:tc>
        <w:tc>
          <w:tcPr>
            <w:tcW w:w="7214" w:type="dxa"/>
            <w:tcBorders>
              <w:top w:val="single" w:sz="4" w:space="0" w:color="auto"/>
              <w:bottom w:val="single" w:sz="4" w:space="0" w:color="auto"/>
              <w:right w:val="none" w:sz="6" w:space="0" w:color="auto"/>
            </w:tcBorders>
          </w:tcPr>
          <w:p w14:paraId="6220D659" w14:textId="77777777" w:rsidR="00DA6494" w:rsidRPr="00DA6494" w:rsidRDefault="00DA6494" w:rsidP="00DA6494">
            <w:pPr>
              <w:widowControl/>
              <w:autoSpaceDE/>
              <w:autoSpaceDN/>
              <w:adjustRightInd/>
              <w:spacing w:line="276" w:lineRule="auto"/>
              <w:rPr>
                <w:b/>
                <w:bCs/>
                <w:sz w:val="24"/>
                <w:szCs w:val="24"/>
              </w:rPr>
            </w:pPr>
            <w:r w:rsidRPr="00DA6494">
              <w:rPr>
                <w:b/>
                <w:bCs/>
                <w:sz w:val="24"/>
                <w:szCs w:val="24"/>
              </w:rPr>
              <w:t>Итого</w:t>
            </w:r>
          </w:p>
        </w:tc>
        <w:tc>
          <w:tcPr>
            <w:tcW w:w="1983" w:type="dxa"/>
            <w:tcBorders>
              <w:bottom w:val="apples" w:sz="6" w:space="0" w:color="auto"/>
            </w:tcBorders>
          </w:tcPr>
          <w:p w14:paraId="20CBF644" w14:textId="77777777" w:rsidR="00DA6494" w:rsidRPr="00DA6494" w:rsidRDefault="00DA6494" w:rsidP="00DA6494">
            <w:pPr>
              <w:widowControl/>
              <w:autoSpaceDE/>
              <w:autoSpaceDN/>
              <w:adjustRightInd/>
              <w:spacing w:line="276" w:lineRule="auto"/>
              <w:jc w:val="center"/>
              <w:rPr>
                <w:b/>
                <w:bCs/>
                <w:sz w:val="24"/>
                <w:szCs w:val="24"/>
              </w:rPr>
            </w:pPr>
            <w:r w:rsidRPr="00DA6494">
              <w:rPr>
                <w:b/>
                <w:bCs/>
                <w:sz w:val="24"/>
                <w:szCs w:val="24"/>
              </w:rPr>
              <w:t>40</w:t>
            </w:r>
          </w:p>
        </w:tc>
      </w:tr>
    </w:tbl>
    <w:p w14:paraId="71F677B8" w14:textId="77777777" w:rsidR="00691A66" w:rsidRPr="00DA6494" w:rsidRDefault="00691A66" w:rsidP="002D2A53">
      <w:pPr>
        <w:keepNext/>
        <w:jc w:val="both"/>
        <w:rPr>
          <w:b/>
          <w:sz w:val="28"/>
          <w:szCs w:val="28"/>
        </w:rPr>
      </w:pPr>
    </w:p>
    <w:tbl>
      <w:tblPr>
        <w:tblStyle w:val="a7"/>
        <w:tblW w:w="0" w:type="auto"/>
        <w:tblLook w:val="04A0" w:firstRow="1" w:lastRow="0" w:firstColumn="1" w:lastColumn="0" w:noHBand="0" w:noVBand="1"/>
      </w:tblPr>
      <w:tblGrid>
        <w:gridCol w:w="3539"/>
        <w:gridCol w:w="6656"/>
      </w:tblGrid>
      <w:tr w:rsidR="00D620D4" w:rsidRPr="00DA6494" w14:paraId="6C4C9E0B" w14:textId="77777777" w:rsidTr="00431A59">
        <w:tc>
          <w:tcPr>
            <w:tcW w:w="10195" w:type="dxa"/>
            <w:gridSpan w:val="2"/>
          </w:tcPr>
          <w:p w14:paraId="770F610B" w14:textId="77777777" w:rsidR="00D620D4" w:rsidRPr="00D620D4" w:rsidRDefault="00D620D4" w:rsidP="00D620D4">
            <w:pPr>
              <w:jc w:val="both"/>
              <w:rPr>
                <w:b/>
                <w:bCs/>
                <w:i/>
                <w:sz w:val="24"/>
                <w:szCs w:val="24"/>
                <w:lang w:eastAsia="en-US"/>
              </w:rPr>
            </w:pPr>
            <w:r w:rsidRPr="00D620D4">
              <w:rPr>
                <w:b/>
                <w:bCs/>
                <w:i/>
                <w:sz w:val="24"/>
                <w:szCs w:val="24"/>
                <w:lang w:eastAsia="en-US"/>
              </w:rPr>
              <w:t>ОП «Международные финансы / International Finance», профиль «Международные финансы (на английском языке) / International Finance»</w:t>
            </w:r>
          </w:p>
          <w:p w14:paraId="240AE898" w14:textId="77777777" w:rsidR="00D620D4" w:rsidRPr="00D620D4" w:rsidRDefault="00D620D4" w:rsidP="00D620D4">
            <w:pPr>
              <w:ind w:firstLine="22"/>
              <w:jc w:val="both"/>
              <w:rPr>
                <w:b/>
                <w:bCs/>
                <w:i/>
                <w:sz w:val="24"/>
                <w:szCs w:val="24"/>
                <w:lang w:eastAsia="en-US"/>
              </w:rPr>
            </w:pPr>
            <w:r w:rsidRPr="00D620D4">
              <w:rPr>
                <w:b/>
                <w:bCs/>
                <w:i/>
                <w:sz w:val="24"/>
                <w:szCs w:val="24"/>
                <w:lang w:eastAsia="en-US"/>
              </w:rPr>
              <w:t>ОП «Мировая экономика», профиль «Мировые финансы (с частичной реализацией на английском языке)</w:t>
            </w:r>
          </w:p>
          <w:p w14:paraId="5189E3F6" w14:textId="77777777" w:rsidR="00D620D4" w:rsidRPr="00D620D4" w:rsidRDefault="00D620D4" w:rsidP="00D620D4">
            <w:pPr>
              <w:ind w:firstLine="22"/>
              <w:jc w:val="both"/>
              <w:rPr>
                <w:b/>
                <w:bCs/>
                <w:i/>
                <w:sz w:val="24"/>
                <w:szCs w:val="24"/>
                <w:lang w:eastAsia="en-US"/>
              </w:rPr>
            </w:pPr>
            <w:r w:rsidRPr="00D620D4">
              <w:rPr>
                <w:b/>
                <w:bCs/>
                <w:i/>
                <w:sz w:val="24"/>
                <w:szCs w:val="24"/>
                <w:lang w:eastAsia="en-US"/>
              </w:rPr>
              <w:t>ОП «Мировая экономика», профиль «Мировая экономика и международный бизнес (с частичной реализацией на английском языке)»</w:t>
            </w:r>
          </w:p>
          <w:p w14:paraId="31FB3EEB" w14:textId="77777777" w:rsidR="00D620D4" w:rsidRPr="00D620D4" w:rsidRDefault="00D620D4" w:rsidP="00D620D4">
            <w:pPr>
              <w:ind w:firstLine="22"/>
              <w:jc w:val="both"/>
              <w:rPr>
                <w:b/>
                <w:bCs/>
                <w:i/>
                <w:sz w:val="24"/>
                <w:szCs w:val="24"/>
                <w:lang w:eastAsia="en-US"/>
              </w:rPr>
            </w:pPr>
            <w:r w:rsidRPr="00D620D4">
              <w:rPr>
                <w:b/>
                <w:bCs/>
                <w:i/>
                <w:sz w:val="24"/>
                <w:szCs w:val="24"/>
                <w:lang w:eastAsia="en-US"/>
              </w:rPr>
              <w:t>ОП «Мировая экономика и международный бизнес», профиль «Мировые финансы (с частичной реализацией на английском языке)»</w:t>
            </w:r>
          </w:p>
          <w:p w14:paraId="4CD396CA" w14:textId="0EA97C17" w:rsidR="00D620D4" w:rsidRPr="00DA6494" w:rsidRDefault="00D620D4" w:rsidP="00D620D4">
            <w:pPr>
              <w:keepNext/>
              <w:jc w:val="both"/>
              <w:rPr>
                <w:b/>
                <w:bCs/>
                <w:i/>
                <w:iCs/>
                <w:sz w:val="28"/>
                <w:szCs w:val="22"/>
                <w:lang w:eastAsia="en-US"/>
              </w:rPr>
            </w:pPr>
            <w:r w:rsidRPr="00D620D4">
              <w:rPr>
                <w:b/>
                <w:bCs/>
                <w:i/>
                <w:sz w:val="24"/>
                <w:szCs w:val="24"/>
                <w:lang w:eastAsia="en-US"/>
              </w:rPr>
              <w:t>ОП «Мировая экономика и международный бизнес», профиль «Мировая экономика и международный бизнес (с частичной реализацией на английском языке)»</w:t>
            </w:r>
          </w:p>
        </w:tc>
      </w:tr>
      <w:tr w:rsidR="00DA6494" w:rsidRPr="00484519" w14:paraId="34C627D1" w14:textId="77777777" w:rsidTr="00DA6494">
        <w:tc>
          <w:tcPr>
            <w:tcW w:w="3539" w:type="dxa"/>
          </w:tcPr>
          <w:p w14:paraId="1BDA3718" w14:textId="5AC2C9BB" w:rsidR="00DA6494" w:rsidRDefault="00DA6494" w:rsidP="00D620D4">
            <w:pPr>
              <w:ind w:firstLine="22"/>
              <w:jc w:val="center"/>
              <w:rPr>
                <w:b/>
                <w:bCs/>
                <w:sz w:val="28"/>
                <w:szCs w:val="22"/>
                <w:lang w:eastAsia="en-US"/>
              </w:rPr>
            </w:pPr>
            <w:r>
              <w:rPr>
                <w:b/>
                <w:bCs/>
                <w:sz w:val="28"/>
                <w:szCs w:val="22"/>
                <w:lang w:val="es-ES" w:eastAsia="en-US"/>
              </w:rPr>
              <w:t xml:space="preserve">VI </w:t>
            </w:r>
            <w:r>
              <w:rPr>
                <w:b/>
                <w:bCs/>
                <w:sz w:val="28"/>
                <w:szCs w:val="22"/>
                <w:lang w:eastAsia="en-US"/>
              </w:rPr>
              <w:t>семестр</w:t>
            </w:r>
          </w:p>
          <w:p w14:paraId="7DC1EE5C" w14:textId="77777777" w:rsidR="00D620D4" w:rsidRDefault="00D620D4" w:rsidP="00D620D4">
            <w:pPr>
              <w:ind w:firstLine="22"/>
              <w:jc w:val="center"/>
              <w:rPr>
                <w:b/>
                <w:bCs/>
                <w:sz w:val="28"/>
                <w:szCs w:val="22"/>
                <w:lang w:eastAsia="en-US"/>
              </w:rPr>
            </w:pPr>
          </w:p>
          <w:p w14:paraId="3737785D" w14:textId="77777777" w:rsidR="00D620D4" w:rsidRPr="00484519" w:rsidRDefault="00D620D4" w:rsidP="00D620D4">
            <w:pPr>
              <w:ind w:firstLine="22"/>
              <w:jc w:val="center"/>
              <w:rPr>
                <w:b/>
                <w:bCs/>
                <w:sz w:val="28"/>
                <w:szCs w:val="22"/>
                <w:lang w:eastAsia="en-US"/>
              </w:rPr>
            </w:pPr>
            <w:r w:rsidRPr="00484519">
              <w:rPr>
                <w:b/>
                <w:bCs/>
                <w:sz w:val="28"/>
                <w:szCs w:val="22"/>
                <w:lang w:eastAsia="en-US"/>
              </w:rPr>
              <w:t>Текущий контроль успеваемости</w:t>
            </w:r>
          </w:p>
          <w:p w14:paraId="661155EF" w14:textId="77777777" w:rsidR="00D620D4" w:rsidRPr="00484519" w:rsidRDefault="00D620D4" w:rsidP="00D620D4">
            <w:pPr>
              <w:ind w:firstLine="22"/>
              <w:jc w:val="center"/>
              <w:rPr>
                <w:b/>
                <w:bCs/>
                <w:sz w:val="28"/>
                <w:szCs w:val="22"/>
                <w:lang w:eastAsia="en-US"/>
              </w:rPr>
            </w:pPr>
            <w:r w:rsidRPr="00484519">
              <w:rPr>
                <w:b/>
                <w:bCs/>
                <w:sz w:val="28"/>
                <w:szCs w:val="22"/>
                <w:lang w:eastAsia="en-US"/>
              </w:rPr>
              <w:t>(Контрольная работа)</w:t>
            </w:r>
          </w:p>
          <w:p w14:paraId="525803F5" w14:textId="3D3AE676" w:rsidR="00D620D4" w:rsidRPr="00484519" w:rsidRDefault="00D620D4" w:rsidP="00D620D4">
            <w:pPr>
              <w:ind w:firstLine="22"/>
              <w:jc w:val="both"/>
              <w:rPr>
                <w:b/>
                <w:bCs/>
                <w:sz w:val="24"/>
                <w:szCs w:val="24"/>
                <w:lang w:eastAsia="en-US"/>
              </w:rPr>
            </w:pPr>
          </w:p>
        </w:tc>
        <w:tc>
          <w:tcPr>
            <w:tcW w:w="6656" w:type="dxa"/>
          </w:tcPr>
          <w:p w14:paraId="13A9D8E8" w14:textId="77777777" w:rsidR="008A1364" w:rsidRPr="00484519" w:rsidRDefault="008A1364" w:rsidP="008A1364">
            <w:pPr>
              <w:jc w:val="center"/>
              <w:rPr>
                <w:b/>
                <w:bCs/>
                <w:sz w:val="28"/>
                <w:szCs w:val="22"/>
                <w:lang w:eastAsia="en-US"/>
              </w:rPr>
            </w:pPr>
            <w:r w:rsidRPr="00484519">
              <w:rPr>
                <w:b/>
                <w:bCs/>
                <w:sz w:val="28"/>
                <w:szCs w:val="22"/>
                <w:lang w:eastAsia="en-US"/>
              </w:rPr>
              <w:t>Текущий контроль успеваемости</w:t>
            </w:r>
          </w:p>
          <w:p w14:paraId="75F2EE08" w14:textId="77777777" w:rsidR="008A1364" w:rsidRPr="00484519" w:rsidRDefault="008A1364" w:rsidP="008A1364">
            <w:pPr>
              <w:jc w:val="center"/>
              <w:rPr>
                <w:b/>
                <w:bCs/>
                <w:sz w:val="28"/>
                <w:szCs w:val="22"/>
                <w:lang w:eastAsia="en-US"/>
              </w:rPr>
            </w:pPr>
            <w:r w:rsidRPr="00484519">
              <w:rPr>
                <w:b/>
                <w:bCs/>
                <w:sz w:val="28"/>
                <w:szCs w:val="22"/>
                <w:lang w:eastAsia="en-US"/>
              </w:rPr>
              <w:t>(Контрольная работа)</w:t>
            </w:r>
          </w:p>
          <w:p w14:paraId="2DCA064B" w14:textId="77777777" w:rsidR="002D2A53" w:rsidRDefault="002D2A53" w:rsidP="002D2A53">
            <w:pPr>
              <w:keepNext/>
              <w:jc w:val="center"/>
              <w:rPr>
                <w:b/>
                <w:bCs/>
                <w:i/>
                <w:iCs/>
                <w:sz w:val="28"/>
                <w:szCs w:val="22"/>
                <w:lang w:eastAsia="en-US"/>
              </w:rPr>
            </w:pPr>
            <w:r w:rsidRPr="00DA6494">
              <w:rPr>
                <w:b/>
                <w:bCs/>
                <w:i/>
                <w:iCs/>
                <w:sz w:val="28"/>
                <w:szCs w:val="22"/>
                <w:lang w:eastAsia="en-US"/>
              </w:rPr>
              <w:t>Немецкий язык, Французский язык, Испанский язык</w:t>
            </w:r>
            <w:r>
              <w:rPr>
                <w:b/>
                <w:bCs/>
                <w:i/>
                <w:iCs/>
                <w:sz w:val="28"/>
                <w:szCs w:val="22"/>
                <w:lang w:eastAsia="en-US"/>
              </w:rPr>
              <w:t>,</w:t>
            </w:r>
            <w:r w:rsidRPr="00DA6494">
              <w:rPr>
                <w:b/>
                <w:bCs/>
                <w:i/>
                <w:iCs/>
                <w:sz w:val="28"/>
                <w:szCs w:val="22"/>
                <w:lang w:eastAsia="en-US"/>
              </w:rPr>
              <w:t xml:space="preserve"> Китайский язык</w:t>
            </w:r>
          </w:p>
          <w:p w14:paraId="0D17CAA1" w14:textId="77777777" w:rsidR="00484519" w:rsidRPr="00066F6A" w:rsidRDefault="00484519" w:rsidP="00484519">
            <w:pPr>
              <w:jc w:val="center"/>
              <w:rPr>
                <w:bCs/>
                <w:sz w:val="28"/>
                <w:szCs w:val="22"/>
                <w:lang w:eastAsia="en-US"/>
              </w:rPr>
            </w:pPr>
          </w:p>
          <w:p w14:paraId="64C52E3F" w14:textId="77777777" w:rsidR="00484519" w:rsidRPr="00484519" w:rsidRDefault="00484519">
            <w:pPr>
              <w:pStyle w:val="a6"/>
              <w:numPr>
                <w:ilvl w:val="2"/>
                <w:numId w:val="7"/>
              </w:numPr>
              <w:jc w:val="both"/>
              <w:rPr>
                <w:bCs/>
                <w:sz w:val="28"/>
                <w:szCs w:val="22"/>
                <w:lang w:eastAsia="en-US"/>
              </w:rPr>
            </w:pPr>
            <w:r w:rsidRPr="00484519">
              <w:rPr>
                <w:bCs/>
                <w:sz w:val="28"/>
                <w:szCs w:val="22"/>
                <w:lang w:eastAsia="en-US"/>
              </w:rPr>
              <w:t>Прослушивание 1-2 аудио - текстов на иностранном языке по тематике курса и выполнение 10 заданий на его основе; общее время звучания 2,5-3 мин, аудиозапись предъявляется дважды (3 балла);</w:t>
            </w:r>
          </w:p>
          <w:p w14:paraId="5A50CB3A" w14:textId="77777777" w:rsidR="00DA6494" w:rsidRPr="0083055F" w:rsidRDefault="00484519">
            <w:pPr>
              <w:pStyle w:val="a6"/>
              <w:numPr>
                <w:ilvl w:val="2"/>
                <w:numId w:val="7"/>
              </w:numPr>
              <w:ind w:left="184" w:hanging="265"/>
              <w:jc w:val="both"/>
              <w:rPr>
                <w:b/>
                <w:bCs/>
                <w:sz w:val="28"/>
                <w:szCs w:val="22"/>
                <w:lang w:eastAsia="en-US"/>
              </w:rPr>
            </w:pPr>
            <w:r w:rsidRPr="00484519">
              <w:rPr>
                <w:bCs/>
                <w:sz w:val="28"/>
                <w:szCs w:val="22"/>
                <w:lang w:eastAsia="en-US"/>
              </w:rPr>
              <w:t xml:space="preserve">Выполнение заданий лексико-грамматического </w:t>
            </w:r>
            <w:r w:rsidRPr="00484519">
              <w:rPr>
                <w:bCs/>
                <w:sz w:val="28"/>
                <w:szCs w:val="22"/>
                <w:lang w:eastAsia="en-US"/>
              </w:rPr>
              <w:lastRenderedPageBreak/>
              <w:t>теста/ АСТ-теста (30 заданий, 7 баллов).</w:t>
            </w:r>
          </w:p>
          <w:p w14:paraId="159CA081" w14:textId="443C59E0" w:rsidR="0083055F" w:rsidRPr="00484519" w:rsidRDefault="0083055F" w:rsidP="0083055F">
            <w:pPr>
              <w:pStyle w:val="a6"/>
              <w:ind w:left="184"/>
              <w:jc w:val="both"/>
              <w:rPr>
                <w:b/>
                <w:bCs/>
                <w:sz w:val="28"/>
                <w:szCs w:val="22"/>
                <w:lang w:eastAsia="en-US"/>
              </w:rPr>
            </w:pPr>
          </w:p>
        </w:tc>
      </w:tr>
      <w:tr w:rsidR="00D620D4" w:rsidRPr="00484519" w14:paraId="4D81C863" w14:textId="77777777" w:rsidTr="00431A59">
        <w:tc>
          <w:tcPr>
            <w:tcW w:w="10195" w:type="dxa"/>
            <w:gridSpan w:val="2"/>
          </w:tcPr>
          <w:p w14:paraId="2D5A5B8A" w14:textId="77777777" w:rsidR="00D620D4" w:rsidRPr="00D620D4" w:rsidRDefault="00D620D4" w:rsidP="00D620D4">
            <w:pPr>
              <w:jc w:val="both"/>
              <w:rPr>
                <w:b/>
                <w:bCs/>
                <w:i/>
                <w:sz w:val="24"/>
                <w:szCs w:val="24"/>
                <w:lang w:eastAsia="en-US"/>
              </w:rPr>
            </w:pPr>
            <w:r w:rsidRPr="00D620D4">
              <w:rPr>
                <w:b/>
                <w:bCs/>
                <w:i/>
                <w:sz w:val="24"/>
                <w:szCs w:val="24"/>
                <w:lang w:eastAsia="en-US"/>
              </w:rPr>
              <w:lastRenderedPageBreak/>
              <w:t>ОП «Международный бизнес: налоги и аналитика/ International Business: Taxation and Analytics», профиль «Международная торговля и налогообложение/ International Trade and Taxation»</w:t>
            </w:r>
          </w:p>
          <w:p w14:paraId="7E7691E0" w14:textId="77777777" w:rsidR="00D620D4" w:rsidRPr="00D620D4" w:rsidRDefault="00D620D4" w:rsidP="00D620D4">
            <w:pPr>
              <w:jc w:val="both"/>
              <w:rPr>
                <w:b/>
                <w:bCs/>
                <w:i/>
                <w:sz w:val="24"/>
                <w:szCs w:val="24"/>
                <w:lang w:eastAsia="en-US"/>
              </w:rPr>
            </w:pPr>
            <w:r w:rsidRPr="00D620D4">
              <w:rPr>
                <w:b/>
                <w:bCs/>
                <w:i/>
                <w:sz w:val="24"/>
                <w:szCs w:val="24"/>
                <w:lang w:eastAsia="en-US"/>
              </w:rPr>
              <w:t>ОП «Международный бизнес: налоги и аналитика/ International Business: Taxation and Analytics», профиль «Учёт и финансовый анализ (на английском языке) / Accounting and Financial Analysis»</w:t>
            </w:r>
          </w:p>
          <w:p w14:paraId="25C728ED" w14:textId="77777777" w:rsidR="00D620D4" w:rsidRPr="00D620D4" w:rsidRDefault="00D620D4" w:rsidP="00D620D4">
            <w:pPr>
              <w:jc w:val="both"/>
              <w:rPr>
                <w:b/>
                <w:bCs/>
                <w:i/>
                <w:sz w:val="24"/>
                <w:szCs w:val="24"/>
                <w:lang w:eastAsia="en-US"/>
              </w:rPr>
            </w:pPr>
            <w:r w:rsidRPr="00D620D4">
              <w:rPr>
                <w:b/>
                <w:bCs/>
                <w:i/>
                <w:sz w:val="24"/>
                <w:szCs w:val="24"/>
                <w:lang w:eastAsia="en-US"/>
              </w:rPr>
              <w:t>ОП «Международный бизнес: налогообложение и учет (на английском языке)» / (Международная торговля и налогообложение (на английском языке) International Business: Taxation»</w:t>
            </w:r>
          </w:p>
          <w:p w14:paraId="1787BD9C" w14:textId="6479CAF6" w:rsidR="00D620D4" w:rsidRPr="00066F6A" w:rsidRDefault="00D620D4" w:rsidP="00D620D4">
            <w:pPr>
              <w:jc w:val="both"/>
              <w:rPr>
                <w:bCs/>
                <w:sz w:val="28"/>
                <w:szCs w:val="22"/>
                <w:lang w:eastAsia="en-US"/>
              </w:rPr>
            </w:pPr>
            <w:r w:rsidRPr="00D620D4">
              <w:rPr>
                <w:b/>
                <w:bCs/>
                <w:i/>
                <w:sz w:val="24"/>
                <w:szCs w:val="24"/>
                <w:lang w:eastAsia="en-US"/>
              </w:rPr>
              <w:t>ОП «Международный бизнес: налогообложение и учет (на английском языке)» / «(Учёт и финансовый анализ (на английском языке) International Business: Taxation and Accounting»</w:t>
            </w:r>
          </w:p>
        </w:tc>
      </w:tr>
      <w:tr w:rsidR="00DA6494" w:rsidRPr="00066F6A" w14:paraId="6A2ECBE1" w14:textId="77777777" w:rsidTr="00DA6494">
        <w:tc>
          <w:tcPr>
            <w:tcW w:w="3539" w:type="dxa"/>
          </w:tcPr>
          <w:p w14:paraId="4C501EFD" w14:textId="77777777" w:rsidR="00DA6494" w:rsidRPr="00DA6494" w:rsidRDefault="00DA6494" w:rsidP="00DA6494">
            <w:pPr>
              <w:ind w:firstLine="709"/>
              <w:jc w:val="center"/>
              <w:rPr>
                <w:b/>
                <w:bCs/>
                <w:sz w:val="28"/>
                <w:szCs w:val="22"/>
                <w:lang w:eastAsia="en-US"/>
              </w:rPr>
            </w:pPr>
            <w:r w:rsidRPr="00DA6494">
              <w:rPr>
                <w:b/>
                <w:bCs/>
                <w:sz w:val="28"/>
                <w:szCs w:val="22"/>
                <w:lang w:val="en-US" w:eastAsia="en-US"/>
              </w:rPr>
              <w:t>VII</w:t>
            </w:r>
            <w:r w:rsidRPr="00DA6494">
              <w:rPr>
                <w:b/>
                <w:bCs/>
                <w:sz w:val="28"/>
                <w:szCs w:val="22"/>
                <w:lang w:eastAsia="en-US"/>
              </w:rPr>
              <w:t xml:space="preserve"> семестр</w:t>
            </w:r>
          </w:p>
          <w:p w14:paraId="0764415D" w14:textId="77777777" w:rsidR="00DA6494" w:rsidRPr="00431A59" w:rsidRDefault="00DA6494" w:rsidP="00DA6494">
            <w:pPr>
              <w:jc w:val="center"/>
              <w:rPr>
                <w:b/>
                <w:bCs/>
                <w:sz w:val="28"/>
                <w:szCs w:val="22"/>
                <w:lang w:eastAsia="en-US"/>
              </w:rPr>
            </w:pPr>
          </w:p>
          <w:p w14:paraId="2C2C3CBE" w14:textId="77777777" w:rsidR="00D620D4" w:rsidRPr="00484519" w:rsidRDefault="00D620D4" w:rsidP="00D620D4">
            <w:pPr>
              <w:ind w:firstLine="22"/>
              <w:jc w:val="center"/>
              <w:rPr>
                <w:b/>
                <w:bCs/>
                <w:sz w:val="28"/>
                <w:szCs w:val="22"/>
                <w:lang w:eastAsia="en-US"/>
              </w:rPr>
            </w:pPr>
            <w:r w:rsidRPr="00484519">
              <w:rPr>
                <w:b/>
                <w:bCs/>
                <w:sz w:val="28"/>
                <w:szCs w:val="22"/>
                <w:lang w:eastAsia="en-US"/>
              </w:rPr>
              <w:t>Текущий контроль успеваемости</w:t>
            </w:r>
          </w:p>
          <w:p w14:paraId="38230217" w14:textId="77777777" w:rsidR="00D620D4" w:rsidRPr="00484519" w:rsidRDefault="00D620D4" w:rsidP="00D620D4">
            <w:pPr>
              <w:ind w:firstLine="22"/>
              <w:jc w:val="center"/>
              <w:rPr>
                <w:b/>
                <w:bCs/>
                <w:sz w:val="28"/>
                <w:szCs w:val="22"/>
                <w:lang w:eastAsia="en-US"/>
              </w:rPr>
            </w:pPr>
            <w:r w:rsidRPr="00484519">
              <w:rPr>
                <w:b/>
                <w:bCs/>
                <w:sz w:val="28"/>
                <w:szCs w:val="22"/>
                <w:lang w:eastAsia="en-US"/>
              </w:rPr>
              <w:t>(Контрольная работа)</w:t>
            </w:r>
          </w:p>
          <w:p w14:paraId="30F2442F" w14:textId="43113D2A" w:rsidR="00D620D4" w:rsidRPr="00D620D4" w:rsidRDefault="00D620D4" w:rsidP="00DA6494">
            <w:pPr>
              <w:jc w:val="center"/>
              <w:rPr>
                <w:b/>
                <w:bCs/>
                <w:sz w:val="28"/>
                <w:szCs w:val="22"/>
                <w:lang w:eastAsia="en-US"/>
              </w:rPr>
            </w:pPr>
          </w:p>
        </w:tc>
        <w:tc>
          <w:tcPr>
            <w:tcW w:w="6656" w:type="dxa"/>
          </w:tcPr>
          <w:p w14:paraId="0FFC5942" w14:textId="12D3A7F6" w:rsidR="00066F6A" w:rsidRPr="00484519" w:rsidRDefault="00066F6A" w:rsidP="00484519">
            <w:pPr>
              <w:jc w:val="center"/>
              <w:rPr>
                <w:b/>
                <w:bCs/>
                <w:sz w:val="28"/>
                <w:szCs w:val="22"/>
                <w:lang w:eastAsia="en-US"/>
              </w:rPr>
            </w:pPr>
            <w:r w:rsidRPr="00484519">
              <w:rPr>
                <w:b/>
                <w:bCs/>
                <w:sz w:val="28"/>
                <w:szCs w:val="22"/>
                <w:lang w:eastAsia="en-US"/>
              </w:rPr>
              <w:t>Текущий контроль успеваемости</w:t>
            </w:r>
          </w:p>
          <w:p w14:paraId="5EF8FAB0" w14:textId="77777777" w:rsidR="00066F6A" w:rsidRPr="00484519" w:rsidRDefault="00066F6A" w:rsidP="00066F6A">
            <w:pPr>
              <w:jc w:val="center"/>
              <w:rPr>
                <w:b/>
                <w:bCs/>
                <w:sz w:val="28"/>
                <w:szCs w:val="22"/>
                <w:lang w:eastAsia="en-US"/>
              </w:rPr>
            </w:pPr>
            <w:r w:rsidRPr="00484519">
              <w:rPr>
                <w:b/>
                <w:bCs/>
                <w:sz w:val="28"/>
                <w:szCs w:val="22"/>
                <w:lang w:eastAsia="en-US"/>
              </w:rPr>
              <w:t>(Контрольная работа)</w:t>
            </w:r>
          </w:p>
          <w:p w14:paraId="02F5A078" w14:textId="77777777" w:rsidR="002D2A53" w:rsidRDefault="002D2A53" w:rsidP="002D2A53">
            <w:pPr>
              <w:keepNext/>
              <w:jc w:val="center"/>
              <w:rPr>
                <w:b/>
                <w:bCs/>
                <w:i/>
                <w:iCs/>
                <w:sz w:val="28"/>
                <w:szCs w:val="22"/>
                <w:lang w:eastAsia="en-US"/>
              </w:rPr>
            </w:pPr>
            <w:r w:rsidRPr="00DA6494">
              <w:rPr>
                <w:b/>
                <w:bCs/>
                <w:i/>
                <w:iCs/>
                <w:sz w:val="28"/>
                <w:szCs w:val="22"/>
                <w:lang w:eastAsia="en-US"/>
              </w:rPr>
              <w:t>Немецкий язык, Французский язык, Испанский язык</w:t>
            </w:r>
            <w:r>
              <w:rPr>
                <w:b/>
                <w:bCs/>
                <w:i/>
                <w:iCs/>
                <w:sz w:val="28"/>
                <w:szCs w:val="22"/>
                <w:lang w:eastAsia="en-US"/>
              </w:rPr>
              <w:t>,</w:t>
            </w:r>
            <w:r w:rsidRPr="00DA6494">
              <w:rPr>
                <w:b/>
                <w:bCs/>
                <w:i/>
                <w:iCs/>
                <w:sz w:val="28"/>
                <w:szCs w:val="22"/>
                <w:lang w:eastAsia="en-US"/>
              </w:rPr>
              <w:t xml:space="preserve"> Китайский язык</w:t>
            </w:r>
          </w:p>
          <w:p w14:paraId="10B6173E" w14:textId="77777777" w:rsidR="00066F6A" w:rsidRPr="00066F6A" w:rsidRDefault="00066F6A" w:rsidP="00066F6A">
            <w:pPr>
              <w:jc w:val="center"/>
              <w:rPr>
                <w:bCs/>
                <w:sz w:val="28"/>
                <w:szCs w:val="22"/>
                <w:lang w:eastAsia="en-US"/>
              </w:rPr>
            </w:pPr>
          </w:p>
          <w:p w14:paraId="34A66F2E" w14:textId="78993158" w:rsidR="00066F6A" w:rsidRPr="00484519" w:rsidRDefault="00066F6A">
            <w:pPr>
              <w:pStyle w:val="a6"/>
              <w:numPr>
                <w:ilvl w:val="2"/>
                <w:numId w:val="9"/>
              </w:numPr>
              <w:jc w:val="both"/>
              <w:rPr>
                <w:bCs/>
                <w:sz w:val="28"/>
                <w:szCs w:val="22"/>
                <w:lang w:eastAsia="en-US"/>
              </w:rPr>
            </w:pPr>
            <w:r w:rsidRPr="00484519">
              <w:rPr>
                <w:bCs/>
                <w:sz w:val="28"/>
                <w:szCs w:val="22"/>
                <w:lang w:eastAsia="en-US"/>
              </w:rPr>
              <w:t>Прослушивание 1-2 аудио - текстов на иностранном языке по тематике курса и выполнение 10 заданий на его основе; общее время звучания 2,5-3 мин, аудиозапись предъявляется дважды (3 балла);</w:t>
            </w:r>
          </w:p>
          <w:p w14:paraId="2B9BE0FD" w14:textId="77777777" w:rsidR="00DA6494" w:rsidRPr="0083055F" w:rsidRDefault="00066F6A">
            <w:pPr>
              <w:pStyle w:val="a6"/>
              <w:numPr>
                <w:ilvl w:val="2"/>
                <w:numId w:val="9"/>
              </w:numPr>
              <w:jc w:val="both"/>
              <w:rPr>
                <w:b/>
                <w:bCs/>
                <w:sz w:val="28"/>
                <w:szCs w:val="22"/>
                <w:lang w:eastAsia="en-US"/>
              </w:rPr>
            </w:pPr>
            <w:r w:rsidRPr="00484519">
              <w:rPr>
                <w:bCs/>
                <w:sz w:val="28"/>
                <w:szCs w:val="22"/>
                <w:lang w:eastAsia="en-US"/>
              </w:rPr>
              <w:t>Выполнение заданий лексико-грамматического теста/ АСТ-теста (30 заданий, 7 баллов)</w:t>
            </w:r>
            <w:r w:rsidR="00484519">
              <w:rPr>
                <w:bCs/>
                <w:sz w:val="28"/>
                <w:szCs w:val="22"/>
                <w:lang w:eastAsia="en-US"/>
              </w:rPr>
              <w:t>.</w:t>
            </w:r>
          </w:p>
          <w:p w14:paraId="592E8EF2" w14:textId="68915CA4" w:rsidR="0083055F" w:rsidRPr="00484519" w:rsidRDefault="0083055F" w:rsidP="0083055F">
            <w:pPr>
              <w:pStyle w:val="a6"/>
              <w:ind w:left="200"/>
              <w:jc w:val="both"/>
              <w:rPr>
                <w:b/>
                <w:bCs/>
                <w:sz w:val="28"/>
                <w:szCs w:val="22"/>
                <w:lang w:eastAsia="en-US"/>
              </w:rPr>
            </w:pPr>
          </w:p>
        </w:tc>
      </w:tr>
    </w:tbl>
    <w:p w14:paraId="4ADE1B39" w14:textId="18DD0E81" w:rsidR="00DA6494" w:rsidRDefault="00DA6494" w:rsidP="00DA6494">
      <w:pPr>
        <w:ind w:firstLine="709"/>
        <w:jc w:val="center"/>
        <w:rPr>
          <w:b/>
          <w:sz w:val="28"/>
          <w:szCs w:val="28"/>
        </w:rPr>
      </w:pPr>
    </w:p>
    <w:p w14:paraId="738223CE" w14:textId="55C394D4" w:rsidR="00B12AD1" w:rsidRDefault="00B12AD1" w:rsidP="00DA6494">
      <w:pPr>
        <w:ind w:firstLine="709"/>
        <w:jc w:val="center"/>
        <w:rPr>
          <w:b/>
          <w:sz w:val="28"/>
          <w:szCs w:val="28"/>
        </w:rPr>
      </w:pPr>
      <w:r>
        <w:rPr>
          <w:b/>
          <w:sz w:val="28"/>
          <w:szCs w:val="28"/>
        </w:rPr>
        <w:t>Примеры заданий контрольной работы</w:t>
      </w:r>
    </w:p>
    <w:p w14:paraId="38A2C421" w14:textId="3F6592B0" w:rsidR="00B12AD1" w:rsidRDefault="00B12AD1" w:rsidP="00B12AD1">
      <w:pPr>
        <w:widowControl/>
        <w:autoSpaceDE/>
        <w:autoSpaceDN/>
        <w:adjustRightInd/>
        <w:spacing w:after="160" w:line="259" w:lineRule="auto"/>
        <w:jc w:val="center"/>
        <w:rPr>
          <w:rFonts w:eastAsia="DengXian"/>
          <w:b/>
          <w:i/>
          <w:iCs/>
          <w:sz w:val="28"/>
          <w:szCs w:val="28"/>
          <w:u w:val="single"/>
          <w:lang w:eastAsia="en-US"/>
        </w:rPr>
      </w:pPr>
      <w:r w:rsidRPr="009B5A8F">
        <w:rPr>
          <w:rFonts w:eastAsia="DengXian"/>
          <w:b/>
          <w:i/>
          <w:iCs/>
          <w:sz w:val="28"/>
          <w:szCs w:val="28"/>
          <w:u w:val="single"/>
          <w:lang w:eastAsia="en-US"/>
        </w:rPr>
        <w:t>Немецкий язык</w:t>
      </w:r>
    </w:p>
    <w:p w14:paraId="7430C7AB" w14:textId="77777777" w:rsidR="00E24203" w:rsidRPr="00E24203" w:rsidRDefault="00E24203">
      <w:pPr>
        <w:widowControl/>
        <w:numPr>
          <w:ilvl w:val="0"/>
          <w:numId w:val="17"/>
        </w:numPr>
        <w:autoSpaceDE/>
        <w:autoSpaceDN/>
        <w:adjustRightInd/>
        <w:spacing w:after="160" w:line="259" w:lineRule="auto"/>
        <w:contextualSpacing/>
        <w:jc w:val="both"/>
        <w:rPr>
          <w:rFonts w:eastAsia="Calibri"/>
          <w:b/>
          <w:bCs/>
          <w:sz w:val="24"/>
          <w:szCs w:val="24"/>
        </w:rPr>
      </w:pPr>
      <w:r w:rsidRPr="00E24203">
        <w:rPr>
          <w:rFonts w:eastAsia="Calibri"/>
          <w:b/>
          <w:bCs/>
          <w:sz w:val="24"/>
          <w:szCs w:val="24"/>
          <w:lang w:val="de-DE"/>
        </w:rPr>
        <w:t>H</w:t>
      </w:r>
      <w:r w:rsidRPr="00E24203">
        <w:rPr>
          <w:rFonts w:eastAsia="Calibri"/>
          <w:b/>
          <w:bCs/>
          <w:sz w:val="24"/>
          <w:szCs w:val="24"/>
        </w:rPr>
        <w:t>ö</w:t>
      </w:r>
      <w:r w:rsidRPr="00E24203">
        <w:rPr>
          <w:rFonts w:eastAsia="Calibri"/>
          <w:b/>
          <w:bCs/>
          <w:sz w:val="24"/>
          <w:szCs w:val="24"/>
          <w:lang w:val="de-DE"/>
        </w:rPr>
        <w:t>rverstehen</w:t>
      </w:r>
    </w:p>
    <w:p w14:paraId="0E68D78C" w14:textId="77777777" w:rsidR="00E24203" w:rsidRPr="00E24203" w:rsidRDefault="00E24203" w:rsidP="00E24203">
      <w:pPr>
        <w:widowControl/>
        <w:jc w:val="both"/>
        <w:rPr>
          <w:rFonts w:eastAsia="Calibri"/>
          <w:b/>
          <w:bCs/>
          <w:sz w:val="24"/>
          <w:szCs w:val="24"/>
          <w:lang w:val="de-DE"/>
        </w:rPr>
      </w:pPr>
      <w:r w:rsidRPr="00E24203">
        <w:rPr>
          <w:rFonts w:eastAsia="Calibri"/>
          <w:b/>
          <w:bCs/>
          <w:sz w:val="24"/>
          <w:szCs w:val="24"/>
          <w:lang w:val="de-DE"/>
        </w:rPr>
        <w:t>Aufgabe 1. Hören Sie zu und markieren sie die Aussagen.</w:t>
      </w:r>
    </w:p>
    <w:p w14:paraId="6721C30A" w14:textId="77777777" w:rsidR="00E24203" w:rsidRPr="00E24203" w:rsidRDefault="00E24203" w:rsidP="00E24203">
      <w:pPr>
        <w:widowControl/>
        <w:autoSpaceDE/>
        <w:autoSpaceDN/>
        <w:adjustRightInd/>
        <w:jc w:val="both"/>
        <w:rPr>
          <w:rFonts w:eastAsia="Calibri"/>
          <w:b/>
          <w:bCs/>
          <w:sz w:val="24"/>
          <w:szCs w:val="24"/>
          <w:lang w:val="de-DE" w:eastAsia="en-US"/>
        </w:rPr>
      </w:pPr>
      <w:r w:rsidRPr="00E24203">
        <w:rPr>
          <w:rFonts w:eastAsia="Calibri"/>
          <w:b/>
          <w:bCs/>
          <w:sz w:val="24"/>
          <w:szCs w:val="24"/>
          <w:lang w:val="de-DE" w:eastAsia="en-US"/>
        </w:rPr>
        <w:t xml:space="preserve">Zinsen bei Staatsverschuldung </w:t>
      </w:r>
    </w:p>
    <w:tbl>
      <w:tblPr>
        <w:tblStyle w:val="41"/>
        <w:tblW w:w="0" w:type="auto"/>
        <w:tblLook w:val="04A0" w:firstRow="1" w:lastRow="0" w:firstColumn="1" w:lastColumn="0" w:noHBand="0" w:noVBand="1"/>
      </w:tblPr>
      <w:tblGrid>
        <w:gridCol w:w="5070"/>
        <w:gridCol w:w="1417"/>
        <w:gridCol w:w="1559"/>
        <w:gridCol w:w="1363"/>
      </w:tblGrid>
      <w:tr w:rsidR="00E24203" w:rsidRPr="00E24203" w14:paraId="14648D7C" w14:textId="77777777" w:rsidTr="00431A59">
        <w:tc>
          <w:tcPr>
            <w:tcW w:w="5070" w:type="dxa"/>
          </w:tcPr>
          <w:p w14:paraId="154444C8" w14:textId="77777777" w:rsidR="00E24203" w:rsidRPr="00E24203" w:rsidRDefault="00E24203" w:rsidP="00E24203">
            <w:pPr>
              <w:widowControl/>
              <w:tabs>
                <w:tab w:val="left" w:pos="315"/>
              </w:tabs>
              <w:autoSpaceDE/>
              <w:autoSpaceDN/>
              <w:adjustRightInd/>
              <w:jc w:val="both"/>
              <w:rPr>
                <w:rFonts w:eastAsia="Calibri"/>
                <w:sz w:val="24"/>
                <w:szCs w:val="24"/>
                <w:lang w:val="de-DE"/>
              </w:rPr>
            </w:pPr>
          </w:p>
        </w:tc>
        <w:tc>
          <w:tcPr>
            <w:tcW w:w="1417" w:type="dxa"/>
          </w:tcPr>
          <w:p w14:paraId="770F6094" w14:textId="77777777" w:rsidR="00E24203" w:rsidRPr="00E24203" w:rsidRDefault="00E24203" w:rsidP="00E24203">
            <w:pPr>
              <w:widowControl/>
              <w:jc w:val="both"/>
              <w:rPr>
                <w:rFonts w:eastAsia="Calibri"/>
                <w:bCs/>
                <w:sz w:val="24"/>
                <w:szCs w:val="24"/>
                <w:lang w:val="de-DE"/>
              </w:rPr>
            </w:pPr>
            <w:r w:rsidRPr="00E24203">
              <w:rPr>
                <w:rFonts w:eastAsia="Calibri"/>
                <w:bCs/>
                <w:sz w:val="24"/>
                <w:szCs w:val="24"/>
                <w:lang w:val="de-DE"/>
              </w:rPr>
              <w:t>richtig</w:t>
            </w:r>
          </w:p>
        </w:tc>
        <w:tc>
          <w:tcPr>
            <w:tcW w:w="1559" w:type="dxa"/>
          </w:tcPr>
          <w:p w14:paraId="23F90940" w14:textId="77777777" w:rsidR="00E24203" w:rsidRPr="00E24203" w:rsidRDefault="00E24203" w:rsidP="00E24203">
            <w:pPr>
              <w:widowControl/>
              <w:jc w:val="both"/>
              <w:rPr>
                <w:rFonts w:eastAsia="Calibri"/>
                <w:bCs/>
                <w:sz w:val="24"/>
                <w:szCs w:val="24"/>
                <w:lang w:val="de-DE"/>
              </w:rPr>
            </w:pPr>
            <w:r w:rsidRPr="00E24203">
              <w:rPr>
                <w:rFonts w:eastAsia="Calibri"/>
                <w:bCs/>
                <w:sz w:val="24"/>
                <w:szCs w:val="24"/>
                <w:lang w:val="de-DE"/>
              </w:rPr>
              <w:t>falsch</w:t>
            </w:r>
          </w:p>
        </w:tc>
        <w:tc>
          <w:tcPr>
            <w:tcW w:w="1196" w:type="dxa"/>
          </w:tcPr>
          <w:p w14:paraId="23E49CEA" w14:textId="77777777" w:rsidR="00E24203" w:rsidRPr="00E24203" w:rsidRDefault="00E24203" w:rsidP="00E24203">
            <w:pPr>
              <w:widowControl/>
              <w:jc w:val="both"/>
              <w:rPr>
                <w:rFonts w:eastAsia="Calibri"/>
                <w:bCs/>
                <w:sz w:val="24"/>
                <w:szCs w:val="24"/>
                <w:lang w:val="de-DE"/>
              </w:rPr>
            </w:pPr>
            <w:r w:rsidRPr="00E24203">
              <w:rPr>
                <w:rFonts w:eastAsia="Calibri"/>
                <w:bCs/>
                <w:sz w:val="24"/>
                <w:szCs w:val="24"/>
                <w:lang w:val="de-DE"/>
              </w:rPr>
              <w:t>keine Information</w:t>
            </w:r>
          </w:p>
        </w:tc>
      </w:tr>
      <w:tr w:rsidR="00E24203" w:rsidRPr="00871A51" w14:paraId="63D24C98" w14:textId="77777777" w:rsidTr="00431A59">
        <w:tc>
          <w:tcPr>
            <w:tcW w:w="5070" w:type="dxa"/>
          </w:tcPr>
          <w:p w14:paraId="709484AB" w14:textId="77777777" w:rsidR="00E24203" w:rsidRPr="00E24203" w:rsidRDefault="00E24203">
            <w:pPr>
              <w:widowControl/>
              <w:numPr>
                <w:ilvl w:val="0"/>
                <w:numId w:val="18"/>
              </w:numPr>
              <w:autoSpaceDE/>
              <w:autoSpaceDN/>
              <w:adjustRightInd/>
              <w:contextualSpacing/>
              <w:jc w:val="both"/>
              <w:rPr>
                <w:rFonts w:eastAsia="Calibri"/>
                <w:sz w:val="24"/>
                <w:szCs w:val="24"/>
                <w:lang w:val="de-DE"/>
              </w:rPr>
            </w:pPr>
            <w:r w:rsidRPr="00E24203">
              <w:rPr>
                <w:rFonts w:eastAsia="Calibri"/>
                <w:sz w:val="24"/>
                <w:szCs w:val="24"/>
                <w:lang w:val="de-DE"/>
              </w:rPr>
              <w:t>Der Bundesfinanzminister will 39 Milliarden Euro zusätzliche Schulden aufnehmen.</w:t>
            </w:r>
          </w:p>
        </w:tc>
        <w:tc>
          <w:tcPr>
            <w:tcW w:w="1417" w:type="dxa"/>
          </w:tcPr>
          <w:p w14:paraId="0CB27DEC" w14:textId="77777777" w:rsidR="00E24203" w:rsidRPr="00E24203" w:rsidRDefault="00E24203" w:rsidP="00E24203">
            <w:pPr>
              <w:widowControl/>
              <w:jc w:val="both"/>
              <w:rPr>
                <w:rFonts w:eastAsia="Calibri"/>
                <w:bCs/>
                <w:sz w:val="24"/>
                <w:szCs w:val="24"/>
                <w:lang w:val="de-DE"/>
              </w:rPr>
            </w:pPr>
          </w:p>
        </w:tc>
        <w:tc>
          <w:tcPr>
            <w:tcW w:w="1559" w:type="dxa"/>
          </w:tcPr>
          <w:p w14:paraId="36958C7E" w14:textId="77777777" w:rsidR="00E24203" w:rsidRPr="00E24203" w:rsidRDefault="00E24203" w:rsidP="00E24203">
            <w:pPr>
              <w:widowControl/>
              <w:jc w:val="both"/>
              <w:rPr>
                <w:rFonts w:eastAsia="Calibri"/>
                <w:bCs/>
                <w:sz w:val="24"/>
                <w:szCs w:val="24"/>
                <w:lang w:val="de-DE"/>
              </w:rPr>
            </w:pPr>
          </w:p>
        </w:tc>
        <w:tc>
          <w:tcPr>
            <w:tcW w:w="1196" w:type="dxa"/>
          </w:tcPr>
          <w:p w14:paraId="223B9BBC" w14:textId="77777777" w:rsidR="00E24203" w:rsidRPr="00E24203" w:rsidRDefault="00E24203" w:rsidP="00E24203">
            <w:pPr>
              <w:widowControl/>
              <w:jc w:val="both"/>
              <w:rPr>
                <w:rFonts w:eastAsia="Calibri"/>
                <w:bCs/>
                <w:sz w:val="24"/>
                <w:szCs w:val="24"/>
                <w:lang w:val="de-DE"/>
              </w:rPr>
            </w:pPr>
          </w:p>
        </w:tc>
      </w:tr>
      <w:tr w:rsidR="00E24203" w:rsidRPr="00871A51" w14:paraId="40DAAF26" w14:textId="77777777" w:rsidTr="00431A59">
        <w:tc>
          <w:tcPr>
            <w:tcW w:w="5070" w:type="dxa"/>
          </w:tcPr>
          <w:p w14:paraId="15D14022" w14:textId="77777777" w:rsidR="00E24203" w:rsidRPr="00E24203" w:rsidRDefault="00E24203">
            <w:pPr>
              <w:widowControl/>
              <w:numPr>
                <w:ilvl w:val="0"/>
                <w:numId w:val="18"/>
              </w:numPr>
              <w:autoSpaceDE/>
              <w:autoSpaceDN/>
              <w:adjustRightInd/>
              <w:contextualSpacing/>
              <w:jc w:val="both"/>
              <w:rPr>
                <w:rFonts w:eastAsia="Calibri"/>
                <w:sz w:val="24"/>
                <w:szCs w:val="24"/>
                <w:lang w:val="de-DE"/>
              </w:rPr>
            </w:pPr>
            <w:r w:rsidRPr="00E24203">
              <w:rPr>
                <w:rFonts w:eastAsia="Calibri"/>
                <w:sz w:val="24"/>
                <w:szCs w:val="24"/>
                <w:lang w:val="de-DE"/>
              </w:rPr>
              <w:t xml:space="preserve">Die Neuverschuldung für 2022 steigt insgesamt um fast 139 Milliarden Euro. </w:t>
            </w:r>
          </w:p>
        </w:tc>
        <w:tc>
          <w:tcPr>
            <w:tcW w:w="1417" w:type="dxa"/>
          </w:tcPr>
          <w:p w14:paraId="179614D2" w14:textId="77777777" w:rsidR="00E24203" w:rsidRPr="00E24203" w:rsidRDefault="00E24203" w:rsidP="00E24203">
            <w:pPr>
              <w:widowControl/>
              <w:jc w:val="both"/>
              <w:rPr>
                <w:rFonts w:eastAsia="Calibri"/>
                <w:bCs/>
                <w:sz w:val="24"/>
                <w:szCs w:val="24"/>
                <w:lang w:val="de-DE"/>
              </w:rPr>
            </w:pPr>
          </w:p>
        </w:tc>
        <w:tc>
          <w:tcPr>
            <w:tcW w:w="1559" w:type="dxa"/>
          </w:tcPr>
          <w:p w14:paraId="73A9862A" w14:textId="77777777" w:rsidR="00E24203" w:rsidRPr="00E24203" w:rsidRDefault="00E24203" w:rsidP="00E24203">
            <w:pPr>
              <w:widowControl/>
              <w:jc w:val="both"/>
              <w:rPr>
                <w:rFonts w:eastAsia="Calibri"/>
                <w:bCs/>
                <w:sz w:val="24"/>
                <w:szCs w:val="24"/>
                <w:lang w:val="de-DE"/>
              </w:rPr>
            </w:pPr>
          </w:p>
        </w:tc>
        <w:tc>
          <w:tcPr>
            <w:tcW w:w="1196" w:type="dxa"/>
          </w:tcPr>
          <w:p w14:paraId="498CFD35" w14:textId="77777777" w:rsidR="00E24203" w:rsidRPr="00E24203" w:rsidRDefault="00E24203" w:rsidP="00E24203">
            <w:pPr>
              <w:widowControl/>
              <w:jc w:val="both"/>
              <w:rPr>
                <w:rFonts w:eastAsia="Calibri"/>
                <w:bCs/>
                <w:sz w:val="24"/>
                <w:szCs w:val="24"/>
                <w:lang w:val="de-DE"/>
              </w:rPr>
            </w:pPr>
          </w:p>
        </w:tc>
      </w:tr>
      <w:tr w:rsidR="00E24203" w:rsidRPr="00871A51" w14:paraId="5A090F66" w14:textId="77777777" w:rsidTr="00431A59">
        <w:tc>
          <w:tcPr>
            <w:tcW w:w="5070" w:type="dxa"/>
          </w:tcPr>
          <w:p w14:paraId="207E16EE" w14:textId="77777777" w:rsidR="00E24203" w:rsidRPr="00E24203" w:rsidRDefault="00E24203">
            <w:pPr>
              <w:widowControl/>
              <w:numPr>
                <w:ilvl w:val="0"/>
                <w:numId w:val="18"/>
              </w:numPr>
              <w:autoSpaceDE/>
              <w:autoSpaceDN/>
              <w:adjustRightInd/>
              <w:contextualSpacing/>
              <w:jc w:val="both"/>
              <w:rPr>
                <w:rFonts w:eastAsia="Calibri"/>
                <w:sz w:val="24"/>
                <w:szCs w:val="24"/>
                <w:lang w:val="de-DE"/>
              </w:rPr>
            </w:pPr>
            <w:r w:rsidRPr="00E24203">
              <w:rPr>
                <w:rFonts w:eastAsia="Calibri"/>
                <w:sz w:val="24"/>
                <w:szCs w:val="24"/>
                <w:lang w:val="de-DE"/>
              </w:rPr>
              <w:t>Die Verschuldung ist Geld, das sich Deutschland am Kapitalmarkt leihen muss.</w:t>
            </w:r>
          </w:p>
        </w:tc>
        <w:tc>
          <w:tcPr>
            <w:tcW w:w="1417" w:type="dxa"/>
          </w:tcPr>
          <w:p w14:paraId="20425EF0" w14:textId="77777777" w:rsidR="00E24203" w:rsidRPr="00E24203" w:rsidRDefault="00E24203" w:rsidP="00E24203">
            <w:pPr>
              <w:widowControl/>
              <w:jc w:val="both"/>
              <w:rPr>
                <w:rFonts w:eastAsia="Calibri"/>
                <w:bCs/>
                <w:sz w:val="24"/>
                <w:szCs w:val="24"/>
                <w:lang w:val="de-DE"/>
              </w:rPr>
            </w:pPr>
          </w:p>
        </w:tc>
        <w:tc>
          <w:tcPr>
            <w:tcW w:w="1559" w:type="dxa"/>
          </w:tcPr>
          <w:p w14:paraId="2D40D2B0" w14:textId="77777777" w:rsidR="00E24203" w:rsidRPr="00E24203" w:rsidRDefault="00E24203" w:rsidP="00E24203">
            <w:pPr>
              <w:widowControl/>
              <w:jc w:val="both"/>
              <w:rPr>
                <w:rFonts w:eastAsia="Calibri"/>
                <w:bCs/>
                <w:sz w:val="24"/>
                <w:szCs w:val="24"/>
                <w:lang w:val="de-DE"/>
              </w:rPr>
            </w:pPr>
          </w:p>
        </w:tc>
        <w:tc>
          <w:tcPr>
            <w:tcW w:w="1196" w:type="dxa"/>
          </w:tcPr>
          <w:p w14:paraId="2ADF77F1" w14:textId="77777777" w:rsidR="00E24203" w:rsidRPr="00E24203" w:rsidRDefault="00E24203" w:rsidP="00E24203">
            <w:pPr>
              <w:widowControl/>
              <w:jc w:val="both"/>
              <w:rPr>
                <w:rFonts w:eastAsia="Calibri"/>
                <w:bCs/>
                <w:sz w:val="24"/>
                <w:szCs w:val="24"/>
                <w:lang w:val="de-DE"/>
              </w:rPr>
            </w:pPr>
          </w:p>
        </w:tc>
      </w:tr>
      <w:tr w:rsidR="00E24203" w:rsidRPr="00871A51" w14:paraId="0A4CFE47" w14:textId="77777777" w:rsidTr="00431A59">
        <w:tc>
          <w:tcPr>
            <w:tcW w:w="5070" w:type="dxa"/>
          </w:tcPr>
          <w:p w14:paraId="28A09466" w14:textId="77777777" w:rsidR="00E24203" w:rsidRPr="00E24203" w:rsidRDefault="00E24203">
            <w:pPr>
              <w:widowControl/>
              <w:numPr>
                <w:ilvl w:val="0"/>
                <w:numId w:val="18"/>
              </w:numPr>
              <w:autoSpaceDE/>
              <w:autoSpaceDN/>
              <w:adjustRightInd/>
              <w:contextualSpacing/>
              <w:jc w:val="both"/>
              <w:rPr>
                <w:rFonts w:eastAsia="Calibri"/>
                <w:sz w:val="24"/>
                <w:szCs w:val="24"/>
                <w:lang w:val="de-DE"/>
              </w:rPr>
            </w:pPr>
            <w:r w:rsidRPr="00E24203">
              <w:rPr>
                <w:rFonts w:eastAsia="Calibri"/>
                <w:sz w:val="24"/>
                <w:szCs w:val="24"/>
                <w:lang w:val="de-DE"/>
              </w:rPr>
              <w:t xml:space="preserve">Die Verschuldung geht nicht mehr zum Null-Tarif. </w:t>
            </w:r>
          </w:p>
        </w:tc>
        <w:tc>
          <w:tcPr>
            <w:tcW w:w="1417" w:type="dxa"/>
          </w:tcPr>
          <w:p w14:paraId="3369C673" w14:textId="77777777" w:rsidR="00E24203" w:rsidRPr="00E24203" w:rsidRDefault="00E24203" w:rsidP="00E24203">
            <w:pPr>
              <w:widowControl/>
              <w:jc w:val="both"/>
              <w:rPr>
                <w:rFonts w:eastAsia="Calibri"/>
                <w:bCs/>
                <w:sz w:val="24"/>
                <w:szCs w:val="24"/>
                <w:lang w:val="de-DE"/>
              </w:rPr>
            </w:pPr>
          </w:p>
        </w:tc>
        <w:tc>
          <w:tcPr>
            <w:tcW w:w="1559" w:type="dxa"/>
          </w:tcPr>
          <w:p w14:paraId="7BEF08DC" w14:textId="77777777" w:rsidR="00E24203" w:rsidRPr="00E24203" w:rsidRDefault="00E24203" w:rsidP="00E24203">
            <w:pPr>
              <w:widowControl/>
              <w:jc w:val="both"/>
              <w:rPr>
                <w:rFonts w:eastAsia="Calibri"/>
                <w:bCs/>
                <w:sz w:val="24"/>
                <w:szCs w:val="24"/>
                <w:lang w:val="de-DE"/>
              </w:rPr>
            </w:pPr>
          </w:p>
        </w:tc>
        <w:tc>
          <w:tcPr>
            <w:tcW w:w="1196" w:type="dxa"/>
          </w:tcPr>
          <w:p w14:paraId="1C33CD05" w14:textId="77777777" w:rsidR="00E24203" w:rsidRPr="00E24203" w:rsidRDefault="00E24203" w:rsidP="00E24203">
            <w:pPr>
              <w:widowControl/>
              <w:jc w:val="both"/>
              <w:rPr>
                <w:rFonts w:eastAsia="Calibri"/>
                <w:bCs/>
                <w:sz w:val="24"/>
                <w:szCs w:val="24"/>
                <w:lang w:val="de-DE"/>
              </w:rPr>
            </w:pPr>
          </w:p>
        </w:tc>
      </w:tr>
      <w:tr w:rsidR="00E24203" w:rsidRPr="00871A51" w14:paraId="69F2840F" w14:textId="77777777" w:rsidTr="00431A59">
        <w:tc>
          <w:tcPr>
            <w:tcW w:w="5070" w:type="dxa"/>
          </w:tcPr>
          <w:p w14:paraId="46C3ABE1" w14:textId="77777777" w:rsidR="00E24203" w:rsidRPr="00E24203" w:rsidRDefault="00E24203">
            <w:pPr>
              <w:widowControl/>
              <w:numPr>
                <w:ilvl w:val="0"/>
                <w:numId w:val="18"/>
              </w:numPr>
              <w:autoSpaceDE/>
              <w:autoSpaceDN/>
              <w:adjustRightInd/>
              <w:contextualSpacing/>
              <w:jc w:val="both"/>
              <w:rPr>
                <w:rFonts w:eastAsia="Calibri"/>
                <w:sz w:val="24"/>
                <w:szCs w:val="24"/>
                <w:lang w:val="de-DE"/>
              </w:rPr>
            </w:pPr>
            <w:r w:rsidRPr="00E24203">
              <w:rPr>
                <w:rFonts w:eastAsia="Calibri"/>
                <w:sz w:val="24"/>
                <w:szCs w:val="24"/>
                <w:lang w:val="de-DE"/>
              </w:rPr>
              <w:t xml:space="preserve">Die Inflation in Deutschland lag zuletzt bei über 17%. </w:t>
            </w:r>
          </w:p>
        </w:tc>
        <w:tc>
          <w:tcPr>
            <w:tcW w:w="1417" w:type="dxa"/>
          </w:tcPr>
          <w:p w14:paraId="5BA5B885" w14:textId="77777777" w:rsidR="00E24203" w:rsidRPr="00E24203" w:rsidRDefault="00E24203" w:rsidP="00E24203">
            <w:pPr>
              <w:widowControl/>
              <w:jc w:val="both"/>
              <w:rPr>
                <w:rFonts w:eastAsia="Calibri"/>
                <w:bCs/>
                <w:sz w:val="24"/>
                <w:szCs w:val="24"/>
                <w:lang w:val="de-DE"/>
              </w:rPr>
            </w:pPr>
          </w:p>
        </w:tc>
        <w:tc>
          <w:tcPr>
            <w:tcW w:w="1559" w:type="dxa"/>
          </w:tcPr>
          <w:p w14:paraId="7FA4A1BA" w14:textId="77777777" w:rsidR="00E24203" w:rsidRPr="00E24203" w:rsidRDefault="00E24203" w:rsidP="00E24203">
            <w:pPr>
              <w:widowControl/>
              <w:jc w:val="both"/>
              <w:rPr>
                <w:rFonts w:eastAsia="Calibri"/>
                <w:bCs/>
                <w:sz w:val="24"/>
                <w:szCs w:val="24"/>
                <w:lang w:val="de-DE"/>
              </w:rPr>
            </w:pPr>
          </w:p>
        </w:tc>
        <w:tc>
          <w:tcPr>
            <w:tcW w:w="1196" w:type="dxa"/>
          </w:tcPr>
          <w:p w14:paraId="69DD4D7C" w14:textId="77777777" w:rsidR="00E24203" w:rsidRPr="00E24203" w:rsidRDefault="00E24203" w:rsidP="00E24203">
            <w:pPr>
              <w:widowControl/>
              <w:jc w:val="both"/>
              <w:rPr>
                <w:rFonts w:eastAsia="Calibri"/>
                <w:bCs/>
                <w:sz w:val="24"/>
                <w:szCs w:val="24"/>
                <w:lang w:val="de-DE"/>
              </w:rPr>
            </w:pPr>
          </w:p>
        </w:tc>
      </w:tr>
      <w:tr w:rsidR="00E24203" w:rsidRPr="00871A51" w14:paraId="0C8D1AFB" w14:textId="77777777" w:rsidTr="00431A59">
        <w:tc>
          <w:tcPr>
            <w:tcW w:w="5070" w:type="dxa"/>
          </w:tcPr>
          <w:p w14:paraId="17C11083" w14:textId="77777777" w:rsidR="00E24203" w:rsidRPr="00E24203" w:rsidRDefault="00E24203">
            <w:pPr>
              <w:widowControl/>
              <w:numPr>
                <w:ilvl w:val="0"/>
                <w:numId w:val="18"/>
              </w:numPr>
              <w:autoSpaceDE/>
              <w:autoSpaceDN/>
              <w:adjustRightInd/>
              <w:contextualSpacing/>
              <w:jc w:val="both"/>
              <w:rPr>
                <w:rFonts w:eastAsia="Calibri"/>
                <w:sz w:val="24"/>
                <w:szCs w:val="24"/>
                <w:lang w:val="de-DE"/>
              </w:rPr>
            </w:pPr>
            <w:r w:rsidRPr="00E24203">
              <w:rPr>
                <w:rFonts w:eastAsia="Calibri"/>
                <w:sz w:val="24"/>
                <w:szCs w:val="24"/>
                <w:lang w:val="de-DE"/>
              </w:rPr>
              <w:t xml:space="preserve">Durch die Inflation werden die Schulden höher. </w:t>
            </w:r>
          </w:p>
        </w:tc>
        <w:tc>
          <w:tcPr>
            <w:tcW w:w="1417" w:type="dxa"/>
          </w:tcPr>
          <w:p w14:paraId="64A33BFE" w14:textId="77777777" w:rsidR="00E24203" w:rsidRPr="00E24203" w:rsidRDefault="00E24203" w:rsidP="00E24203">
            <w:pPr>
              <w:widowControl/>
              <w:jc w:val="both"/>
              <w:rPr>
                <w:rFonts w:eastAsia="Calibri"/>
                <w:bCs/>
                <w:sz w:val="24"/>
                <w:szCs w:val="24"/>
                <w:lang w:val="de-DE"/>
              </w:rPr>
            </w:pPr>
          </w:p>
        </w:tc>
        <w:tc>
          <w:tcPr>
            <w:tcW w:w="1559" w:type="dxa"/>
          </w:tcPr>
          <w:p w14:paraId="65416746" w14:textId="77777777" w:rsidR="00E24203" w:rsidRPr="00E24203" w:rsidRDefault="00E24203" w:rsidP="00E24203">
            <w:pPr>
              <w:widowControl/>
              <w:jc w:val="both"/>
              <w:rPr>
                <w:rFonts w:eastAsia="Calibri"/>
                <w:bCs/>
                <w:sz w:val="24"/>
                <w:szCs w:val="24"/>
                <w:lang w:val="de-DE"/>
              </w:rPr>
            </w:pPr>
          </w:p>
        </w:tc>
        <w:tc>
          <w:tcPr>
            <w:tcW w:w="1196" w:type="dxa"/>
          </w:tcPr>
          <w:p w14:paraId="1923C6C4" w14:textId="77777777" w:rsidR="00E24203" w:rsidRPr="00E24203" w:rsidRDefault="00E24203" w:rsidP="00E24203">
            <w:pPr>
              <w:widowControl/>
              <w:jc w:val="both"/>
              <w:rPr>
                <w:rFonts w:eastAsia="Calibri"/>
                <w:bCs/>
                <w:sz w:val="24"/>
                <w:szCs w:val="24"/>
                <w:lang w:val="de-DE"/>
              </w:rPr>
            </w:pPr>
          </w:p>
        </w:tc>
      </w:tr>
      <w:tr w:rsidR="00E24203" w:rsidRPr="00871A51" w14:paraId="70DF1A66" w14:textId="77777777" w:rsidTr="00431A59">
        <w:tc>
          <w:tcPr>
            <w:tcW w:w="5070" w:type="dxa"/>
          </w:tcPr>
          <w:p w14:paraId="1C50D77E" w14:textId="77777777" w:rsidR="00E24203" w:rsidRPr="00E24203" w:rsidRDefault="00E24203">
            <w:pPr>
              <w:widowControl/>
              <w:numPr>
                <w:ilvl w:val="0"/>
                <w:numId w:val="18"/>
              </w:numPr>
              <w:autoSpaceDE/>
              <w:autoSpaceDN/>
              <w:adjustRightInd/>
              <w:contextualSpacing/>
              <w:jc w:val="both"/>
              <w:rPr>
                <w:rFonts w:eastAsia="Calibri"/>
                <w:sz w:val="24"/>
                <w:szCs w:val="24"/>
                <w:lang w:val="de-DE"/>
              </w:rPr>
            </w:pPr>
            <w:r w:rsidRPr="00E24203">
              <w:rPr>
                <w:rFonts w:eastAsia="Calibri"/>
                <w:sz w:val="24"/>
                <w:szCs w:val="24"/>
                <w:lang w:val="de-DE"/>
              </w:rPr>
              <w:lastRenderedPageBreak/>
              <w:t xml:space="preserve">Die Inflation wirkt auf die Schulden eines Staates genauso wie auf die Schulden einer Privatperson. </w:t>
            </w:r>
          </w:p>
        </w:tc>
        <w:tc>
          <w:tcPr>
            <w:tcW w:w="1417" w:type="dxa"/>
          </w:tcPr>
          <w:p w14:paraId="6467BB1D" w14:textId="77777777" w:rsidR="00E24203" w:rsidRPr="00E24203" w:rsidRDefault="00E24203" w:rsidP="00E24203">
            <w:pPr>
              <w:widowControl/>
              <w:jc w:val="both"/>
              <w:rPr>
                <w:rFonts w:eastAsia="Calibri"/>
                <w:bCs/>
                <w:sz w:val="24"/>
                <w:szCs w:val="24"/>
                <w:lang w:val="de-DE"/>
              </w:rPr>
            </w:pPr>
          </w:p>
        </w:tc>
        <w:tc>
          <w:tcPr>
            <w:tcW w:w="1559" w:type="dxa"/>
          </w:tcPr>
          <w:p w14:paraId="7A82262B" w14:textId="77777777" w:rsidR="00E24203" w:rsidRPr="00E24203" w:rsidRDefault="00E24203" w:rsidP="00E24203">
            <w:pPr>
              <w:widowControl/>
              <w:jc w:val="both"/>
              <w:rPr>
                <w:rFonts w:eastAsia="Calibri"/>
                <w:bCs/>
                <w:sz w:val="24"/>
                <w:szCs w:val="24"/>
                <w:lang w:val="de-DE"/>
              </w:rPr>
            </w:pPr>
          </w:p>
        </w:tc>
        <w:tc>
          <w:tcPr>
            <w:tcW w:w="1196" w:type="dxa"/>
          </w:tcPr>
          <w:p w14:paraId="6DFF2944" w14:textId="77777777" w:rsidR="00E24203" w:rsidRPr="00E24203" w:rsidRDefault="00E24203" w:rsidP="00E24203">
            <w:pPr>
              <w:widowControl/>
              <w:jc w:val="both"/>
              <w:rPr>
                <w:rFonts w:eastAsia="Calibri"/>
                <w:bCs/>
                <w:sz w:val="24"/>
                <w:szCs w:val="24"/>
                <w:lang w:val="de-DE"/>
              </w:rPr>
            </w:pPr>
          </w:p>
        </w:tc>
      </w:tr>
      <w:tr w:rsidR="00E24203" w:rsidRPr="00871A51" w14:paraId="7D8E72D1" w14:textId="77777777" w:rsidTr="00431A59">
        <w:tc>
          <w:tcPr>
            <w:tcW w:w="5070" w:type="dxa"/>
          </w:tcPr>
          <w:p w14:paraId="3A04AF45" w14:textId="77777777" w:rsidR="00E24203" w:rsidRPr="00E24203" w:rsidRDefault="00E24203">
            <w:pPr>
              <w:widowControl/>
              <w:numPr>
                <w:ilvl w:val="0"/>
                <w:numId w:val="18"/>
              </w:numPr>
              <w:autoSpaceDE/>
              <w:autoSpaceDN/>
              <w:adjustRightInd/>
              <w:contextualSpacing/>
              <w:jc w:val="both"/>
              <w:rPr>
                <w:rFonts w:eastAsia="Calibri"/>
                <w:sz w:val="24"/>
                <w:szCs w:val="24"/>
                <w:lang w:val="de-DE"/>
              </w:rPr>
            </w:pPr>
            <w:r w:rsidRPr="00E24203">
              <w:rPr>
                <w:rFonts w:eastAsia="Calibri"/>
                <w:sz w:val="24"/>
                <w:szCs w:val="24"/>
                <w:lang w:val="de-DE"/>
              </w:rPr>
              <w:t xml:space="preserve">Der Experte empfiehlt, eine Inflationsphase abzuwarten, wenn man einen Kredit aufnimmt. </w:t>
            </w:r>
          </w:p>
        </w:tc>
        <w:tc>
          <w:tcPr>
            <w:tcW w:w="1417" w:type="dxa"/>
          </w:tcPr>
          <w:p w14:paraId="60C4B96A" w14:textId="77777777" w:rsidR="00E24203" w:rsidRPr="00E24203" w:rsidRDefault="00E24203" w:rsidP="00E24203">
            <w:pPr>
              <w:widowControl/>
              <w:jc w:val="both"/>
              <w:rPr>
                <w:rFonts w:eastAsia="Calibri"/>
                <w:bCs/>
                <w:sz w:val="24"/>
                <w:szCs w:val="24"/>
                <w:lang w:val="de-DE"/>
              </w:rPr>
            </w:pPr>
          </w:p>
        </w:tc>
        <w:tc>
          <w:tcPr>
            <w:tcW w:w="1559" w:type="dxa"/>
          </w:tcPr>
          <w:p w14:paraId="7609FF0E" w14:textId="77777777" w:rsidR="00E24203" w:rsidRPr="00E24203" w:rsidRDefault="00E24203" w:rsidP="00E24203">
            <w:pPr>
              <w:widowControl/>
              <w:jc w:val="both"/>
              <w:rPr>
                <w:rFonts w:eastAsia="Calibri"/>
                <w:bCs/>
                <w:sz w:val="24"/>
                <w:szCs w:val="24"/>
                <w:lang w:val="de-DE"/>
              </w:rPr>
            </w:pPr>
          </w:p>
        </w:tc>
        <w:tc>
          <w:tcPr>
            <w:tcW w:w="1196" w:type="dxa"/>
          </w:tcPr>
          <w:p w14:paraId="788ABD56" w14:textId="77777777" w:rsidR="00E24203" w:rsidRPr="00E24203" w:rsidRDefault="00E24203" w:rsidP="00E24203">
            <w:pPr>
              <w:widowControl/>
              <w:jc w:val="both"/>
              <w:rPr>
                <w:rFonts w:eastAsia="Calibri"/>
                <w:bCs/>
                <w:sz w:val="24"/>
                <w:szCs w:val="24"/>
                <w:lang w:val="de-DE"/>
              </w:rPr>
            </w:pPr>
          </w:p>
        </w:tc>
      </w:tr>
      <w:tr w:rsidR="00E24203" w:rsidRPr="00871A51" w14:paraId="0243781E" w14:textId="77777777" w:rsidTr="00431A59">
        <w:tc>
          <w:tcPr>
            <w:tcW w:w="5070" w:type="dxa"/>
          </w:tcPr>
          <w:p w14:paraId="5CD7AF64" w14:textId="77777777" w:rsidR="00E24203" w:rsidRPr="00E24203" w:rsidRDefault="00E24203">
            <w:pPr>
              <w:widowControl/>
              <w:numPr>
                <w:ilvl w:val="0"/>
                <w:numId w:val="18"/>
              </w:numPr>
              <w:autoSpaceDE/>
              <w:autoSpaceDN/>
              <w:adjustRightInd/>
              <w:contextualSpacing/>
              <w:jc w:val="both"/>
              <w:rPr>
                <w:rFonts w:eastAsia="Calibri"/>
                <w:sz w:val="24"/>
                <w:szCs w:val="24"/>
                <w:lang w:val="de-DE"/>
              </w:rPr>
            </w:pPr>
            <w:r w:rsidRPr="00E24203">
              <w:rPr>
                <w:rFonts w:eastAsia="Calibri"/>
                <w:sz w:val="24"/>
                <w:szCs w:val="24"/>
                <w:lang w:val="de-DE"/>
              </w:rPr>
              <w:t xml:space="preserve">Wenn alles teurer wird, bekommen die Unternehmen höhere Einnahmen und der Staat weniger Steuereinnahmen. </w:t>
            </w:r>
          </w:p>
        </w:tc>
        <w:tc>
          <w:tcPr>
            <w:tcW w:w="1417" w:type="dxa"/>
          </w:tcPr>
          <w:p w14:paraId="597065B8" w14:textId="77777777" w:rsidR="00E24203" w:rsidRPr="00E24203" w:rsidRDefault="00E24203" w:rsidP="00E24203">
            <w:pPr>
              <w:widowControl/>
              <w:jc w:val="both"/>
              <w:rPr>
                <w:rFonts w:eastAsia="Calibri"/>
                <w:bCs/>
                <w:sz w:val="24"/>
                <w:szCs w:val="24"/>
                <w:lang w:val="de-DE"/>
              </w:rPr>
            </w:pPr>
          </w:p>
        </w:tc>
        <w:tc>
          <w:tcPr>
            <w:tcW w:w="1559" w:type="dxa"/>
          </w:tcPr>
          <w:p w14:paraId="47FB2E3E" w14:textId="77777777" w:rsidR="00E24203" w:rsidRPr="00E24203" w:rsidRDefault="00E24203" w:rsidP="00E24203">
            <w:pPr>
              <w:widowControl/>
              <w:jc w:val="both"/>
              <w:rPr>
                <w:rFonts w:eastAsia="Calibri"/>
                <w:bCs/>
                <w:sz w:val="24"/>
                <w:szCs w:val="24"/>
                <w:lang w:val="de-DE"/>
              </w:rPr>
            </w:pPr>
          </w:p>
        </w:tc>
        <w:tc>
          <w:tcPr>
            <w:tcW w:w="1196" w:type="dxa"/>
          </w:tcPr>
          <w:p w14:paraId="0A29D7AB" w14:textId="77777777" w:rsidR="00E24203" w:rsidRPr="00E24203" w:rsidRDefault="00E24203" w:rsidP="00E24203">
            <w:pPr>
              <w:widowControl/>
              <w:jc w:val="both"/>
              <w:rPr>
                <w:rFonts w:eastAsia="Calibri"/>
                <w:bCs/>
                <w:sz w:val="24"/>
                <w:szCs w:val="24"/>
                <w:lang w:val="de-DE"/>
              </w:rPr>
            </w:pPr>
          </w:p>
        </w:tc>
      </w:tr>
      <w:tr w:rsidR="00E24203" w:rsidRPr="00871A51" w14:paraId="17724C18" w14:textId="77777777" w:rsidTr="00431A59">
        <w:tc>
          <w:tcPr>
            <w:tcW w:w="5070" w:type="dxa"/>
          </w:tcPr>
          <w:p w14:paraId="7163C4D4" w14:textId="77777777" w:rsidR="00E24203" w:rsidRPr="00E24203" w:rsidRDefault="00E24203">
            <w:pPr>
              <w:widowControl/>
              <w:numPr>
                <w:ilvl w:val="0"/>
                <w:numId w:val="18"/>
              </w:numPr>
              <w:autoSpaceDE/>
              <w:autoSpaceDN/>
              <w:adjustRightInd/>
              <w:contextualSpacing/>
              <w:jc w:val="both"/>
              <w:rPr>
                <w:rFonts w:eastAsia="Calibri"/>
                <w:sz w:val="24"/>
                <w:szCs w:val="24"/>
                <w:lang w:val="de-DE"/>
              </w:rPr>
            </w:pPr>
            <w:r w:rsidRPr="00E24203">
              <w:rPr>
                <w:rFonts w:eastAsia="Calibri"/>
                <w:sz w:val="24"/>
                <w:szCs w:val="24"/>
                <w:lang w:val="de-DE"/>
              </w:rPr>
              <w:t xml:space="preserve"> Die Zinsen können als Gegenmaßnahme der Notenbank auch steigen. </w:t>
            </w:r>
          </w:p>
        </w:tc>
        <w:tc>
          <w:tcPr>
            <w:tcW w:w="1417" w:type="dxa"/>
          </w:tcPr>
          <w:p w14:paraId="1B82E01F" w14:textId="77777777" w:rsidR="00E24203" w:rsidRPr="00E24203" w:rsidRDefault="00E24203" w:rsidP="00E24203">
            <w:pPr>
              <w:widowControl/>
              <w:jc w:val="both"/>
              <w:rPr>
                <w:rFonts w:eastAsia="Calibri"/>
                <w:bCs/>
                <w:sz w:val="24"/>
                <w:szCs w:val="24"/>
                <w:lang w:val="de-DE"/>
              </w:rPr>
            </w:pPr>
          </w:p>
        </w:tc>
        <w:tc>
          <w:tcPr>
            <w:tcW w:w="1559" w:type="dxa"/>
          </w:tcPr>
          <w:p w14:paraId="06DCCD6C" w14:textId="77777777" w:rsidR="00E24203" w:rsidRPr="00E24203" w:rsidRDefault="00E24203" w:rsidP="00E24203">
            <w:pPr>
              <w:widowControl/>
              <w:jc w:val="both"/>
              <w:rPr>
                <w:rFonts w:eastAsia="Calibri"/>
                <w:bCs/>
                <w:sz w:val="24"/>
                <w:szCs w:val="24"/>
                <w:lang w:val="de-DE"/>
              </w:rPr>
            </w:pPr>
          </w:p>
        </w:tc>
        <w:tc>
          <w:tcPr>
            <w:tcW w:w="1196" w:type="dxa"/>
          </w:tcPr>
          <w:p w14:paraId="5FC158A3" w14:textId="77777777" w:rsidR="00E24203" w:rsidRPr="00E24203" w:rsidRDefault="00E24203" w:rsidP="00E24203">
            <w:pPr>
              <w:widowControl/>
              <w:jc w:val="both"/>
              <w:rPr>
                <w:rFonts w:eastAsia="Calibri"/>
                <w:bCs/>
                <w:sz w:val="24"/>
                <w:szCs w:val="24"/>
                <w:lang w:val="de-DE"/>
              </w:rPr>
            </w:pPr>
          </w:p>
        </w:tc>
      </w:tr>
    </w:tbl>
    <w:p w14:paraId="16DDF742" w14:textId="77777777" w:rsidR="00E24203" w:rsidRPr="00E24203" w:rsidRDefault="00E24203" w:rsidP="00E24203">
      <w:pPr>
        <w:widowControl/>
        <w:autoSpaceDE/>
        <w:autoSpaceDN/>
        <w:adjustRightInd/>
        <w:jc w:val="both"/>
        <w:rPr>
          <w:rFonts w:eastAsia="Calibri"/>
          <w:b/>
          <w:sz w:val="24"/>
          <w:szCs w:val="24"/>
          <w:lang w:val="de-DE" w:eastAsia="en-US"/>
        </w:rPr>
      </w:pPr>
    </w:p>
    <w:p w14:paraId="5C635DD7" w14:textId="77777777" w:rsidR="00E24203" w:rsidRPr="00E24203" w:rsidRDefault="00E24203" w:rsidP="00E24203">
      <w:pPr>
        <w:widowControl/>
        <w:autoSpaceDE/>
        <w:autoSpaceDN/>
        <w:adjustRightInd/>
        <w:jc w:val="both"/>
        <w:rPr>
          <w:rFonts w:eastAsia="Calibri"/>
          <w:b/>
          <w:sz w:val="24"/>
          <w:szCs w:val="24"/>
          <w:lang w:val="de-DE" w:eastAsia="en-US"/>
        </w:rPr>
      </w:pPr>
      <w:r w:rsidRPr="00E24203">
        <w:rPr>
          <w:rFonts w:eastAsia="Calibri"/>
          <w:b/>
          <w:sz w:val="24"/>
          <w:szCs w:val="24"/>
          <w:lang w:val="de-DE" w:eastAsia="en-US"/>
        </w:rPr>
        <w:t>II. Struktur und Wortschatz</w:t>
      </w:r>
    </w:p>
    <w:p w14:paraId="6B13EA27" w14:textId="77777777" w:rsidR="00E24203" w:rsidRPr="00E24203" w:rsidRDefault="00E24203" w:rsidP="00E24203">
      <w:pPr>
        <w:widowControl/>
        <w:autoSpaceDE/>
        <w:autoSpaceDN/>
        <w:adjustRightInd/>
        <w:jc w:val="both"/>
        <w:rPr>
          <w:rFonts w:eastAsia="Calibri"/>
          <w:sz w:val="24"/>
          <w:szCs w:val="24"/>
          <w:lang w:val="de-DE" w:eastAsia="en-US"/>
        </w:rPr>
      </w:pPr>
      <w:r w:rsidRPr="00E24203">
        <w:rPr>
          <w:rFonts w:eastAsia="Calibri"/>
          <w:b/>
          <w:sz w:val="24"/>
          <w:szCs w:val="24"/>
          <w:lang w:val="de-DE" w:eastAsia="en-US"/>
        </w:rPr>
        <w:t xml:space="preserve">Aufgabe 2. Lesen Sie den Text. Wählen Sie die passenden Lösungen aus. Wenn die Aussage falsch ist, schreiben Sie bitte die richtige Aussage. </w:t>
      </w:r>
    </w:p>
    <w:p w14:paraId="760ACD54" w14:textId="77777777" w:rsidR="00E24203" w:rsidRPr="00E24203" w:rsidRDefault="00E24203" w:rsidP="00E24203">
      <w:pPr>
        <w:widowControl/>
        <w:shd w:val="clear" w:color="auto" w:fill="FFFFFF"/>
        <w:autoSpaceDE/>
        <w:autoSpaceDN/>
        <w:adjustRightInd/>
        <w:jc w:val="both"/>
        <w:textAlignment w:val="baseline"/>
        <w:outlineLvl w:val="0"/>
        <w:rPr>
          <w:kern w:val="36"/>
          <w:sz w:val="24"/>
          <w:szCs w:val="24"/>
          <w:bdr w:val="none" w:sz="0" w:space="0" w:color="auto" w:frame="1"/>
          <w:lang w:val="de-DE"/>
        </w:rPr>
      </w:pPr>
      <w:r w:rsidRPr="00E24203">
        <w:rPr>
          <w:b/>
          <w:bCs/>
          <w:kern w:val="36"/>
          <w:sz w:val="24"/>
          <w:szCs w:val="24"/>
          <w:bdr w:val="none" w:sz="0" w:space="0" w:color="auto" w:frame="1"/>
          <w:lang w:val="de-DE"/>
        </w:rPr>
        <w:t>Chinas Wirtschaftsziele gefährdet</w:t>
      </w:r>
    </w:p>
    <w:p w14:paraId="177416C4" w14:textId="77777777" w:rsidR="00E24203" w:rsidRPr="00E24203" w:rsidRDefault="00E24203" w:rsidP="00E24203">
      <w:pPr>
        <w:widowControl/>
        <w:shd w:val="clear" w:color="auto" w:fill="FFFFFF"/>
        <w:autoSpaceDE/>
        <w:autoSpaceDN/>
        <w:adjustRightInd/>
        <w:jc w:val="both"/>
        <w:textAlignment w:val="baseline"/>
        <w:outlineLvl w:val="0"/>
        <w:rPr>
          <w:kern w:val="36"/>
          <w:sz w:val="24"/>
          <w:szCs w:val="24"/>
          <w:lang w:val="de-DE"/>
        </w:rPr>
      </w:pPr>
      <w:r w:rsidRPr="00E24203">
        <w:rPr>
          <w:kern w:val="36"/>
          <w:sz w:val="24"/>
          <w:szCs w:val="24"/>
          <w:bdr w:val="none" w:sz="0" w:space="0" w:color="auto" w:frame="1"/>
          <w:lang w:val="de-DE"/>
        </w:rPr>
        <w:t>Der Preis der Null-Covid-Strategie</w:t>
      </w:r>
    </w:p>
    <w:p w14:paraId="5B9A0B6F" w14:textId="77777777" w:rsidR="00E24203" w:rsidRPr="00E24203" w:rsidRDefault="00E24203" w:rsidP="00E24203">
      <w:pPr>
        <w:widowControl/>
        <w:shd w:val="clear" w:color="auto" w:fill="FFFFFF"/>
        <w:autoSpaceDE/>
        <w:autoSpaceDN/>
        <w:adjustRightInd/>
        <w:jc w:val="both"/>
        <w:textAlignment w:val="baseline"/>
        <w:rPr>
          <w:sz w:val="24"/>
          <w:szCs w:val="24"/>
          <w:lang w:val="de-DE"/>
        </w:rPr>
      </w:pPr>
      <w:r w:rsidRPr="00E24203">
        <w:rPr>
          <w:b/>
          <w:bCs/>
          <w:sz w:val="24"/>
          <w:szCs w:val="24"/>
          <w:bdr w:val="none" w:sz="0" w:space="0" w:color="auto" w:frame="1"/>
          <w:lang w:val="de-DE"/>
        </w:rPr>
        <w:t>Der jüngste Corona-Ausbruch in China wirkt sich bereits auf die Wirtschaft aus. In mehreren Städten steht die Produktion wegen Lockdowns und strikter Maßnahmen teilweise still.</w:t>
      </w:r>
    </w:p>
    <w:p w14:paraId="3FB57DF0" w14:textId="77777777" w:rsidR="00E24203" w:rsidRPr="00E24203" w:rsidRDefault="00E24203" w:rsidP="00E24203">
      <w:pPr>
        <w:widowControl/>
        <w:shd w:val="clear" w:color="auto" w:fill="FFFFFF"/>
        <w:autoSpaceDE/>
        <w:autoSpaceDN/>
        <w:adjustRightInd/>
        <w:jc w:val="both"/>
        <w:textAlignment w:val="baseline"/>
        <w:rPr>
          <w:rFonts w:eastAsia="Calibri"/>
          <w:i/>
          <w:iCs/>
          <w:sz w:val="24"/>
          <w:szCs w:val="24"/>
          <w:lang w:val="de-DE" w:eastAsia="en-US"/>
        </w:rPr>
      </w:pPr>
      <w:r w:rsidRPr="00E24203">
        <w:rPr>
          <w:rFonts w:eastAsia="Calibri"/>
          <w:i/>
          <w:iCs/>
          <w:sz w:val="24"/>
          <w:szCs w:val="24"/>
          <w:lang w:val="de-DE" w:eastAsia="en-US"/>
        </w:rPr>
        <w:t>Von Eva Lamby-Schmitt, ARD-Studio Shanghai</w:t>
      </w:r>
    </w:p>
    <w:p w14:paraId="30AD2725" w14:textId="77777777" w:rsidR="00E24203" w:rsidRPr="00E24203" w:rsidRDefault="00E24203" w:rsidP="00E24203">
      <w:pPr>
        <w:widowControl/>
        <w:shd w:val="clear" w:color="auto" w:fill="FFFFFF"/>
        <w:autoSpaceDE/>
        <w:autoSpaceDN/>
        <w:adjustRightInd/>
        <w:jc w:val="both"/>
        <w:textAlignment w:val="baseline"/>
        <w:rPr>
          <w:sz w:val="24"/>
          <w:szCs w:val="24"/>
          <w:lang w:val="de-DE"/>
        </w:rPr>
      </w:pPr>
      <w:r w:rsidRPr="00E24203">
        <w:rPr>
          <w:sz w:val="24"/>
          <w:szCs w:val="24"/>
          <w:lang w:val="de-DE"/>
        </w:rPr>
        <w:t>Die Unternehmen in China sind wegen des Lockdowns in mehreren Städten besorgt. Immer wieder kommt es für mehrere Tage zu Produktionsausfällen. So waren zum Beispiel der US-Elektroautohersteller Tesla in Shanghai, der Apple-Zulieferer Foxconn im südchinesischen Shenzhen und </w:t>
      </w:r>
      <w:hyperlink r:id="rId8" w:tooltip="Link zu: Produktionsstopp wegen Corona: VW fährt drei Werke in China herunter" w:history="1">
        <w:r w:rsidRPr="00E24203">
          <w:rPr>
            <w:sz w:val="24"/>
            <w:szCs w:val="24"/>
            <w:lang w:val="de-DE"/>
          </w:rPr>
          <w:t>Werke von Volkswagen</w:t>
        </w:r>
      </w:hyperlink>
      <w:r w:rsidRPr="00E24203">
        <w:rPr>
          <w:sz w:val="24"/>
          <w:szCs w:val="24"/>
          <w:lang w:val="de-DE"/>
        </w:rPr>
        <w:t> in Shanghai und in Changchun im Nordosten des Landes von Schließungen betroffen. Die Produktion läuft jetzt teilweise wieder an. VW ist nach eigenen Angaben optimistisch, die Produktionsausfälle mit Extraschichten wieder aufholen zu können, sobald die Situation sich entspannt. Eine Sprecherin von VW berichtet von ähnlichen Lockdown-Situationen in Tianjin und Ningbo, in denen Ausfälle von bis zu zwei Wochen wieder aufgeholt werden konnten.</w:t>
      </w:r>
    </w:p>
    <w:p w14:paraId="7DC390CD" w14:textId="77777777" w:rsidR="00E24203" w:rsidRPr="00E24203" w:rsidRDefault="00E24203" w:rsidP="00E24203">
      <w:pPr>
        <w:widowControl/>
        <w:shd w:val="clear" w:color="auto" w:fill="FFFFFF"/>
        <w:autoSpaceDE/>
        <w:autoSpaceDN/>
        <w:adjustRightInd/>
        <w:jc w:val="both"/>
        <w:textAlignment w:val="baseline"/>
        <w:rPr>
          <w:sz w:val="24"/>
          <w:szCs w:val="24"/>
          <w:lang w:val="de-DE"/>
        </w:rPr>
      </w:pPr>
      <w:r w:rsidRPr="00E24203">
        <w:rPr>
          <w:sz w:val="24"/>
          <w:szCs w:val="24"/>
          <w:lang w:val="de-DE"/>
        </w:rPr>
        <w:t>Die Finanzmetropole Shanghai mit dem größten Hafen des Landes meldet zuletzt insgesamt mehr als 150 Corona-Infektionen an einem Tag. Die Stadt plant nach eigenen Angaben keinen kompletten Lockdown, um die Wirtschaft möglichst zu schonen. Stattdessen werden nach und nach einzelne Gebäude und Stadtteile abgesperrt. So sollen die Menschen in der Stadt durchgetestet werden. Unter anderem ist auch der höchste Wolkenkratzer im Finanzzentrum Shanghai abgeriegelt worden. Die deutschen Unternehmen in Shanghai blicken angespannt auf die Lage, sagt Maximilian Butek von der Deutschen Auslandshandelskammer in Shanghai. In Shanghai und Umgebung sind 70 Prozent aller in China tätigen deutschen Unternehmen angesiedelt.</w:t>
      </w:r>
    </w:p>
    <w:p w14:paraId="52970AEC" w14:textId="77777777" w:rsidR="00E24203" w:rsidRPr="00E24203" w:rsidRDefault="00E24203" w:rsidP="00E24203">
      <w:pPr>
        <w:widowControl/>
        <w:autoSpaceDE/>
        <w:autoSpaceDN/>
        <w:adjustRightInd/>
        <w:jc w:val="both"/>
        <w:textAlignment w:val="baseline"/>
        <w:outlineLvl w:val="1"/>
        <w:rPr>
          <w:sz w:val="24"/>
          <w:szCs w:val="24"/>
          <w:lang w:val="de-DE"/>
        </w:rPr>
      </w:pPr>
      <w:r w:rsidRPr="00E24203">
        <w:rPr>
          <w:sz w:val="24"/>
          <w:szCs w:val="24"/>
          <w:lang w:val="de-DE"/>
        </w:rPr>
        <w:t>Der Konsum wird gehemmt, das Wachstum leidet</w:t>
      </w:r>
    </w:p>
    <w:p w14:paraId="078AE2B8" w14:textId="77777777" w:rsidR="00E24203" w:rsidRPr="00E24203" w:rsidRDefault="00E24203" w:rsidP="00E24203">
      <w:pPr>
        <w:widowControl/>
        <w:shd w:val="clear" w:color="auto" w:fill="FFFFFF"/>
        <w:autoSpaceDE/>
        <w:autoSpaceDN/>
        <w:adjustRightInd/>
        <w:jc w:val="both"/>
        <w:textAlignment w:val="baseline"/>
        <w:rPr>
          <w:sz w:val="24"/>
          <w:szCs w:val="24"/>
          <w:lang w:val="de-DE"/>
        </w:rPr>
      </w:pPr>
      <w:r w:rsidRPr="00E24203">
        <w:rPr>
          <w:sz w:val="24"/>
          <w:szCs w:val="24"/>
          <w:lang w:val="de-DE"/>
        </w:rPr>
        <w:t>"Es kam schon zu einigen sogenannten Lockdowns einzelner Fabriken", berichtet Butek. Die Unternehmen versuchen, sich so gut wie möglich vorzubereiten. Es geht darum, Mitarbeitern Schlafmöglichkeiten und Essensrationen zur Verfügung zu stellen, aber auch die Produktion aufrechtzuerhalten, wenn es zu einem Lockdown kommt. Die jetzige Situation führe wieder dazu, dass Lieferketten unterbrochen seien, so Butek. Für die Unternehmen sei es schwierig, weiter zu produzieren, wenn bestimmte Bauteile knapp werden.</w:t>
      </w:r>
    </w:p>
    <w:p w14:paraId="76285E4B" w14:textId="77777777" w:rsidR="00E24203" w:rsidRPr="00E24203" w:rsidRDefault="00E24203" w:rsidP="00E24203">
      <w:pPr>
        <w:widowControl/>
        <w:shd w:val="clear" w:color="auto" w:fill="FFFFFF"/>
        <w:autoSpaceDE/>
        <w:autoSpaceDN/>
        <w:adjustRightInd/>
        <w:jc w:val="both"/>
        <w:textAlignment w:val="baseline"/>
        <w:rPr>
          <w:sz w:val="24"/>
          <w:szCs w:val="24"/>
          <w:lang w:val="de-DE"/>
        </w:rPr>
      </w:pPr>
      <w:r w:rsidRPr="00E24203">
        <w:rPr>
          <w:sz w:val="24"/>
          <w:szCs w:val="24"/>
          <w:lang w:val="de-DE"/>
        </w:rPr>
        <w:t>Natürlich, sagt Butek, habe man in den vergangenen zwei Jahren gelernt und halte inzwischen mehr benötigte Produkte, Materialien und Bauteile auf Lager. Dennoch sei die aktuelle Lage erschwerend. "Jetzt durch den Lockdown - und das ist ja nicht nur in Shanghai so, sondern im ganzen Land haben wir erneut Fälle -, wird natürlich wieder der Konsum gehemmt. Nicht nur der Reiseverkehr, also der Tourismus, sondern auch die Restaurants leiden oder die Service-Betriebe." Das werde auf das Wirtschaftswachstum von China schlagen damit auch deutsche Unternehmen treffen, so Butek.</w:t>
      </w:r>
    </w:p>
    <w:p w14:paraId="05B65EF5" w14:textId="77777777" w:rsidR="00E24203" w:rsidRPr="00E24203" w:rsidRDefault="00E24203" w:rsidP="00E24203">
      <w:pPr>
        <w:widowControl/>
        <w:autoSpaceDE/>
        <w:autoSpaceDN/>
        <w:adjustRightInd/>
        <w:jc w:val="both"/>
        <w:rPr>
          <w:rFonts w:eastAsia="Calibri"/>
          <w:sz w:val="24"/>
          <w:szCs w:val="24"/>
          <w:lang w:val="de-DE" w:eastAsia="en-US"/>
        </w:rPr>
      </w:pPr>
    </w:p>
    <w:p w14:paraId="40658C49" w14:textId="77777777" w:rsidR="00E24203" w:rsidRPr="00E24203" w:rsidRDefault="00E24203" w:rsidP="00E24203">
      <w:pPr>
        <w:widowControl/>
        <w:shd w:val="clear" w:color="auto" w:fill="FFFFFF"/>
        <w:autoSpaceDE/>
        <w:autoSpaceDN/>
        <w:adjustRightInd/>
        <w:jc w:val="both"/>
        <w:rPr>
          <w:b/>
          <w:sz w:val="24"/>
          <w:szCs w:val="24"/>
          <w:lang w:val="de-DE"/>
        </w:rPr>
      </w:pPr>
    </w:p>
    <w:tbl>
      <w:tblPr>
        <w:tblStyle w:val="41"/>
        <w:tblW w:w="0" w:type="auto"/>
        <w:tblLook w:val="04A0" w:firstRow="1" w:lastRow="0" w:firstColumn="1" w:lastColumn="0" w:noHBand="0" w:noVBand="1"/>
      </w:tblPr>
      <w:tblGrid>
        <w:gridCol w:w="5414"/>
        <w:gridCol w:w="1267"/>
        <w:gridCol w:w="1128"/>
        <w:gridCol w:w="1679"/>
      </w:tblGrid>
      <w:tr w:rsidR="00E24203" w:rsidRPr="00E24203" w14:paraId="29B8681E" w14:textId="77777777" w:rsidTr="00431A59">
        <w:tc>
          <w:tcPr>
            <w:tcW w:w="5414" w:type="dxa"/>
          </w:tcPr>
          <w:p w14:paraId="12C3979A" w14:textId="77777777" w:rsidR="00E24203" w:rsidRPr="00E24203" w:rsidRDefault="00E24203" w:rsidP="00E24203">
            <w:pPr>
              <w:widowControl/>
              <w:autoSpaceDE/>
              <w:autoSpaceDN/>
              <w:adjustRightInd/>
              <w:jc w:val="both"/>
              <w:rPr>
                <w:rFonts w:eastAsia="Calibri"/>
                <w:sz w:val="24"/>
                <w:szCs w:val="24"/>
                <w:lang w:val="de-DE"/>
              </w:rPr>
            </w:pPr>
          </w:p>
        </w:tc>
        <w:tc>
          <w:tcPr>
            <w:tcW w:w="1267" w:type="dxa"/>
          </w:tcPr>
          <w:p w14:paraId="749BA291" w14:textId="77777777" w:rsidR="00E24203" w:rsidRPr="00E24203" w:rsidRDefault="00E24203" w:rsidP="00E24203">
            <w:pPr>
              <w:widowControl/>
              <w:autoSpaceDE/>
              <w:autoSpaceDN/>
              <w:adjustRightInd/>
              <w:jc w:val="both"/>
              <w:rPr>
                <w:rFonts w:eastAsia="Calibri"/>
                <w:b/>
                <w:bCs/>
                <w:sz w:val="24"/>
                <w:szCs w:val="24"/>
                <w:lang w:val="de-DE"/>
              </w:rPr>
            </w:pPr>
            <w:r w:rsidRPr="00E24203">
              <w:rPr>
                <w:rFonts w:eastAsia="Calibri"/>
                <w:b/>
                <w:bCs/>
                <w:sz w:val="24"/>
                <w:szCs w:val="24"/>
                <w:lang w:val="de-DE"/>
              </w:rPr>
              <w:t xml:space="preserve">Richtig </w:t>
            </w:r>
          </w:p>
        </w:tc>
        <w:tc>
          <w:tcPr>
            <w:tcW w:w="1128" w:type="dxa"/>
          </w:tcPr>
          <w:p w14:paraId="11B89AA7" w14:textId="77777777" w:rsidR="00E24203" w:rsidRPr="00E24203" w:rsidRDefault="00E24203" w:rsidP="00E24203">
            <w:pPr>
              <w:widowControl/>
              <w:autoSpaceDE/>
              <w:autoSpaceDN/>
              <w:adjustRightInd/>
              <w:jc w:val="both"/>
              <w:rPr>
                <w:rFonts w:eastAsia="Calibri"/>
                <w:b/>
                <w:bCs/>
                <w:sz w:val="24"/>
                <w:szCs w:val="24"/>
                <w:lang w:val="de-DE"/>
              </w:rPr>
            </w:pPr>
            <w:r w:rsidRPr="00E24203">
              <w:rPr>
                <w:rFonts w:eastAsia="Calibri"/>
                <w:b/>
                <w:bCs/>
                <w:sz w:val="24"/>
                <w:szCs w:val="24"/>
                <w:lang w:val="de-DE"/>
              </w:rPr>
              <w:t xml:space="preserve">Falsch </w:t>
            </w:r>
          </w:p>
        </w:tc>
        <w:tc>
          <w:tcPr>
            <w:tcW w:w="1679" w:type="dxa"/>
          </w:tcPr>
          <w:p w14:paraId="7211A373" w14:textId="77777777" w:rsidR="00E24203" w:rsidRPr="00E24203" w:rsidRDefault="00E24203" w:rsidP="00E24203">
            <w:pPr>
              <w:widowControl/>
              <w:autoSpaceDE/>
              <w:autoSpaceDN/>
              <w:adjustRightInd/>
              <w:jc w:val="both"/>
              <w:rPr>
                <w:rFonts w:eastAsia="Calibri"/>
                <w:b/>
                <w:bCs/>
                <w:sz w:val="24"/>
                <w:szCs w:val="24"/>
                <w:lang w:val="de-DE"/>
              </w:rPr>
            </w:pPr>
            <w:r w:rsidRPr="00E24203">
              <w:rPr>
                <w:rFonts w:eastAsia="Calibri"/>
                <w:b/>
                <w:bCs/>
                <w:sz w:val="24"/>
                <w:szCs w:val="24"/>
                <w:lang w:val="de-DE"/>
              </w:rPr>
              <w:t xml:space="preserve">Keine Information </w:t>
            </w:r>
          </w:p>
        </w:tc>
      </w:tr>
      <w:tr w:rsidR="00E24203" w:rsidRPr="00871A51" w14:paraId="5E81648D" w14:textId="77777777" w:rsidTr="00431A59">
        <w:tc>
          <w:tcPr>
            <w:tcW w:w="5414" w:type="dxa"/>
          </w:tcPr>
          <w:p w14:paraId="227F0BC2" w14:textId="77777777" w:rsidR="00E24203" w:rsidRPr="00E24203" w:rsidRDefault="00E24203">
            <w:pPr>
              <w:widowControl/>
              <w:numPr>
                <w:ilvl w:val="0"/>
                <w:numId w:val="19"/>
              </w:numPr>
              <w:autoSpaceDE/>
              <w:autoSpaceDN/>
              <w:adjustRightInd/>
              <w:contextualSpacing/>
              <w:jc w:val="both"/>
              <w:rPr>
                <w:rFonts w:eastAsia="Calibri"/>
                <w:sz w:val="24"/>
                <w:szCs w:val="24"/>
                <w:lang w:val="de-DE"/>
              </w:rPr>
            </w:pPr>
            <w:r w:rsidRPr="00E24203">
              <w:rPr>
                <w:rFonts w:eastAsia="Calibri"/>
                <w:sz w:val="24"/>
                <w:szCs w:val="24"/>
                <w:lang w:val="de-DE"/>
              </w:rPr>
              <w:lastRenderedPageBreak/>
              <w:t xml:space="preserve">Wegen des Lockdowns fällt die Produktion in chinesischen Unternehmen für einige Tage aus. </w:t>
            </w:r>
          </w:p>
        </w:tc>
        <w:tc>
          <w:tcPr>
            <w:tcW w:w="1267" w:type="dxa"/>
          </w:tcPr>
          <w:p w14:paraId="7EF2E88A" w14:textId="77777777" w:rsidR="00E24203" w:rsidRPr="00E24203" w:rsidRDefault="00E24203" w:rsidP="00E24203">
            <w:pPr>
              <w:widowControl/>
              <w:autoSpaceDE/>
              <w:autoSpaceDN/>
              <w:adjustRightInd/>
              <w:jc w:val="both"/>
              <w:rPr>
                <w:rFonts w:eastAsia="Calibri"/>
                <w:sz w:val="24"/>
                <w:szCs w:val="24"/>
                <w:lang w:val="de-DE"/>
              </w:rPr>
            </w:pPr>
          </w:p>
        </w:tc>
        <w:tc>
          <w:tcPr>
            <w:tcW w:w="1128" w:type="dxa"/>
          </w:tcPr>
          <w:p w14:paraId="47CFF8E2" w14:textId="77777777" w:rsidR="00E24203" w:rsidRPr="00E24203" w:rsidRDefault="00E24203" w:rsidP="00E24203">
            <w:pPr>
              <w:widowControl/>
              <w:autoSpaceDE/>
              <w:autoSpaceDN/>
              <w:adjustRightInd/>
              <w:jc w:val="both"/>
              <w:rPr>
                <w:rFonts w:eastAsia="Calibri"/>
                <w:sz w:val="24"/>
                <w:szCs w:val="24"/>
                <w:lang w:val="de-DE"/>
              </w:rPr>
            </w:pPr>
          </w:p>
        </w:tc>
        <w:tc>
          <w:tcPr>
            <w:tcW w:w="1679" w:type="dxa"/>
          </w:tcPr>
          <w:p w14:paraId="108BCE98" w14:textId="77777777" w:rsidR="00E24203" w:rsidRPr="00E24203" w:rsidRDefault="00E24203" w:rsidP="00E24203">
            <w:pPr>
              <w:widowControl/>
              <w:autoSpaceDE/>
              <w:autoSpaceDN/>
              <w:adjustRightInd/>
              <w:jc w:val="both"/>
              <w:rPr>
                <w:rFonts w:eastAsia="Calibri"/>
                <w:sz w:val="24"/>
                <w:szCs w:val="24"/>
                <w:lang w:val="de-DE"/>
              </w:rPr>
            </w:pPr>
          </w:p>
        </w:tc>
      </w:tr>
      <w:tr w:rsidR="00E24203" w:rsidRPr="00871A51" w14:paraId="4F2DA400" w14:textId="77777777" w:rsidTr="00431A59">
        <w:tc>
          <w:tcPr>
            <w:tcW w:w="5414" w:type="dxa"/>
          </w:tcPr>
          <w:p w14:paraId="24FB4C11" w14:textId="77777777" w:rsidR="00E24203" w:rsidRPr="00E24203" w:rsidRDefault="00E24203">
            <w:pPr>
              <w:widowControl/>
              <w:numPr>
                <w:ilvl w:val="0"/>
                <w:numId w:val="19"/>
              </w:numPr>
              <w:autoSpaceDE/>
              <w:autoSpaceDN/>
              <w:adjustRightInd/>
              <w:contextualSpacing/>
              <w:jc w:val="both"/>
              <w:rPr>
                <w:rFonts w:eastAsia="Calibri"/>
                <w:sz w:val="24"/>
                <w:szCs w:val="24"/>
                <w:lang w:val="de-DE"/>
              </w:rPr>
            </w:pPr>
            <w:r w:rsidRPr="00E24203">
              <w:rPr>
                <w:rFonts w:eastAsia="Calibri"/>
                <w:sz w:val="24"/>
                <w:szCs w:val="24"/>
                <w:lang w:val="de-DE"/>
              </w:rPr>
              <w:t xml:space="preserve">Ausländische Unternehmen verlassen China wegen der Pandemie. </w:t>
            </w:r>
          </w:p>
        </w:tc>
        <w:tc>
          <w:tcPr>
            <w:tcW w:w="1267" w:type="dxa"/>
          </w:tcPr>
          <w:p w14:paraId="57A1EFA8" w14:textId="77777777" w:rsidR="00E24203" w:rsidRPr="00E24203" w:rsidRDefault="00E24203" w:rsidP="00E24203">
            <w:pPr>
              <w:widowControl/>
              <w:autoSpaceDE/>
              <w:autoSpaceDN/>
              <w:adjustRightInd/>
              <w:jc w:val="both"/>
              <w:rPr>
                <w:rFonts w:eastAsia="Calibri"/>
                <w:sz w:val="24"/>
                <w:szCs w:val="24"/>
                <w:lang w:val="de-DE"/>
              </w:rPr>
            </w:pPr>
          </w:p>
        </w:tc>
        <w:tc>
          <w:tcPr>
            <w:tcW w:w="1128" w:type="dxa"/>
          </w:tcPr>
          <w:p w14:paraId="7A73E4CE" w14:textId="77777777" w:rsidR="00E24203" w:rsidRPr="00E24203" w:rsidRDefault="00E24203" w:rsidP="00E24203">
            <w:pPr>
              <w:widowControl/>
              <w:autoSpaceDE/>
              <w:autoSpaceDN/>
              <w:adjustRightInd/>
              <w:jc w:val="both"/>
              <w:rPr>
                <w:rFonts w:eastAsia="Calibri"/>
                <w:sz w:val="24"/>
                <w:szCs w:val="24"/>
                <w:lang w:val="de-DE"/>
              </w:rPr>
            </w:pPr>
          </w:p>
        </w:tc>
        <w:tc>
          <w:tcPr>
            <w:tcW w:w="1679" w:type="dxa"/>
          </w:tcPr>
          <w:p w14:paraId="4B1DBECD" w14:textId="77777777" w:rsidR="00E24203" w:rsidRPr="00E24203" w:rsidRDefault="00E24203" w:rsidP="00E24203">
            <w:pPr>
              <w:widowControl/>
              <w:autoSpaceDE/>
              <w:autoSpaceDN/>
              <w:adjustRightInd/>
              <w:jc w:val="both"/>
              <w:rPr>
                <w:rFonts w:eastAsia="Calibri"/>
                <w:sz w:val="24"/>
                <w:szCs w:val="24"/>
                <w:lang w:val="de-DE"/>
              </w:rPr>
            </w:pPr>
          </w:p>
        </w:tc>
      </w:tr>
      <w:tr w:rsidR="00E24203" w:rsidRPr="00871A51" w14:paraId="1B1D7C79" w14:textId="77777777" w:rsidTr="00431A59">
        <w:tc>
          <w:tcPr>
            <w:tcW w:w="5414" w:type="dxa"/>
          </w:tcPr>
          <w:p w14:paraId="24F97290" w14:textId="77777777" w:rsidR="00E24203" w:rsidRPr="00E24203" w:rsidRDefault="00E24203">
            <w:pPr>
              <w:widowControl/>
              <w:numPr>
                <w:ilvl w:val="0"/>
                <w:numId w:val="19"/>
              </w:numPr>
              <w:autoSpaceDE/>
              <w:autoSpaceDN/>
              <w:adjustRightInd/>
              <w:contextualSpacing/>
              <w:jc w:val="both"/>
              <w:rPr>
                <w:rFonts w:eastAsia="Calibri"/>
                <w:sz w:val="24"/>
                <w:szCs w:val="24"/>
                <w:lang w:val="de-DE"/>
              </w:rPr>
            </w:pPr>
            <w:r w:rsidRPr="00E24203">
              <w:rPr>
                <w:rFonts w:eastAsia="Calibri"/>
                <w:sz w:val="24"/>
                <w:szCs w:val="24"/>
                <w:lang w:val="de-DE"/>
              </w:rPr>
              <w:t xml:space="preserve">Die Produktion wird jetzt wieder aufgenommen. </w:t>
            </w:r>
          </w:p>
        </w:tc>
        <w:tc>
          <w:tcPr>
            <w:tcW w:w="1267" w:type="dxa"/>
          </w:tcPr>
          <w:p w14:paraId="10ACBAA2" w14:textId="77777777" w:rsidR="00E24203" w:rsidRPr="00E24203" w:rsidRDefault="00E24203" w:rsidP="00E24203">
            <w:pPr>
              <w:widowControl/>
              <w:autoSpaceDE/>
              <w:autoSpaceDN/>
              <w:adjustRightInd/>
              <w:jc w:val="both"/>
              <w:rPr>
                <w:rFonts w:eastAsia="Calibri"/>
                <w:sz w:val="24"/>
                <w:szCs w:val="24"/>
                <w:lang w:val="de-DE"/>
              </w:rPr>
            </w:pPr>
          </w:p>
        </w:tc>
        <w:tc>
          <w:tcPr>
            <w:tcW w:w="1128" w:type="dxa"/>
          </w:tcPr>
          <w:p w14:paraId="4D8094CB" w14:textId="77777777" w:rsidR="00E24203" w:rsidRPr="00E24203" w:rsidRDefault="00E24203" w:rsidP="00E24203">
            <w:pPr>
              <w:widowControl/>
              <w:autoSpaceDE/>
              <w:autoSpaceDN/>
              <w:adjustRightInd/>
              <w:jc w:val="both"/>
              <w:rPr>
                <w:rFonts w:eastAsia="Calibri"/>
                <w:sz w:val="24"/>
                <w:szCs w:val="24"/>
                <w:lang w:val="de-DE"/>
              </w:rPr>
            </w:pPr>
          </w:p>
        </w:tc>
        <w:tc>
          <w:tcPr>
            <w:tcW w:w="1679" w:type="dxa"/>
          </w:tcPr>
          <w:p w14:paraId="58D91593" w14:textId="77777777" w:rsidR="00E24203" w:rsidRPr="00E24203" w:rsidRDefault="00E24203" w:rsidP="00E24203">
            <w:pPr>
              <w:widowControl/>
              <w:autoSpaceDE/>
              <w:autoSpaceDN/>
              <w:adjustRightInd/>
              <w:jc w:val="both"/>
              <w:rPr>
                <w:rFonts w:eastAsia="Calibri"/>
                <w:sz w:val="24"/>
                <w:szCs w:val="24"/>
                <w:lang w:val="de-DE"/>
              </w:rPr>
            </w:pPr>
          </w:p>
        </w:tc>
      </w:tr>
      <w:tr w:rsidR="00E24203" w:rsidRPr="00871A51" w14:paraId="20B4F09C" w14:textId="77777777" w:rsidTr="00431A59">
        <w:tc>
          <w:tcPr>
            <w:tcW w:w="5414" w:type="dxa"/>
          </w:tcPr>
          <w:p w14:paraId="553D0027" w14:textId="77777777" w:rsidR="00E24203" w:rsidRPr="00E24203" w:rsidRDefault="00E24203">
            <w:pPr>
              <w:widowControl/>
              <w:numPr>
                <w:ilvl w:val="0"/>
                <w:numId w:val="19"/>
              </w:numPr>
              <w:autoSpaceDE/>
              <w:autoSpaceDN/>
              <w:adjustRightInd/>
              <w:contextualSpacing/>
              <w:jc w:val="both"/>
              <w:rPr>
                <w:rFonts w:eastAsia="Calibri"/>
                <w:sz w:val="24"/>
                <w:szCs w:val="24"/>
                <w:lang w:val="de-DE"/>
              </w:rPr>
            </w:pPr>
            <w:r w:rsidRPr="00E24203">
              <w:rPr>
                <w:rFonts w:eastAsia="Calibri"/>
                <w:sz w:val="24"/>
                <w:szCs w:val="24"/>
                <w:lang w:val="de-DE"/>
              </w:rPr>
              <w:t xml:space="preserve">Shangai ist eine Finanzmetropole und hat den größten Hafen im Land. </w:t>
            </w:r>
          </w:p>
        </w:tc>
        <w:tc>
          <w:tcPr>
            <w:tcW w:w="1267" w:type="dxa"/>
          </w:tcPr>
          <w:p w14:paraId="203BBBFA" w14:textId="77777777" w:rsidR="00E24203" w:rsidRPr="00E24203" w:rsidRDefault="00E24203" w:rsidP="00E24203">
            <w:pPr>
              <w:widowControl/>
              <w:autoSpaceDE/>
              <w:autoSpaceDN/>
              <w:adjustRightInd/>
              <w:jc w:val="both"/>
              <w:rPr>
                <w:rFonts w:eastAsia="Calibri"/>
                <w:sz w:val="24"/>
                <w:szCs w:val="24"/>
                <w:lang w:val="de-DE"/>
              </w:rPr>
            </w:pPr>
          </w:p>
        </w:tc>
        <w:tc>
          <w:tcPr>
            <w:tcW w:w="1128" w:type="dxa"/>
          </w:tcPr>
          <w:p w14:paraId="2EA71733" w14:textId="77777777" w:rsidR="00E24203" w:rsidRPr="00E24203" w:rsidRDefault="00E24203" w:rsidP="00E24203">
            <w:pPr>
              <w:widowControl/>
              <w:autoSpaceDE/>
              <w:autoSpaceDN/>
              <w:adjustRightInd/>
              <w:jc w:val="both"/>
              <w:rPr>
                <w:rFonts w:eastAsia="Calibri"/>
                <w:sz w:val="24"/>
                <w:szCs w:val="24"/>
                <w:lang w:val="de-DE"/>
              </w:rPr>
            </w:pPr>
          </w:p>
        </w:tc>
        <w:tc>
          <w:tcPr>
            <w:tcW w:w="1679" w:type="dxa"/>
          </w:tcPr>
          <w:p w14:paraId="5B31CDE7" w14:textId="77777777" w:rsidR="00E24203" w:rsidRPr="00E24203" w:rsidRDefault="00E24203" w:rsidP="00E24203">
            <w:pPr>
              <w:widowControl/>
              <w:autoSpaceDE/>
              <w:autoSpaceDN/>
              <w:adjustRightInd/>
              <w:jc w:val="both"/>
              <w:rPr>
                <w:rFonts w:eastAsia="Calibri"/>
                <w:sz w:val="24"/>
                <w:szCs w:val="24"/>
                <w:lang w:val="de-DE"/>
              </w:rPr>
            </w:pPr>
          </w:p>
        </w:tc>
      </w:tr>
      <w:tr w:rsidR="00E24203" w:rsidRPr="00871A51" w14:paraId="5ABCCACB" w14:textId="77777777" w:rsidTr="00431A59">
        <w:tc>
          <w:tcPr>
            <w:tcW w:w="5414" w:type="dxa"/>
          </w:tcPr>
          <w:p w14:paraId="587F5468" w14:textId="77777777" w:rsidR="00E24203" w:rsidRPr="00E24203" w:rsidRDefault="00E24203">
            <w:pPr>
              <w:widowControl/>
              <w:numPr>
                <w:ilvl w:val="0"/>
                <w:numId w:val="19"/>
              </w:numPr>
              <w:autoSpaceDE/>
              <w:autoSpaceDN/>
              <w:adjustRightInd/>
              <w:contextualSpacing/>
              <w:jc w:val="both"/>
              <w:rPr>
                <w:rFonts w:eastAsia="Calibri"/>
                <w:sz w:val="24"/>
                <w:szCs w:val="24"/>
                <w:lang w:val="de-DE"/>
              </w:rPr>
            </w:pPr>
            <w:r w:rsidRPr="00E24203">
              <w:rPr>
                <w:rFonts w:eastAsia="Calibri"/>
                <w:sz w:val="24"/>
                <w:szCs w:val="24"/>
                <w:lang w:val="de-DE"/>
              </w:rPr>
              <w:t xml:space="preserve">Viele Gebäude werden abgesperrt, die Menschen werden in andere Regionen verschickt. </w:t>
            </w:r>
          </w:p>
        </w:tc>
        <w:tc>
          <w:tcPr>
            <w:tcW w:w="1267" w:type="dxa"/>
          </w:tcPr>
          <w:p w14:paraId="27D5FB6A" w14:textId="77777777" w:rsidR="00E24203" w:rsidRPr="00E24203" w:rsidRDefault="00E24203" w:rsidP="00E24203">
            <w:pPr>
              <w:widowControl/>
              <w:autoSpaceDE/>
              <w:autoSpaceDN/>
              <w:adjustRightInd/>
              <w:jc w:val="both"/>
              <w:rPr>
                <w:rFonts w:eastAsia="Calibri"/>
                <w:sz w:val="24"/>
                <w:szCs w:val="24"/>
                <w:lang w:val="de-DE"/>
              </w:rPr>
            </w:pPr>
          </w:p>
        </w:tc>
        <w:tc>
          <w:tcPr>
            <w:tcW w:w="1128" w:type="dxa"/>
          </w:tcPr>
          <w:p w14:paraId="571ADEFC" w14:textId="77777777" w:rsidR="00E24203" w:rsidRPr="00E24203" w:rsidRDefault="00E24203" w:rsidP="00E24203">
            <w:pPr>
              <w:widowControl/>
              <w:autoSpaceDE/>
              <w:autoSpaceDN/>
              <w:adjustRightInd/>
              <w:jc w:val="both"/>
              <w:rPr>
                <w:rFonts w:eastAsia="Calibri"/>
                <w:sz w:val="24"/>
                <w:szCs w:val="24"/>
                <w:lang w:val="de-DE"/>
              </w:rPr>
            </w:pPr>
          </w:p>
        </w:tc>
        <w:tc>
          <w:tcPr>
            <w:tcW w:w="1679" w:type="dxa"/>
          </w:tcPr>
          <w:p w14:paraId="3CE93C58" w14:textId="77777777" w:rsidR="00E24203" w:rsidRPr="00E24203" w:rsidRDefault="00E24203" w:rsidP="00E24203">
            <w:pPr>
              <w:widowControl/>
              <w:autoSpaceDE/>
              <w:autoSpaceDN/>
              <w:adjustRightInd/>
              <w:jc w:val="both"/>
              <w:rPr>
                <w:rFonts w:eastAsia="Calibri"/>
                <w:sz w:val="24"/>
                <w:szCs w:val="24"/>
                <w:lang w:val="de-DE"/>
              </w:rPr>
            </w:pPr>
          </w:p>
        </w:tc>
      </w:tr>
      <w:tr w:rsidR="00E24203" w:rsidRPr="00871A51" w14:paraId="5A2B7E65" w14:textId="77777777" w:rsidTr="00431A59">
        <w:tc>
          <w:tcPr>
            <w:tcW w:w="5414" w:type="dxa"/>
          </w:tcPr>
          <w:p w14:paraId="17BCAAE2" w14:textId="77777777" w:rsidR="00E24203" w:rsidRPr="00E24203" w:rsidRDefault="00E24203">
            <w:pPr>
              <w:widowControl/>
              <w:numPr>
                <w:ilvl w:val="0"/>
                <w:numId w:val="19"/>
              </w:numPr>
              <w:autoSpaceDE/>
              <w:autoSpaceDN/>
              <w:adjustRightInd/>
              <w:contextualSpacing/>
              <w:jc w:val="both"/>
              <w:rPr>
                <w:rFonts w:eastAsia="Calibri"/>
                <w:sz w:val="24"/>
                <w:szCs w:val="24"/>
                <w:lang w:val="de-DE"/>
              </w:rPr>
            </w:pPr>
            <w:r w:rsidRPr="00E24203">
              <w:rPr>
                <w:rFonts w:eastAsia="Calibri"/>
                <w:sz w:val="24"/>
                <w:szCs w:val="24"/>
                <w:lang w:val="de-DE"/>
              </w:rPr>
              <w:t xml:space="preserve">Wenn es zu Lockdowns einzelner Betriebe kommt, bleiben die Mitarbeiter zum Schlafen im Betrieb. </w:t>
            </w:r>
          </w:p>
        </w:tc>
        <w:tc>
          <w:tcPr>
            <w:tcW w:w="1267" w:type="dxa"/>
          </w:tcPr>
          <w:p w14:paraId="3BF47179" w14:textId="77777777" w:rsidR="00E24203" w:rsidRPr="00E24203" w:rsidRDefault="00E24203" w:rsidP="00E24203">
            <w:pPr>
              <w:widowControl/>
              <w:autoSpaceDE/>
              <w:autoSpaceDN/>
              <w:adjustRightInd/>
              <w:jc w:val="both"/>
              <w:rPr>
                <w:rFonts w:eastAsia="Calibri"/>
                <w:sz w:val="24"/>
                <w:szCs w:val="24"/>
                <w:lang w:val="de-DE"/>
              </w:rPr>
            </w:pPr>
          </w:p>
        </w:tc>
        <w:tc>
          <w:tcPr>
            <w:tcW w:w="1128" w:type="dxa"/>
          </w:tcPr>
          <w:p w14:paraId="2BB212D7" w14:textId="77777777" w:rsidR="00E24203" w:rsidRPr="00E24203" w:rsidRDefault="00E24203" w:rsidP="00E24203">
            <w:pPr>
              <w:widowControl/>
              <w:autoSpaceDE/>
              <w:autoSpaceDN/>
              <w:adjustRightInd/>
              <w:jc w:val="both"/>
              <w:rPr>
                <w:rFonts w:eastAsia="Calibri"/>
                <w:sz w:val="24"/>
                <w:szCs w:val="24"/>
                <w:lang w:val="de-DE"/>
              </w:rPr>
            </w:pPr>
          </w:p>
        </w:tc>
        <w:tc>
          <w:tcPr>
            <w:tcW w:w="1679" w:type="dxa"/>
          </w:tcPr>
          <w:p w14:paraId="69897A73" w14:textId="77777777" w:rsidR="00E24203" w:rsidRPr="00E24203" w:rsidRDefault="00E24203" w:rsidP="00E24203">
            <w:pPr>
              <w:widowControl/>
              <w:autoSpaceDE/>
              <w:autoSpaceDN/>
              <w:adjustRightInd/>
              <w:jc w:val="both"/>
              <w:rPr>
                <w:rFonts w:eastAsia="Calibri"/>
                <w:sz w:val="24"/>
                <w:szCs w:val="24"/>
                <w:lang w:val="de-DE"/>
              </w:rPr>
            </w:pPr>
          </w:p>
        </w:tc>
      </w:tr>
      <w:tr w:rsidR="00E24203" w:rsidRPr="00871A51" w14:paraId="3C765DD6" w14:textId="77777777" w:rsidTr="00431A59">
        <w:tc>
          <w:tcPr>
            <w:tcW w:w="5414" w:type="dxa"/>
          </w:tcPr>
          <w:p w14:paraId="519CC2C1" w14:textId="77777777" w:rsidR="00E24203" w:rsidRPr="00E24203" w:rsidRDefault="00E24203">
            <w:pPr>
              <w:widowControl/>
              <w:numPr>
                <w:ilvl w:val="0"/>
                <w:numId w:val="19"/>
              </w:numPr>
              <w:autoSpaceDE/>
              <w:autoSpaceDN/>
              <w:adjustRightInd/>
              <w:contextualSpacing/>
              <w:jc w:val="both"/>
              <w:rPr>
                <w:rFonts w:eastAsia="Calibri"/>
                <w:sz w:val="24"/>
                <w:szCs w:val="24"/>
                <w:lang w:val="de-DE"/>
              </w:rPr>
            </w:pPr>
            <w:r w:rsidRPr="00E24203">
              <w:rPr>
                <w:rFonts w:eastAsia="Calibri"/>
                <w:sz w:val="24"/>
                <w:szCs w:val="24"/>
                <w:lang w:val="de-DE"/>
              </w:rPr>
              <w:t xml:space="preserve">Das größte Problem ist das Aufbauen von neuen Betrieben. </w:t>
            </w:r>
          </w:p>
        </w:tc>
        <w:tc>
          <w:tcPr>
            <w:tcW w:w="1267" w:type="dxa"/>
          </w:tcPr>
          <w:p w14:paraId="05E84CB2" w14:textId="77777777" w:rsidR="00E24203" w:rsidRPr="00E24203" w:rsidRDefault="00E24203" w:rsidP="00E24203">
            <w:pPr>
              <w:widowControl/>
              <w:autoSpaceDE/>
              <w:autoSpaceDN/>
              <w:adjustRightInd/>
              <w:jc w:val="both"/>
              <w:rPr>
                <w:rFonts w:eastAsia="Calibri"/>
                <w:sz w:val="24"/>
                <w:szCs w:val="24"/>
                <w:lang w:val="de-DE"/>
              </w:rPr>
            </w:pPr>
          </w:p>
        </w:tc>
        <w:tc>
          <w:tcPr>
            <w:tcW w:w="1128" w:type="dxa"/>
          </w:tcPr>
          <w:p w14:paraId="3BD2EF54" w14:textId="77777777" w:rsidR="00E24203" w:rsidRPr="00E24203" w:rsidRDefault="00E24203" w:rsidP="00E24203">
            <w:pPr>
              <w:widowControl/>
              <w:autoSpaceDE/>
              <w:autoSpaceDN/>
              <w:adjustRightInd/>
              <w:jc w:val="both"/>
              <w:rPr>
                <w:rFonts w:eastAsia="Calibri"/>
                <w:sz w:val="24"/>
                <w:szCs w:val="24"/>
                <w:lang w:val="de-DE"/>
              </w:rPr>
            </w:pPr>
          </w:p>
        </w:tc>
        <w:tc>
          <w:tcPr>
            <w:tcW w:w="1679" w:type="dxa"/>
          </w:tcPr>
          <w:p w14:paraId="263438DE" w14:textId="77777777" w:rsidR="00E24203" w:rsidRPr="00E24203" w:rsidRDefault="00E24203" w:rsidP="00E24203">
            <w:pPr>
              <w:widowControl/>
              <w:autoSpaceDE/>
              <w:autoSpaceDN/>
              <w:adjustRightInd/>
              <w:jc w:val="both"/>
              <w:rPr>
                <w:rFonts w:eastAsia="Calibri"/>
                <w:sz w:val="24"/>
                <w:szCs w:val="24"/>
                <w:lang w:val="de-DE"/>
              </w:rPr>
            </w:pPr>
          </w:p>
        </w:tc>
      </w:tr>
      <w:tr w:rsidR="00E24203" w:rsidRPr="00871A51" w14:paraId="10957683" w14:textId="77777777" w:rsidTr="00431A59">
        <w:tc>
          <w:tcPr>
            <w:tcW w:w="5414" w:type="dxa"/>
          </w:tcPr>
          <w:p w14:paraId="23FAB5A2" w14:textId="77777777" w:rsidR="00E24203" w:rsidRPr="00E24203" w:rsidRDefault="00E24203">
            <w:pPr>
              <w:widowControl/>
              <w:numPr>
                <w:ilvl w:val="0"/>
                <w:numId w:val="19"/>
              </w:numPr>
              <w:autoSpaceDE/>
              <w:autoSpaceDN/>
              <w:adjustRightInd/>
              <w:contextualSpacing/>
              <w:jc w:val="both"/>
              <w:rPr>
                <w:rFonts w:eastAsia="Calibri"/>
                <w:sz w:val="24"/>
                <w:szCs w:val="24"/>
                <w:lang w:val="de-DE"/>
              </w:rPr>
            </w:pPr>
            <w:r w:rsidRPr="00E24203">
              <w:rPr>
                <w:rFonts w:eastAsia="Calibri"/>
                <w:sz w:val="24"/>
                <w:szCs w:val="24"/>
                <w:lang w:val="de-DE"/>
              </w:rPr>
              <w:t xml:space="preserve">Viele Betriebe haben jetzt Vorräte auf Lager. </w:t>
            </w:r>
          </w:p>
        </w:tc>
        <w:tc>
          <w:tcPr>
            <w:tcW w:w="1267" w:type="dxa"/>
          </w:tcPr>
          <w:p w14:paraId="6416C7FD" w14:textId="77777777" w:rsidR="00E24203" w:rsidRPr="00E24203" w:rsidRDefault="00E24203" w:rsidP="00E24203">
            <w:pPr>
              <w:widowControl/>
              <w:autoSpaceDE/>
              <w:autoSpaceDN/>
              <w:adjustRightInd/>
              <w:jc w:val="both"/>
              <w:rPr>
                <w:rFonts w:eastAsia="Calibri"/>
                <w:sz w:val="24"/>
                <w:szCs w:val="24"/>
                <w:lang w:val="de-DE"/>
              </w:rPr>
            </w:pPr>
          </w:p>
        </w:tc>
        <w:tc>
          <w:tcPr>
            <w:tcW w:w="1128" w:type="dxa"/>
          </w:tcPr>
          <w:p w14:paraId="59032155" w14:textId="77777777" w:rsidR="00E24203" w:rsidRPr="00E24203" w:rsidRDefault="00E24203" w:rsidP="00E24203">
            <w:pPr>
              <w:widowControl/>
              <w:autoSpaceDE/>
              <w:autoSpaceDN/>
              <w:adjustRightInd/>
              <w:jc w:val="both"/>
              <w:rPr>
                <w:rFonts w:eastAsia="Calibri"/>
                <w:sz w:val="24"/>
                <w:szCs w:val="24"/>
                <w:lang w:val="de-DE"/>
              </w:rPr>
            </w:pPr>
          </w:p>
        </w:tc>
        <w:tc>
          <w:tcPr>
            <w:tcW w:w="1679" w:type="dxa"/>
          </w:tcPr>
          <w:p w14:paraId="68228D59" w14:textId="77777777" w:rsidR="00E24203" w:rsidRPr="00E24203" w:rsidRDefault="00E24203" w:rsidP="00E24203">
            <w:pPr>
              <w:widowControl/>
              <w:autoSpaceDE/>
              <w:autoSpaceDN/>
              <w:adjustRightInd/>
              <w:jc w:val="both"/>
              <w:rPr>
                <w:rFonts w:eastAsia="Calibri"/>
                <w:sz w:val="24"/>
                <w:szCs w:val="24"/>
                <w:lang w:val="de-DE"/>
              </w:rPr>
            </w:pPr>
          </w:p>
        </w:tc>
      </w:tr>
      <w:tr w:rsidR="00E24203" w:rsidRPr="00871A51" w14:paraId="6FED2828" w14:textId="77777777" w:rsidTr="00431A59">
        <w:trPr>
          <w:trHeight w:val="715"/>
        </w:trPr>
        <w:tc>
          <w:tcPr>
            <w:tcW w:w="5414" w:type="dxa"/>
          </w:tcPr>
          <w:p w14:paraId="50F037A3" w14:textId="77777777" w:rsidR="00E24203" w:rsidRPr="00E24203" w:rsidRDefault="00E24203">
            <w:pPr>
              <w:widowControl/>
              <w:numPr>
                <w:ilvl w:val="0"/>
                <w:numId w:val="19"/>
              </w:numPr>
              <w:autoSpaceDE/>
              <w:autoSpaceDN/>
              <w:adjustRightInd/>
              <w:contextualSpacing/>
              <w:jc w:val="both"/>
              <w:rPr>
                <w:rFonts w:eastAsia="Calibri"/>
                <w:sz w:val="24"/>
                <w:szCs w:val="24"/>
                <w:lang w:val="de-DE"/>
              </w:rPr>
            </w:pPr>
            <w:r w:rsidRPr="00E24203">
              <w:rPr>
                <w:rFonts w:eastAsia="Calibri"/>
                <w:sz w:val="24"/>
                <w:szCs w:val="24"/>
                <w:lang w:val="de-DE"/>
              </w:rPr>
              <w:t xml:space="preserve">Restaurants leiden im Vergleich zum Tourismus gar nicht. </w:t>
            </w:r>
          </w:p>
        </w:tc>
        <w:tc>
          <w:tcPr>
            <w:tcW w:w="1267" w:type="dxa"/>
          </w:tcPr>
          <w:p w14:paraId="2A933CF6" w14:textId="77777777" w:rsidR="00E24203" w:rsidRPr="00E24203" w:rsidRDefault="00E24203" w:rsidP="00E24203">
            <w:pPr>
              <w:widowControl/>
              <w:autoSpaceDE/>
              <w:autoSpaceDN/>
              <w:adjustRightInd/>
              <w:jc w:val="both"/>
              <w:rPr>
                <w:rFonts w:eastAsia="Calibri"/>
                <w:sz w:val="24"/>
                <w:szCs w:val="24"/>
                <w:lang w:val="de-DE"/>
              </w:rPr>
            </w:pPr>
          </w:p>
        </w:tc>
        <w:tc>
          <w:tcPr>
            <w:tcW w:w="1128" w:type="dxa"/>
          </w:tcPr>
          <w:p w14:paraId="6D966D8D" w14:textId="77777777" w:rsidR="00E24203" w:rsidRPr="00E24203" w:rsidRDefault="00E24203" w:rsidP="00E24203">
            <w:pPr>
              <w:widowControl/>
              <w:autoSpaceDE/>
              <w:autoSpaceDN/>
              <w:adjustRightInd/>
              <w:jc w:val="both"/>
              <w:rPr>
                <w:rFonts w:eastAsia="Calibri"/>
                <w:sz w:val="24"/>
                <w:szCs w:val="24"/>
                <w:lang w:val="de-DE"/>
              </w:rPr>
            </w:pPr>
          </w:p>
        </w:tc>
        <w:tc>
          <w:tcPr>
            <w:tcW w:w="1679" w:type="dxa"/>
          </w:tcPr>
          <w:p w14:paraId="3EF59F4D" w14:textId="77777777" w:rsidR="00E24203" w:rsidRPr="00E24203" w:rsidRDefault="00E24203" w:rsidP="00E24203">
            <w:pPr>
              <w:widowControl/>
              <w:autoSpaceDE/>
              <w:autoSpaceDN/>
              <w:adjustRightInd/>
              <w:jc w:val="both"/>
              <w:rPr>
                <w:rFonts w:eastAsia="Calibri"/>
                <w:sz w:val="24"/>
                <w:szCs w:val="24"/>
                <w:lang w:val="de-DE"/>
              </w:rPr>
            </w:pPr>
          </w:p>
        </w:tc>
      </w:tr>
      <w:tr w:rsidR="00E24203" w:rsidRPr="00871A51" w14:paraId="5B40C1C6" w14:textId="77777777" w:rsidTr="00431A59">
        <w:tc>
          <w:tcPr>
            <w:tcW w:w="5414" w:type="dxa"/>
          </w:tcPr>
          <w:p w14:paraId="782A88E7" w14:textId="77777777" w:rsidR="00E24203" w:rsidRPr="00E24203" w:rsidRDefault="00E24203">
            <w:pPr>
              <w:widowControl/>
              <w:numPr>
                <w:ilvl w:val="0"/>
                <w:numId w:val="19"/>
              </w:numPr>
              <w:autoSpaceDE/>
              <w:autoSpaceDN/>
              <w:adjustRightInd/>
              <w:contextualSpacing/>
              <w:jc w:val="both"/>
              <w:rPr>
                <w:rFonts w:eastAsia="Calibri"/>
                <w:sz w:val="24"/>
                <w:szCs w:val="24"/>
                <w:lang w:val="de-DE"/>
              </w:rPr>
            </w:pPr>
            <w:r w:rsidRPr="00E24203">
              <w:rPr>
                <w:rFonts w:eastAsia="Calibri"/>
                <w:sz w:val="24"/>
                <w:szCs w:val="24"/>
                <w:lang w:val="de-DE"/>
              </w:rPr>
              <w:t xml:space="preserve">Deutsche Unternehmen werden von dem Lockdown nicht betroffen. </w:t>
            </w:r>
          </w:p>
        </w:tc>
        <w:tc>
          <w:tcPr>
            <w:tcW w:w="1267" w:type="dxa"/>
          </w:tcPr>
          <w:p w14:paraId="12D30839" w14:textId="77777777" w:rsidR="00E24203" w:rsidRPr="00E24203" w:rsidRDefault="00E24203" w:rsidP="00E24203">
            <w:pPr>
              <w:widowControl/>
              <w:autoSpaceDE/>
              <w:autoSpaceDN/>
              <w:adjustRightInd/>
              <w:jc w:val="both"/>
              <w:rPr>
                <w:rFonts w:eastAsia="Calibri"/>
                <w:sz w:val="24"/>
                <w:szCs w:val="24"/>
                <w:lang w:val="de-DE"/>
              </w:rPr>
            </w:pPr>
          </w:p>
        </w:tc>
        <w:tc>
          <w:tcPr>
            <w:tcW w:w="1128" w:type="dxa"/>
          </w:tcPr>
          <w:p w14:paraId="44EF2163" w14:textId="77777777" w:rsidR="00E24203" w:rsidRPr="00E24203" w:rsidRDefault="00E24203" w:rsidP="00E24203">
            <w:pPr>
              <w:widowControl/>
              <w:autoSpaceDE/>
              <w:autoSpaceDN/>
              <w:adjustRightInd/>
              <w:jc w:val="both"/>
              <w:rPr>
                <w:rFonts w:eastAsia="Calibri"/>
                <w:sz w:val="24"/>
                <w:szCs w:val="24"/>
                <w:lang w:val="de-DE"/>
              </w:rPr>
            </w:pPr>
          </w:p>
        </w:tc>
        <w:tc>
          <w:tcPr>
            <w:tcW w:w="1679" w:type="dxa"/>
          </w:tcPr>
          <w:p w14:paraId="24E0B306" w14:textId="77777777" w:rsidR="00E24203" w:rsidRPr="00E24203" w:rsidRDefault="00E24203" w:rsidP="00E24203">
            <w:pPr>
              <w:widowControl/>
              <w:autoSpaceDE/>
              <w:autoSpaceDN/>
              <w:adjustRightInd/>
              <w:jc w:val="both"/>
              <w:rPr>
                <w:rFonts w:eastAsia="Calibri"/>
                <w:sz w:val="24"/>
                <w:szCs w:val="24"/>
                <w:lang w:val="de-DE"/>
              </w:rPr>
            </w:pPr>
          </w:p>
        </w:tc>
      </w:tr>
    </w:tbl>
    <w:p w14:paraId="5E56A58A" w14:textId="77777777" w:rsidR="00E24203" w:rsidRPr="00E24203" w:rsidRDefault="00E24203" w:rsidP="00E24203">
      <w:pPr>
        <w:widowControl/>
        <w:shd w:val="clear" w:color="auto" w:fill="FFFFFF"/>
        <w:autoSpaceDE/>
        <w:autoSpaceDN/>
        <w:adjustRightInd/>
        <w:jc w:val="both"/>
        <w:rPr>
          <w:b/>
          <w:sz w:val="24"/>
          <w:szCs w:val="24"/>
          <w:lang w:val="de-DE"/>
        </w:rPr>
      </w:pPr>
    </w:p>
    <w:p w14:paraId="3D198C74" w14:textId="77777777" w:rsidR="00E24203" w:rsidRPr="00E24203" w:rsidRDefault="00E24203" w:rsidP="00E24203">
      <w:pPr>
        <w:widowControl/>
        <w:shd w:val="clear" w:color="auto" w:fill="FFFFFF"/>
        <w:autoSpaceDE/>
        <w:autoSpaceDN/>
        <w:adjustRightInd/>
        <w:jc w:val="both"/>
        <w:rPr>
          <w:b/>
          <w:sz w:val="24"/>
          <w:szCs w:val="24"/>
          <w:lang w:val="de-DE"/>
        </w:rPr>
      </w:pPr>
      <w:r w:rsidRPr="00E24203">
        <w:rPr>
          <w:b/>
          <w:sz w:val="24"/>
          <w:szCs w:val="24"/>
          <w:lang w:val="de-DE"/>
        </w:rPr>
        <w:t>Aufgabe 3. Lesen Sie den folgenden Text zuerst einmal ganz. Welches Wort passt in die Lücke?</w:t>
      </w:r>
    </w:p>
    <w:p w14:paraId="182E1882" w14:textId="77777777" w:rsidR="00E24203" w:rsidRPr="00E24203" w:rsidRDefault="00E24203" w:rsidP="00E24203">
      <w:pPr>
        <w:widowControl/>
        <w:shd w:val="clear" w:color="auto" w:fill="FFFFFF"/>
        <w:autoSpaceDE/>
        <w:autoSpaceDN/>
        <w:adjustRightInd/>
        <w:jc w:val="both"/>
        <w:rPr>
          <w:b/>
          <w:sz w:val="24"/>
          <w:szCs w:val="24"/>
          <w:lang w:val="de-DE"/>
        </w:rPr>
      </w:pPr>
    </w:p>
    <w:tbl>
      <w:tblPr>
        <w:tblStyle w:val="41"/>
        <w:tblW w:w="0" w:type="auto"/>
        <w:tblLook w:val="04A0" w:firstRow="1" w:lastRow="0" w:firstColumn="1" w:lastColumn="0" w:noHBand="0" w:noVBand="1"/>
      </w:tblPr>
      <w:tblGrid>
        <w:gridCol w:w="9242"/>
      </w:tblGrid>
      <w:tr w:rsidR="00E24203" w:rsidRPr="00871A51" w14:paraId="28EB952F" w14:textId="77777777" w:rsidTr="00431A59">
        <w:tc>
          <w:tcPr>
            <w:tcW w:w="9242" w:type="dxa"/>
          </w:tcPr>
          <w:p w14:paraId="3B6EE8F3" w14:textId="77777777" w:rsidR="00E24203" w:rsidRPr="00E24203" w:rsidRDefault="00E24203" w:rsidP="00E24203">
            <w:pPr>
              <w:widowControl/>
              <w:autoSpaceDE/>
              <w:autoSpaceDN/>
              <w:adjustRightInd/>
              <w:jc w:val="both"/>
              <w:rPr>
                <w:sz w:val="24"/>
                <w:szCs w:val="24"/>
                <w:lang w:val="de-DE"/>
              </w:rPr>
            </w:pPr>
            <w:r w:rsidRPr="00E24203">
              <w:rPr>
                <w:sz w:val="24"/>
                <w:szCs w:val="24"/>
                <w:lang w:val="de-DE"/>
              </w:rPr>
              <w:t>Demokratie, Binnenmarkt, Länder, Kohle und Stahl, das Euro-Bargeld, Frieden, Aufschwung, Wirtschaft, Gemeinschaft, Mitgliedstaaten</w:t>
            </w:r>
          </w:p>
        </w:tc>
      </w:tr>
    </w:tbl>
    <w:p w14:paraId="70C6FCEB" w14:textId="77777777" w:rsidR="00E24203" w:rsidRPr="00E24203" w:rsidRDefault="00E24203" w:rsidP="00E24203">
      <w:pPr>
        <w:widowControl/>
        <w:autoSpaceDE/>
        <w:autoSpaceDN/>
        <w:adjustRightInd/>
        <w:jc w:val="both"/>
        <w:rPr>
          <w:sz w:val="24"/>
          <w:szCs w:val="24"/>
          <w:lang w:val="de-DE"/>
        </w:rPr>
      </w:pPr>
    </w:p>
    <w:p w14:paraId="1CE1C334" w14:textId="77777777" w:rsidR="00E24203" w:rsidRPr="00E24203" w:rsidRDefault="00E24203" w:rsidP="00E24203">
      <w:pPr>
        <w:widowControl/>
        <w:autoSpaceDE/>
        <w:autoSpaceDN/>
        <w:adjustRightInd/>
        <w:jc w:val="both"/>
        <w:rPr>
          <w:sz w:val="24"/>
          <w:szCs w:val="24"/>
          <w:lang w:val="de-DE"/>
        </w:rPr>
      </w:pPr>
      <w:r w:rsidRPr="00E24203">
        <w:rPr>
          <w:sz w:val="24"/>
          <w:szCs w:val="24"/>
          <w:lang w:val="de-DE"/>
        </w:rPr>
        <w:t xml:space="preserve">Nach dem Zweiten Weltkrieg vereinbarten Deutschland und Frankreich zum ersten Mal die Zusammenarbeit ihrer 1_____________________________. Belgien, die Niederlande, Luxemburg und Italien schlossen sich dieser 2____________________________an. Sie gründeten 1951 dem gemeinsamen Markt für 3___________________________________. So entstand der Vorläufer der EU mit den Zielen 4______________________,  5 _________________________und wirtschaftlicher 6 _________________________. Das war wirtschaftlich und politisch sehr erfolgreich. Immer mehr 7______________________________schlossen sich der Gemeinschaft an. 2013 hatte die EU 28 8 ______________________________________. 1993 etablierten sie einen gemeinsamen 9 _____________________________. 2002 führten sie  10 __________________________ ein. Die EU begann die gemeinsame Außenpolitik zu betreiben. </w:t>
      </w:r>
    </w:p>
    <w:p w14:paraId="1C0A50E0" w14:textId="77777777" w:rsidR="00E24203" w:rsidRPr="00E24203" w:rsidRDefault="00E24203" w:rsidP="00E24203">
      <w:pPr>
        <w:widowControl/>
        <w:shd w:val="clear" w:color="auto" w:fill="FFFFFF"/>
        <w:tabs>
          <w:tab w:val="left" w:pos="912"/>
        </w:tabs>
        <w:autoSpaceDE/>
        <w:autoSpaceDN/>
        <w:adjustRightInd/>
        <w:jc w:val="both"/>
        <w:textAlignment w:val="baseline"/>
        <w:rPr>
          <w:sz w:val="24"/>
          <w:szCs w:val="24"/>
          <w:lang w:val="de-DE"/>
        </w:rPr>
      </w:pPr>
      <w:r w:rsidRPr="00E24203">
        <w:rPr>
          <w:sz w:val="24"/>
          <w:szCs w:val="24"/>
          <w:lang w:val="de-DE"/>
        </w:rPr>
        <w:tab/>
      </w:r>
    </w:p>
    <w:p w14:paraId="52CD5094" w14:textId="77777777" w:rsidR="00E24203" w:rsidRPr="00E24203" w:rsidRDefault="00E24203" w:rsidP="00E24203">
      <w:pPr>
        <w:widowControl/>
        <w:shd w:val="clear" w:color="auto" w:fill="FFFFFF"/>
        <w:tabs>
          <w:tab w:val="left" w:pos="912"/>
        </w:tabs>
        <w:autoSpaceDE/>
        <w:autoSpaceDN/>
        <w:adjustRightInd/>
        <w:jc w:val="both"/>
        <w:textAlignment w:val="baseline"/>
        <w:rPr>
          <w:b/>
          <w:sz w:val="24"/>
          <w:szCs w:val="24"/>
          <w:lang w:val="de-DE"/>
        </w:rPr>
      </w:pPr>
      <w:r w:rsidRPr="00E24203">
        <w:rPr>
          <w:b/>
          <w:sz w:val="24"/>
          <w:szCs w:val="24"/>
          <w:lang w:val="de-DE"/>
        </w:rPr>
        <w:t>Aufgabe 4.</w:t>
      </w:r>
    </w:p>
    <w:p w14:paraId="2999283E" w14:textId="77777777" w:rsidR="00E24203" w:rsidRPr="00E24203" w:rsidRDefault="00E24203" w:rsidP="00E24203">
      <w:pPr>
        <w:widowControl/>
        <w:shd w:val="clear" w:color="auto" w:fill="FFFFFF"/>
        <w:tabs>
          <w:tab w:val="left" w:pos="912"/>
        </w:tabs>
        <w:autoSpaceDE/>
        <w:autoSpaceDN/>
        <w:adjustRightInd/>
        <w:jc w:val="both"/>
        <w:textAlignment w:val="baseline"/>
        <w:rPr>
          <w:b/>
          <w:sz w:val="24"/>
          <w:szCs w:val="24"/>
          <w:lang w:val="de-DE"/>
        </w:rPr>
      </w:pPr>
    </w:p>
    <w:p w14:paraId="73A98A44" w14:textId="77777777" w:rsidR="00E24203" w:rsidRPr="00E24203" w:rsidRDefault="00E24203" w:rsidP="00E24203">
      <w:pPr>
        <w:widowControl/>
        <w:shd w:val="clear" w:color="auto" w:fill="FFFFFF"/>
        <w:tabs>
          <w:tab w:val="left" w:pos="912"/>
        </w:tabs>
        <w:autoSpaceDE/>
        <w:autoSpaceDN/>
        <w:adjustRightInd/>
        <w:jc w:val="both"/>
        <w:textAlignment w:val="baseline"/>
        <w:rPr>
          <w:sz w:val="24"/>
          <w:szCs w:val="24"/>
          <w:lang w:val="de-DE"/>
        </w:rPr>
      </w:pPr>
      <w:r w:rsidRPr="00E24203">
        <w:rPr>
          <w:b/>
          <w:sz w:val="24"/>
          <w:szCs w:val="24"/>
          <w:lang w:val="de-DE"/>
        </w:rPr>
        <w:t xml:space="preserve">Bringen Sie die Wörter in die richtige Ordnung, schreiben Sie die Sätze auf. Fügen Sie, wenn nötig, Artikel, Präpositionen bzw. Konjunktionen hinzu. </w:t>
      </w:r>
    </w:p>
    <w:p w14:paraId="4A2A584D" w14:textId="77777777" w:rsidR="00E24203" w:rsidRPr="00E24203" w:rsidRDefault="00E24203" w:rsidP="00E24203">
      <w:pPr>
        <w:widowControl/>
        <w:shd w:val="clear" w:color="auto" w:fill="FFFFFF"/>
        <w:tabs>
          <w:tab w:val="left" w:pos="912"/>
        </w:tabs>
        <w:autoSpaceDE/>
        <w:autoSpaceDN/>
        <w:adjustRightInd/>
        <w:jc w:val="both"/>
        <w:textAlignment w:val="baseline"/>
        <w:rPr>
          <w:sz w:val="24"/>
          <w:szCs w:val="24"/>
          <w:lang w:val="de-DE"/>
        </w:rPr>
      </w:pPr>
    </w:p>
    <w:p w14:paraId="558A56B7" w14:textId="77777777" w:rsidR="00E24203" w:rsidRPr="00E24203" w:rsidRDefault="00E24203">
      <w:pPr>
        <w:widowControl/>
        <w:numPr>
          <w:ilvl w:val="0"/>
          <w:numId w:val="20"/>
        </w:numPr>
        <w:shd w:val="clear" w:color="auto" w:fill="FFFFFF"/>
        <w:tabs>
          <w:tab w:val="left" w:pos="912"/>
        </w:tabs>
        <w:autoSpaceDE/>
        <w:autoSpaceDN/>
        <w:adjustRightInd/>
        <w:spacing w:after="160" w:line="259" w:lineRule="auto"/>
        <w:jc w:val="both"/>
        <w:textAlignment w:val="baseline"/>
        <w:rPr>
          <w:sz w:val="24"/>
          <w:szCs w:val="24"/>
          <w:lang w:val="de-DE"/>
        </w:rPr>
      </w:pPr>
      <w:r w:rsidRPr="00E24203">
        <w:rPr>
          <w:sz w:val="24"/>
          <w:szCs w:val="24"/>
          <w:lang w:val="de-DE"/>
        </w:rPr>
        <w:t>Die Entwicklung, die EU, Vertiefung, Erweiterung, prägen.</w:t>
      </w:r>
    </w:p>
    <w:p w14:paraId="372D9508" w14:textId="77777777" w:rsidR="00E24203" w:rsidRPr="00E24203" w:rsidRDefault="00E24203">
      <w:pPr>
        <w:widowControl/>
        <w:numPr>
          <w:ilvl w:val="0"/>
          <w:numId w:val="20"/>
        </w:numPr>
        <w:shd w:val="clear" w:color="auto" w:fill="FFFFFF"/>
        <w:tabs>
          <w:tab w:val="left" w:pos="912"/>
        </w:tabs>
        <w:autoSpaceDE/>
        <w:autoSpaceDN/>
        <w:adjustRightInd/>
        <w:spacing w:after="160" w:line="259" w:lineRule="auto"/>
        <w:jc w:val="both"/>
        <w:textAlignment w:val="baseline"/>
        <w:rPr>
          <w:sz w:val="24"/>
          <w:szCs w:val="24"/>
          <w:lang w:val="de-DE"/>
        </w:rPr>
      </w:pPr>
      <w:r w:rsidRPr="00E24203">
        <w:rPr>
          <w:sz w:val="24"/>
          <w:szCs w:val="24"/>
          <w:lang w:val="de-DE"/>
        </w:rPr>
        <w:t>Die Freihandelszone, eine politische Gemeinschaft, sich entwickeln zu.</w:t>
      </w:r>
    </w:p>
    <w:p w14:paraId="6ABB129E" w14:textId="77777777" w:rsidR="00E24203" w:rsidRPr="00E24203" w:rsidRDefault="00E24203">
      <w:pPr>
        <w:widowControl/>
        <w:numPr>
          <w:ilvl w:val="0"/>
          <w:numId w:val="20"/>
        </w:numPr>
        <w:shd w:val="clear" w:color="auto" w:fill="FFFFFF"/>
        <w:tabs>
          <w:tab w:val="left" w:pos="912"/>
        </w:tabs>
        <w:autoSpaceDE/>
        <w:autoSpaceDN/>
        <w:adjustRightInd/>
        <w:spacing w:after="160" w:line="259" w:lineRule="auto"/>
        <w:jc w:val="both"/>
        <w:textAlignment w:val="baseline"/>
        <w:rPr>
          <w:sz w:val="24"/>
          <w:szCs w:val="24"/>
          <w:lang w:val="de-DE"/>
        </w:rPr>
      </w:pPr>
      <w:r w:rsidRPr="00E24203">
        <w:rPr>
          <w:sz w:val="24"/>
          <w:szCs w:val="24"/>
          <w:lang w:val="de-DE"/>
        </w:rPr>
        <w:t xml:space="preserve">Der Vertrag Maastricht, 1993, in Kraft treten, die Europäische Gemeinschaft, die Europäische Union, bezeichnen als. </w:t>
      </w:r>
    </w:p>
    <w:p w14:paraId="25C638E0" w14:textId="77777777" w:rsidR="00E24203" w:rsidRPr="00E24203" w:rsidRDefault="00E24203">
      <w:pPr>
        <w:widowControl/>
        <w:numPr>
          <w:ilvl w:val="0"/>
          <w:numId w:val="20"/>
        </w:numPr>
        <w:shd w:val="clear" w:color="auto" w:fill="FFFFFF"/>
        <w:tabs>
          <w:tab w:val="left" w:pos="912"/>
        </w:tabs>
        <w:autoSpaceDE/>
        <w:autoSpaceDN/>
        <w:adjustRightInd/>
        <w:spacing w:after="160" w:line="259" w:lineRule="auto"/>
        <w:jc w:val="both"/>
        <w:textAlignment w:val="baseline"/>
        <w:rPr>
          <w:sz w:val="24"/>
          <w:szCs w:val="24"/>
          <w:lang w:val="de-DE"/>
        </w:rPr>
      </w:pPr>
      <w:r w:rsidRPr="00E24203">
        <w:rPr>
          <w:sz w:val="24"/>
          <w:szCs w:val="24"/>
          <w:lang w:val="de-DE"/>
        </w:rPr>
        <w:t>Vertiefung, Ausweitung, die Zusammenarbeit, politisch, wirtschaftlich, bedeuten.</w:t>
      </w:r>
    </w:p>
    <w:p w14:paraId="4080BE6B" w14:textId="77777777" w:rsidR="00E24203" w:rsidRPr="00E24203" w:rsidRDefault="00E24203">
      <w:pPr>
        <w:widowControl/>
        <w:numPr>
          <w:ilvl w:val="0"/>
          <w:numId w:val="20"/>
        </w:numPr>
        <w:shd w:val="clear" w:color="auto" w:fill="FFFFFF"/>
        <w:tabs>
          <w:tab w:val="left" w:pos="912"/>
        </w:tabs>
        <w:autoSpaceDE/>
        <w:autoSpaceDN/>
        <w:adjustRightInd/>
        <w:spacing w:after="160" w:line="259" w:lineRule="auto"/>
        <w:jc w:val="both"/>
        <w:textAlignment w:val="baseline"/>
        <w:rPr>
          <w:sz w:val="24"/>
          <w:szCs w:val="24"/>
          <w:lang w:val="de-DE"/>
        </w:rPr>
      </w:pPr>
      <w:r w:rsidRPr="00E24203">
        <w:rPr>
          <w:sz w:val="24"/>
          <w:szCs w:val="24"/>
          <w:lang w:val="de-DE"/>
        </w:rPr>
        <w:lastRenderedPageBreak/>
        <w:t xml:space="preserve">Erweiterung, Beitritt, neue Mitglieder, zu, stehen für. </w:t>
      </w:r>
    </w:p>
    <w:p w14:paraId="327BF50E" w14:textId="77777777" w:rsidR="00E24203" w:rsidRPr="00E24203" w:rsidRDefault="00E24203" w:rsidP="00E24203">
      <w:pPr>
        <w:widowControl/>
        <w:shd w:val="clear" w:color="auto" w:fill="FFFFFF"/>
        <w:tabs>
          <w:tab w:val="left" w:pos="912"/>
        </w:tabs>
        <w:autoSpaceDE/>
        <w:autoSpaceDN/>
        <w:adjustRightInd/>
        <w:jc w:val="both"/>
        <w:textAlignment w:val="baseline"/>
        <w:rPr>
          <w:sz w:val="24"/>
          <w:szCs w:val="24"/>
          <w:lang w:val="de-DE"/>
        </w:rPr>
      </w:pPr>
    </w:p>
    <w:p w14:paraId="5874F6B2" w14:textId="77777777" w:rsidR="00E24203" w:rsidRPr="00E24203" w:rsidRDefault="00E24203" w:rsidP="00E24203">
      <w:pPr>
        <w:widowControl/>
        <w:autoSpaceDE/>
        <w:autoSpaceDN/>
        <w:adjustRightInd/>
        <w:ind w:left="360"/>
        <w:jc w:val="both"/>
        <w:rPr>
          <w:rFonts w:eastAsia="Calibri"/>
          <w:b/>
          <w:sz w:val="24"/>
          <w:szCs w:val="24"/>
          <w:lang w:val="de-DE" w:eastAsia="en-US"/>
        </w:rPr>
      </w:pPr>
      <w:r w:rsidRPr="00E24203">
        <w:rPr>
          <w:rFonts w:eastAsia="Calibri"/>
          <w:b/>
          <w:sz w:val="24"/>
          <w:szCs w:val="24"/>
          <w:lang w:val="de-DE" w:eastAsia="en-US"/>
        </w:rPr>
        <w:t>Aufgabe 5. Bilden Sie Temporalsätze. Gebrauchen Sie folgende Konjunktionen: als, wenn, nachdem, seitdem, solange, während, bis, bevor.</w:t>
      </w:r>
    </w:p>
    <w:p w14:paraId="1A28F7FD" w14:textId="77777777" w:rsidR="00E24203" w:rsidRPr="00E24203" w:rsidRDefault="00E24203" w:rsidP="00E24203">
      <w:pPr>
        <w:widowControl/>
        <w:autoSpaceDE/>
        <w:autoSpaceDN/>
        <w:adjustRightInd/>
        <w:ind w:left="360"/>
        <w:jc w:val="both"/>
        <w:rPr>
          <w:rFonts w:eastAsia="Calibri"/>
          <w:b/>
          <w:sz w:val="24"/>
          <w:szCs w:val="24"/>
          <w:lang w:val="de-DE" w:eastAsia="en-US"/>
        </w:rPr>
      </w:pPr>
    </w:p>
    <w:p w14:paraId="30BE58E9" w14:textId="77777777" w:rsidR="00E24203" w:rsidRPr="00E24203" w:rsidRDefault="00E24203">
      <w:pPr>
        <w:widowControl/>
        <w:numPr>
          <w:ilvl w:val="0"/>
          <w:numId w:val="21"/>
        </w:numPr>
        <w:autoSpaceDE/>
        <w:autoSpaceDN/>
        <w:adjustRightInd/>
        <w:spacing w:after="160" w:line="259" w:lineRule="auto"/>
        <w:contextualSpacing/>
        <w:jc w:val="both"/>
        <w:rPr>
          <w:rFonts w:eastAsia="Calibri"/>
          <w:sz w:val="24"/>
          <w:szCs w:val="24"/>
          <w:lang w:val="de-DE" w:eastAsia="en-US"/>
        </w:rPr>
      </w:pPr>
      <w:r w:rsidRPr="00E24203">
        <w:rPr>
          <w:rFonts w:eastAsia="Calibri"/>
          <w:sz w:val="24"/>
          <w:szCs w:val="24"/>
          <w:lang w:val="de-DE" w:eastAsia="en-US"/>
        </w:rPr>
        <w:t xml:space="preserve"> Großbritannien ist aus der EU ausgetreten. Die Zahl der EU-Mitglieder beträgt 27 Länder._</w:t>
      </w:r>
    </w:p>
    <w:p w14:paraId="1165BEBC" w14:textId="77777777" w:rsidR="00E24203" w:rsidRPr="00E24203" w:rsidRDefault="00E24203" w:rsidP="00E24203">
      <w:pPr>
        <w:widowControl/>
        <w:autoSpaceDE/>
        <w:autoSpaceDN/>
        <w:adjustRightInd/>
        <w:ind w:left="360"/>
        <w:jc w:val="both"/>
        <w:rPr>
          <w:rFonts w:eastAsia="Calibri"/>
          <w:sz w:val="24"/>
          <w:szCs w:val="24"/>
          <w:lang w:val="de-DE" w:eastAsia="en-US"/>
        </w:rPr>
      </w:pPr>
      <w:r w:rsidRPr="00E24203">
        <w:rPr>
          <w:rFonts w:eastAsia="Calibri"/>
          <w:sz w:val="24"/>
          <w:szCs w:val="24"/>
          <w:lang w:val="de-DE" w:eastAsia="en-US"/>
        </w:rPr>
        <w:t xml:space="preserve">2.  Ein Land tritt der EU bei. Es muss viele Kriterien erfüllen. </w:t>
      </w:r>
    </w:p>
    <w:p w14:paraId="0752EED8" w14:textId="77777777" w:rsidR="00E24203" w:rsidRPr="00E24203" w:rsidRDefault="00E24203" w:rsidP="00E24203">
      <w:pPr>
        <w:widowControl/>
        <w:autoSpaceDE/>
        <w:autoSpaceDN/>
        <w:adjustRightInd/>
        <w:ind w:left="360"/>
        <w:jc w:val="both"/>
        <w:rPr>
          <w:rFonts w:eastAsia="Calibri"/>
          <w:sz w:val="24"/>
          <w:szCs w:val="24"/>
          <w:lang w:val="de-DE" w:eastAsia="en-US"/>
        </w:rPr>
      </w:pPr>
      <w:r w:rsidRPr="00E24203">
        <w:rPr>
          <w:rFonts w:eastAsia="Calibri"/>
          <w:sz w:val="24"/>
          <w:szCs w:val="24"/>
          <w:lang w:val="de-DE" w:eastAsia="en-US"/>
        </w:rPr>
        <w:t xml:space="preserve">3.  Die EU entwickelt sich weiter wirtschaftlich. Die politischen Institutionen erleben auch eine weitere Entwicklung, es werden neue Gesetzte verabschiedet. </w:t>
      </w:r>
    </w:p>
    <w:p w14:paraId="13A17EF5" w14:textId="77777777" w:rsidR="00E24203" w:rsidRPr="00E24203" w:rsidRDefault="00E24203" w:rsidP="00E24203">
      <w:pPr>
        <w:widowControl/>
        <w:autoSpaceDE/>
        <w:autoSpaceDN/>
        <w:adjustRightInd/>
        <w:ind w:left="360"/>
        <w:jc w:val="both"/>
        <w:rPr>
          <w:rFonts w:eastAsia="Calibri"/>
          <w:sz w:val="24"/>
          <w:szCs w:val="24"/>
          <w:lang w:val="de-DE" w:eastAsia="en-US"/>
        </w:rPr>
      </w:pPr>
      <w:r w:rsidRPr="00E24203">
        <w:rPr>
          <w:rFonts w:eastAsia="Calibri"/>
          <w:sz w:val="24"/>
          <w:szCs w:val="24"/>
          <w:lang w:val="de-DE" w:eastAsia="en-US"/>
        </w:rPr>
        <w:t xml:space="preserve">4. Die Kinder wachen am Ostermorgen auf. Der Hase hat Schokoladeneier und kleine Geschenke im Gras versteckt. </w:t>
      </w:r>
    </w:p>
    <w:p w14:paraId="3590301B" w14:textId="77777777" w:rsidR="00E24203" w:rsidRPr="00E24203" w:rsidRDefault="00E24203" w:rsidP="00E24203">
      <w:pPr>
        <w:widowControl/>
        <w:autoSpaceDE/>
        <w:autoSpaceDN/>
        <w:adjustRightInd/>
        <w:ind w:left="360"/>
        <w:jc w:val="both"/>
        <w:rPr>
          <w:rFonts w:eastAsia="Calibri"/>
          <w:sz w:val="24"/>
          <w:szCs w:val="24"/>
          <w:lang w:val="de-DE" w:eastAsia="en-US"/>
        </w:rPr>
      </w:pPr>
      <w:r w:rsidRPr="00E24203">
        <w:rPr>
          <w:rFonts w:eastAsia="Calibri"/>
          <w:sz w:val="24"/>
          <w:szCs w:val="24"/>
          <w:lang w:val="de-DE" w:eastAsia="en-US"/>
        </w:rPr>
        <w:t xml:space="preserve">5. Zu Ostern isst man den Osterkuchen und die Ostereier. Man fastet. </w:t>
      </w:r>
    </w:p>
    <w:p w14:paraId="36B945BA" w14:textId="77777777" w:rsidR="00B12AD1" w:rsidRPr="009B5A8F" w:rsidRDefault="00B12AD1" w:rsidP="00B12AD1">
      <w:pPr>
        <w:widowControl/>
        <w:autoSpaceDE/>
        <w:autoSpaceDN/>
        <w:adjustRightInd/>
        <w:spacing w:after="160" w:line="259" w:lineRule="auto"/>
        <w:jc w:val="center"/>
        <w:rPr>
          <w:rFonts w:eastAsia="DengXian"/>
          <w:b/>
          <w:i/>
          <w:iCs/>
          <w:sz w:val="28"/>
          <w:szCs w:val="28"/>
          <w:u w:val="single"/>
          <w:lang w:eastAsia="en-US"/>
        </w:rPr>
      </w:pPr>
    </w:p>
    <w:p w14:paraId="483C5472" w14:textId="0FD579C3" w:rsidR="00B12AD1" w:rsidRDefault="00B12AD1" w:rsidP="00B12AD1">
      <w:pPr>
        <w:widowControl/>
        <w:autoSpaceDE/>
        <w:autoSpaceDN/>
        <w:adjustRightInd/>
        <w:spacing w:after="160" w:line="259" w:lineRule="auto"/>
        <w:jc w:val="center"/>
        <w:rPr>
          <w:rFonts w:eastAsia="DengXian"/>
          <w:b/>
          <w:i/>
          <w:iCs/>
          <w:sz w:val="28"/>
          <w:szCs w:val="28"/>
          <w:u w:val="single"/>
          <w:lang w:eastAsia="en-US"/>
        </w:rPr>
      </w:pPr>
      <w:r>
        <w:rPr>
          <w:rFonts w:eastAsia="DengXian"/>
          <w:b/>
          <w:i/>
          <w:iCs/>
          <w:sz w:val="28"/>
          <w:szCs w:val="28"/>
          <w:u w:val="single"/>
          <w:lang w:eastAsia="en-US"/>
        </w:rPr>
        <w:t>Французский</w:t>
      </w:r>
      <w:r w:rsidRPr="009B5A8F">
        <w:rPr>
          <w:rFonts w:eastAsia="DengXian"/>
          <w:b/>
          <w:i/>
          <w:iCs/>
          <w:sz w:val="28"/>
          <w:szCs w:val="28"/>
          <w:u w:val="single"/>
          <w:lang w:eastAsia="en-US"/>
        </w:rPr>
        <w:t xml:space="preserve"> язык</w:t>
      </w:r>
    </w:p>
    <w:p w14:paraId="27AA122E" w14:textId="77777777" w:rsidR="005F31CC" w:rsidRPr="005F31CC" w:rsidRDefault="005F31CC">
      <w:pPr>
        <w:widowControl/>
        <w:numPr>
          <w:ilvl w:val="0"/>
          <w:numId w:val="28"/>
        </w:numPr>
        <w:autoSpaceDE/>
        <w:autoSpaceDN/>
        <w:adjustRightInd/>
        <w:spacing w:after="160" w:line="360" w:lineRule="auto"/>
        <w:ind w:left="284" w:hanging="284"/>
        <w:contextualSpacing/>
        <w:rPr>
          <w:b/>
          <w:sz w:val="24"/>
          <w:szCs w:val="24"/>
          <w:lang w:val="es-ES" w:eastAsia="en-US"/>
        </w:rPr>
      </w:pPr>
      <w:r w:rsidRPr="005F31CC">
        <w:rPr>
          <w:b/>
          <w:sz w:val="24"/>
          <w:szCs w:val="24"/>
          <w:lang w:val="fr-FR" w:eastAsia="en-US"/>
        </w:rPr>
        <w:t>COMPRÉHENSION</w:t>
      </w:r>
      <w:r w:rsidRPr="005F31CC">
        <w:rPr>
          <w:b/>
          <w:sz w:val="24"/>
          <w:szCs w:val="24"/>
          <w:lang w:val="es-ES" w:eastAsia="en-US"/>
        </w:rPr>
        <w:t xml:space="preserve"> </w:t>
      </w:r>
      <w:r w:rsidRPr="005F31CC">
        <w:rPr>
          <w:b/>
          <w:sz w:val="24"/>
          <w:szCs w:val="24"/>
          <w:lang w:val="en-US" w:eastAsia="en-US"/>
        </w:rPr>
        <w:t>ORALE</w:t>
      </w:r>
      <w:r w:rsidRPr="005F31CC">
        <w:rPr>
          <w:b/>
          <w:sz w:val="24"/>
          <w:szCs w:val="24"/>
          <w:lang w:val="es-ES" w:eastAsia="en-US"/>
        </w:rPr>
        <w:t xml:space="preserve">                (3 </w:t>
      </w:r>
      <w:r w:rsidRPr="005F31CC">
        <w:rPr>
          <w:b/>
          <w:sz w:val="24"/>
          <w:szCs w:val="24"/>
          <w:lang w:eastAsia="en-US"/>
        </w:rPr>
        <w:t>балла</w:t>
      </w:r>
      <w:r w:rsidRPr="005F31CC">
        <w:rPr>
          <w:b/>
          <w:sz w:val="24"/>
          <w:szCs w:val="24"/>
          <w:lang w:val="es-ES" w:eastAsia="en-US"/>
        </w:rPr>
        <w:t xml:space="preserve">)      </w:t>
      </w:r>
    </w:p>
    <w:p w14:paraId="42883944" w14:textId="77777777" w:rsidR="005F31CC" w:rsidRPr="005F31CC" w:rsidRDefault="005F31CC" w:rsidP="005F31CC">
      <w:pPr>
        <w:widowControl/>
        <w:overflowPunct w:val="0"/>
        <w:autoSpaceDE/>
        <w:autoSpaceDN/>
        <w:adjustRightInd/>
        <w:spacing w:after="160" w:line="259" w:lineRule="auto"/>
        <w:jc w:val="both"/>
        <w:rPr>
          <w:rFonts w:eastAsia="Calibri"/>
          <w:iCs/>
          <w:sz w:val="24"/>
          <w:szCs w:val="24"/>
          <w:lang w:val="fr-FR" w:eastAsia="en-US"/>
        </w:rPr>
      </w:pPr>
      <w:r w:rsidRPr="005F31CC">
        <w:rPr>
          <w:rFonts w:eastAsia="Calibri"/>
          <w:b/>
          <w:iCs/>
          <w:color w:val="231F20"/>
          <w:sz w:val="24"/>
          <w:szCs w:val="24"/>
          <w:lang w:val="fr-FR" w:eastAsia="en-US"/>
        </w:rPr>
        <w:t>Répondez aux questions en cochant la bonne réponse ou en écrivant l’information demandée.</w:t>
      </w:r>
    </w:p>
    <w:p w14:paraId="7F09B546" w14:textId="77777777" w:rsidR="005F31CC" w:rsidRPr="005F31CC" w:rsidRDefault="005F31CC" w:rsidP="005F31CC">
      <w:pPr>
        <w:overflowPunct w:val="0"/>
        <w:autoSpaceDE/>
        <w:autoSpaceDN/>
        <w:adjustRightInd/>
        <w:rPr>
          <w:rFonts w:eastAsia="DejaVu Sans"/>
          <w:i/>
          <w:iCs/>
          <w:kern w:val="2"/>
          <w:sz w:val="24"/>
          <w:szCs w:val="24"/>
          <w:lang w:val="fr-FR" w:eastAsia="zh-CN" w:bidi="hi-IN"/>
        </w:rPr>
      </w:pPr>
      <w:r w:rsidRPr="005F31CC">
        <w:rPr>
          <w:rFonts w:eastAsia="DejaVu Sans"/>
          <w:color w:val="231F20"/>
          <w:kern w:val="2"/>
          <w:sz w:val="24"/>
          <w:szCs w:val="24"/>
          <w:lang w:val="fr-FR" w:eastAsia="zh-CN" w:bidi="hi-IN"/>
        </w:rPr>
        <w:t xml:space="preserve">1. Que doit faire Vincent ?    </w:t>
      </w:r>
    </w:p>
    <w:p w14:paraId="327C3AE3" w14:textId="77777777" w:rsidR="005F31CC" w:rsidRPr="005F31CC" w:rsidRDefault="005F31CC">
      <w:pPr>
        <w:widowControl/>
        <w:numPr>
          <w:ilvl w:val="0"/>
          <w:numId w:val="30"/>
        </w:numPr>
        <w:overflowPunct w:val="0"/>
        <w:autoSpaceDE/>
        <w:autoSpaceDN/>
        <w:adjustRightInd/>
        <w:spacing w:after="160" w:line="259" w:lineRule="auto"/>
        <w:contextualSpacing/>
        <w:rPr>
          <w:rFonts w:eastAsia="DejaVu Sans"/>
          <w:kern w:val="2"/>
          <w:sz w:val="24"/>
          <w:szCs w:val="24"/>
          <w:lang w:val="fr-FR" w:eastAsia="zh-CN" w:bidi="hi-IN"/>
        </w:rPr>
      </w:pPr>
      <w:r w:rsidRPr="005F31CC">
        <w:rPr>
          <w:rFonts w:eastAsia="DejaVu Sans"/>
          <w:color w:val="231F20"/>
          <w:kern w:val="2"/>
          <w:sz w:val="24"/>
          <w:szCs w:val="24"/>
          <w:lang w:val="fr-FR" w:eastAsia="zh-CN" w:bidi="hi-IN"/>
        </w:rPr>
        <w:t>livrer des meubles.</w:t>
      </w:r>
    </w:p>
    <w:p w14:paraId="62EBE510" w14:textId="77777777" w:rsidR="005F31CC" w:rsidRPr="005F31CC" w:rsidRDefault="005F31CC">
      <w:pPr>
        <w:widowControl/>
        <w:numPr>
          <w:ilvl w:val="0"/>
          <w:numId w:val="30"/>
        </w:numPr>
        <w:overflowPunct w:val="0"/>
        <w:autoSpaceDE/>
        <w:autoSpaceDN/>
        <w:adjustRightInd/>
        <w:spacing w:after="160" w:line="259" w:lineRule="auto"/>
        <w:contextualSpacing/>
        <w:rPr>
          <w:rFonts w:eastAsia="DejaVu Sans"/>
          <w:color w:val="231F20"/>
          <w:kern w:val="2"/>
          <w:sz w:val="24"/>
          <w:szCs w:val="24"/>
          <w:lang w:val="fr-FR" w:eastAsia="zh-CN" w:bidi="hi-IN"/>
        </w:rPr>
      </w:pPr>
      <w:r w:rsidRPr="005F31CC">
        <w:rPr>
          <w:rFonts w:eastAsia="DejaVu Sans"/>
          <w:color w:val="231F20"/>
          <w:kern w:val="2"/>
          <w:sz w:val="24"/>
          <w:szCs w:val="24"/>
          <w:lang w:val="fr-FR" w:eastAsia="zh-CN" w:bidi="hi-IN"/>
        </w:rPr>
        <w:t>organiser une livraison.</w:t>
      </w:r>
    </w:p>
    <w:p w14:paraId="0EBF8569" w14:textId="77777777" w:rsidR="005F31CC" w:rsidRPr="005F31CC" w:rsidRDefault="005F31CC">
      <w:pPr>
        <w:widowControl/>
        <w:numPr>
          <w:ilvl w:val="0"/>
          <w:numId w:val="30"/>
        </w:numPr>
        <w:overflowPunct w:val="0"/>
        <w:autoSpaceDE/>
        <w:autoSpaceDN/>
        <w:adjustRightInd/>
        <w:spacing w:after="160" w:line="259" w:lineRule="auto"/>
        <w:contextualSpacing/>
        <w:rPr>
          <w:rFonts w:eastAsia="DejaVu Sans"/>
          <w:color w:val="231F20"/>
          <w:kern w:val="2"/>
          <w:sz w:val="24"/>
          <w:szCs w:val="24"/>
          <w:lang w:val="fr-FR" w:eastAsia="zh-CN" w:bidi="hi-IN"/>
        </w:rPr>
      </w:pPr>
      <w:r w:rsidRPr="005F31CC">
        <w:rPr>
          <w:rFonts w:eastAsia="Calibri"/>
          <w:color w:val="231F20"/>
          <w:sz w:val="24"/>
          <w:szCs w:val="24"/>
          <w:lang w:val="fr-FR" w:eastAsia="en-US"/>
        </w:rPr>
        <w:t>préparer un camion de livraison</w:t>
      </w:r>
    </w:p>
    <w:p w14:paraId="646DC484" w14:textId="77777777" w:rsidR="005F31CC" w:rsidRPr="005F31CC" w:rsidRDefault="005F31CC" w:rsidP="005F31CC">
      <w:pPr>
        <w:overflowPunct w:val="0"/>
        <w:autoSpaceDE/>
        <w:autoSpaceDN/>
        <w:adjustRightInd/>
        <w:rPr>
          <w:rFonts w:eastAsia="DejaVu Sans"/>
          <w:color w:val="231F20"/>
          <w:kern w:val="2"/>
          <w:sz w:val="24"/>
          <w:szCs w:val="24"/>
          <w:lang w:val="fr-FR" w:eastAsia="zh-CN" w:bidi="hi-IN"/>
        </w:rPr>
      </w:pPr>
    </w:p>
    <w:p w14:paraId="6218DEB5" w14:textId="77777777" w:rsidR="005F31CC" w:rsidRPr="005F31CC" w:rsidRDefault="005F31CC" w:rsidP="005F31CC">
      <w:pPr>
        <w:overflowPunct w:val="0"/>
        <w:autoSpaceDE/>
        <w:autoSpaceDN/>
        <w:adjustRightInd/>
        <w:rPr>
          <w:rFonts w:eastAsia="DejaVu Sans"/>
          <w:color w:val="231F20"/>
          <w:kern w:val="2"/>
          <w:sz w:val="24"/>
          <w:szCs w:val="24"/>
          <w:lang w:val="fr-FR" w:eastAsia="zh-CN" w:bidi="hi-IN"/>
        </w:rPr>
      </w:pPr>
      <w:r w:rsidRPr="005F31CC">
        <w:rPr>
          <w:rFonts w:eastAsia="DejaVu Sans"/>
          <w:color w:val="231F20"/>
          <w:kern w:val="2"/>
          <w:sz w:val="24"/>
          <w:szCs w:val="24"/>
          <w:lang w:val="fr-FR" w:eastAsia="zh-CN" w:bidi="hi-IN"/>
        </w:rPr>
        <w:t xml:space="preserve">2. Quand Vincent doit-il le faire ?     </w:t>
      </w:r>
    </w:p>
    <w:p w14:paraId="6F24AF07" w14:textId="77777777" w:rsidR="005F31CC" w:rsidRPr="005F31CC" w:rsidRDefault="005F31CC">
      <w:pPr>
        <w:widowControl/>
        <w:numPr>
          <w:ilvl w:val="0"/>
          <w:numId w:val="31"/>
        </w:numPr>
        <w:overflowPunct w:val="0"/>
        <w:autoSpaceDE/>
        <w:autoSpaceDN/>
        <w:adjustRightInd/>
        <w:spacing w:after="160" w:line="259" w:lineRule="auto"/>
        <w:contextualSpacing/>
        <w:rPr>
          <w:rFonts w:eastAsia="DejaVu Sans"/>
          <w:color w:val="231F20"/>
          <w:kern w:val="2"/>
          <w:sz w:val="24"/>
          <w:szCs w:val="24"/>
          <w:lang w:val="fr-FR" w:eastAsia="zh-CN" w:bidi="hi-IN"/>
        </w:rPr>
      </w:pPr>
      <w:r w:rsidRPr="005F31CC">
        <w:rPr>
          <w:rFonts w:eastAsia="DejaVu Sans"/>
          <w:color w:val="231F20"/>
          <w:kern w:val="2"/>
          <w:sz w:val="24"/>
          <w:szCs w:val="24"/>
          <w:lang w:val="fr-FR" w:eastAsia="zh-CN" w:bidi="hi-IN"/>
        </w:rPr>
        <w:t>dans la journée</w:t>
      </w:r>
    </w:p>
    <w:p w14:paraId="6D5B813F" w14:textId="77777777" w:rsidR="005F31CC" w:rsidRPr="005F31CC" w:rsidRDefault="005F31CC">
      <w:pPr>
        <w:widowControl/>
        <w:numPr>
          <w:ilvl w:val="0"/>
          <w:numId w:val="31"/>
        </w:numPr>
        <w:overflowPunct w:val="0"/>
        <w:autoSpaceDE/>
        <w:autoSpaceDN/>
        <w:adjustRightInd/>
        <w:spacing w:after="160" w:line="259" w:lineRule="auto"/>
        <w:contextualSpacing/>
        <w:rPr>
          <w:rFonts w:eastAsia="DejaVu Sans"/>
          <w:color w:val="231F20"/>
          <w:kern w:val="2"/>
          <w:sz w:val="24"/>
          <w:szCs w:val="24"/>
          <w:lang w:val="fr-FR" w:eastAsia="zh-CN" w:bidi="hi-IN"/>
        </w:rPr>
      </w:pPr>
      <w:r w:rsidRPr="005F31CC">
        <w:rPr>
          <w:rFonts w:eastAsia="DejaVu Sans"/>
          <w:color w:val="231F20"/>
          <w:kern w:val="2"/>
          <w:sz w:val="24"/>
          <w:szCs w:val="24"/>
          <w:lang w:val="fr-FR" w:eastAsia="zh-CN" w:bidi="hi-IN"/>
        </w:rPr>
        <w:t>dans la matinée</w:t>
      </w:r>
    </w:p>
    <w:p w14:paraId="6A7A48B1" w14:textId="77777777" w:rsidR="005F31CC" w:rsidRPr="005F31CC" w:rsidRDefault="005F31CC">
      <w:pPr>
        <w:widowControl/>
        <w:numPr>
          <w:ilvl w:val="0"/>
          <w:numId w:val="31"/>
        </w:numPr>
        <w:overflowPunct w:val="0"/>
        <w:autoSpaceDE/>
        <w:autoSpaceDN/>
        <w:adjustRightInd/>
        <w:spacing w:after="160" w:line="259" w:lineRule="auto"/>
        <w:contextualSpacing/>
        <w:rPr>
          <w:rFonts w:eastAsia="DejaVu Sans"/>
          <w:color w:val="231F20"/>
          <w:kern w:val="2"/>
          <w:sz w:val="24"/>
          <w:szCs w:val="24"/>
          <w:lang w:val="en-US" w:eastAsia="zh-CN" w:bidi="hi-IN"/>
        </w:rPr>
      </w:pPr>
      <w:r w:rsidRPr="005F31CC">
        <w:rPr>
          <w:rFonts w:eastAsia="DejaVu Sans"/>
          <w:color w:val="231F20"/>
          <w:kern w:val="2"/>
          <w:sz w:val="24"/>
          <w:szCs w:val="24"/>
          <w:lang w:val="en-US" w:eastAsia="zh-CN" w:bidi="hi-IN"/>
        </w:rPr>
        <w:t>imm</w:t>
      </w:r>
      <w:r w:rsidRPr="005F31CC">
        <w:rPr>
          <w:rFonts w:eastAsia="DejaVu Sans"/>
          <w:color w:val="231F20"/>
          <w:kern w:val="2"/>
          <w:sz w:val="24"/>
          <w:szCs w:val="24"/>
          <w:lang w:val="fr-FR" w:eastAsia="zh-CN" w:bidi="hi-IN"/>
        </w:rPr>
        <w:t>é</w:t>
      </w:r>
      <w:r w:rsidRPr="005F31CC">
        <w:rPr>
          <w:rFonts w:eastAsia="DejaVu Sans"/>
          <w:color w:val="231F20"/>
          <w:kern w:val="2"/>
          <w:sz w:val="24"/>
          <w:szCs w:val="24"/>
          <w:lang w:val="en-US" w:eastAsia="zh-CN" w:bidi="hi-IN"/>
        </w:rPr>
        <w:t>diatement</w:t>
      </w:r>
    </w:p>
    <w:p w14:paraId="7043A369" w14:textId="77777777" w:rsidR="005F31CC" w:rsidRPr="005F31CC" w:rsidRDefault="005F31CC" w:rsidP="005F31CC">
      <w:pPr>
        <w:overflowPunct w:val="0"/>
        <w:autoSpaceDE/>
        <w:autoSpaceDN/>
        <w:adjustRightInd/>
        <w:rPr>
          <w:rFonts w:eastAsia="DejaVu Sans"/>
          <w:kern w:val="2"/>
          <w:sz w:val="24"/>
          <w:szCs w:val="24"/>
          <w:lang w:val="fr-FR" w:eastAsia="zh-CN" w:bidi="hi-IN"/>
        </w:rPr>
      </w:pPr>
    </w:p>
    <w:p w14:paraId="6DE0EFAC" w14:textId="77777777" w:rsidR="005F31CC" w:rsidRPr="005F31CC" w:rsidRDefault="005F31CC" w:rsidP="005F31CC">
      <w:pPr>
        <w:widowControl/>
        <w:overflowPunct w:val="0"/>
        <w:autoSpaceDE/>
        <w:autoSpaceDN/>
        <w:adjustRightInd/>
        <w:spacing w:after="160" w:line="259" w:lineRule="auto"/>
        <w:rPr>
          <w:rFonts w:eastAsia="Calibri"/>
          <w:i/>
          <w:iCs/>
          <w:color w:val="231F20"/>
          <w:sz w:val="24"/>
          <w:szCs w:val="24"/>
          <w:lang w:val="fr-FR" w:eastAsia="en-US"/>
        </w:rPr>
      </w:pPr>
      <w:r w:rsidRPr="005F31CC">
        <w:rPr>
          <w:rFonts w:eastAsia="Calibri"/>
          <w:color w:val="231F20"/>
          <w:sz w:val="24"/>
          <w:szCs w:val="24"/>
          <w:lang w:val="fr-FR" w:eastAsia="en-US"/>
        </w:rPr>
        <w:t xml:space="preserve">3. Que doit-il faire livrer ?                           </w:t>
      </w:r>
    </w:p>
    <w:p w14:paraId="6957957D" w14:textId="77777777" w:rsidR="005F31CC" w:rsidRPr="005F31CC" w:rsidRDefault="005F31CC" w:rsidP="005F31CC">
      <w:pPr>
        <w:widowControl/>
        <w:overflowPunct w:val="0"/>
        <w:autoSpaceDE/>
        <w:autoSpaceDN/>
        <w:adjustRightInd/>
        <w:spacing w:after="160" w:line="259" w:lineRule="auto"/>
        <w:rPr>
          <w:rFonts w:eastAsia="Calibri"/>
          <w:sz w:val="24"/>
          <w:szCs w:val="24"/>
          <w:lang w:val="fr-FR" w:eastAsia="en-US"/>
        </w:rPr>
      </w:pPr>
      <w:r w:rsidRPr="005F31CC">
        <w:rPr>
          <w:rFonts w:eastAsia="Calibri"/>
          <w:color w:val="231F20"/>
          <w:sz w:val="24"/>
          <w:szCs w:val="24"/>
          <w:lang w:val="fr-FR" w:eastAsia="en-US"/>
        </w:rPr>
        <w:t>_____________________________________________________________________</w:t>
      </w:r>
    </w:p>
    <w:p w14:paraId="600ECDED" w14:textId="77777777" w:rsidR="005F31CC" w:rsidRPr="005F31CC" w:rsidRDefault="005F31CC" w:rsidP="005F31CC">
      <w:pPr>
        <w:widowControl/>
        <w:autoSpaceDE/>
        <w:autoSpaceDN/>
        <w:adjustRightInd/>
        <w:spacing w:after="160" w:line="256" w:lineRule="auto"/>
        <w:jc w:val="both"/>
        <w:rPr>
          <w:i/>
          <w:iCs/>
          <w:sz w:val="24"/>
          <w:szCs w:val="24"/>
          <w:lang w:val="fr-FR"/>
        </w:rPr>
      </w:pPr>
      <w:r w:rsidRPr="005F31CC">
        <w:rPr>
          <w:sz w:val="24"/>
          <w:szCs w:val="24"/>
          <w:lang w:val="fr-FR"/>
        </w:rPr>
        <w:t xml:space="preserve">4. Vincent  …………                                                   </w:t>
      </w:r>
    </w:p>
    <w:p w14:paraId="32FEDE0E" w14:textId="77777777" w:rsidR="005F31CC" w:rsidRPr="005F31CC" w:rsidRDefault="005F31CC">
      <w:pPr>
        <w:widowControl/>
        <w:numPr>
          <w:ilvl w:val="0"/>
          <w:numId w:val="32"/>
        </w:numPr>
        <w:autoSpaceDE/>
        <w:autoSpaceDN/>
        <w:adjustRightInd/>
        <w:spacing w:after="160" w:line="257" w:lineRule="auto"/>
        <w:contextualSpacing/>
        <w:jc w:val="both"/>
        <w:rPr>
          <w:sz w:val="24"/>
          <w:szCs w:val="24"/>
          <w:lang w:val="fr-FR"/>
        </w:rPr>
      </w:pPr>
      <w:r w:rsidRPr="005F31CC">
        <w:rPr>
          <w:sz w:val="24"/>
          <w:szCs w:val="24"/>
          <w:lang w:val="fr-FR"/>
        </w:rPr>
        <w:t>doit</w:t>
      </w:r>
    </w:p>
    <w:p w14:paraId="76999A92" w14:textId="77777777" w:rsidR="005F31CC" w:rsidRPr="005F31CC" w:rsidRDefault="005F31CC">
      <w:pPr>
        <w:widowControl/>
        <w:numPr>
          <w:ilvl w:val="0"/>
          <w:numId w:val="32"/>
        </w:numPr>
        <w:autoSpaceDE/>
        <w:autoSpaceDN/>
        <w:adjustRightInd/>
        <w:spacing w:after="160" w:line="257" w:lineRule="auto"/>
        <w:contextualSpacing/>
        <w:jc w:val="both"/>
        <w:rPr>
          <w:i/>
          <w:iCs/>
          <w:sz w:val="24"/>
          <w:szCs w:val="24"/>
          <w:lang w:val="fr-FR"/>
        </w:rPr>
      </w:pPr>
      <w:r w:rsidRPr="005F31CC">
        <w:rPr>
          <w:sz w:val="24"/>
          <w:szCs w:val="24"/>
          <w:lang w:val="fr-FR"/>
        </w:rPr>
        <w:t>veut                 appliquer les nouvelles règles de livraison</w:t>
      </w:r>
    </w:p>
    <w:p w14:paraId="7DCBCAEC" w14:textId="77777777" w:rsidR="005F31CC" w:rsidRPr="005F31CC" w:rsidRDefault="005F31CC">
      <w:pPr>
        <w:widowControl/>
        <w:numPr>
          <w:ilvl w:val="0"/>
          <w:numId w:val="32"/>
        </w:numPr>
        <w:autoSpaceDE/>
        <w:autoSpaceDN/>
        <w:adjustRightInd/>
        <w:spacing w:after="160" w:line="257" w:lineRule="auto"/>
        <w:contextualSpacing/>
        <w:jc w:val="both"/>
        <w:rPr>
          <w:i/>
          <w:iCs/>
          <w:sz w:val="24"/>
          <w:szCs w:val="24"/>
          <w:lang w:val="fr-FR"/>
        </w:rPr>
      </w:pPr>
      <w:r w:rsidRPr="005F31CC">
        <w:rPr>
          <w:sz w:val="24"/>
          <w:szCs w:val="24"/>
          <w:lang w:val="fr-FR"/>
        </w:rPr>
        <w:t>sait</w:t>
      </w:r>
      <w:r w:rsidRPr="005F31CC">
        <w:rPr>
          <w:i/>
          <w:iCs/>
          <w:sz w:val="24"/>
          <w:szCs w:val="24"/>
          <w:lang w:val="fr-FR"/>
        </w:rPr>
        <w:t xml:space="preserve"> </w:t>
      </w:r>
    </w:p>
    <w:p w14:paraId="0E34B18E" w14:textId="77777777" w:rsidR="005F31CC" w:rsidRPr="005F31CC" w:rsidRDefault="005F31CC" w:rsidP="005F31CC">
      <w:pPr>
        <w:widowControl/>
        <w:autoSpaceDE/>
        <w:autoSpaceDN/>
        <w:adjustRightInd/>
        <w:spacing w:before="100" w:beforeAutospacing="1" w:line="276" w:lineRule="auto"/>
        <w:rPr>
          <w:i/>
          <w:iCs/>
          <w:sz w:val="24"/>
          <w:szCs w:val="24"/>
          <w:lang w:val="fr-FR"/>
        </w:rPr>
      </w:pPr>
      <w:r w:rsidRPr="005F31CC">
        <w:rPr>
          <w:sz w:val="24"/>
          <w:szCs w:val="24"/>
          <w:lang w:val="fr-FR"/>
        </w:rPr>
        <w:t>5. Vincent a plusieurs informations pour le livreur (3 réponses)</w:t>
      </w:r>
      <w:r w:rsidRPr="005F31CC">
        <w:rPr>
          <w:i/>
          <w:iCs/>
          <w:sz w:val="24"/>
          <w:szCs w:val="24"/>
          <w:lang w:val="fr-FR"/>
        </w:rPr>
        <w:t xml:space="preserve">                                       </w:t>
      </w:r>
    </w:p>
    <w:p w14:paraId="168C44C5" w14:textId="77777777" w:rsidR="005F31CC" w:rsidRPr="005F31CC" w:rsidRDefault="005F31CC">
      <w:pPr>
        <w:widowControl/>
        <w:numPr>
          <w:ilvl w:val="0"/>
          <w:numId w:val="33"/>
        </w:numPr>
        <w:autoSpaceDE/>
        <w:autoSpaceDN/>
        <w:adjustRightInd/>
        <w:spacing w:after="160" w:line="276" w:lineRule="auto"/>
        <w:ind w:left="567"/>
        <w:contextualSpacing/>
        <w:rPr>
          <w:sz w:val="24"/>
          <w:szCs w:val="24"/>
          <w:lang w:val="fr-FR"/>
        </w:rPr>
      </w:pPr>
      <w:r w:rsidRPr="005F31CC">
        <w:rPr>
          <w:sz w:val="24"/>
          <w:szCs w:val="24"/>
          <w:lang w:val="fr-FR"/>
        </w:rPr>
        <w:t>l’adresse de livraison</w:t>
      </w:r>
    </w:p>
    <w:p w14:paraId="1E36E52D" w14:textId="77777777" w:rsidR="005F31CC" w:rsidRPr="005F31CC" w:rsidRDefault="005F31CC">
      <w:pPr>
        <w:widowControl/>
        <w:numPr>
          <w:ilvl w:val="0"/>
          <w:numId w:val="33"/>
        </w:numPr>
        <w:autoSpaceDE/>
        <w:autoSpaceDN/>
        <w:adjustRightInd/>
        <w:spacing w:after="160" w:line="276" w:lineRule="auto"/>
        <w:ind w:left="567"/>
        <w:contextualSpacing/>
        <w:rPr>
          <w:sz w:val="24"/>
          <w:szCs w:val="24"/>
          <w:lang w:val="fr-FR"/>
        </w:rPr>
      </w:pPr>
      <w:r w:rsidRPr="005F31CC">
        <w:rPr>
          <w:sz w:val="24"/>
          <w:szCs w:val="24"/>
          <w:lang w:val="fr-FR"/>
        </w:rPr>
        <w:t>le poids du colis</w:t>
      </w:r>
    </w:p>
    <w:p w14:paraId="3B02BE3F" w14:textId="77777777" w:rsidR="005F31CC" w:rsidRPr="005F31CC" w:rsidRDefault="005F31CC">
      <w:pPr>
        <w:widowControl/>
        <w:numPr>
          <w:ilvl w:val="0"/>
          <w:numId w:val="33"/>
        </w:numPr>
        <w:autoSpaceDE/>
        <w:autoSpaceDN/>
        <w:adjustRightInd/>
        <w:spacing w:after="160" w:line="276" w:lineRule="auto"/>
        <w:ind w:left="567"/>
        <w:contextualSpacing/>
        <w:rPr>
          <w:sz w:val="24"/>
          <w:szCs w:val="24"/>
          <w:lang w:val="fr-FR"/>
        </w:rPr>
      </w:pPr>
      <w:r w:rsidRPr="005F31CC">
        <w:rPr>
          <w:sz w:val="24"/>
          <w:szCs w:val="24"/>
          <w:lang w:val="fr-FR"/>
        </w:rPr>
        <w:t>le volume du colis</w:t>
      </w:r>
    </w:p>
    <w:p w14:paraId="73495AFD" w14:textId="77777777" w:rsidR="005F31CC" w:rsidRPr="005F31CC" w:rsidRDefault="005F31CC">
      <w:pPr>
        <w:widowControl/>
        <w:numPr>
          <w:ilvl w:val="0"/>
          <w:numId w:val="33"/>
        </w:numPr>
        <w:autoSpaceDE/>
        <w:autoSpaceDN/>
        <w:adjustRightInd/>
        <w:spacing w:after="160" w:line="276" w:lineRule="auto"/>
        <w:ind w:left="567"/>
        <w:contextualSpacing/>
        <w:rPr>
          <w:sz w:val="24"/>
          <w:szCs w:val="24"/>
          <w:lang w:val="fr-FR"/>
        </w:rPr>
      </w:pPr>
      <w:r w:rsidRPr="005F31CC">
        <w:rPr>
          <w:sz w:val="24"/>
          <w:szCs w:val="24"/>
          <w:lang w:val="fr-FR"/>
        </w:rPr>
        <w:t>la facture du colis</w:t>
      </w:r>
    </w:p>
    <w:p w14:paraId="60348F86" w14:textId="77777777" w:rsidR="005F31CC" w:rsidRPr="005F31CC" w:rsidRDefault="005F31CC">
      <w:pPr>
        <w:widowControl/>
        <w:numPr>
          <w:ilvl w:val="0"/>
          <w:numId w:val="33"/>
        </w:numPr>
        <w:autoSpaceDE/>
        <w:autoSpaceDN/>
        <w:adjustRightInd/>
        <w:spacing w:after="160" w:line="276" w:lineRule="auto"/>
        <w:ind w:left="567"/>
        <w:contextualSpacing/>
        <w:rPr>
          <w:sz w:val="24"/>
          <w:szCs w:val="24"/>
          <w:lang w:val="fr-FR"/>
        </w:rPr>
      </w:pPr>
      <w:r w:rsidRPr="005F31CC">
        <w:rPr>
          <w:sz w:val="24"/>
          <w:szCs w:val="24"/>
          <w:lang w:val="fr-FR"/>
        </w:rPr>
        <w:t>le jour de livraison</w:t>
      </w:r>
    </w:p>
    <w:p w14:paraId="5B72EC02" w14:textId="77777777" w:rsidR="005F31CC" w:rsidRPr="005F31CC" w:rsidRDefault="005F31CC">
      <w:pPr>
        <w:widowControl/>
        <w:numPr>
          <w:ilvl w:val="0"/>
          <w:numId w:val="33"/>
        </w:numPr>
        <w:autoSpaceDE/>
        <w:autoSpaceDN/>
        <w:adjustRightInd/>
        <w:spacing w:after="160" w:line="276" w:lineRule="auto"/>
        <w:ind w:left="567"/>
        <w:contextualSpacing/>
        <w:rPr>
          <w:sz w:val="24"/>
          <w:szCs w:val="24"/>
          <w:lang w:val="fr-FR"/>
        </w:rPr>
      </w:pPr>
      <w:r w:rsidRPr="005F31CC">
        <w:rPr>
          <w:sz w:val="24"/>
          <w:szCs w:val="24"/>
          <w:lang w:val="fr-FR"/>
        </w:rPr>
        <w:t>l’heure de livraison</w:t>
      </w:r>
    </w:p>
    <w:p w14:paraId="62D4EAE1" w14:textId="77777777" w:rsidR="005F31CC" w:rsidRPr="005F31CC" w:rsidRDefault="005F31CC" w:rsidP="005F31CC">
      <w:pPr>
        <w:widowControl/>
        <w:autoSpaceDE/>
        <w:autoSpaceDN/>
        <w:adjustRightInd/>
        <w:spacing w:line="276" w:lineRule="auto"/>
        <w:rPr>
          <w:sz w:val="24"/>
          <w:szCs w:val="24"/>
          <w:lang w:val="fr-FR"/>
        </w:rPr>
      </w:pPr>
    </w:p>
    <w:p w14:paraId="1D43B7FF" w14:textId="77777777" w:rsidR="005F31CC" w:rsidRPr="005F31CC" w:rsidRDefault="005F31CC" w:rsidP="005F31CC">
      <w:pPr>
        <w:adjustRightInd/>
        <w:spacing w:before="150" w:line="247" w:lineRule="auto"/>
        <w:ind w:right="-1"/>
        <w:jc w:val="both"/>
        <w:rPr>
          <w:b/>
          <w:sz w:val="24"/>
          <w:szCs w:val="24"/>
          <w:lang w:val="fr-FR" w:eastAsia="fr-FR" w:bidi="fr-FR"/>
        </w:rPr>
      </w:pPr>
      <w:r w:rsidRPr="005F31CC">
        <w:rPr>
          <w:b/>
          <w:w w:val="105"/>
          <w:sz w:val="24"/>
          <w:szCs w:val="24"/>
          <w:lang w:val="fr-FR" w:eastAsia="fr-FR" w:bidi="fr-FR"/>
        </w:rPr>
        <w:t>II. Écoutez la conversation de deux collaborateurs, Bruno et Jilles. Lisez les affirmations ci-dessous et dites si c’est vrai ou faux.</w:t>
      </w:r>
    </w:p>
    <w:p w14:paraId="49F66796" w14:textId="77777777" w:rsidR="005F31CC" w:rsidRPr="005F31CC" w:rsidRDefault="005F31CC" w:rsidP="005F31CC">
      <w:pPr>
        <w:adjustRightInd/>
        <w:spacing w:before="7"/>
        <w:rPr>
          <w:b/>
          <w:sz w:val="24"/>
          <w:szCs w:val="24"/>
          <w:lang w:val="fr-FR" w:eastAsia="fr-FR" w:bidi="fr-FR"/>
        </w:rPr>
      </w:pPr>
    </w:p>
    <w:tbl>
      <w:tblPr>
        <w:tblStyle w:val="TableNormal"/>
        <w:tblW w:w="9498" w:type="dxa"/>
        <w:tblInd w:w="-8" w:type="dxa"/>
        <w:tblBorders>
          <w:top w:val="single" w:sz="6" w:space="0" w:color="232323"/>
          <w:left w:val="single" w:sz="6" w:space="0" w:color="232323"/>
          <w:bottom w:val="single" w:sz="6" w:space="0" w:color="232323"/>
          <w:right w:val="single" w:sz="6" w:space="0" w:color="232323"/>
          <w:insideH w:val="single" w:sz="6" w:space="0" w:color="232323"/>
          <w:insideV w:val="single" w:sz="6" w:space="0" w:color="232323"/>
        </w:tblBorders>
        <w:tblLayout w:type="fixed"/>
        <w:tblLook w:val="01E0" w:firstRow="1" w:lastRow="1" w:firstColumn="1" w:lastColumn="1" w:noHBand="0" w:noVBand="0"/>
      </w:tblPr>
      <w:tblGrid>
        <w:gridCol w:w="7655"/>
        <w:gridCol w:w="992"/>
        <w:gridCol w:w="851"/>
      </w:tblGrid>
      <w:tr w:rsidR="005F31CC" w:rsidRPr="005F31CC" w14:paraId="6A07498C" w14:textId="77777777" w:rsidTr="00431A59">
        <w:trPr>
          <w:trHeight w:val="349"/>
        </w:trPr>
        <w:tc>
          <w:tcPr>
            <w:tcW w:w="7655" w:type="dxa"/>
          </w:tcPr>
          <w:p w14:paraId="0CF0B6F1" w14:textId="77777777" w:rsidR="005F31CC" w:rsidRPr="005F31CC" w:rsidRDefault="005F31CC" w:rsidP="005F31CC">
            <w:pPr>
              <w:adjustRightInd/>
              <w:rPr>
                <w:sz w:val="24"/>
                <w:szCs w:val="24"/>
                <w:lang w:val="fr-FR" w:eastAsia="fr-FR" w:bidi="fr-FR"/>
              </w:rPr>
            </w:pPr>
          </w:p>
        </w:tc>
        <w:tc>
          <w:tcPr>
            <w:tcW w:w="992" w:type="dxa"/>
          </w:tcPr>
          <w:p w14:paraId="09A7000A" w14:textId="77777777" w:rsidR="005F31CC" w:rsidRPr="005F31CC" w:rsidRDefault="005F31CC" w:rsidP="005F31CC">
            <w:pPr>
              <w:adjustRightInd/>
              <w:spacing w:line="265" w:lineRule="exact"/>
              <w:ind w:left="359"/>
              <w:rPr>
                <w:sz w:val="24"/>
                <w:szCs w:val="24"/>
                <w:lang w:val="fr-FR" w:eastAsia="fr-FR" w:bidi="fr-FR"/>
              </w:rPr>
            </w:pPr>
            <w:r w:rsidRPr="005F31CC">
              <w:rPr>
                <w:w w:val="105"/>
                <w:sz w:val="24"/>
                <w:szCs w:val="24"/>
                <w:lang w:val="fr-FR" w:eastAsia="fr-FR" w:bidi="fr-FR"/>
              </w:rPr>
              <w:t>Vrai</w:t>
            </w:r>
          </w:p>
        </w:tc>
        <w:tc>
          <w:tcPr>
            <w:tcW w:w="851" w:type="dxa"/>
          </w:tcPr>
          <w:p w14:paraId="66B933DB" w14:textId="77777777" w:rsidR="005F31CC" w:rsidRPr="005F31CC" w:rsidRDefault="005F31CC" w:rsidP="005F31CC">
            <w:pPr>
              <w:tabs>
                <w:tab w:val="left" w:pos="567"/>
              </w:tabs>
              <w:adjustRightInd/>
              <w:spacing w:line="265" w:lineRule="exact"/>
              <w:ind w:left="266"/>
              <w:rPr>
                <w:sz w:val="24"/>
                <w:szCs w:val="24"/>
                <w:lang w:val="fr-FR" w:eastAsia="fr-FR" w:bidi="fr-FR"/>
              </w:rPr>
            </w:pPr>
            <w:r w:rsidRPr="005F31CC">
              <w:rPr>
                <w:w w:val="105"/>
                <w:sz w:val="24"/>
                <w:szCs w:val="24"/>
                <w:lang w:val="fr-FR" w:eastAsia="fr-FR" w:bidi="fr-FR"/>
              </w:rPr>
              <w:t>Faux</w:t>
            </w:r>
          </w:p>
        </w:tc>
      </w:tr>
      <w:tr w:rsidR="005F31CC" w:rsidRPr="00871A51" w14:paraId="255F72FE" w14:textId="77777777" w:rsidTr="00431A59">
        <w:trPr>
          <w:trHeight w:val="598"/>
        </w:trPr>
        <w:tc>
          <w:tcPr>
            <w:tcW w:w="7655" w:type="dxa"/>
          </w:tcPr>
          <w:p w14:paraId="349D7CC4" w14:textId="77777777" w:rsidR="005F31CC" w:rsidRPr="005F31CC" w:rsidRDefault="005F31CC">
            <w:pPr>
              <w:numPr>
                <w:ilvl w:val="0"/>
                <w:numId w:val="29"/>
              </w:numPr>
              <w:adjustRightInd/>
              <w:spacing w:before="18"/>
              <w:ind w:left="492"/>
              <w:rPr>
                <w:sz w:val="24"/>
                <w:szCs w:val="24"/>
                <w:lang w:val="fr-FR" w:eastAsia="fr-FR" w:bidi="fr-FR"/>
              </w:rPr>
            </w:pPr>
            <w:r w:rsidRPr="005F31CC">
              <w:rPr>
                <w:sz w:val="24"/>
                <w:szCs w:val="24"/>
                <w:lang w:val="fr-FR" w:eastAsia="fr-FR" w:bidi="fr-FR"/>
              </w:rPr>
              <w:t>C’est un entretien entre un supérieur et un</w:t>
            </w:r>
            <w:r w:rsidRPr="005F31CC">
              <w:rPr>
                <w:spacing w:val="60"/>
                <w:sz w:val="24"/>
                <w:szCs w:val="24"/>
                <w:lang w:val="fr-FR" w:eastAsia="fr-FR" w:bidi="fr-FR"/>
              </w:rPr>
              <w:t xml:space="preserve"> </w:t>
            </w:r>
            <w:r w:rsidRPr="005F31CC">
              <w:rPr>
                <w:sz w:val="24"/>
                <w:szCs w:val="24"/>
                <w:lang w:val="fr-FR" w:eastAsia="fr-FR" w:bidi="fr-FR"/>
              </w:rPr>
              <w:t>subordonné.</w:t>
            </w:r>
          </w:p>
        </w:tc>
        <w:tc>
          <w:tcPr>
            <w:tcW w:w="992" w:type="dxa"/>
          </w:tcPr>
          <w:p w14:paraId="18C83D2D" w14:textId="77777777" w:rsidR="005F31CC" w:rsidRPr="005F31CC" w:rsidRDefault="005F31CC" w:rsidP="005F31CC">
            <w:pPr>
              <w:adjustRightInd/>
              <w:rPr>
                <w:sz w:val="24"/>
                <w:szCs w:val="24"/>
                <w:lang w:val="fr-FR" w:eastAsia="fr-FR" w:bidi="fr-FR"/>
              </w:rPr>
            </w:pPr>
          </w:p>
        </w:tc>
        <w:tc>
          <w:tcPr>
            <w:tcW w:w="851" w:type="dxa"/>
          </w:tcPr>
          <w:p w14:paraId="54DFB63F" w14:textId="77777777" w:rsidR="005F31CC" w:rsidRPr="005F31CC" w:rsidRDefault="005F31CC" w:rsidP="005F31CC">
            <w:pPr>
              <w:adjustRightInd/>
              <w:rPr>
                <w:sz w:val="24"/>
                <w:szCs w:val="24"/>
                <w:lang w:val="fr-FR" w:eastAsia="fr-FR" w:bidi="fr-FR"/>
              </w:rPr>
            </w:pPr>
          </w:p>
        </w:tc>
      </w:tr>
      <w:tr w:rsidR="005F31CC" w:rsidRPr="00871A51" w14:paraId="76AEE619" w14:textId="77777777" w:rsidTr="00431A59">
        <w:trPr>
          <w:trHeight w:val="886"/>
        </w:trPr>
        <w:tc>
          <w:tcPr>
            <w:tcW w:w="7655" w:type="dxa"/>
          </w:tcPr>
          <w:p w14:paraId="59CB4786" w14:textId="77777777" w:rsidR="005F31CC" w:rsidRPr="005F31CC" w:rsidRDefault="005F31CC">
            <w:pPr>
              <w:numPr>
                <w:ilvl w:val="0"/>
                <w:numId w:val="29"/>
              </w:numPr>
              <w:adjustRightInd/>
              <w:spacing w:before="41" w:line="228" w:lineRule="auto"/>
              <w:ind w:left="492" w:right="185"/>
              <w:jc w:val="both"/>
              <w:rPr>
                <w:sz w:val="24"/>
                <w:szCs w:val="24"/>
                <w:lang w:val="fr-FR" w:eastAsia="fr-FR" w:bidi="fr-FR"/>
              </w:rPr>
            </w:pPr>
            <w:r w:rsidRPr="005F31CC">
              <w:rPr>
                <w:sz w:val="24"/>
                <w:szCs w:val="24"/>
                <w:lang w:val="fr-FR" w:eastAsia="fr-FR" w:bidi="fr-FR"/>
              </w:rPr>
              <w:t>Bruno pense que leur chef d’équipe n’est pas capable de trouver une solution raisonnable au conflit qui a eu lieu au bureau.</w:t>
            </w:r>
          </w:p>
        </w:tc>
        <w:tc>
          <w:tcPr>
            <w:tcW w:w="992" w:type="dxa"/>
          </w:tcPr>
          <w:p w14:paraId="6683C3EF" w14:textId="77777777" w:rsidR="005F31CC" w:rsidRPr="005F31CC" w:rsidRDefault="005F31CC" w:rsidP="005F31CC">
            <w:pPr>
              <w:adjustRightInd/>
              <w:rPr>
                <w:sz w:val="24"/>
                <w:szCs w:val="24"/>
                <w:lang w:val="fr-FR" w:eastAsia="fr-FR" w:bidi="fr-FR"/>
              </w:rPr>
            </w:pPr>
          </w:p>
        </w:tc>
        <w:tc>
          <w:tcPr>
            <w:tcW w:w="851" w:type="dxa"/>
          </w:tcPr>
          <w:p w14:paraId="68008303" w14:textId="77777777" w:rsidR="005F31CC" w:rsidRPr="005F31CC" w:rsidRDefault="005F31CC" w:rsidP="005F31CC">
            <w:pPr>
              <w:adjustRightInd/>
              <w:rPr>
                <w:sz w:val="24"/>
                <w:szCs w:val="24"/>
                <w:lang w:val="fr-FR" w:eastAsia="fr-FR" w:bidi="fr-FR"/>
              </w:rPr>
            </w:pPr>
          </w:p>
        </w:tc>
      </w:tr>
      <w:tr w:rsidR="005F31CC" w:rsidRPr="00871A51" w14:paraId="560FF598" w14:textId="77777777" w:rsidTr="00431A59">
        <w:trPr>
          <w:trHeight w:val="1049"/>
        </w:trPr>
        <w:tc>
          <w:tcPr>
            <w:tcW w:w="7655" w:type="dxa"/>
          </w:tcPr>
          <w:p w14:paraId="2EBE4F62" w14:textId="77777777" w:rsidR="005F31CC" w:rsidRPr="005F31CC" w:rsidRDefault="005F31CC">
            <w:pPr>
              <w:numPr>
                <w:ilvl w:val="0"/>
                <w:numId w:val="29"/>
              </w:numPr>
              <w:adjustRightInd/>
              <w:spacing w:before="20" w:line="276" w:lineRule="auto"/>
              <w:ind w:left="492" w:right="185"/>
              <w:jc w:val="both"/>
              <w:rPr>
                <w:sz w:val="24"/>
                <w:szCs w:val="24"/>
                <w:lang w:val="fr-FR" w:eastAsia="fr-FR" w:bidi="fr-FR"/>
              </w:rPr>
            </w:pPr>
            <w:r w:rsidRPr="005F31CC">
              <w:rPr>
                <w:sz w:val="24"/>
                <w:szCs w:val="24"/>
                <w:lang w:val="fr-FR" w:eastAsia="fr-FR" w:bidi="fr-FR"/>
              </w:rPr>
              <w:t>Bruno</w:t>
            </w:r>
            <w:r w:rsidRPr="005F31CC">
              <w:rPr>
                <w:spacing w:val="-11"/>
                <w:sz w:val="24"/>
                <w:szCs w:val="24"/>
                <w:lang w:val="fr-FR" w:eastAsia="fr-FR" w:bidi="fr-FR"/>
              </w:rPr>
              <w:t xml:space="preserve"> </w:t>
            </w:r>
            <w:r w:rsidRPr="005F31CC">
              <w:rPr>
                <w:sz w:val="24"/>
                <w:szCs w:val="24"/>
                <w:lang w:val="fr-FR" w:eastAsia="fr-FR" w:bidi="fr-FR"/>
              </w:rPr>
              <w:t>croit</w:t>
            </w:r>
            <w:r w:rsidRPr="005F31CC">
              <w:rPr>
                <w:spacing w:val="-13"/>
                <w:sz w:val="24"/>
                <w:szCs w:val="24"/>
                <w:lang w:val="fr-FR" w:eastAsia="fr-FR" w:bidi="fr-FR"/>
              </w:rPr>
              <w:t xml:space="preserve"> </w:t>
            </w:r>
            <w:r w:rsidRPr="005F31CC">
              <w:rPr>
                <w:sz w:val="24"/>
                <w:szCs w:val="24"/>
                <w:lang w:val="fr-FR" w:eastAsia="fr-FR" w:bidi="fr-FR"/>
              </w:rPr>
              <w:t>que</w:t>
            </w:r>
            <w:r w:rsidRPr="005F31CC">
              <w:rPr>
                <w:spacing w:val="-13"/>
                <w:sz w:val="24"/>
                <w:szCs w:val="24"/>
                <w:lang w:val="fr-FR" w:eastAsia="fr-FR" w:bidi="fr-FR"/>
              </w:rPr>
              <w:t xml:space="preserve"> </w:t>
            </w:r>
            <w:r w:rsidRPr="005F31CC">
              <w:rPr>
                <w:sz w:val="24"/>
                <w:szCs w:val="24"/>
                <w:lang w:val="fr-FR" w:eastAsia="fr-FR" w:bidi="fr-FR"/>
              </w:rPr>
              <w:t>la</w:t>
            </w:r>
            <w:r w:rsidRPr="005F31CC">
              <w:rPr>
                <w:spacing w:val="-16"/>
                <w:sz w:val="24"/>
                <w:szCs w:val="24"/>
                <w:lang w:val="fr-FR" w:eastAsia="fr-FR" w:bidi="fr-FR"/>
              </w:rPr>
              <w:t xml:space="preserve"> </w:t>
            </w:r>
            <w:r w:rsidRPr="005F31CC">
              <w:rPr>
                <w:sz w:val="24"/>
                <w:szCs w:val="24"/>
                <w:lang w:val="fr-FR" w:eastAsia="fr-FR" w:bidi="fr-FR"/>
              </w:rPr>
              <w:t>meilleure</w:t>
            </w:r>
            <w:r w:rsidRPr="005F31CC">
              <w:rPr>
                <w:spacing w:val="-7"/>
                <w:sz w:val="24"/>
                <w:szCs w:val="24"/>
                <w:lang w:val="fr-FR" w:eastAsia="fr-FR" w:bidi="fr-FR"/>
              </w:rPr>
              <w:t xml:space="preserve"> </w:t>
            </w:r>
            <w:r w:rsidRPr="005F31CC">
              <w:rPr>
                <w:sz w:val="24"/>
                <w:szCs w:val="24"/>
                <w:lang w:val="fr-FR" w:eastAsia="fr-FR" w:bidi="fr-FR"/>
              </w:rPr>
              <w:t>option</w:t>
            </w:r>
            <w:r w:rsidRPr="005F31CC">
              <w:rPr>
                <w:spacing w:val="-10"/>
                <w:sz w:val="24"/>
                <w:szCs w:val="24"/>
                <w:lang w:val="fr-FR" w:eastAsia="fr-FR" w:bidi="fr-FR"/>
              </w:rPr>
              <w:t xml:space="preserve"> </w:t>
            </w:r>
            <w:r w:rsidRPr="005F31CC">
              <w:rPr>
                <w:sz w:val="24"/>
                <w:szCs w:val="24"/>
                <w:lang w:val="fr-FR" w:eastAsia="fr-FR" w:bidi="fr-FR"/>
              </w:rPr>
              <w:t>serait</w:t>
            </w:r>
            <w:r w:rsidRPr="005F31CC">
              <w:rPr>
                <w:spacing w:val="-10"/>
                <w:sz w:val="24"/>
                <w:szCs w:val="24"/>
                <w:lang w:val="fr-FR" w:eastAsia="fr-FR" w:bidi="fr-FR"/>
              </w:rPr>
              <w:t xml:space="preserve"> </w:t>
            </w:r>
            <w:r w:rsidRPr="005F31CC">
              <w:rPr>
                <w:sz w:val="24"/>
                <w:szCs w:val="24"/>
                <w:lang w:val="fr-FR" w:eastAsia="fr-FR" w:bidi="fr-FR"/>
              </w:rPr>
              <w:t>de</w:t>
            </w:r>
            <w:r w:rsidRPr="005F31CC">
              <w:rPr>
                <w:spacing w:val="-14"/>
                <w:sz w:val="24"/>
                <w:szCs w:val="24"/>
                <w:lang w:val="fr-FR" w:eastAsia="fr-FR" w:bidi="fr-FR"/>
              </w:rPr>
              <w:t xml:space="preserve"> </w:t>
            </w:r>
            <w:r w:rsidRPr="005F31CC">
              <w:rPr>
                <w:sz w:val="24"/>
                <w:szCs w:val="24"/>
                <w:lang w:val="fr-FR" w:eastAsia="fr-FR" w:bidi="fr-FR"/>
              </w:rPr>
              <w:t>parler</w:t>
            </w:r>
            <w:r w:rsidRPr="005F31CC">
              <w:rPr>
                <w:spacing w:val="-7"/>
                <w:sz w:val="24"/>
                <w:szCs w:val="24"/>
                <w:lang w:val="fr-FR" w:eastAsia="fr-FR" w:bidi="fr-FR"/>
              </w:rPr>
              <w:t xml:space="preserve"> </w:t>
            </w:r>
            <w:r w:rsidRPr="005F31CC">
              <w:rPr>
                <w:sz w:val="24"/>
                <w:szCs w:val="24"/>
                <w:lang w:val="fr-FR" w:eastAsia="fr-FR" w:bidi="fr-FR"/>
              </w:rPr>
              <w:t>individuellement</w:t>
            </w:r>
            <w:r w:rsidRPr="005F31CC">
              <w:rPr>
                <w:spacing w:val="-14"/>
                <w:sz w:val="24"/>
                <w:szCs w:val="24"/>
                <w:lang w:val="fr-FR" w:eastAsia="fr-FR" w:bidi="fr-FR"/>
              </w:rPr>
              <w:t xml:space="preserve"> </w:t>
            </w:r>
            <w:r w:rsidRPr="005F31CC">
              <w:rPr>
                <w:sz w:val="24"/>
                <w:szCs w:val="24"/>
                <w:lang w:val="fr-FR" w:eastAsia="fr-FR" w:bidi="fr-FR"/>
              </w:rPr>
              <w:t>à</w:t>
            </w:r>
            <w:r w:rsidRPr="005F31CC">
              <w:rPr>
                <w:spacing w:val="-17"/>
                <w:sz w:val="24"/>
                <w:szCs w:val="24"/>
                <w:lang w:val="fr-FR" w:eastAsia="fr-FR" w:bidi="fr-FR"/>
              </w:rPr>
              <w:t xml:space="preserve"> </w:t>
            </w:r>
            <w:r w:rsidRPr="005F31CC">
              <w:rPr>
                <w:sz w:val="24"/>
                <w:szCs w:val="24"/>
                <w:lang w:val="fr-FR" w:eastAsia="fr-FR" w:bidi="fr-FR"/>
              </w:rPr>
              <w:t>chaque membre de l’équipe pour connaître son avis</w:t>
            </w:r>
            <w:r w:rsidRPr="005F31CC">
              <w:rPr>
                <w:spacing w:val="29"/>
                <w:sz w:val="24"/>
                <w:szCs w:val="24"/>
                <w:lang w:val="fr-FR" w:eastAsia="fr-FR" w:bidi="fr-FR"/>
              </w:rPr>
              <w:t xml:space="preserve"> </w:t>
            </w:r>
            <w:r w:rsidRPr="005F31CC">
              <w:rPr>
                <w:sz w:val="24"/>
                <w:szCs w:val="24"/>
                <w:lang w:val="fr-FR" w:eastAsia="fr-FR" w:bidi="fr-FR"/>
              </w:rPr>
              <w:t>là-dessus.</w:t>
            </w:r>
          </w:p>
        </w:tc>
        <w:tc>
          <w:tcPr>
            <w:tcW w:w="992" w:type="dxa"/>
          </w:tcPr>
          <w:p w14:paraId="55F837A5" w14:textId="77777777" w:rsidR="005F31CC" w:rsidRPr="005F31CC" w:rsidRDefault="005F31CC" w:rsidP="005F31CC">
            <w:pPr>
              <w:adjustRightInd/>
              <w:rPr>
                <w:sz w:val="24"/>
                <w:szCs w:val="24"/>
                <w:lang w:val="fr-FR" w:eastAsia="fr-FR" w:bidi="fr-FR"/>
              </w:rPr>
            </w:pPr>
          </w:p>
        </w:tc>
        <w:tc>
          <w:tcPr>
            <w:tcW w:w="851" w:type="dxa"/>
          </w:tcPr>
          <w:p w14:paraId="2E7B9500" w14:textId="77777777" w:rsidR="005F31CC" w:rsidRPr="005F31CC" w:rsidRDefault="005F31CC" w:rsidP="005F31CC">
            <w:pPr>
              <w:adjustRightInd/>
              <w:rPr>
                <w:sz w:val="24"/>
                <w:szCs w:val="24"/>
                <w:lang w:val="fr-FR" w:eastAsia="fr-FR" w:bidi="fr-FR"/>
              </w:rPr>
            </w:pPr>
          </w:p>
        </w:tc>
      </w:tr>
      <w:tr w:rsidR="005F31CC" w:rsidRPr="00871A51" w14:paraId="6FB1B565" w14:textId="77777777" w:rsidTr="00431A59">
        <w:trPr>
          <w:trHeight w:val="1054"/>
        </w:trPr>
        <w:tc>
          <w:tcPr>
            <w:tcW w:w="7655" w:type="dxa"/>
          </w:tcPr>
          <w:p w14:paraId="3D4DA4D5" w14:textId="77777777" w:rsidR="005F31CC" w:rsidRPr="005F31CC" w:rsidRDefault="005F31CC">
            <w:pPr>
              <w:numPr>
                <w:ilvl w:val="0"/>
                <w:numId w:val="29"/>
              </w:numPr>
              <w:adjustRightInd/>
              <w:spacing w:before="20" w:line="283" w:lineRule="auto"/>
              <w:ind w:left="492"/>
              <w:rPr>
                <w:sz w:val="24"/>
                <w:szCs w:val="24"/>
                <w:lang w:val="fr-FR" w:eastAsia="fr-FR" w:bidi="fr-FR"/>
              </w:rPr>
            </w:pPr>
            <w:r w:rsidRPr="005F31CC">
              <w:rPr>
                <w:sz w:val="24"/>
                <w:szCs w:val="24"/>
                <w:lang w:val="fr-FR" w:eastAsia="fr-FR" w:bidi="fr-FR"/>
              </w:rPr>
              <w:t>Jilles lui réplique en disant que cela pourrait vraiment aider à résoudre le conflit.</w:t>
            </w:r>
          </w:p>
        </w:tc>
        <w:tc>
          <w:tcPr>
            <w:tcW w:w="992" w:type="dxa"/>
          </w:tcPr>
          <w:p w14:paraId="66B94655" w14:textId="77777777" w:rsidR="005F31CC" w:rsidRPr="005F31CC" w:rsidRDefault="005F31CC" w:rsidP="005F31CC">
            <w:pPr>
              <w:adjustRightInd/>
              <w:rPr>
                <w:sz w:val="24"/>
                <w:szCs w:val="24"/>
                <w:lang w:val="fr-FR" w:eastAsia="fr-FR" w:bidi="fr-FR"/>
              </w:rPr>
            </w:pPr>
          </w:p>
        </w:tc>
        <w:tc>
          <w:tcPr>
            <w:tcW w:w="851" w:type="dxa"/>
          </w:tcPr>
          <w:p w14:paraId="6CCC2B9A" w14:textId="77777777" w:rsidR="005F31CC" w:rsidRPr="005F31CC" w:rsidRDefault="005F31CC" w:rsidP="005F31CC">
            <w:pPr>
              <w:adjustRightInd/>
              <w:rPr>
                <w:sz w:val="24"/>
                <w:szCs w:val="24"/>
                <w:lang w:val="fr-FR" w:eastAsia="fr-FR" w:bidi="fr-FR"/>
              </w:rPr>
            </w:pPr>
          </w:p>
        </w:tc>
      </w:tr>
      <w:tr w:rsidR="005F31CC" w:rsidRPr="00871A51" w14:paraId="0FA7D1E3" w14:textId="77777777" w:rsidTr="00431A59">
        <w:trPr>
          <w:trHeight w:val="876"/>
        </w:trPr>
        <w:tc>
          <w:tcPr>
            <w:tcW w:w="7655" w:type="dxa"/>
          </w:tcPr>
          <w:p w14:paraId="0F88C6AD" w14:textId="77777777" w:rsidR="005F31CC" w:rsidRPr="005F31CC" w:rsidRDefault="005F31CC">
            <w:pPr>
              <w:numPr>
                <w:ilvl w:val="0"/>
                <w:numId w:val="29"/>
              </w:numPr>
              <w:adjustRightInd/>
              <w:spacing w:before="34" w:line="254" w:lineRule="auto"/>
              <w:ind w:left="492" w:right="148"/>
              <w:rPr>
                <w:sz w:val="24"/>
                <w:szCs w:val="24"/>
                <w:lang w:val="fr-FR" w:eastAsia="fr-FR" w:bidi="fr-FR"/>
              </w:rPr>
            </w:pPr>
            <w:r w:rsidRPr="005F31CC">
              <w:rPr>
                <w:sz w:val="24"/>
                <w:szCs w:val="24"/>
                <w:lang w:val="fr-FR" w:eastAsia="fr-FR" w:bidi="fr-FR"/>
              </w:rPr>
              <w:t>Bruno pense qu’il pourrait remplacer le responsable de l’équipe actuel et il a toute confiance en</w:t>
            </w:r>
            <w:r w:rsidRPr="005F31CC">
              <w:rPr>
                <w:spacing w:val="48"/>
                <w:sz w:val="24"/>
                <w:szCs w:val="24"/>
                <w:lang w:val="fr-FR" w:eastAsia="fr-FR" w:bidi="fr-FR"/>
              </w:rPr>
              <w:t xml:space="preserve"> </w:t>
            </w:r>
            <w:r w:rsidRPr="005F31CC">
              <w:rPr>
                <w:sz w:val="24"/>
                <w:szCs w:val="24"/>
                <w:lang w:val="fr-FR" w:eastAsia="fr-FR" w:bidi="fr-FR"/>
              </w:rPr>
              <w:t>lui.</w:t>
            </w:r>
          </w:p>
        </w:tc>
        <w:tc>
          <w:tcPr>
            <w:tcW w:w="992" w:type="dxa"/>
          </w:tcPr>
          <w:p w14:paraId="0D3A8C61" w14:textId="77777777" w:rsidR="005F31CC" w:rsidRPr="005F31CC" w:rsidRDefault="005F31CC" w:rsidP="005F31CC">
            <w:pPr>
              <w:adjustRightInd/>
              <w:rPr>
                <w:sz w:val="24"/>
                <w:szCs w:val="24"/>
                <w:lang w:val="fr-FR" w:eastAsia="fr-FR" w:bidi="fr-FR"/>
              </w:rPr>
            </w:pPr>
          </w:p>
        </w:tc>
        <w:tc>
          <w:tcPr>
            <w:tcW w:w="851" w:type="dxa"/>
          </w:tcPr>
          <w:p w14:paraId="1A281B30" w14:textId="77777777" w:rsidR="005F31CC" w:rsidRPr="005F31CC" w:rsidRDefault="005F31CC" w:rsidP="005F31CC">
            <w:pPr>
              <w:adjustRightInd/>
              <w:rPr>
                <w:sz w:val="24"/>
                <w:szCs w:val="24"/>
                <w:lang w:val="fr-FR" w:eastAsia="fr-FR" w:bidi="fr-FR"/>
              </w:rPr>
            </w:pPr>
          </w:p>
        </w:tc>
      </w:tr>
    </w:tbl>
    <w:p w14:paraId="342BB5F3" w14:textId="77777777" w:rsidR="005F31CC" w:rsidRPr="005F31CC" w:rsidRDefault="005F31CC" w:rsidP="005F31CC">
      <w:pPr>
        <w:autoSpaceDE/>
        <w:autoSpaceDN/>
        <w:adjustRightInd/>
        <w:spacing w:line="288" w:lineRule="auto"/>
        <w:ind w:left="360"/>
        <w:jc w:val="center"/>
        <w:rPr>
          <w:b/>
          <w:bCs/>
          <w:color w:val="000000"/>
          <w:sz w:val="24"/>
          <w:szCs w:val="24"/>
          <w:lang w:val="fr-FR"/>
        </w:rPr>
      </w:pPr>
    </w:p>
    <w:p w14:paraId="121DE048" w14:textId="48648CD6" w:rsidR="005F31CC" w:rsidRPr="005F31CC" w:rsidRDefault="005F31CC">
      <w:pPr>
        <w:widowControl/>
        <w:numPr>
          <w:ilvl w:val="0"/>
          <w:numId w:val="28"/>
        </w:numPr>
        <w:autoSpaceDE/>
        <w:autoSpaceDN/>
        <w:adjustRightInd/>
        <w:spacing w:after="160" w:line="360" w:lineRule="auto"/>
        <w:ind w:left="284" w:hanging="284"/>
        <w:contextualSpacing/>
        <w:rPr>
          <w:b/>
          <w:sz w:val="24"/>
          <w:szCs w:val="24"/>
          <w:lang w:val="es-ES" w:eastAsia="en-US"/>
        </w:rPr>
      </w:pPr>
      <w:r w:rsidRPr="005F31CC">
        <w:rPr>
          <w:b/>
          <w:sz w:val="24"/>
          <w:szCs w:val="24"/>
          <w:lang w:val="fr-FR" w:eastAsia="en-US"/>
        </w:rPr>
        <w:t>COMPRÉHENSION</w:t>
      </w:r>
      <w:r w:rsidRPr="005F31CC">
        <w:rPr>
          <w:b/>
          <w:sz w:val="24"/>
          <w:szCs w:val="24"/>
          <w:lang w:val="es-ES" w:eastAsia="en-US"/>
        </w:rPr>
        <w:t xml:space="preserve"> LÉXICO-GRAMMATICALE            (7 балл</w:t>
      </w:r>
      <w:r w:rsidRPr="005F31CC">
        <w:rPr>
          <w:b/>
          <w:sz w:val="24"/>
          <w:szCs w:val="24"/>
          <w:lang w:eastAsia="en-US"/>
        </w:rPr>
        <w:t>ов</w:t>
      </w:r>
      <w:r w:rsidRPr="005F31CC">
        <w:rPr>
          <w:b/>
          <w:sz w:val="24"/>
          <w:szCs w:val="24"/>
          <w:lang w:val="es-ES" w:eastAsia="en-US"/>
        </w:rPr>
        <w:t xml:space="preserve">)             </w:t>
      </w:r>
    </w:p>
    <w:p w14:paraId="1F31DA56" w14:textId="77777777" w:rsidR="005F31CC" w:rsidRPr="005F31CC" w:rsidRDefault="005F31CC" w:rsidP="005F31CC">
      <w:pPr>
        <w:widowControl/>
        <w:autoSpaceDE/>
        <w:autoSpaceDN/>
        <w:adjustRightInd/>
        <w:contextualSpacing/>
        <w:rPr>
          <w:b/>
          <w:sz w:val="24"/>
          <w:szCs w:val="24"/>
          <w:lang w:val="fr-CA" w:eastAsia="en-US"/>
        </w:rPr>
      </w:pPr>
      <w:r w:rsidRPr="005F31CC">
        <w:rPr>
          <w:b/>
          <w:sz w:val="24"/>
          <w:szCs w:val="24"/>
          <w:lang w:val="fr-CA" w:eastAsia="en-US"/>
        </w:rPr>
        <w:t xml:space="preserve">I. </w:t>
      </w:r>
    </w:p>
    <w:p w14:paraId="5691E736" w14:textId="77777777" w:rsidR="005F31CC" w:rsidRPr="005F31CC" w:rsidRDefault="005F31CC" w:rsidP="005F31CC">
      <w:pPr>
        <w:widowControl/>
        <w:autoSpaceDE/>
        <w:autoSpaceDN/>
        <w:adjustRightInd/>
        <w:contextualSpacing/>
        <w:rPr>
          <w:b/>
          <w:sz w:val="24"/>
          <w:szCs w:val="24"/>
          <w:lang w:val="fr-CA" w:eastAsia="en-US"/>
        </w:rPr>
      </w:pPr>
    </w:p>
    <w:p w14:paraId="365FF7E2" w14:textId="77777777" w:rsidR="005F31CC" w:rsidRPr="005F31CC" w:rsidRDefault="005F31CC" w:rsidP="005F31CC">
      <w:pPr>
        <w:widowControl/>
        <w:autoSpaceDE/>
        <w:autoSpaceDN/>
        <w:adjustRightInd/>
        <w:contextualSpacing/>
        <w:rPr>
          <w:bCs/>
          <w:i/>
          <w:iCs/>
          <w:sz w:val="24"/>
          <w:szCs w:val="24"/>
          <w:lang w:val="fr-CA" w:eastAsia="en-US"/>
        </w:rPr>
      </w:pPr>
      <w:r w:rsidRPr="005F31CC">
        <w:rPr>
          <w:bCs/>
          <w:i/>
          <w:iCs/>
          <w:sz w:val="24"/>
          <w:szCs w:val="24"/>
          <w:lang w:val="fr-CA" w:eastAsia="en-US"/>
        </w:rPr>
        <w:t>1) Mettez  la préposition correcte:</w:t>
      </w:r>
    </w:p>
    <w:p w14:paraId="1AB556D8" w14:textId="77777777" w:rsidR="005F31CC" w:rsidRPr="005F31CC" w:rsidRDefault="005F31CC" w:rsidP="005F31CC">
      <w:pPr>
        <w:widowControl/>
        <w:autoSpaceDE/>
        <w:autoSpaceDN/>
        <w:adjustRightInd/>
        <w:rPr>
          <w:sz w:val="24"/>
          <w:szCs w:val="24"/>
          <w:lang w:val="fr-CA" w:eastAsia="en-US"/>
        </w:rPr>
      </w:pPr>
      <w:r w:rsidRPr="005F31CC">
        <w:rPr>
          <w:sz w:val="24"/>
          <w:szCs w:val="24"/>
          <w:lang w:val="fr-FR" w:eastAsia="en-US"/>
        </w:rPr>
        <w:t>La négociation est une suite ____ échanges de points de vue.</w:t>
      </w:r>
      <w:r w:rsidRPr="005F31CC">
        <w:rPr>
          <w:sz w:val="24"/>
          <w:szCs w:val="24"/>
          <w:lang w:val="fr-FR" w:eastAsia="en-US"/>
        </w:rPr>
        <w:br/>
        <w:t>1) de</w:t>
      </w:r>
      <w:r w:rsidRPr="005F31CC">
        <w:rPr>
          <w:sz w:val="24"/>
          <w:szCs w:val="24"/>
          <w:lang w:val="fr-FR" w:eastAsia="en-US"/>
        </w:rPr>
        <w:br/>
        <w:t>2) d’</w:t>
      </w:r>
      <w:r w:rsidRPr="005F31CC">
        <w:rPr>
          <w:sz w:val="24"/>
          <w:szCs w:val="24"/>
          <w:lang w:val="fr-FR" w:eastAsia="en-US"/>
        </w:rPr>
        <w:br/>
        <w:t>3) à</w:t>
      </w:r>
      <w:r w:rsidRPr="005F31CC">
        <w:rPr>
          <w:sz w:val="24"/>
          <w:szCs w:val="24"/>
          <w:lang w:val="fr-FR" w:eastAsia="en-US"/>
        </w:rPr>
        <w:br/>
        <w:t>4) pour</w:t>
      </w:r>
    </w:p>
    <w:p w14:paraId="39D169B8" w14:textId="77777777" w:rsidR="005F31CC" w:rsidRPr="005F31CC" w:rsidRDefault="005F31CC" w:rsidP="005F31CC">
      <w:pPr>
        <w:widowControl/>
        <w:autoSpaceDE/>
        <w:autoSpaceDN/>
        <w:adjustRightInd/>
        <w:spacing w:line="360" w:lineRule="auto"/>
        <w:contextualSpacing/>
        <w:rPr>
          <w:b/>
          <w:sz w:val="24"/>
          <w:szCs w:val="24"/>
          <w:lang w:val="fr-CA" w:eastAsia="en-US"/>
        </w:rPr>
      </w:pPr>
    </w:p>
    <w:p w14:paraId="31D19C19" w14:textId="77777777" w:rsidR="005F31CC" w:rsidRPr="005F31CC" w:rsidRDefault="005F31CC" w:rsidP="005F31CC">
      <w:pPr>
        <w:widowControl/>
        <w:autoSpaceDE/>
        <w:autoSpaceDN/>
        <w:adjustRightInd/>
        <w:contextualSpacing/>
        <w:rPr>
          <w:bCs/>
          <w:i/>
          <w:iCs/>
          <w:sz w:val="24"/>
          <w:szCs w:val="24"/>
          <w:lang w:val="fr-CA" w:eastAsia="en-US"/>
        </w:rPr>
      </w:pPr>
      <w:r w:rsidRPr="005F31CC">
        <w:rPr>
          <w:bCs/>
          <w:i/>
          <w:iCs/>
          <w:sz w:val="24"/>
          <w:szCs w:val="24"/>
          <w:lang w:val="fr-CA" w:eastAsia="en-US"/>
        </w:rPr>
        <w:t>2) Mettez  la préposition correcte</w:t>
      </w:r>
      <w:r w:rsidRPr="005F31CC">
        <w:rPr>
          <w:bCs/>
          <w:i/>
          <w:iCs/>
          <w:sz w:val="22"/>
          <w:szCs w:val="22"/>
          <w:lang w:val="fr-CA" w:eastAsia="en-US"/>
        </w:rPr>
        <w:t xml:space="preserve"> </w:t>
      </w:r>
      <w:r w:rsidRPr="005F31CC">
        <w:rPr>
          <w:bCs/>
          <w:i/>
          <w:iCs/>
          <w:sz w:val="24"/>
          <w:szCs w:val="24"/>
          <w:lang w:val="fr-CA" w:eastAsia="en-US"/>
        </w:rPr>
        <w:t>si nécessaire:</w:t>
      </w:r>
    </w:p>
    <w:p w14:paraId="515E4645" w14:textId="77777777" w:rsidR="005F31CC" w:rsidRPr="005F31CC" w:rsidRDefault="005F31CC" w:rsidP="005F31CC">
      <w:pPr>
        <w:widowControl/>
        <w:autoSpaceDE/>
        <w:autoSpaceDN/>
        <w:adjustRightInd/>
        <w:rPr>
          <w:sz w:val="24"/>
          <w:szCs w:val="24"/>
          <w:lang w:val="fr-FR" w:eastAsia="en-US"/>
        </w:rPr>
      </w:pPr>
      <w:r w:rsidRPr="005F31CC">
        <w:rPr>
          <w:sz w:val="24"/>
          <w:szCs w:val="24"/>
          <w:lang w:val="fr-FR" w:eastAsia="en-US"/>
        </w:rPr>
        <w:t>Le but de la négociation est de parvenir ____ un accord.</w:t>
      </w:r>
      <w:r w:rsidRPr="005F31CC">
        <w:rPr>
          <w:sz w:val="24"/>
          <w:szCs w:val="24"/>
          <w:lang w:val="fr-FR" w:eastAsia="en-US"/>
        </w:rPr>
        <w:br/>
        <w:t>1) sur</w:t>
      </w:r>
      <w:r w:rsidRPr="005F31CC">
        <w:rPr>
          <w:sz w:val="24"/>
          <w:szCs w:val="24"/>
          <w:lang w:val="fr-FR" w:eastAsia="en-US"/>
        </w:rPr>
        <w:br/>
        <w:t>2) ___</w:t>
      </w:r>
      <w:r w:rsidRPr="005F31CC">
        <w:rPr>
          <w:sz w:val="24"/>
          <w:szCs w:val="24"/>
          <w:lang w:val="fr-FR" w:eastAsia="en-US"/>
        </w:rPr>
        <w:br/>
        <w:t>3) pour</w:t>
      </w:r>
      <w:r w:rsidRPr="005F31CC">
        <w:rPr>
          <w:sz w:val="24"/>
          <w:szCs w:val="24"/>
          <w:lang w:val="fr-FR" w:eastAsia="en-US"/>
        </w:rPr>
        <w:br/>
        <w:t>4) à</w:t>
      </w:r>
    </w:p>
    <w:p w14:paraId="28BAA115" w14:textId="77777777" w:rsidR="005F31CC" w:rsidRPr="005F31CC" w:rsidRDefault="005F31CC" w:rsidP="005F31CC">
      <w:pPr>
        <w:widowControl/>
        <w:autoSpaceDE/>
        <w:autoSpaceDN/>
        <w:adjustRightInd/>
        <w:contextualSpacing/>
        <w:rPr>
          <w:b/>
          <w:sz w:val="24"/>
          <w:szCs w:val="24"/>
          <w:lang w:val="fr-CA" w:eastAsia="en-US"/>
        </w:rPr>
      </w:pPr>
    </w:p>
    <w:p w14:paraId="1AC25835" w14:textId="77777777" w:rsidR="005F31CC" w:rsidRPr="005F31CC" w:rsidRDefault="005F31CC" w:rsidP="005F31CC">
      <w:pPr>
        <w:widowControl/>
        <w:autoSpaceDE/>
        <w:autoSpaceDN/>
        <w:adjustRightInd/>
        <w:contextualSpacing/>
        <w:rPr>
          <w:bCs/>
          <w:i/>
          <w:iCs/>
          <w:sz w:val="24"/>
          <w:szCs w:val="24"/>
          <w:lang w:val="fr-CA" w:eastAsia="en-US"/>
        </w:rPr>
      </w:pPr>
      <w:r w:rsidRPr="005F31CC">
        <w:rPr>
          <w:bCs/>
          <w:i/>
          <w:iCs/>
          <w:sz w:val="24"/>
          <w:szCs w:val="24"/>
          <w:lang w:val="fr-CA" w:eastAsia="en-US"/>
        </w:rPr>
        <w:t>3) Mettez  la préposition correcte</w:t>
      </w:r>
      <w:r w:rsidRPr="005F31CC">
        <w:rPr>
          <w:bCs/>
          <w:i/>
          <w:iCs/>
          <w:sz w:val="22"/>
          <w:szCs w:val="22"/>
          <w:lang w:val="fr-CA" w:eastAsia="en-US"/>
        </w:rPr>
        <w:t xml:space="preserve"> </w:t>
      </w:r>
      <w:r w:rsidRPr="005F31CC">
        <w:rPr>
          <w:bCs/>
          <w:i/>
          <w:iCs/>
          <w:sz w:val="24"/>
          <w:szCs w:val="24"/>
          <w:lang w:val="fr-CA" w:eastAsia="en-US"/>
        </w:rPr>
        <w:t>si nécessaire:</w:t>
      </w:r>
    </w:p>
    <w:p w14:paraId="2CBE97DC" w14:textId="77777777" w:rsidR="005F31CC" w:rsidRPr="005F31CC" w:rsidRDefault="005F31CC" w:rsidP="005F31CC">
      <w:pPr>
        <w:widowControl/>
        <w:autoSpaceDE/>
        <w:autoSpaceDN/>
        <w:adjustRightInd/>
        <w:rPr>
          <w:sz w:val="24"/>
          <w:szCs w:val="24"/>
          <w:lang w:val="fr-FR" w:eastAsia="en-US"/>
        </w:rPr>
      </w:pPr>
      <w:r w:rsidRPr="005F31CC">
        <w:rPr>
          <w:sz w:val="24"/>
          <w:szCs w:val="24"/>
          <w:lang w:val="fr-FR" w:eastAsia="en-US"/>
        </w:rPr>
        <w:t>À l'ouverture de la négociation, les parties cherchent _____ engager la négociation dans un climat de confiance.</w:t>
      </w:r>
      <w:r w:rsidRPr="005F31CC">
        <w:rPr>
          <w:sz w:val="24"/>
          <w:szCs w:val="24"/>
          <w:lang w:val="fr-FR" w:eastAsia="en-US"/>
        </w:rPr>
        <w:br/>
        <w:t>1) à</w:t>
      </w:r>
      <w:r w:rsidRPr="005F31CC">
        <w:rPr>
          <w:sz w:val="24"/>
          <w:szCs w:val="24"/>
          <w:lang w:val="fr-FR" w:eastAsia="en-US"/>
        </w:rPr>
        <w:br/>
        <w:t>2) d'</w:t>
      </w:r>
      <w:r w:rsidRPr="005F31CC">
        <w:rPr>
          <w:sz w:val="24"/>
          <w:szCs w:val="24"/>
          <w:lang w:val="fr-FR" w:eastAsia="en-US"/>
        </w:rPr>
        <w:br/>
        <w:t>3) pour</w:t>
      </w:r>
      <w:r w:rsidRPr="005F31CC">
        <w:rPr>
          <w:sz w:val="24"/>
          <w:szCs w:val="24"/>
          <w:lang w:val="fr-FR" w:eastAsia="en-US"/>
        </w:rPr>
        <w:br/>
        <w:t>4) ___</w:t>
      </w:r>
    </w:p>
    <w:p w14:paraId="26D4AC03" w14:textId="77777777" w:rsidR="005F31CC" w:rsidRPr="005F31CC" w:rsidRDefault="005F31CC" w:rsidP="005F31CC">
      <w:pPr>
        <w:widowControl/>
        <w:autoSpaceDE/>
        <w:autoSpaceDN/>
        <w:adjustRightInd/>
        <w:contextualSpacing/>
        <w:rPr>
          <w:b/>
          <w:sz w:val="24"/>
          <w:szCs w:val="24"/>
          <w:lang w:val="fr-CA" w:eastAsia="en-US"/>
        </w:rPr>
      </w:pPr>
    </w:p>
    <w:p w14:paraId="47D7C7CE" w14:textId="77777777" w:rsidR="005F31CC" w:rsidRPr="005F31CC" w:rsidRDefault="005F31CC" w:rsidP="005F31CC">
      <w:pPr>
        <w:widowControl/>
        <w:autoSpaceDE/>
        <w:autoSpaceDN/>
        <w:adjustRightInd/>
        <w:contextualSpacing/>
        <w:rPr>
          <w:bCs/>
          <w:i/>
          <w:iCs/>
          <w:sz w:val="24"/>
          <w:szCs w:val="24"/>
          <w:lang w:val="fr-CA" w:eastAsia="en-US"/>
        </w:rPr>
      </w:pPr>
      <w:r w:rsidRPr="005F31CC">
        <w:rPr>
          <w:bCs/>
          <w:i/>
          <w:iCs/>
          <w:sz w:val="24"/>
          <w:szCs w:val="24"/>
          <w:lang w:val="fr-CA" w:eastAsia="en-US"/>
        </w:rPr>
        <w:t>4) Mettez  la préposition / article correcte:</w:t>
      </w:r>
    </w:p>
    <w:p w14:paraId="3C190613" w14:textId="77777777" w:rsidR="005F31CC" w:rsidRPr="005F31CC" w:rsidRDefault="005F31CC" w:rsidP="005F31CC">
      <w:pPr>
        <w:widowControl/>
        <w:autoSpaceDE/>
        <w:autoSpaceDN/>
        <w:adjustRightInd/>
        <w:rPr>
          <w:sz w:val="24"/>
          <w:szCs w:val="24"/>
          <w:lang w:val="fr-FR" w:eastAsia="en-US"/>
        </w:rPr>
      </w:pPr>
      <w:r w:rsidRPr="005F31CC">
        <w:rPr>
          <w:sz w:val="24"/>
          <w:szCs w:val="24"/>
          <w:lang w:val="fr-FR" w:eastAsia="en-US"/>
        </w:rPr>
        <w:t>Si les parties traitent chaque point de désaccord et échangent des concessions, on dit que la négociation est _____ bonne voie.</w:t>
      </w:r>
      <w:r w:rsidRPr="005F31CC">
        <w:rPr>
          <w:sz w:val="24"/>
          <w:szCs w:val="24"/>
          <w:lang w:val="fr-FR" w:eastAsia="en-US"/>
        </w:rPr>
        <w:br/>
        <w:t>1) d'</w:t>
      </w:r>
      <w:r w:rsidRPr="005F31CC">
        <w:rPr>
          <w:sz w:val="24"/>
          <w:szCs w:val="24"/>
          <w:lang w:val="fr-FR" w:eastAsia="en-US"/>
        </w:rPr>
        <w:br/>
        <w:t xml:space="preserve">2) à </w:t>
      </w:r>
      <w:r w:rsidRPr="005F31CC">
        <w:rPr>
          <w:sz w:val="24"/>
          <w:szCs w:val="24"/>
          <w:lang w:val="fr-FR" w:eastAsia="en-US"/>
        </w:rPr>
        <w:br/>
        <w:t>3) sur</w:t>
      </w:r>
      <w:r w:rsidRPr="005F31CC">
        <w:rPr>
          <w:sz w:val="24"/>
          <w:szCs w:val="24"/>
          <w:lang w:val="fr-FR" w:eastAsia="en-US"/>
        </w:rPr>
        <w:br/>
        <w:t>4) en</w:t>
      </w:r>
    </w:p>
    <w:p w14:paraId="270AD162" w14:textId="77777777" w:rsidR="005F31CC" w:rsidRPr="005F31CC" w:rsidRDefault="005F31CC" w:rsidP="005F31CC">
      <w:pPr>
        <w:widowControl/>
        <w:autoSpaceDE/>
        <w:autoSpaceDN/>
        <w:adjustRightInd/>
        <w:contextualSpacing/>
        <w:rPr>
          <w:b/>
          <w:sz w:val="24"/>
          <w:szCs w:val="24"/>
          <w:lang w:val="fr-CA" w:eastAsia="en-US"/>
        </w:rPr>
      </w:pPr>
    </w:p>
    <w:p w14:paraId="650F6535" w14:textId="77777777" w:rsidR="005F31CC" w:rsidRPr="005F31CC" w:rsidRDefault="005F31CC" w:rsidP="005F31CC">
      <w:pPr>
        <w:widowControl/>
        <w:autoSpaceDE/>
        <w:autoSpaceDN/>
        <w:adjustRightInd/>
        <w:contextualSpacing/>
        <w:rPr>
          <w:bCs/>
          <w:i/>
          <w:iCs/>
          <w:sz w:val="24"/>
          <w:szCs w:val="24"/>
          <w:lang w:val="fr-CA" w:eastAsia="en-US"/>
        </w:rPr>
      </w:pPr>
      <w:r w:rsidRPr="005F31CC">
        <w:rPr>
          <w:bCs/>
          <w:i/>
          <w:iCs/>
          <w:sz w:val="24"/>
          <w:szCs w:val="24"/>
          <w:lang w:val="fr-CA" w:eastAsia="en-US"/>
        </w:rPr>
        <w:t>5) Mettez  la préposition correcte:</w:t>
      </w:r>
    </w:p>
    <w:p w14:paraId="1AAA7C78" w14:textId="77777777" w:rsidR="005F31CC" w:rsidRPr="005F31CC" w:rsidRDefault="005F31CC" w:rsidP="005F31CC">
      <w:pPr>
        <w:widowControl/>
        <w:autoSpaceDE/>
        <w:autoSpaceDN/>
        <w:adjustRightInd/>
        <w:rPr>
          <w:sz w:val="24"/>
          <w:szCs w:val="24"/>
          <w:lang w:val="fr-FR" w:eastAsia="en-US"/>
        </w:rPr>
      </w:pPr>
      <w:r w:rsidRPr="005F31CC">
        <w:rPr>
          <w:sz w:val="24"/>
          <w:szCs w:val="24"/>
          <w:lang w:val="fr-FR" w:eastAsia="en-US"/>
        </w:rPr>
        <w:t>Il est toujours préférable de régler un conflit ____ la voie de la négociation.</w:t>
      </w:r>
      <w:r w:rsidRPr="005F31CC">
        <w:rPr>
          <w:sz w:val="24"/>
          <w:szCs w:val="24"/>
          <w:lang w:val="fr-FR" w:eastAsia="en-US"/>
        </w:rPr>
        <w:br/>
        <w:t>1) en</w:t>
      </w:r>
      <w:r w:rsidRPr="005F31CC">
        <w:rPr>
          <w:sz w:val="24"/>
          <w:szCs w:val="24"/>
          <w:lang w:val="fr-FR" w:eastAsia="en-US"/>
        </w:rPr>
        <w:br/>
        <w:t>2) par</w:t>
      </w:r>
      <w:r w:rsidRPr="005F31CC">
        <w:rPr>
          <w:sz w:val="24"/>
          <w:szCs w:val="24"/>
          <w:lang w:val="fr-FR" w:eastAsia="en-US"/>
        </w:rPr>
        <w:br/>
        <w:t>3) sur</w:t>
      </w:r>
      <w:r w:rsidRPr="005F31CC">
        <w:rPr>
          <w:sz w:val="24"/>
          <w:szCs w:val="24"/>
          <w:lang w:val="fr-FR" w:eastAsia="en-US"/>
        </w:rPr>
        <w:br/>
        <w:t>4) à</w:t>
      </w:r>
    </w:p>
    <w:p w14:paraId="1975D5BF" w14:textId="77777777" w:rsidR="005F31CC" w:rsidRPr="005F31CC" w:rsidRDefault="005F31CC" w:rsidP="005F31CC">
      <w:pPr>
        <w:widowControl/>
        <w:autoSpaceDE/>
        <w:autoSpaceDN/>
        <w:adjustRightInd/>
        <w:contextualSpacing/>
        <w:rPr>
          <w:b/>
          <w:sz w:val="24"/>
          <w:szCs w:val="24"/>
          <w:lang w:val="fr-CA" w:eastAsia="en-US"/>
        </w:rPr>
      </w:pPr>
    </w:p>
    <w:p w14:paraId="5895C52B" w14:textId="77777777" w:rsidR="005F31CC" w:rsidRPr="005F31CC" w:rsidRDefault="005F31CC" w:rsidP="005F31CC">
      <w:pPr>
        <w:widowControl/>
        <w:autoSpaceDE/>
        <w:autoSpaceDN/>
        <w:adjustRightInd/>
        <w:contextualSpacing/>
        <w:rPr>
          <w:bCs/>
          <w:i/>
          <w:iCs/>
          <w:sz w:val="24"/>
          <w:szCs w:val="24"/>
          <w:lang w:val="fr-CA" w:eastAsia="en-US"/>
        </w:rPr>
      </w:pPr>
      <w:r w:rsidRPr="005F31CC">
        <w:rPr>
          <w:bCs/>
          <w:i/>
          <w:iCs/>
          <w:sz w:val="24"/>
          <w:szCs w:val="24"/>
          <w:lang w:val="fr-CA" w:eastAsia="en-US"/>
        </w:rPr>
        <w:t>6) Mettez  la préposition correcte:</w:t>
      </w:r>
    </w:p>
    <w:p w14:paraId="04B9F916" w14:textId="77777777" w:rsidR="005F31CC" w:rsidRPr="005F31CC" w:rsidRDefault="005F31CC" w:rsidP="005F31CC">
      <w:pPr>
        <w:widowControl/>
        <w:autoSpaceDE/>
        <w:autoSpaceDN/>
        <w:adjustRightInd/>
        <w:rPr>
          <w:sz w:val="24"/>
          <w:szCs w:val="24"/>
          <w:lang w:val="fr-FR" w:eastAsia="en-US"/>
        </w:rPr>
      </w:pPr>
      <w:r w:rsidRPr="005F31CC">
        <w:rPr>
          <w:sz w:val="24"/>
          <w:szCs w:val="24"/>
          <w:lang w:val="fr-FR" w:eastAsia="en-US"/>
        </w:rPr>
        <w:t>C'est un problème que beaucoup de pays peu développés n'ont pas encore réussi _____ résoudre d'une manière satisfaisante.</w:t>
      </w:r>
      <w:r w:rsidRPr="005F31CC">
        <w:rPr>
          <w:sz w:val="24"/>
          <w:szCs w:val="24"/>
          <w:lang w:val="fr-FR" w:eastAsia="en-US"/>
        </w:rPr>
        <w:br/>
        <w:t>1) de</w:t>
      </w:r>
      <w:r w:rsidRPr="005F31CC">
        <w:rPr>
          <w:sz w:val="24"/>
          <w:szCs w:val="24"/>
          <w:lang w:val="fr-FR" w:eastAsia="en-US"/>
        </w:rPr>
        <w:br/>
        <w:t>2) à</w:t>
      </w:r>
      <w:r w:rsidRPr="005F31CC">
        <w:rPr>
          <w:sz w:val="24"/>
          <w:szCs w:val="24"/>
          <w:lang w:val="fr-FR" w:eastAsia="en-US"/>
        </w:rPr>
        <w:br/>
        <w:t>3) ____</w:t>
      </w:r>
      <w:r w:rsidRPr="005F31CC">
        <w:rPr>
          <w:sz w:val="24"/>
          <w:szCs w:val="24"/>
          <w:lang w:val="fr-FR" w:eastAsia="en-US"/>
        </w:rPr>
        <w:br/>
        <w:t>4) pour</w:t>
      </w:r>
    </w:p>
    <w:p w14:paraId="6D957B22" w14:textId="77777777" w:rsidR="005F31CC" w:rsidRPr="005F31CC" w:rsidRDefault="005F31CC" w:rsidP="005F31CC">
      <w:pPr>
        <w:widowControl/>
        <w:autoSpaceDE/>
        <w:autoSpaceDN/>
        <w:adjustRightInd/>
        <w:rPr>
          <w:bCs/>
          <w:i/>
          <w:iCs/>
          <w:sz w:val="24"/>
          <w:szCs w:val="24"/>
          <w:lang w:val="fr-CA" w:eastAsia="en-US"/>
        </w:rPr>
      </w:pPr>
    </w:p>
    <w:p w14:paraId="1AA1C5C2" w14:textId="77777777" w:rsidR="005F31CC" w:rsidRPr="005F31CC" w:rsidRDefault="005F31CC" w:rsidP="005F31CC">
      <w:pPr>
        <w:widowControl/>
        <w:autoSpaceDE/>
        <w:autoSpaceDN/>
        <w:adjustRightInd/>
        <w:rPr>
          <w:bCs/>
          <w:i/>
          <w:iCs/>
          <w:sz w:val="24"/>
          <w:szCs w:val="24"/>
          <w:lang w:val="fr-CA" w:eastAsia="en-US"/>
        </w:rPr>
      </w:pPr>
      <w:r w:rsidRPr="005F31CC">
        <w:rPr>
          <w:bCs/>
          <w:i/>
          <w:iCs/>
          <w:sz w:val="24"/>
          <w:szCs w:val="24"/>
          <w:lang w:val="fr-CA" w:eastAsia="en-US"/>
        </w:rPr>
        <w:t xml:space="preserve">7) Choisissez </w:t>
      </w:r>
      <w:r w:rsidRPr="005F31CC">
        <w:rPr>
          <w:bCs/>
          <w:i/>
          <w:iCs/>
          <w:sz w:val="24"/>
          <w:szCs w:val="24"/>
          <w:lang w:val="fr-FR" w:eastAsia="en-US"/>
        </w:rPr>
        <w:t>un</w:t>
      </w:r>
      <w:r w:rsidRPr="005F31CC">
        <w:rPr>
          <w:bCs/>
          <w:i/>
          <w:iCs/>
          <w:sz w:val="24"/>
          <w:szCs w:val="24"/>
          <w:lang w:val="fr-CA" w:eastAsia="en-US"/>
        </w:rPr>
        <w:t xml:space="preserve"> synonyme pour les mots soulignés:</w:t>
      </w:r>
    </w:p>
    <w:p w14:paraId="4B2C6770" w14:textId="77777777" w:rsidR="005F31CC" w:rsidRPr="005F31CC" w:rsidRDefault="005F31CC" w:rsidP="005F31CC">
      <w:pPr>
        <w:widowControl/>
        <w:autoSpaceDE/>
        <w:autoSpaceDN/>
        <w:adjustRightInd/>
        <w:rPr>
          <w:sz w:val="24"/>
          <w:szCs w:val="24"/>
          <w:lang w:val="fr-FR" w:eastAsia="en-US"/>
        </w:rPr>
      </w:pPr>
      <w:r w:rsidRPr="005F31CC">
        <w:rPr>
          <w:sz w:val="24"/>
          <w:szCs w:val="24"/>
          <w:lang w:val="fr-FR" w:eastAsia="en-US"/>
        </w:rPr>
        <w:t xml:space="preserve">Les dirigeants de l'assurance maladie et les syndicats de médecins libéraux </w:t>
      </w:r>
      <w:r w:rsidRPr="005F31CC">
        <w:rPr>
          <w:sz w:val="24"/>
          <w:szCs w:val="24"/>
          <w:u w:val="single"/>
          <w:lang w:val="fr-FR" w:eastAsia="en-US"/>
        </w:rPr>
        <w:t>ont engagé</w:t>
      </w:r>
      <w:r w:rsidRPr="005F31CC">
        <w:rPr>
          <w:sz w:val="24"/>
          <w:szCs w:val="24"/>
          <w:lang w:val="fr-FR" w:eastAsia="en-US"/>
        </w:rPr>
        <w:t xml:space="preserve"> hier des négociations destinées à définir  de nouvelles relations conventionnelles.</w:t>
      </w:r>
      <w:r w:rsidRPr="005F31CC">
        <w:rPr>
          <w:sz w:val="24"/>
          <w:szCs w:val="24"/>
          <w:lang w:val="fr-FR" w:eastAsia="en-US"/>
        </w:rPr>
        <w:br/>
        <w:t>1) ont entamé</w:t>
      </w:r>
      <w:r w:rsidRPr="005F31CC">
        <w:rPr>
          <w:sz w:val="24"/>
          <w:szCs w:val="24"/>
          <w:lang w:val="fr-FR" w:eastAsia="en-US"/>
        </w:rPr>
        <w:br/>
        <w:t>2) ont évolué</w:t>
      </w:r>
      <w:r w:rsidRPr="005F31CC">
        <w:rPr>
          <w:sz w:val="24"/>
          <w:szCs w:val="24"/>
          <w:lang w:val="fr-FR" w:eastAsia="en-US"/>
        </w:rPr>
        <w:br/>
        <w:t>3) ont rompu</w:t>
      </w:r>
      <w:r w:rsidRPr="005F31CC">
        <w:rPr>
          <w:sz w:val="24"/>
          <w:szCs w:val="24"/>
          <w:lang w:val="fr-FR" w:eastAsia="en-US"/>
        </w:rPr>
        <w:br/>
        <w:t>4) ont échoué</w:t>
      </w:r>
    </w:p>
    <w:p w14:paraId="018903DD" w14:textId="77777777" w:rsidR="005F31CC" w:rsidRPr="005F31CC" w:rsidRDefault="005F31CC" w:rsidP="005F31CC">
      <w:pPr>
        <w:widowControl/>
        <w:autoSpaceDE/>
        <w:autoSpaceDN/>
        <w:adjustRightInd/>
        <w:rPr>
          <w:b/>
          <w:sz w:val="24"/>
          <w:szCs w:val="24"/>
          <w:lang w:val="fr-CA" w:eastAsia="en-US"/>
        </w:rPr>
      </w:pPr>
    </w:p>
    <w:p w14:paraId="0065F667" w14:textId="77777777" w:rsidR="005F31CC" w:rsidRPr="005F31CC" w:rsidRDefault="005F31CC" w:rsidP="005F31CC">
      <w:pPr>
        <w:widowControl/>
        <w:autoSpaceDE/>
        <w:autoSpaceDN/>
        <w:adjustRightInd/>
        <w:rPr>
          <w:bCs/>
          <w:i/>
          <w:iCs/>
          <w:sz w:val="24"/>
          <w:szCs w:val="24"/>
          <w:lang w:val="fr-CA" w:eastAsia="en-US"/>
        </w:rPr>
      </w:pPr>
      <w:r w:rsidRPr="005F31CC">
        <w:rPr>
          <w:bCs/>
          <w:i/>
          <w:iCs/>
          <w:sz w:val="24"/>
          <w:szCs w:val="24"/>
          <w:lang w:val="fr-CA" w:eastAsia="en-US"/>
        </w:rPr>
        <w:t xml:space="preserve">8) Choisissez </w:t>
      </w:r>
      <w:r w:rsidRPr="005F31CC">
        <w:rPr>
          <w:bCs/>
          <w:i/>
          <w:iCs/>
          <w:sz w:val="24"/>
          <w:szCs w:val="24"/>
          <w:lang w:val="fr-FR" w:eastAsia="en-US"/>
        </w:rPr>
        <w:t>un</w:t>
      </w:r>
      <w:r w:rsidRPr="005F31CC">
        <w:rPr>
          <w:bCs/>
          <w:i/>
          <w:iCs/>
          <w:sz w:val="24"/>
          <w:szCs w:val="24"/>
          <w:lang w:val="fr-CA" w:eastAsia="en-US"/>
        </w:rPr>
        <w:t xml:space="preserve"> synonyme pour les mots soulignés :</w:t>
      </w:r>
    </w:p>
    <w:p w14:paraId="62AA7AF9" w14:textId="77777777" w:rsidR="005F31CC" w:rsidRPr="005F31CC" w:rsidRDefault="005F31CC" w:rsidP="005F31CC">
      <w:pPr>
        <w:widowControl/>
        <w:autoSpaceDE/>
        <w:autoSpaceDN/>
        <w:adjustRightInd/>
        <w:rPr>
          <w:sz w:val="24"/>
          <w:szCs w:val="24"/>
          <w:lang w:val="fr-FR" w:eastAsia="en-US"/>
        </w:rPr>
      </w:pPr>
      <w:r w:rsidRPr="005F31CC">
        <w:rPr>
          <w:b/>
          <w:sz w:val="24"/>
          <w:szCs w:val="24"/>
          <w:lang w:val="fr-CA" w:eastAsia="en-US"/>
        </w:rPr>
        <w:t xml:space="preserve"> </w:t>
      </w:r>
      <w:r w:rsidRPr="005F31CC">
        <w:rPr>
          <w:sz w:val="24"/>
          <w:szCs w:val="24"/>
          <w:lang w:val="fr-FR" w:eastAsia="en-US"/>
        </w:rPr>
        <w:t xml:space="preserve">Une négociation peut </w:t>
      </w:r>
      <w:r w:rsidRPr="005F31CC">
        <w:rPr>
          <w:sz w:val="24"/>
          <w:szCs w:val="24"/>
          <w:u w:val="single"/>
          <w:lang w:val="fr-FR" w:eastAsia="en-US"/>
        </w:rPr>
        <w:t>capoter</w:t>
      </w:r>
      <w:r w:rsidRPr="005F31CC">
        <w:rPr>
          <w:sz w:val="24"/>
          <w:szCs w:val="24"/>
          <w:lang w:val="fr-FR" w:eastAsia="en-US"/>
        </w:rPr>
        <w:t xml:space="preserve"> quand personne ne se font pas confiance.</w:t>
      </w:r>
      <w:r w:rsidRPr="005F31CC">
        <w:rPr>
          <w:sz w:val="24"/>
          <w:szCs w:val="24"/>
          <w:lang w:val="fr-FR" w:eastAsia="en-US"/>
        </w:rPr>
        <w:br/>
        <w:t>1) progresser</w:t>
      </w:r>
      <w:r w:rsidRPr="005F31CC">
        <w:rPr>
          <w:sz w:val="24"/>
          <w:szCs w:val="24"/>
          <w:lang w:val="fr-FR" w:eastAsia="en-US"/>
        </w:rPr>
        <w:br/>
        <w:t>2) aboutir</w:t>
      </w:r>
      <w:r w:rsidRPr="005F31CC">
        <w:rPr>
          <w:sz w:val="24"/>
          <w:szCs w:val="24"/>
          <w:lang w:val="fr-FR" w:eastAsia="en-US"/>
        </w:rPr>
        <w:br/>
        <w:t>3) réussir</w:t>
      </w:r>
      <w:r w:rsidRPr="005F31CC">
        <w:rPr>
          <w:sz w:val="24"/>
          <w:szCs w:val="24"/>
          <w:lang w:val="fr-FR" w:eastAsia="en-US"/>
        </w:rPr>
        <w:br/>
        <w:t>4) échouer</w:t>
      </w:r>
    </w:p>
    <w:p w14:paraId="413C9894" w14:textId="77777777" w:rsidR="005F31CC" w:rsidRPr="005F31CC" w:rsidRDefault="005F31CC" w:rsidP="005F31CC">
      <w:pPr>
        <w:widowControl/>
        <w:autoSpaceDE/>
        <w:autoSpaceDN/>
        <w:adjustRightInd/>
        <w:rPr>
          <w:b/>
          <w:sz w:val="24"/>
          <w:szCs w:val="24"/>
          <w:lang w:val="fr-CA" w:eastAsia="en-US"/>
        </w:rPr>
      </w:pPr>
    </w:p>
    <w:p w14:paraId="4CB64C58" w14:textId="77777777" w:rsidR="005F31CC" w:rsidRPr="005F31CC" w:rsidRDefault="005F31CC" w:rsidP="005F31CC">
      <w:pPr>
        <w:widowControl/>
        <w:autoSpaceDE/>
        <w:autoSpaceDN/>
        <w:adjustRightInd/>
        <w:rPr>
          <w:bCs/>
          <w:i/>
          <w:iCs/>
          <w:sz w:val="24"/>
          <w:szCs w:val="24"/>
          <w:lang w:val="fr-CA" w:eastAsia="en-US"/>
        </w:rPr>
      </w:pPr>
      <w:r w:rsidRPr="005F31CC">
        <w:rPr>
          <w:bCs/>
          <w:i/>
          <w:iCs/>
          <w:sz w:val="24"/>
          <w:szCs w:val="24"/>
          <w:lang w:val="fr-CA" w:eastAsia="en-US"/>
        </w:rPr>
        <w:t xml:space="preserve">9) Choisissez </w:t>
      </w:r>
      <w:r w:rsidRPr="005F31CC">
        <w:rPr>
          <w:bCs/>
          <w:i/>
          <w:iCs/>
          <w:sz w:val="24"/>
          <w:szCs w:val="24"/>
          <w:lang w:val="fr-FR" w:eastAsia="en-US"/>
        </w:rPr>
        <w:t>un</w:t>
      </w:r>
      <w:r w:rsidRPr="005F31CC">
        <w:rPr>
          <w:bCs/>
          <w:i/>
          <w:iCs/>
          <w:sz w:val="24"/>
          <w:szCs w:val="24"/>
          <w:lang w:val="fr-CA" w:eastAsia="en-US"/>
        </w:rPr>
        <w:t xml:space="preserve"> synonyme pour les mots soulignés :</w:t>
      </w:r>
    </w:p>
    <w:p w14:paraId="089B9900" w14:textId="77777777" w:rsidR="005F31CC" w:rsidRPr="005F31CC" w:rsidRDefault="005F31CC" w:rsidP="005F31CC">
      <w:pPr>
        <w:widowControl/>
        <w:autoSpaceDE/>
        <w:autoSpaceDN/>
        <w:adjustRightInd/>
        <w:rPr>
          <w:sz w:val="24"/>
          <w:szCs w:val="24"/>
          <w:lang w:val="fr-FR" w:eastAsia="en-US"/>
        </w:rPr>
      </w:pPr>
      <w:r w:rsidRPr="005F31CC">
        <w:rPr>
          <w:b/>
          <w:sz w:val="24"/>
          <w:szCs w:val="24"/>
          <w:lang w:val="fr-CA" w:eastAsia="en-US"/>
        </w:rPr>
        <w:t xml:space="preserve"> </w:t>
      </w:r>
      <w:r w:rsidRPr="005F31CC">
        <w:rPr>
          <w:sz w:val="24"/>
          <w:szCs w:val="24"/>
          <w:lang w:val="fr-FR" w:eastAsia="en-US"/>
        </w:rPr>
        <w:t xml:space="preserve">Avant les négociations </w:t>
      </w:r>
      <w:r w:rsidRPr="005F31CC">
        <w:rPr>
          <w:sz w:val="24"/>
          <w:szCs w:val="24"/>
          <w:u w:val="single"/>
          <w:lang w:val="fr-FR" w:eastAsia="en-US"/>
        </w:rPr>
        <w:t>estimez</w:t>
      </w:r>
      <w:r w:rsidRPr="005F31CC">
        <w:rPr>
          <w:sz w:val="24"/>
          <w:szCs w:val="24"/>
          <w:lang w:val="fr-FR" w:eastAsia="en-US"/>
        </w:rPr>
        <w:t xml:space="preserve"> les objections que vos interlocuteurs pourraient faire.</w:t>
      </w:r>
      <w:r w:rsidRPr="005F31CC">
        <w:rPr>
          <w:sz w:val="24"/>
          <w:szCs w:val="24"/>
          <w:lang w:val="fr-FR" w:eastAsia="en-US"/>
        </w:rPr>
        <w:br/>
        <w:t>1) soulevez</w:t>
      </w:r>
      <w:r w:rsidRPr="005F31CC">
        <w:rPr>
          <w:sz w:val="24"/>
          <w:szCs w:val="24"/>
          <w:lang w:val="fr-FR" w:eastAsia="en-US"/>
        </w:rPr>
        <w:br/>
        <w:t>2) menez</w:t>
      </w:r>
      <w:r w:rsidRPr="005F31CC">
        <w:rPr>
          <w:sz w:val="24"/>
          <w:szCs w:val="24"/>
          <w:lang w:val="fr-FR" w:eastAsia="en-US"/>
        </w:rPr>
        <w:br/>
        <w:t>3) évoluez</w:t>
      </w:r>
      <w:r w:rsidRPr="005F31CC">
        <w:rPr>
          <w:sz w:val="24"/>
          <w:szCs w:val="24"/>
          <w:lang w:val="fr-FR" w:eastAsia="en-US"/>
        </w:rPr>
        <w:br/>
        <w:t>4) cédez</w:t>
      </w:r>
    </w:p>
    <w:p w14:paraId="54493DFC" w14:textId="77777777" w:rsidR="005F31CC" w:rsidRPr="005F31CC" w:rsidRDefault="005F31CC" w:rsidP="005F31CC">
      <w:pPr>
        <w:widowControl/>
        <w:autoSpaceDE/>
        <w:autoSpaceDN/>
        <w:adjustRightInd/>
        <w:rPr>
          <w:b/>
          <w:sz w:val="24"/>
          <w:szCs w:val="24"/>
          <w:lang w:val="fr-CA" w:eastAsia="en-US"/>
        </w:rPr>
      </w:pPr>
    </w:p>
    <w:p w14:paraId="18DBD41A" w14:textId="77777777" w:rsidR="005F31CC" w:rsidRPr="005F31CC" w:rsidRDefault="005F31CC" w:rsidP="005F31CC">
      <w:pPr>
        <w:widowControl/>
        <w:autoSpaceDE/>
        <w:autoSpaceDN/>
        <w:adjustRightInd/>
        <w:rPr>
          <w:bCs/>
          <w:i/>
          <w:iCs/>
          <w:sz w:val="24"/>
          <w:szCs w:val="24"/>
          <w:lang w:val="fr-CA" w:eastAsia="en-US"/>
        </w:rPr>
      </w:pPr>
      <w:r w:rsidRPr="005F31CC">
        <w:rPr>
          <w:bCs/>
          <w:i/>
          <w:iCs/>
          <w:sz w:val="24"/>
          <w:szCs w:val="24"/>
          <w:lang w:val="fr-CA" w:eastAsia="en-US"/>
        </w:rPr>
        <w:t xml:space="preserve">10) Choisissez </w:t>
      </w:r>
      <w:r w:rsidRPr="005F31CC">
        <w:rPr>
          <w:bCs/>
          <w:i/>
          <w:iCs/>
          <w:sz w:val="24"/>
          <w:szCs w:val="24"/>
          <w:lang w:val="fr-FR" w:eastAsia="en-US"/>
        </w:rPr>
        <w:t>un</w:t>
      </w:r>
      <w:r w:rsidRPr="005F31CC">
        <w:rPr>
          <w:bCs/>
          <w:i/>
          <w:iCs/>
          <w:sz w:val="24"/>
          <w:szCs w:val="24"/>
          <w:lang w:val="fr-CA" w:eastAsia="en-US"/>
        </w:rPr>
        <w:t xml:space="preserve"> synonyme pour les mots soulignés:</w:t>
      </w:r>
    </w:p>
    <w:p w14:paraId="44649DF8" w14:textId="77777777" w:rsidR="005F31CC" w:rsidRPr="005F31CC" w:rsidRDefault="005F31CC" w:rsidP="005F31CC">
      <w:pPr>
        <w:widowControl/>
        <w:autoSpaceDE/>
        <w:autoSpaceDN/>
        <w:adjustRightInd/>
        <w:rPr>
          <w:sz w:val="24"/>
          <w:szCs w:val="24"/>
          <w:lang w:val="fr-FR" w:eastAsia="en-US"/>
        </w:rPr>
      </w:pPr>
      <w:r w:rsidRPr="005F31CC">
        <w:rPr>
          <w:b/>
          <w:sz w:val="24"/>
          <w:szCs w:val="24"/>
          <w:lang w:val="fr-CA" w:eastAsia="en-US"/>
        </w:rPr>
        <w:t xml:space="preserve"> </w:t>
      </w:r>
      <w:r w:rsidRPr="005F31CC">
        <w:rPr>
          <w:sz w:val="24"/>
          <w:szCs w:val="24"/>
          <w:lang w:val="fr-FR" w:eastAsia="en-US"/>
        </w:rPr>
        <w:t xml:space="preserve">Au cours des négociations classez toutes </w:t>
      </w:r>
      <w:r w:rsidRPr="005F31CC">
        <w:rPr>
          <w:sz w:val="24"/>
          <w:szCs w:val="24"/>
          <w:u w:val="single"/>
          <w:lang w:val="fr-FR" w:eastAsia="en-US"/>
        </w:rPr>
        <w:t>les exigeances</w:t>
      </w:r>
      <w:r w:rsidRPr="005F31CC">
        <w:rPr>
          <w:sz w:val="24"/>
          <w:szCs w:val="24"/>
          <w:lang w:val="fr-FR" w:eastAsia="en-US"/>
        </w:rPr>
        <w:t xml:space="preserve"> qui ont été avancées.</w:t>
      </w:r>
      <w:r w:rsidRPr="005F31CC">
        <w:rPr>
          <w:sz w:val="24"/>
          <w:szCs w:val="24"/>
          <w:lang w:val="fr-FR" w:eastAsia="en-US"/>
        </w:rPr>
        <w:br/>
        <w:t>1) les revendications</w:t>
      </w:r>
      <w:r w:rsidRPr="005F31CC">
        <w:rPr>
          <w:sz w:val="24"/>
          <w:szCs w:val="24"/>
          <w:lang w:val="fr-FR" w:eastAsia="en-US"/>
        </w:rPr>
        <w:br/>
        <w:t>2) les ressentis</w:t>
      </w:r>
      <w:r w:rsidRPr="005F31CC">
        <w:rPr>
          <w:sz w:val="24"/>
          <w:szCs w:val="24"/>
          <w:lang w:val="fr-FR" w:eastAsia="en-US"/>
        </w:rPr>
        <w:br/>
        <w:t>3) les marges</w:t>
      </w:r>
      <w:r w:rsidRPr="005F31CC">
        <w:rPr>
          <w:sz w:val="24"/>
          <w:szCs w:val="24"/>
          <w:lang w:val="fr-FR" w:eastAsia="en-US"/>
        </w:rPr>
        <w:br/>
        <w:t>4) les besoins</w:t>
      </w:r>
    </w:p>
    <w:p w14:paraId="630D1998" w14:textId="77777777" w:rsidR="005F31CC" w:rsidRPr="005F31CC" w:rsidRDefault="005F31CC" w:rsidP="005F31CC">
      <w:pPr>
        <w:widowControl/>
        <w:autoSpaceDE/>
        <w:autoSpaceDN/>
        <w:adjustRightInd/>
        <w:rPr>
          <w:b/>
          <w:sz w:val="24"/>
          <w:szCs w:val="24"/>
          <w:lang w:val="fr-CA" w:eastAsia="en-US"/>
        </w:rPr>
      </w:pPr>
    </w:p>
    <w:p w14:paraId="089BC8A5" w14:textId="77777777" w:rsidR="005F31CC" w:rsidRPr="005F31CC" w:rsidRDefault="005F31CC" w:rsidP="005F31CC">
      <w:pPr>
        <w:widowControl/>
        <w:autoSpaceDE/>
        <w:autoSpaceDN/>
        <w:adjustRightInd/>
        <w:rPr>
          <w:bCs/>
          <w:i/>
          <w:iCs/>
          <w:sz w:val="24"/>
          <w:szCs w:val="24"/>
          <w:lang w:val="fr-CA" w:eastAsia="en-US"/>
        </w:rPr>
      </w:pPr>
      <w:r w:rsidRPr="005F31CC">
        <w:rPr>
          <w:bCs/>
          <w:i/>
          <w:iCs/>
          <w:sz w:val="24"/>
          <w:szCs w:val="24"/>
          <w:lang w:val="fr-CA" w:eastAsia="en-US"/>
        </w:rPr>
        <w:t xml:space="preserve">11) Choisissez </w:t>
      </w:r>
      <w:r w:rsidRPr="005F31CC">
        <w:rPr>
          <w:bCs/>
          <w:i/>
          <w:iCs/>
          <w:sz w:val="24"/>
          <w:szCs w:val="24"/>
          <w:lang w:val="fr-FR" w:eastAsia="en-US"/>
        </w:rPr>
        <w:t>un</w:t>
      </w:r>
      <w:r w:rsidRPr="005F31CC">
        <w:rPr>
          <w:bCs/>
          <w:i/>
          <w:iCs/>
          <w:sz w:val="24"/>
          <w:szCs w:val="24"/>
          <w:lang w:val="fr-CA" w:eastAsia="en-US"/>
        </w:rPr>
        <w:t xml:space="preserve"> synonyme pour les mots soulignés :</w:t>
      </w:r>
    </w:p>
    <w:p w14:paraId="5B6D0F0C" w14:textId="77777777" w:rsidR="005F31CC" w:rsidRPr="005F31CC" w:rsidRDefault="005F31CC" w:rsidP="005F31CC">
      <w:pPr>
        <w:widowControl/>
        <w:autoSpaceDE/>
        <w:autoSpaceDN/>
        <w:adjustRightInd/>
        <w:rPr>
          <w:sz w:val="24"/>
          <w:szCs w:val="24"/>
          <w:lang w:val="fr-FR" w:eastAsia="en-US"/>
        </w:rPr>
      </w:pPr>
      <w:r w:rsidRPr="005F31CC">
        <w:rPr>
          <w:b/>
          <w:sz w:val="24"/>
          <w:szCs w:val="24"/>
          <w:lang w:val="fr-CA" w:eastAsia="en-US"/>
        </w:rPr>
        <w:t xml:space="preserve"> </w:t>
      </w:r>
      <w:r w:rsidRPr="005F31CC">
        <w:rPr>
          <w:sz w:val="24"/>
          <w:szCs w:val="24"/>
          <w:lang w:val="fr-FR" w:eastAsia="en-US"/>
        </w:rPr>
        <w:t xml:space="preserve">À l'étape suivante des négociations vous devez </w:t>
      </w:r>
      <w:r w:rsidRPr="005F31CC">
        <w:rPr>
          <w:sz w:val="24"/>
          <w:szCs w:val="24"/>
          <w:u w:val="single"/>
          <w:lang w:val="fr-FR" w:eastAsia="en-US"/>
        </w:rPr>
        <w:t>résumer</w:t>
      </w:r>
      <w:r w:rsidRPr="005F31CC">
        <w:rPr>
          <w:sz w:val="24"/>
          <w:szCs w:val="24"/>
          <w:lang w:val="fr-FR" w:eastAsia="en-US"/>
        </w:rPr>
        <w:t xml:space="preserve"> ce qui a été dit en réformulant les principaux points soulevés.</w:t>
      </w:r>
      <w:r w:rsidRPr="005F31CC">
        <w:rPr>
          <w:sz w:val="24"/>
          <w:szCs w:val="24"/>
          <w:lang w:val="fr-FR" w:eastAsia="en-US"/>
        </w:rPr>
        <w:br/>
        <w:t>1) appuyer</w:t>
      </w:r>
      <w:r w:rsidRPr="005F31CC">
        <w:rPr>
          <w:sz w:val="24"/>
          <w:szCs w:val="24"/>
          <w:lang w:val="fr-FR" w:eastAsia="en-US"/>
        </w:rPr>
        <w:br/>
        <w:t>2) récapituler</w:t>
      </w:r>
      <w:r w:rsidRPr="005F31CC">
        <w:rPr>
          <w:sz w:val="24"/>
          <w:szCs w:val="24"/>
          <w:lang w:val="fr-FR" w:eastAsia="en-US"/>
        </w:rPr>
        <w:br/>
        <w:t>3) rassurer</w:t>
      </w:r>
      <w:r w:rsidRPr="005F31CC">
        <w:rPr>
          <w:sz w:val="24"/>
          <w:szCs w:val="24"/>
          <w:lang w:val="fr-FR" w:eastAsia="en-US"/>
        </w:rPr>
        <w:br/>
        <w:t>4) souligner</w:t>
      </w:r>
    </w:p>
    <w:p w14:paraId="01E7268A" w14:textId="77777777" w:rsidR="005F31CC" w:rsidRPr="005F31CC" w:rsidRDefault="005F31CC" w:rsidP="005F31CC">
      <w:pPr>
        <w:widowControl/>
        <w:autoSpaceDE/>
        <w:autoSpaceDN/>
        <w:adjustRightInd/>
        <w:rPr>
          <w:b/>
          <w:sz w:val="24"/>
          <w:szCs w:val="24"/>
          <w:lang w:val="fr-CA" w:eastAsia="en-US"/>
        </w:rPr>
      </w:pPr>
    </w:p>
    <w:p w14:paraId="1BBE342F" w14:textId="77777777" w:rsidR="005F31CC" w:rsidRPr="005F31CC" w:rsidRDefault="005F31CC" w:rsidP="005F31CC">
      <w:pPr>
        <w:widowControl/>
        <w:autoSpaceDE/>
        <w:autoSpaceDN/>
        <w:adjustRightInd/>
        <w:rPr>
          <w:bCs/>
          <w:i/>
          <w:iCs/>
          <w:sz w:val="24"/>
          <w:szCs w:val="24"/>
          <w:lang w:val="fr-CA" w:eastAsia="en-US"/>
        </w:rPr>
      </w:pPr>
      <w:r w:rsidRPr="005F31CC">
        <w:rPr>
          <w:bCs/>
          <w:i/>
          <w:iCs/>
          <w:sz w:val="24"/>
          <w:szCs w:val="24"/>
          <w:lang w:val="fr-CA" w:eastAsia="en-US"/>
        </w:rPr>
        <w:t xml:space="preserve">12) </w:t>
      </w:r>
      <w:bookmarkStart w:id="20" w:name="_Hlk127113107"/>
      <w:r w:rsidRPr="005F31CC">
        <w:rPr>
          <w:bCs/>
          <w:i/>
          <w:iCs/>
          <w:sz w:val="24"/>
          <w:szCs w:val="24"/>
          <w:lang w:val="fr-CA" w:eastAsia="en-US"/>
        </w:rPr>
        <w:t xml:space="preserve">Choisissez </w:t>
      </w:r>
      <w:r w:rsidRPr="005F31CC">
        <w:rPr>
          <w:bCs/>
          <w:i/>
          <w:iCs/>
          <w:sz w:val="24"/>
          <w:szCs w:val="24"/>
          <w:lang w:val="fr-FR" w:eastAsia="en-US"/>
        </w:rPr>
        <w:t>un</w:t>
      </w:r>
      <w:r w:rsidRPr="005F31CC">
        <w:rPr>
          <w:bCs/>
          <w:i/>
          <w:iCs/>
          <w:sz w:val="24"/>
          <w:szCs w:val="24"/>
          <w:lang w:val="fr-CA" w:eastAsia="en-US"/>
        </w:rPr>
        <w:t xml:space="preserve"> synonyme pour les mots soulignés </w:t>
      </w:r>
      <w:bookmarkEnd w:id="20"/>
      <w:r w:rsidRPr="005F31CC">
        <w:rPr>
          <w:bCs/>
          <w:i/>
          <w:iCs/>
          <w:sz w:val="24"/>
          <w:szCs w:val="24"/>
          <w:lang w:val="fr-CA" w:eastAsia="en-US"/>
        </w:rPr>
        <w:t>:</w:t>
      </w:r>
    </w:p>
    <w:p w14:paraId="6AE49D74" w14:textId="77777777" w:rsidR="005F31CC" w:rsidRPr="005F31CC" w:rsidRDefault="005F31CC" w:rsidP="005F31CC">
      <w:pPr>
        <w:widowControl/>
        <w:autoSpaceDE/>
        <w:autoSpaceDN/>
        <w:adjustRightInd/>
        <w:rPr>
          <w:sz w:val="24"/>
          <w:szCs w:val="24"/>
          <w:lang w:val="fr-FR" w:eastAsia="en-US"/>
        </w:rPr>
      </w:pPr>
      <w:r w:rsidRPr="005F31CC">
        <w:rPr>
          <w:b/>
          <w:sz w:val="24"/>
          <w:szCs w:val="24"/>
          <w:lang w:val="fr-CA" w:eastAsia="en-US"/>
        </w:rPr>
        <w:t xml:space="preserve"> </w:t>
      </w:r>
      <w:r w:rsidRPr="005F31CC">
        <w:rPr>
          <w:sz w:val="24"/>
          <w:szCs w:val="24"/>
          <w:lang w:val="fr-FR" w:eastAsia="en-US"/>
        </w:rPr>
        <w:t xml:space="preserve">Au cours des négociations les parties répondent aux objections et échangent des concessions et </w:t>
      </w:r>
      <w:r w:rsidRPr="005F31CC">
        <w:rPr>
          <w:sz w:val="24"/>
          <w:szCs w:val="24"/>
          <w:u w:val="single"/>
          <w:lang w:val="fr-FR" w:eastAsia="en-US"/>
        </w:rPr>
        <w:t>des compensations</w:t>
      </w:r>
      <w:r w:rsidRPr="005F31CC">
        <w:rPr>
          <w:sz w:val="24"/>
          <w:szCs w:val="24"/>
          <w:lang w:val="fr-FR" w:eastAsia="en-US"/>
        </w:rPr>
        <w:t>.</w:t>
      </w:r>
    </w:p>
    <w:p w14:paraId="5F796CB1" w14:textId="77777777" w:rsidR="005F31CC" w:rsidRPr="005F31CC" w:rsidRDefault="005F31CC" w:rsidP="005F31CC">
      <w:pPr>
        <w:widowControl/>
        <w:autoSpaceDE/>
        <w:autoSpaceDN/>
        <w:adjustRightInd/>
        <w:rPr>
          <w:sz w:val="24"/>
          <w:szCs w:val="24"/>
          <w:lang w:val="fr-FR" w:eastAsia="en-US"/>
        </w:rPr>
      </w:pPr>
      <w:r w:rsidRPr="005F31CC">
        <w:rPr>
          <w:sz w:val="24"/>
          <w:szCs w:val="24"/>
          <w:lang w:val="fr-FR" w:eastAsia="en-US"/>
        </w:rPr>
        <w:t>1) des faiblesses</w:t>
      </w:r>
      <w:r w:rsidRPr="005F31CC">
        <w:rPr>
          <w:sz w:val="24"/>
          <w:szCs w:val="24"/>
          <w:lang w:val="fr-FR" w:eastAsia="en-US"/>
        </w:rPr>
        <w:br/>
        <w:t>2) des ventes</w:t>
      </w:r>
      <w:r w:rsidRPr="005F31CC">
        <w:rPr>
          <w:sz w:val="24"/>
          <w:szCs w:val="24"/>
          <w:lang w:val="fr-FR" w:eastAsia="en-US"/>
        </w:rPr>
        <w:br/>
        <w:t>3) des contraintes</w:t>
      </w:r>
      <w:r w:rsidRPr="005F31CC">
        <w:rPr>
          <w:sz w:val="24"/>
          <w:szCs w:val="24"/>
          <w:lang w:val="fr-FR" w:eastAsia="en-US"/>
        </w:rPr>
        <w:br/>
        <w:t>4) des contreparties</w:t>
      </w:r>
    </w:p>
    <w:p w14:paraId="504B9E63" w14:textId="77777777" w:rsidR="005F31CC" w:rsidRPr="005F31CC" w:rsidRDefault="005F31CC" w:rsidP="005F31CC">
      <w:pPr>
        <w:widowControl/>
        <w:autoSpaceDE/>
        <w:autoSpaceDN/>
        <w:adjustRightInd/>
        <w:rPr>
          <w:b/>
          <w:sz w:val="24"/>
          <w:szCs w:val="24"/>
          <w:lang w:val="fr-CA" w:eastAsia="en-US"/>
        </w:rPr>
      </w:pPr>
    </w:p>
    <w:p w14:paraId="00081EE0" w14:textId="77777777" w:rsidR="005F31CC" w:rsidRPr="005F31CC" w:rsidRDefault="005F31CC" w:rsidP="005F31CC">
      <w:pPr>
        <w:widowControl/>
        <w:autoSpaceDE/>
        <w:autoSpaceDN/>
        <w:adjustRightInd/>
        <w:spacing w:after="160" w:line="259" w:lineRule="auto"/>
        <w:rPr>
          <w:rFonts w:eastAsia="Calibri"/>
          <w:b/>
          <w:iCs/>
          <w:sz w:val="24"/>
          <w:szCs w:val="24"/>
          <w:lang w:val="fr-FR" w:eastAsia="en-US"/>
        </w:rPr>
      </w:pPr>
      <w:r w:rsidRPr="005F31CC">
        <w:rPr>
          <w:rFonts w:eastAsia="Calibri"/>
          <w:b/>
          <w:iCs/>
          <w:sz w:val="24"/>
          <w:szCs w:val="24"/>
          <w:lang w:val="fr-FR" w:eastAsia="en-US"/>
        </w:rPr>
        <w:t xml:space="preserve">II. Mettez dans les phrases suivantes les mots appropriés : </w:t>
      </w:r>
    </w:p>
    <w:p w14:paraId="529521DC" w14:textId="77777777" w:rsidR="005F31CC" w:rsidRPr="005F31CC" w:rsidRDefault="005F31CC" w:rsidP="005F31CC">
      <w:pPr>
        <w:widowControl/>
        <w:autoSpaceDE/>
        <w:autoSpaceDN/>
        <w:adjustRightInd/>
        <w:spacing w:line="312" w:lineRule="auto"/>
        <w:jc w:val="both"/>
        <w:rPr>
          <w:rFonts w:eastAsia="Calibri"/>
          <w:sz w:val="24"/>
          <w:szCs w:val="24"/>
          <w:lang w:val="fr-FR" w:eastAsia="en-US"/>
        </w:rPr>
      </w:pPr>
      <w:r w:rsidRPr="005F31CC">
        <w:rPr>
          <w:rFonts w:eastAsia="Calibri"/>
          <w:sz w:val="24"/>
          <w:szCs w:val="24"/>
          <w:lang w:val="fr-FR" w:eastAsia="en-US"/>
        </w:rPr>
        <w:t>1) Afin de vous préparer aux négociations, vous devez toujours anticiper ___________________ de l’autre partie.</w:t>
      </w:r>
    </w:p>
    <w:p w14:paraId="3E40CE63" w14:textId="77777777" w:rsidR="005F31CC" w:rsidRPr="005F31CC" w:rsidRDefault="005F31CC" w:rsidP="005F31CC">
      <w:pPr>
        <w:widowControl/>
        <w:autoSpaceDE/>
        <w:autoSpaceDN/>
        <w:adjustRightInd/>
        <w:spacing w:line="312" w:lineRule="auto"/>
        <w:jc w:val="both"/>
        <w:rPr>
          <w:rFonts w:eastAsia="Calibri"/>
          <w:sz w:val="24"/>
          <w:szCs w:val="24"/>
          <w:lang w:val="fr-FR" w:eastAsia="en-US"/>
        </w:rPr>
      </w:pPr>
      <w:r w:rsidRPr="005F31CC">
        <w:rPr>
          <w:rFonts w:eastAsia="Calibri"/>
          <w:sz w:val="24"/>
          <w:szCs w:val="24"/>
          <w:lang w:val="fr-FR" w:eastAsia="en-US"/>
        </w:rPr>
        <w:t>2)</w:t>
      </w:r>
      <w:r w:rsidRPr="005F31CC">
        <w:rPr>
          <w:rFonts w:eastAsia="Calibri"/>
          <w:sz w:val="24"/>
          <w:szCs w:val="24"/>
          <w:lang w:val="it-IT" w:eastAsia="en-US"/>
        </w:rPr>
        <w:t xml:space="preserve"> Le vendeur</w:t>
      </w:r>
      <w:r w:rsidRPr="005F31CC">
        <w:rPr>
          <w:rFonts w:eastAsia="Calibri"/>
          <w:sz w:val="24"/>
          <w:szCs w:val="24"/>
          <w:lang w:val="fr-FR" w:eastAsia="en-US"/>
        </w:rPr>
        <w:t xml:space="preserve"> doit poser le maximum de question pour définir les ___________ de son client. Cela permet de rapprocher les points de vue des deux parties et construire une relation de </w:t>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t>____________________ .</w:t>
      </w:r>
    </w:p>
    <w:p w14:paraId="573A8ECB" w14:textId="77777777" w:rsidR="005F31CC" w:rsidRPr="005F31CC" w:rsidRDefault="005F31CC" w:rsidP="005F31CC">
      <w:pPr>
        <w:widowControl/>
        <w:autoSpaceDE/>
        <w:autoSpaceDN/>
        <w:adjustRightInd/>
        <w:spacing w:line="312" w:lineRule="auto"/>
        <w:jc w:val="both"/>
        <w:rPr>
          <w:rFonts w:eastAsia="Calibri"/>
          <w:sz w:val="24"/>
          <w:szCs w:val="24"/>
          <w:lang w:val="fr-FR" w:eastAsia="en-US"/>
        </w:rPr>
      </w:pPr>
      <w:r w:rsidRPr="005F31CC">
        <w:rPr>
          <w:rFonts w:eastAsia="Calibri"/>
          <w:sz w:val="24"/>
          <w:szCs w:val="24"/>
          <w:lang w:val="it-IT" w:eastAsia="en-US"/>
        </w:rPr>
        <w:t xml:space="preserve">3) </w:t>
      </w:r>
      <w:r w:rsidRPr="005F31CC">
        <w:rPr>
          <w:rFonts w:eastAsia="Calibri"/>
          <w:sz w:val="24"/>
          <w:szCs w:val="24"/>
          <w:lang w:val="fr-FR" w:eastAsia="en-US"/>
        </w:rPr>
        <w:t>Chacun des interlocuteurs cherche à avoir un maximum d’_______________ en faisant un minimum de ________________.</w:t>
      </w:r>
    </w:p>
    <w:p w14:paraId="7C84F1FC" w14:textId="77777777" w:rsidR="005F31CC" w:rsidRPr="005F31CC" w:rsidRDefault="005F31CC" w:rsidP="005F31CC">
      <w:pPr>
        <w:widowControl/>
        <w:autoSpaceDE/>
        <w:autoSpaceDN/>
        <w:adjustRightInd/>
        <w:spacing w:line="312" w:lineRule="auto"/>
        <w:jc w:val="both"/>
        <w:rPr>
          <w:rFonts w:eastAsia="Calibri"/>
          <w:sz w:val="24"/>
          <w:szCs w:val="24"/>
          <w:lang w:val="it-IT" w:eastAsia="en-US"/>
        </w:rPr>
      </w:pPr>
      <w:r w:rsidRPr="005F31CC">
        <w:rPr>
          <w:rFonts w:eastAsia="Calibri"/>
          <w:sz w:val="24"/>
          <w:szCs w:val="24"/>
          <w:lang w:val="it-IT" w:eastAsia="en-US"/>
        </w:rPr>
        <w:t xml:space="preserve">4) </w:t>
      </w:r>
      <w:r w:rsidRPr="005F31CC">
        <w:rPr>
          <w:rFonts w:eastAsia="Calibri"/>
          <w:sz w:val="24"/>
          <w:szCs w:val="24"/>
          <w:lang w:val="fr-FR" w:eastAsia="en-US"/>
        </w:rPr>
        <w:t>Le vendeur lors d’une négociation a pour objectifs de vendre mais également de construire une relation de __________________ à long terme avec l’acheteur.</w:t>
      </w:r>
    </w:p>
    <w:p w14:paraId="13445480" w14:textId="77777777" w:rsidR="005F31CC" w:rsidRPr="005F31CC" w:rsidRDefault="005F31CC" w:rsidP="005F31CC">
      <w:pPr>
        <w:widowControl/>
        <w:autoSpaceDE/>
        <w:autoSpaceDN/>
        <w:adjustRightInd/>
        <w:spacing w:line="312" w:lineRule="auto"/>
        <w:jc w:val="both"/>
        <w:rPr>
          <w:rFonts w:eastAsia="Calibri"/>
          <w:sz w:val="24"/>
          <w:szCs w:val="24"/>
          <w:lang w:val="fr-FR" w:eastAsia="en-US"/>
        </w:rPr>
      </w:pPr>
      <w:r w:rsidRPr="005F31CC">
        <w:rPr>
          <w:rFonts w:eastAsia="Calibri"/>
          <w:sz w:val="24"/>
          <w:szCs w:val="24"/>
          <w:lang w:val="it-IT" w:eastAsia="en-US"/>
        </w:rPr>
        <w:t>5) L</w:t>
      </w:r>
      <w:r w:rsidRPr="005F31CC">
        <w:rPr>
          <w:rFonts w:eastAsia="Calibri"/>
          <w:sz w:val="24"/>
          <w:szCs w:val="24"/>
          <w:lang w:val="fr-FR" w:eastAsia="en-US"/>
        </w:rPr>
        <w:t>e vendeur doit connaître sa limite de ___________ acceptable et les conditions de vente.</w:t>
      </w:r>
    </w:p>
    <w:p w14:paraId="3F6A6108" w14:textId="77777777" w:rsidR="005F31CC" w:rsidRPr="005F31CC" w:rsidRDefault="005F31CC" w:rsidP="005F31CC">
      <w:pPr>
        <w:widowControl/>
        <w:autoSpaceDE/>
        <w:autoSpaceDN/>
        <w:adjustRightInd/>
        <w:spacing w:line="312" w:lineRule="auto"/>
        <w:jc w:val="both"/>
        <w:rPr>
          <w:rFonts w:eastAsia="Calibri"/>
          <w:sz w:val="24"/>
          <w:szCs w:val="24"/>
          <w:lang w:val="fr-FR" w:eastAsia="en-US"/>
        </w:rPr>
      </w:pPr>
      <w:r w:rsidRPr="005F31CC">
        <w:rPr>
          <w:rFonts w:eastAsia="Calibri"/>
          <w:sz w:val="24"/>
          <w:szCs w:val="24"/>
          <w:lang w:val="fr-FR" w:eastAsia="en-US"/>
        </w:rPr>
        <w:t>6) Lors des négociations il vaut mieux opter pour une situation ____________________ .</w:t>
      </w:r>
    </w:p>
    <w:p w14:paraId="6F194206" w14:textId="77777777" w:rsidR="005F31CC" w:rsidRPr="005F31CC" w:rsidRDefault="005F31CC" w:rsidP="005F31CC">
      <w:pPr>
        <w:widowControl/>
        <w:autoSpaceDE/>
        <w:autoSpaceDN/>
        <w:adjustRightInd/>
        <w:spacing w:line="312" w:lineRule="auto"/>
        <w:jc w:val="both"/>
        <w:rPr>
          <w:rFonts w:eastAsia="Calibri"/>
          <w:sz w:val="24"/>
          <w:szCs w:val="24"/>
          <w:lang w:val="fr-FR" w:eastAsia="en-US"/>
        </w:rPr>
      </w:pPr>
      <w:r w:rsidRPr="005F31CC">
        <w:rPr>
          <w:rFonts w:eastAsia="Calibri"/>
          <w:sz w:val="24"/>
          <w:szCs w:val="24"/>
          <w:lang w:val="fr-FR" w:eastAsia="en-US"/>
        </w:rPr>
        <w:t>7) Le vendeur doit _________________ les obligations économiques, légales et sociales lors de ces négociations.</w:t>
      </w:r>
    </w:p>
    <w:p w14:paraId="3706E361" w14:textId="77777777" w:rsidR="005F31CC" w:rsidRPr="005F31CC" w:rsidRDefault="005F31CC" w:rsidP="005F31CC">
      <w:pPr>
        <w:widowControl/>
        <w:autoSpaceDE/>
        <w:autoSpaceDN/>
        <w:adjustRightInd/>
        <w:spacing w:line="312" w:lineRule="auto"/>
        <w:jc w:val="both"/>
        <w:rPr>
          <w:rFonts w:eastAsia="Calibri"/>
          <w:sz w:val="24"/>
          <w:szCs w:val="24"/>
          <w:lang w:val="fr-FR" w:eastAsia="en-US"/>
        </w:rPr>
      </w:pPr>
      <w:r w:rsidRPr="005F31CC">
        <w:rPr>
          <w:rFonts w:eastAsia="Calibri"/>
          <w:sz w:val="24"/>
          <w:szCs w:val="24"/>
          <w:lang w:val="fr-FR" w:eastAsia="en-US"/>
        </w:rPr>
        <w:t>8) Si aucune des deux parties ne veut céder, la négociation est dans _______________, les objectifs ne sont pas atteints.</w:t>
      </w:r>
    </w:p>
    <w:p w14:paraId="1E4DDC2D" w14:textId="77777777" w:rsidR="005F31CC" w:rsidRPr="005F31CC" w:rsidRDefault="005F31CC" w:rsidP="005F31CC">
      <w:pPr>
        <w:widowControl/>
        <w:autoSpaceDE/>
        <w:autoSpaceDN/>
        <w:adjustRightInd/>
        <w:rPr>
          <w:sz w:val="24"/>
          <w:szCs w:val="24"/>
          <w:lang w:val="fr-FR" w:eastAsia="en-US"/>
        </w:rPr>
      </w:pPr>
    </w:p>
    <w:p w14:paraId="2C047F51" w14:textId="77777777" w:rsidR="005F31CC" w:rsidRPr="005F31CC" w:rsidRDefault="005F31CC" w:rsidP="005F31CC">
      <w:pPr>
        <w:widowControl/>
        <w:autoSpaceDE/>
        <w:autoSpaceDN/>
        <w:adjustRightInd/>
        <w:spacing w:after="200"/>
        <w:rPr>
          <w:b/>
          <w:sz w:val="24"/>
          <w:szCs w:val="24"/>
          <w:lang w:val="fr-FR" w:eastAsia="en-US"/>
        </w:rPr>
      </w:pPr>
      <w:r w:rsidRPr="005F31CC">
        <w:rPr>
          <w:b/>
          <w:sz w:val="24"/>
          <w:szCs w:val="24"/>
          <w:lang w:val="fr-FR" w:eastAsia="en-US"/>
        </w:rPr>
        <w:t>III. Gestion des conflits</w:t>
      </w:r>
    </w:p>
    <w:p w14:paraId="43951F84" w14:textId="77777777" w:rsidR="005F31CC" w:rsidRPr="005F31CC" w:rsidRDefault="005F31CC" w:rsidP="005F31CC">
      <w:pPr>
        <w:widowControl/>
        <w:autoSpaceDE/>
        <w:autoSpaceDN/>
        <w:adjustRightInd/>
        <w:spacing w:after="200"/>
        <w:rPr>
          <w:bCs/>
          <w:i/>
          <w:iCs/>
          <w:sz w:val="24"/>
          <w:szCs w:val="24"/>
          <w:lang w:val="fr-CA" w:eastAsia="en-US"/>
        </w:rPr>
      </w:pPr>
      <w:r w:rsidRPr="005F31CC">
        <w:rPr>
          <w:bCs/>
          <w:i/>
          <w:iCs/>
          <w:sz w:val="24"/>
          <w:szCs w:val="24"/>
          <w:lang w:val="fr-CA" w:eastAsia="en-US"/>
        </w:rPr>
        <w:t>Mettez les étapes du conflit dans le bon ordre:</w:t>
      </w:r>
    </w:p>
    <w:p w14:paraId="4AE6E3AB" w14:textId="77777777" w:rsidR="005F31CC" w:rsidRPr="005F31CC" w:rsidRDefault="005F31CC" w:rsidP="005F31CC">
      <w:pPr>
        <w:widowControl/>
        <w:autoSpaceDE/>
        <w:autoSpaceDN/>
        <w:adjustRightInd/>
        <w:spacing w:after="200"/>
        <w:rPr>
          <w:sz w:val="24"/>
          <w:szCs w:val="24"/>
          <w:lang w:val="fr-FR" w:eastAsia="en-US"/>
        </w:rPr>
      </w:pPr>
      <w:r w:rsidRPr="005F31CC">
        <w:rPr>
          <w:sz w:val="24"/>
          <w:szCs w:val="24"/>
          <w:lang w:val="fr-FR" w:eastAsia="en-US"/>
        </w:rPr>
        <w:t>En général le conflit comprend les étapes suivantes :</w:t>
      </w:r>
    </w:p>
    <w:tbl>
      <w:tblPr>
        <w:tblStyle w:val="12"/>
        <w:tblW w:w="0" w:type="auto"/>
        <w:tblInd w:w="108" w:type="dxa"/>
        <w:tblLook w:val="04A0" w:firstRow="1" w:lastRow="0" w:firstColumn="1" w:lastColumn="0" w:noHBand="0" w:noVBand="1"/>
      </w:tblPr>
      <w:tblGrid>
        <w:gridCol w:w="2468"/>
        <w:gridCol w:w="2532"/>
        <w:gridCol w:w="2538"/>
        <w:gridCol w:w="2550"/>
      </w:tblGrid>
      <w:tr w:rsidR="005F31CC" w:rsidRPr="005F31CC" w14:paraId="141EED58" w14:textId="77777777" w:rsidTr="00431A59">
        <w:tc>
          <w:tcPr>
            <w:tcW w:w="2562" w:type="dxa"/>
          </w:tcPr>
          <w:p w14:paraId="16B8F35C" w14:textId="77777777" w:rsidR="005F31CC" w:rsidRPr="005F31CC" w:rsidRDefault="005F31CC" w:rsidP="005F31CC">
            <w:pPr>
              <w:widowControl/>
              <w:autoSpaceDE/>
              <w:autoSpaceDN/>
              <w:adjustRightInd/>
              <w:spacing w:after="200" w:line="276" w:lineRule="auto"/>
              <w:jc w:val="both"/>
              <w:rPr>
                <w:sz w:val="24"/>
                <w:szCs w:val="24"/>
                <w:lang w:val="fr-FR" w:eastAsia="en-US"/>
              </w:rPr>
            </w:pPr>
            <w:r w:rsidRPr="005F31CC">
              <w:rPr>
                <w:sz w:val="24"/>
                <w:szCs w:val="24"/>
                <w:lang w:val="fr-FR" w:eastAsia="en-US"/>
              </w:rPr>
              <w:t>l’éclatement</w:t>
            </w:r>
          </w:p>
        </w:tc>
        <w:tc>
          <w:tcPr>
            <w:tcW w:w="2670" w:type="dxa"/>
          </w:tcPr>
          <w:p w14:paraId="505CDAE6" w14:textId="77777777" w:rsidR="005F31CC" w:rsidRPr="005F31CC" w:rsidRDefault="005F31CC" w:rsidP="005F31CC">
            <w:pPr>
              <w:widowControl/>
              <w:autoSpaceDE/>
              <w:autoSpaceDN/>
              <w:adjustRightInd/>
              <w:spacing w:after="200" w:line="276" w:lineRule="auto"/>
              <w:jc w:val="both"/>
              <w:rPr>
                <w:sz w:val="24"/>
                <w:szCs w:val="24"/>
                <w:lang w:val="fr-FR" w:eastAsia="en-US"/>
              </w:rPr>
            </w:pPr>
            <w:r w:rsidRPr="005F31CC">
              <w:rPr>
                <w:sz w:val="24"/>
                <w:szCs w:val="24"/>
                <w:lang w:val="fr-FR" w:eastAsia="en-US"/>
              </w:rPr>
              <w:t>la phase de tension </w:t>
            </w:r>
          </w:p>
        </w:tc>
        <w:tc>
          <w:tcPr>
            <w:tcW w:w="2671" w:type="dxa"/>
          </w:tcPr>
          <w:p w14:paraId="15469887" w14:textId="77777777" w:rsidR="005F31CC" w:rsidRPr="005F31CC" w:rsidRDefault="005F31CC" w:rsidP="005F31CC">
            <w:pPr>
              <w:widowControl/>
              <w:autoSpaceDE/>
              <w:autoSpaceDN/>
              <w:adjustRightInd/>
              <w:spacing w:after="200" w:line="276" w:lineRule="auto"/>
              <w:jc w:val="both"/>
              <w:rPr>
                <w:sz w:val="24"/>
                <w:szCs w:val="24"/>
                <w:lang w:val="fr-FR" w:eastAsia="en-US"/>
              </w:rPr>
            </w:pPr>
            <w:r w:rsidRPr="005F31CC">
              <w:rPr>
                <w:sz w:val="24"/>
                <w:szCs w:val="24"/>
                <w:lang w:val="fr-FR" w:eastAsia="en-US"/>
              </w:rPr>
              <w:t>le blocage </w:t>
            </w:r>
          </w:p>
        </w:tc>
        <w:tc>
          <w:tcPr>
            <w:tcW w:w="2671" w:type="dxa"/>
          </w:tcPr>
          <w:p w14:paraId="505626E5" w14:textId="77777777" w:rsidR="005F31CC" w:rsidRPr="005F31CC" w:rsidRDefault="005F31CC" w:rsidP="005F31CC">
            <w:pPr>
              <w:widowControl/>
              <w:autoSpaceDE/>
              <w:autoSpaceDN/>
              <w:adjustRightInd/>
              <w:spacing w:after="200" w:line="276" w:lineRule="auto"/>
              <w:jc w:val="both"/>
              <w:rPr>
                <w:sz w:val="24"/>
                <w:szCs w:val="24"/>
                <w:lang w:val="fr-FR" w:eastAsia="en-US"/>
              </w:rPr>
            </w:pPr>
            <w:r w:rsidRPr="005F31CC">
              <w:rPr>
                <w:sz w:val="24"/>
                <w:szCs w:val="24"/>
                <w:lang w:val="fr-FR" w:eastAsia="en-US"/>
              </w:rPr>
              <w:t>le désaccord entre individus </w:t>
            </w:r>
          </w:p>
        </w:tc>
      </w:tr>
      <w:tr w:rsidR="005F31CC" w:rsidRPr="005F31CC" w14:paraId="6BC16838" w14:textId="77777777" w:rsidTr="00431A59">
        <w:tc>
          <w:tcPr>
            <w:tcW w:w="2562" w:type="dxa"/>
          </w:tcPr>
          <w:p w14:paraId="01840DC2" w14:textId="77777777" w:rsidR="005F31CC" w:rsidRPr="005F31CC" w:rsidRDefault="005F31CC" w:rsidP="005F31CC">
            <w:pPr>
              <w:widowControl/>
              <w:autoSpaceDE/>
              <w:autoSpaceDN/>
              <w:adjustRightInd/>
              <w:spacing w:after="200" w:line="276" w:lineRule="auto"/>
              <w:rPr>
                <w:sz w:val="24"/>
                <w:szCs w:val="24"/>
                <w:lang w:val="fr-FR" w:eastAsia="en-US"/>
              </w:rPr>
            </w:pPr>
          </w:p>
        </w:tc>
        <w:tc>
          <w:tcPr>
            <w:tcW w:w="2670" w:type="dxa"/>
          </w:tcPr>
          <w:p w14:paraId="42107536" w14:textId="77777777" w:rsidR="005F31CC" w:rsidRPr="005F31CC" w:rsidRDefault="005F31CC" w:rsidP="005F31CC">
            <w:pPr>
              <w:widowControl/>
              <w:autoSpaceDE/>
              <w:autoSpaceDN/>
              <w:adjustRightInd/>
              <w:spacing w:after="200" w:line="276" w:lineRule="auto"/>
              <w:rPr>
                <w:sz w:val="24"/>
                <w:szCs w:val="24"/>
                <w:lang w:val="fr-FR" w:eastAsia="en-US"/>
              </w:rPr>
            </w:pPr>
          </w:p>
        </w:tc>
        <w:tc>
          <w:tcPr>
            <w:tcW w:w="2671" w:type="dxa"/>
          </w:tcPr>
          <w:p w14:paraId="0C6D7921" w14:textId="77777777" w:rsidR="005F31CC" w:rsidRPr="005F31CC" w:rsidRDefault="005F31CC" w:rsidP="005F31CC">
            <w:pPr>
              <w:widowControl/>
              <w:autoSpaceDE/>
              <w:autoSpaceDN/>
              <w:adjustRightInd/>
              <w:spacing w:after="200" w:line="276" w:lineRule="auto"/>
              <w:rPr>
                <w:sz w:val="24"/>
                <w:szCs w:val="24"/>
                <w:lang w:val="fr-FR" w:eastAsia="en-US"/>
              </w:rPr>
            </w:pPr>
          </w:p>
        </w:tc>
        <w:tc>
          <w:tcPr>
            <w:tcW w:w="2671" w:type="dxa"/>
          </w:tcPr>
          <w:p w14:paraId="5ECCA421" w14:textId="77777777" w:rsidR="005F31CC" w:rsidRPr="005F31CC" w:rsidRDefault="005F31CC" w:rsidP="005F31CC">
            <w:pPr>
              <w:widowControl/>
              <w:autoSpaceDE/>
              <w:autoSpaceDN/>
              <w:adjustRightInd/>
              <w:spacing w:after="200" w:line="276" w:lineRule="auto"/>
              <w:rPr>
                <w:sz w:val="24"/>
                <w:szCs w:val="24"/>
                <w:lang w:val="fr-FR" w:eastAsia="en-US"/>
              </w:rPr>
            </w:pPr>
          </w:p>
        </w:tc>
      </w:tr>
    </w:tbl>
    <w:p w14:paraId="75C80B33" w14:textId="77777777" w:rsidR="005F31CC" w:rsidRPr="005F31CC" w:rsidRDefault="005F31CC" w:rsidP="005F31CC">
      <w:pPr>
        <w:widowControl/>
        <w:autoSpaceDE/>
        <w:autoSpaceDN/>
        <w:adjustRightInd/>
        <w:spacing w:after="200"/>
        <w:rPr>
          <w:b/>
          <w:sz w:val="24"/>
          <w:szCs w:val="24"/>
          <w:lang w:val="fr-CA" w:eastAsia="en-US"/>
        </w:rPr>
      </w:pPr>
    </w:p>
    <w:p w14:paraId="1662A23C" w14:textId="77777777" w:rsidR="005F31CC" w:rsidRPr="005F31CC" w:rsidRDefault="005F31CC" w:rsidP="005F31CC">
      <w:pPr>
        <w:widowControl/>
        <w:autoSpaceDE/>
        <w:autoSpaceDN/>
        <w:adjustRightInd/>
        <w:spacing w:after="200"/>
        <w:rPr>
          <w:sz w:val="24"/>
          <w:szCs w:val="24"/>
          <w:lang w:val="fr-CA" w:eastAsia="en-US"/>
        </w:rPr>
      </w:pPr>
      <w:r w:rsidRPr="005F31CC">
        <w:rPr>
          <w:b/>
          <w:sz w:val="24"/>
          <w:szCs w:val="24"/>
          <w:lang w:val="fr-CA" w:eastAsia="en-US"/>
        </w:rPr>
        <w:t>IV. Choisissez des explications appropriées pour les étapes du conflit </w:t>
      </w:r>
      <w:r w:rsidRPr="005F31CC">
        <w:rPr>
          <w:sz w:val="24"/>
          <w:szCs w:val="24"/>
          <w:lang w:val="fr-CA" w:eastAsia="en-US"/>
        </w:rPr>
        <w:t>:</w:t>
      </w:r>
    </w:p>
    <w:p w14:paraId="60F69144" w14:textId="77777777" w:rsidR="005F31CC" w:rsidRPr="005F31CC" w:rsidRDefault="005F31CC" w:rsidP="005F31CC">
      <w:pPr>
        <w:widowControl/>
        <w:autoSpaceDE/>
        <w:autoSpaceDN/>
        <w:adjustRightInd/>
        <w:spacing w:after="200"/>
        <w:rPr>
          <w:bCs/>
          <w:sz w:val="24"/>
          <w:szCs w:val="24"/>
          <w:lang w:val="fr-FR" w:eastAsia="en-US"/>
        </w:rPr>
      </w:pPr>
      <w:r w:rsidRPr="005F31CC">
        <w:rPr>
          <w:b/>
          <w:sz w:val="24"/>
          <w:szCs w:val="24"/>
          <w:lang w:val="fr-FR" w:eastAsia="en-US"/>
        </w:rPr>
        <w:t>a)</w:t>
      </w:r>
      <w:r w:rsidRPr="005F31CC">
        <w:rPr>
          <w:bCs/>
          <w:sz w:val="24"/>
          <w:szCs w:val="24"/>
          <w:lang w:val="fr-FR" w:eastAsia="en-US"/>
        </w:rPr>
        <w:t xml:space="preserve"> les parties s’expriment et font des remaques critiques pour que l’autre partie s’explose ; </w:t>
      </w:r>
    </w:p>
    <w:p w14:paraId="6E2FC3C1" w14:textId="77777777" w:rsidR="005F31CC" w:rsidRPr="005F31CC" w:rsidRDefault="005F31CC" w:rsidP="005F31CC">
      <w:pPr>
        <w:widowControl/>
        <w:autoSpaceDE/>
        <w:autoSpaceDN/>
        <w:adjustRightInd/>
        <w:spacing w:after="60"/>
        <w:jc w:val="both"/>
        <w:rPr>
          <w:bCs/>
          <w:sz w:val="24"/>
          <w:szCs w:val="24"/>
          <w:lang w:val="fr-FR" w:eastAsia="en-US"/>
        </w:rPr>
      </w:pPr>
      <w:r w:rsidRPr="005F31CC">
        <w:rPr>
          <w:b/>
          <w:sz w:val="24"/>
          <w:szCs w:val="24"/>
          <w:lang w:val="fr-FR" w:eastAsia="en-US"/>
        </w:rPr>
        <w:t>b)</w:t>
      </w:r>
      <w:r w:rsidRPr="005F31CC">
        <w:rPr>
          <w:bCs/>
          <w:sz w:val="24"/>
          <w:szCs w:val="24"/>
          <w:lang w:val="fr-FR" w:eastAsia="en-US"/>
        </w:rPr>
        <w:t xml:space="preserve"> il y a une divergence d’opinion entre les personnes ; </w:t>
      </w:r>
    </w:p>
    <w:p w14:paraId="3975AC17" w14:textId="77777777" w:rsidR="005F31CC" w:rsidRPr="005F31CC" w:rsidRDefault="005F31CC" w:rsidP="005F31CC">
      <w:pPr>
        <w:widowControl/>
        <w:autoSpaceDE/>
        <w:autoSpaceDN/>
        <w:adjustRightInd/>
        <w:spacing w:after="60"/>
        <w:jc w:val="both"/>
        <w:rPr>
          <w:bCs/>
          <w:sz w:val="24"/>
          <w:szCs w:val="24"/>
          <w:lang w:val="fr-FR" w:eastAsia="en-US"/>
        </w:rPr>
      </w:pPr>
      <w:r w:rsidRPr="005F31CC">
        <w:rPr>
          <w:b/>
          <w:sz w:val="24"/>
          <w:szCs w:val="24"/>
          <w:lang w:val="fr-FR" w:eastAsia="en-US"/>
        </w:rPr>
        <w:t>c)</w:t>
      </w:r>
      <w:r w:rsidRPr="005F31CC">
        <w:rPr>
          <w:bCs/>
          <w:sz w:val="24"/>
          <w:szCs w:val="24"/>
          <w:lang w:val="fr-FR" w:eastAsia="en-US"/>
        </w:rPr>
        <w:t xml:space="preserve"> la communication est rompue ; </w:t>
      </w:r>
    </w:p>
    <w:p w14:paraId="7257B443" w14:textId="77777777" w:rsidR="005F31CC" w:rsidRPr="005F31CC" w:rsidRDefault="005F31CC" w:rsidP="005F31CC">
      <w:pPr>
        <w:widowControl/>
        <w:autoSpaceDE/>
        <w:autoSpaceDN/>
        <w:adjustRightInd/>
        <w:spacing w:after="200"/>
        <w:ind w:left="142"/>
        <w:jc w:val="both"/>
        <w:rPr>
          <w:sz w:val="24"/>
          <w:szCs w:val="24"/>
          <w:lang w:val="fr-FR" w:eastAsia="en-US"/>
        </w:rPr>
      </w:pPr>
      <w:r w:rsidRPr="005F31CC">
        <w:rPr>
          <w:b/>
          <w:sz w:val="24"/>
          <w:szCs w:val="24"/>
          <w:lang w:val="fr-FR" w:eastAsia="en-US"/>
        </w:rPr>
        <w:t>d)</w:t>
      </w:r>
      <w:r w:rsidRPr="005F31CC">
        <w:rPr>
          <w:bCs/>
          <w:sz w:val="24"/>
          <w:szCs w:val="24"/>
          <w:lang w:val="fr-FR" w:eastAsia="en-US"/>
        </w:rPr>
        <w:t xml:space="preserve"> une</w:t>
      </w:r>
      <w:r w:rsidRPr="005F31CC">
        <w:rPr>
          <w:sz w:val="24"/>
          <w:szCs w:val="24"/>
          <w:lang w:val="fr-FR" w:eastAsia="en-US"/>
        </w:rPr>
        <w:t xml:space="preserve"> des deux personnes n’exprime pas ses ressentis négatifs</w:t>
      </w:r>
    </w:p>
    <w:tbl>
      <w:tblPr>
        <w:tblStyle w:val="12"/>
        <w:tblW w:w="0" w:type="auto"/>
        <w:tblInd w:w="108" w:type="dxa"/>
        <w:tblLook w:val="04A0" w:firstRow="1" w:lastRow="0" w:firstColumn="1" w:lastColumn="0" w:noHBand="0" w:noVBand="1"/>
      </w:tblPr>
      <w:tblGrid>
        <w:gridCol w:w="2468"/>
        <w:gridCol w:w="2532"/>
        <w:gridCol w:w="2538"/>
        <w:gridCol w:w="2550"/>
      </w:tblGrid>
      <w:tr w:rsidR="005F31CC" w:rsidRPr="005F31CC" w14:paraId="395F7E2E" w14:textId="77777777" w:rsidTr="00431A59">
        <w:tc>
          <w:tcPr>
            <w:tcW w:w="2562" w:type="dxa"/>
          </w:tcPr>
          <w:p w14:paraId="29AB5A3D" w14:textId="77777777" w:rsidR="005F31CC" w:rsidRPr="005F31CC" w:rsidRDefault="005F31CC" w:rsidP="005F31CC">
            <w:pPr>
              <w:widowControl/>
              <w:autoSpaceDE/>
              <w:autoSpaceDN/>
              <w:adjustRightInd/>
              <w:spacing w:after="200" w:line="276" w:lineRule="auto"/>
              <w:jc w:val="both"/>
              <w:rPr>
                <w:sz w:val="24"/>
                <w:szCs w:val="24"/>
                <w:lang w:val="fr-FR" w:eastAsia="en-US"/>
              </w:rPr>
            </w:pPr>
            <w:r w:rsidRPr="005F31CC">
              <w:rPr>
                <w:sz w:val="24"/>
                <w:szCs w:val="24"/>
                <w:lang w:val="fr-FR" w:eastAsia="en-US"/>
              </w:rPr>
              <w:t>l’éclatement</w:t>
            </w:r>
          </w:p>
        </w:tc>
        <w:tc>
          <w:tcPr>
            <w:tcW w:w="2670" w:type="dxa"/>
          </w:tcPr>
          <w:p w14:paraId="2DB19F37" w14:textId="77777777" w:rsidR="005F31CC" w:rsidRPr="005F31CC" w:rsidRDefault="005F31CC" w:rsidP="005F31CC">
            <w:pPr>
              <w:widowControl/>
              <w:autoSpaceDE/>
              <w:autoSpaceDN/>
              <w:adjustRightInd/>
              <w:spacing w:after="200" w:line="276" w:lineRule="auto"/>
              <w:jc w:val="both"/>
              <w:rPr>
                <w:sz w:val="24"/>
                <w:szCs w:val="24"/>
                <w:lang w:val="fr-FR" w:eastAsia="en-US"/>
              </w:rPr>
            </w:pPr>
            <w:r w:rsidRPr="005F31CC">
              <w:rPr>
                <w:sz w:val="24"/>
                <w:szCs w:val="24"/>
                <w:lang w:val="fr-FR" w:eastAsia="en-US"/>
              </w:rPr>
              <w:t>la phase de tension </w:t>
            </w:r>
          </w:p>
        </w:tc>
        <w:tc>
          <w:tcPr>
            <w:tcW w:w="2671" w:type="dxa"/>
          </w:tcPr>
          <w:p w14:paraId="1235DEA5" w14:textId="77777777" w:rsidR="005F31CC" w:rsidRPr="005F31CC" w:rsidRDefault="005F31CC" w:rsidP="005F31CC">
            <w:pPr>
              <w:widowControl/>
              <w:autoSpaceDE/>
              <w:autoSpaceDN/>
              <w:adjustRightInd/>
              <w:spacing w:after="200" w:line="276" w:lineRule="auto"/>
              <w:jc w:val="both"/>
              <w:rPr>
                <w:sz w:val="24"/>
                <w:szCs w:val="24"/>
                <w:lang w:val="fr-FR" w:eastAsia="en-US"/>
              </w:rPr>
            </w:pPr>
            <w:r w:rsidRPr="005F31CC">
              <w:rPr>
                <w:sz w:val="24"/>
                <w:szCs w:val="24"/>
                <w:lang w:val="fr-FR" w:eastAsia="en-US"/>
              </w:rPr>
              <w:t>le blocage </w:t>
            </w:r>
          </w:p>
        </w:tc>
        <w:tc>
          <w:tcPr>
            <w:tcW w:w="2671" w:type="dxa"/>
          </w:tcPr>
          <w:p w14:paraId="37AB155E" w14:textId="77777777" w:rsidR="005F31CC" w:rsidRPr="005F31CC" w:rsidRDefault="005F31CC" w:rsidP="005F31CC">
            <w:pPr>
              <w:widowControl/>
              <w:autoSpaceDE/>
              <w:autoSpaceDN/>
              <w:adjustRightInd/>
              <w:spacing w:after="200" w:line="276" w:lineRule="auto"/>
              <w:jc w:val="both"/>
              <w:rPr>
                <w:sz w:val="24"/>
                <w:szCs w:val="24"/>
                <w:lang w:val="fr-FR" w:eastAsia="en-US"/>
              </w:rPr>
            </w:pPr>
            <w:r w:rsidRPr="005F31CC">
              <w:rPr>
                <w:sz w:val="24"/>
                <w:szCs w:val="24"/>
                <w:lang w:val="fr-FR" w:eastAsia="en-US"/>
              </w:rPr>
              <w:t>le désaccord entre individus </w:t>
            </w:r>
          </w:p>
        </w:tc>
      </w:tr>
      <w:tr w:rsidR="005F31CC" w:rsidRPr="005F31CC" w14:paraId="76044194" w14:textId="77777777" w:rsidTr="00431A59">
        <w:tc>
          <w:tcPr>
            <w:tcW w:w="2562" w:type="dxa"/>
          </w:tcPr>
          <w:p w14:paraId="1F788C0C" w14:textId="77777777" w:rsidR="005F31CC" w:rsidRPr="005F31CC" w:rsidRDefault="005F31CC" w:rsidP="005F31CC">
            <w:pPr>
              <w:widowControl/>
              <w:autoSpaceDE/>
              <w:autoSpaceDN/>
              <w:adjustRightInd/>
              <w:spacing w:after="200" w:line="276" w:lineRule="auto"/>
              <w:rPr>
                <w:sz w:val="24"/>
                <w:szCs w:val="24"/>
                <w:lang w:val="fr-FR" w:eastAsia="en-US"/>
              </w:rPr>
            </w:pPr>
          </w:p>
        </w:tc>
        <w:tc>
          <w:tcPr>
            <w:tcW w:w="2670" w:type="dxa"/>
          </w:tcPr>
          <w:p w14:paraId="6EA159F6" w14:textId="77777777" w:rsidR="005F31CC" w:rsidRPr="005F31CC" w:rsidRDefault="005F31CC" w:rsidP="005F31CC">
            <w:pPr>
              <w:widowControl/>
              <w:autoSpaceDE/>
              <w:autoSpaceDN/>
              <w:adjustRightInd/>
              <w:spacing w:after="200" w:line="276" w:lineRule="auto"/>
              <w:rPr>
                <w:sz w:val="24"/>
                <w:szCs w:val="24"/>
                <w:lang w:val="fr-FR" w:eastAsia="en-US"/>
              </w:rPr>
            </w:pPr>
          </w:p>
        </w:tc>
        <w:tc>
          <w:tcPr>
            <w:tcW w:w="2671" w:type="dxa"/>
          </w:tcPr>
          <w:p w14:paraId="3F0515A6" w14:textId="77777777" w:rsidR="005F31CC" w:rsidRPr="005F31CC" w:rsidRDefault="005F31CC" w:rsidP="005F31CC">
            <w:pPr>
              <w:widowControl/>
              <w:autoSpaceDE/>
              <w:autoSpaceDN/>
              <w:adjustRightInd/>
              <w:spacing w:after="200" w:line="276" w:lineRule="auto"/>
              <w:rPr>
                <w:sz w:val="24"/>
                <w:szCs w:val="24"/>
                <w:lang w:val="fr-FR" w:eastAsia="en-US"/>
              </w:rPr>
            </w:pPr>
          </w:p>
        </w:tc>
        <w:tc>
          <w:tcPr>
            <w:tcW w:w="2671" w:type="dxa"/>
          </w:tcPr>
          <w:p w14:paraId="411C4EB5" w14:textId="77777777" w:rsidR="005F31CC" w:rsidRPr="005F31CC" w:rsidRDefault="005F31CC" w:rsidP="005F31CC">
            <w:pPr>
              <w:widowControl/>
              <w:autoSpaceDE/>
              <w:autoSpaceDN/>
              <w:adjustRightInd/>
              <w:spacing w:after="200" w:line="276" w:lineRule="auto"/>
              <w:rPr>
                <w:sz w:val="24"/>
                <w:szCs w:val="24"/>
                <w:lang w:val="fr-FR" w:eastAsia="en-US"/>
              </w:rPr>
            </w:pPr>
          </w:p>
        </w:tc>
      </w:tr>
    </w:tbl>
    <w:p w14:paraId="1C54C414" w14:textId="77777777" w:rsidR="005F31CC" w:rsidRPr="005F31CC" w:rsidRDefault="005F31CC" w:rsidP="005F31CC">
      <w:pPr>
        <w:widowControl/>
        <w:autoSpaceDE/>
        <w:autoSpaceDN/>
        <w:adjustRightInd/>
        <w:spacing w:line="276" w:lineRule="auto"/>
        <w:rPr>
          <w:sz w:val="24"/>
          <w:szCs w:val="24"/>
          <w:lang w:val="fr-CA" w:eastAsia="en-US"/>
        </w:rPr>
      </w:pPr>
    </w:p>
    <w:p w14:paraId="076F277C" w14:textId="402BC2EC" w:rsidR="00B12AD1" w:rsidRDefault="00B12AD1" w:rsidP="00B12AD1">
      <w:pPr>
        <w:widowControl/>
        <w:autoSpaceDE/>
        <w:autoSpaceDN/>
        <w:adjustRightInd/>
        <w:spacing w:after="160" w:line="259" w:lineRule="auto"/>
        <w:jc w:val="center"/>
        <w:rPr>
          <w:rFonts w:eastAsia="DengXian"/>
          <w:b/>
          <w:i/>
          <w:iCs/>
          <w:sz w:val="28"/>
          <w:szCs w:val="28"/>
          <w:u w:val="single"/>
          <w:lang w:eastAsia="en-US"/>
        </w:rPr>
      </w:pPr>
      <w:r>
        <w:rPr>
          <w:rFonts w:eastAsia="DengXian"/>
          <w:b/>
          <w:i/>
          <w:iCs/>
          <w:sz w:val="28"/>
          <w:szCs w:val="28"/>
          <w:u w:val="single"/>
          <w:lang w:eastAsia="en-US"/>
        </w:rPr>
        <w:t>Испанский</w:t>
      </w:r>
      <w:r w:rsidRPr="009B5A8F">
        <w:rPr>
          <w:rFonts w:eastAsia="DengXian"/>
          <w:b/>
          <w:i/>
          <w:iCs/>
          <w:sz w:val="28"/>
          <w:szCs w:val="28"/>
          <w:u w:val="single"/>
          <w:lang w:eastAsia="en-US"/>
        </w:rPr>
        <w:t xml:space="preserve"> язык</w:t>
      </w:r>
    </w:p>
    <w:p w14:paraId="5C4D25C1" w14:textId="77777777" w:rsidR="00E24203" w:rsidRPr="00E24203" w:rsidRDefault="00E24203">
      <w:pPr>
        <w:widowControl/>
        <w:numPr>
          <w:ilvl w:val="0"/>
          <w:numId w:val="22"/>
        </w:numPr>
        <w:tabs>
          <w:tab w:val="left" w:pos="426"/>
        </w:tabs>
        <w:autoSpaceDE/>
        <w:autoSpaceDN/>
        <w:adjustRightInd/>
        <w:spacing w:after="200" w:line="276" w:lineRule="auto"/>
        <w:contextualSpacing/>
        <w:jc w:val="both"/>
        <w:rPr>
          <w:rFonts w:eastAsia="Calibri"/>
          <w:b/>
          <w:bCs/>
          <w:sz w:val="24"/>
          <w:szCs w:val="24"/>
          <w:lang w:val="es-ES" w:eastAsia="en-US"/>
        </w:rPr>
      </w:pPr>
      <w:r w:rsidRPr="00E24203">
        <w:rPr>
          <w:rFonts w:eastAsia="Calibri"/>
          <w:b/>
          <w:bCs/>
          <w:sz w:val="24"/>
          <w:szCs w:val="24"/>
          <w:lang w:val="es-ES" w:eastAsia="en-US"/>
        </w:rPr>
        <w:t>COMPRENSIÓN LÉXICO-GRAMATICAL</w:t>
      </w:r>
    </w:p>
    <w:p w14:paraId="16AE390E" w14:textId="22070A15" w:rsidR="00E24203" w:rsidRPr="00E24203" w:rsidRDefault="00E24203">
      <w:pPr>
        <w:widowControl/>
        <w:numPr>
          <w:ilvl w:val="0"/>
          <w:numId w:val="24"/>
        </w:numPr>
        <w:tabs>
          <w:tab w:val="left" w:pos="426"/>
        </w:tabs>
        <w:autoSpaceDE/>
        <w:autoSpaceDN/>
        <w:adjustRightInd/>
        <w:spacing w:after="200" w:line="276" w:lineRule="auto"/>
        <w:contextualSpacing/>
        <w:jc w:val="both"/>
        <w:rPr>
          <w:rFonts w:eastAsia="Calibri"/>
          <w:b/>
          <w:bCs/>
          <w:sz w:val="24"/>
          <w:szCs w:val="24"/>
          <w:lang w:val="es-ES" w:eastAsia="en-US"/>
        </w:rPr>
      </w:pPr>
      <w:r w:rsidRPr="00E24203">
        <w:rPr>
          <w:rFonts w:eastAsia="Calibri"/>
          <w:b/>
          <w:bCs/>
          <w:sz w:val="24"/>
          <w:szCs w:val="24"/>
          <w:lang w:val="es-ES" w:eastAsia="en-US"/>
        </w:rPr>
        <w:t xml:space="preserve">Relacione cada palabra con su definición. </w:t>
      </w:r>
      <w:r w:rsidRPr="00E24203">
        <w:rPr>
          <w:b/>
          <w:sz w:val="24"/>
          <w:szCs w:val="24"/>
          <w:lang w:val="es-ES"/>
        </w:rPr>
        <w:t>Hay 2 definiciones que sobran.</w:t>
      </w:r>
    </w:p>
    <w:tbl>
      <w:tblPr>
        <w:tblStyle w:val="5"/>
        <w:tblW w:w="0" w:type="auto"/>
        <w:tblLook w:val="04A0" w:firstRow="1" w:lastRow="0" w:firstColumn="1" w:lastColumn="0" w:noHBand="0" w:noVBand="1"/>
      </w:tblPr>
      <w:tblGrid>
        <w:gridCol w:w="562"/>
        <w:gridCol w:w="1985"/>
        <w:gridCol w:w="425"/>
        <w:gridCol w:w="6940"/>
      </w:tblGrid>
      <w:tr w:rsidR="00E24203" w:rsidRPr="00871A51" w14:paraId="0607565B" w14:textId="77777777" w:rsidTr="00431A59">
        <w:tc>
          <w:tcPr>
            <w:tcW w:w="562" w:type="dxa"/>
          </w:tcPr>
          <w:p w14:paraId="34CF7CB1" w14:textId="079F9472" w:rsidR="00E24203" w:rsidRPr="00E24203" w:rsidRDefault="00E24203" w:rsidP="00E24203">
            <w:pPr>
              <w:widowControl/>
              <w:tabs>
                <w:tab w:val="left" w:pos="426"/>
              </w:tabs>
              <w:autoSpaceDE/>
              <w:autoSpaceDN/>
              <w:adjustRightInd/>
              <w:contextualSpacing/>
              <w:jc w:val="both"/>
              <w:rPr>
                <w:rFonts w:eastAsia="Calibri"/>
                <w:b/>
                <w:bCs/>
                <w:sz w:val="24"/>
                <w:szCs w:val="24"/>
                <w:lang w:val="es-ES" w:eastAsia="en-US"/>
              </w:rPr>
            </w:pPr>
            <w:r w:rsidRPr="00E24203">
              <w:rPr>
                <w:rFonts w:eastAsia="Calibri"/>
                <w:b/>
                <w:bCs/>
                <w:sz w:val="24"/>
                <w:szCs w:val="24"/>
                <w:lang w:val="es-ES" w:eastAsia="en-US"/>
              </w:rPr>
              <w:t>1</w:t>
            </w:r>
          </w:p>
        </w:tc>
        <w:tc>
          <w:tcPr>
            <w:tcW w:w="1985" w:type="dxa"/>
          </w:tcPr>
          <w:p w14:paraId="16EF6B65"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negociador</w:t>
            </w:r>
          </w:p>
        </w:tc>
        <w:tc>
          <w:tcPr>
            <w:tcW w:w="425" w:type="dxa"/>
          </w:tcPr>
          <w:p w14:paraId="79F7B40A"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A</w:t>
            </w:r>
          </w:p>
        </w:tc>
        <w:tc>
          <w:tcPr>
            <w:tcW w:w="6940" w:type="dxa"/>
          </w:tcPr>
          <w:p w14:paraId="2EC2E63C"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persona que toma parte en un diálogo</w:t>
            </w:r>
          </w:p>
        </w:tc>
      </w:tr>
      <w:tr w:rsidR="00E24203" w:rsidRPr="00871A51" w14:paraId="27256FFF" w14:textId="77777777" w:rsidTr="00431A59">
        <w:tc>
          <w:tcPr>
            <w:tcW w:w="562" w:type="dxa"/>
          </w:tcPr>
          <w:p w14:paraId="62888A44" w14:textId="100E924A" w:rsidR="00E24203" w:rsidRPr="00E24203" w:rsidRDefault="00E24203" w:rsidP="00E24203">
            <w:pPr>
              <w:widowControl/>
              <w:tabs>
                <w:tab w:val="left" w:pos="426"/>
              </w:tabs>
              <w:autoSpaceDE/>
              <w:autoSpaceDN/>
              <w:adjustRightInd/>
              <w:contextualSpacing/>
              <w:jc w:val="both"/>
              <w:rPr>
                <w:rFonts w:eastAsia="Calibri"/>
                <w:b/>
                <w:bCs/>
                <w:sz w:val="24"/>
                <w:szCs w:val="24"/>
                <w:lang w:val="es-ES" w:eastAsia="en-US"/>
              </w:rPr>
            </w:pPr>
            <w:r w:rsidRPr="00E24203">
              <w:rPr>
                <w:rFonts w:eastAsia="Calibri"/>
                <w:b/>
                <w:bCs/>
                <w:sz w:val="24"/>
                <w:szCs w:val="24"/>
                <w:lang w:val="es-ES" w:eastAsia="en-US"/>
              </w:rPr>
              <w:t>2</w:t>
            </w:r>
          </w:p>
        </w:tc>
        <w:tc>
          <w:tcPr>
            <w:tcW w:w="1985" w:type="dxa"/>
          </w:tcPr>
          <w:p w14:paraId="2B2D4F29"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apertura</w:t>
            </w:r>
          </w:p>
        </w:tc>
        <w:tc>
          <w:tcPr>
            <w:tcW w:w="425" w:type="dxa"/>
          </w:tcPr>
          <w:p w14:paraId="0442A66C"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B</w:t>
            </w:r>
          </w:p>
        </w:tc>
        <w:tc>
          <w:tcPr>
            <w:tcW w:w="6940" w:type="dxa"/>
          </w:tcPr>
          <w:p w14:paraId="0BF73E80"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acción o efecto de resolver una duda, dificultad o problema</w:t>
            </w:r>
          </w:p>
        </w:tc>
      </w:tr>
      <w:tr w:rsidR="00E24203" w:rsidRPr="00871A51" w14:paraId="7C02C670" w14:textId="77777777" w:rsidTr="00431A59">
        <w:tc>
          <w:tcPr>
            <w:tcW w:w="562" w:type="dxa"/>
          </w:tcPr>
          <w:p w14:paraId="624645A7" w14:textId="1A0ECF31" w:rsidR="00E24203" w:rsidRPr="00E24203" w:rsidRDefault="00E24203" w:rsidP="00E24203">
            <w:pPr>
              <w:widowControl/>
              <w:tabs>
                <w:tab w:val="left" w:pos="426"/>
              </w:tabs>
              <w:autoSpaceDE/>
              <w:autoSpaceDN/>
              <w:adjustRightInd/>
              <w:contextualSpacing/>
              <w:jc w:val="both"/>
              <w:rPr>
                <w:rFonts w:eastAsia="Calibri"/>
                <w:b/>
                <w:bCs/>
                <w:sz w:val="24"/>
                <w:szCs w:val="24"/>
                <w:lang w:val="es-ES" w:eastAsia="en-US"/>
              </w:rPr>
            </w:pPr>
            <w:r w:rsidRPr="00E24203">
              <w:rPr>
                <w:rFonts w:eastAsia="Calibri"/>
                <w:b/>
                <w:bCs/>
                <w:sz w:val="24"/>
                <w:szCs w:val="24"/>
                <w:lang w:val="es-ES" w:eastAsia="en-US"/>
              </w:rPr>
              <w:t>3</w:t>
            </w:r>
          </w:p>
        </w:tc>
        <w:tc>
          <w:tcPr>
            <w:tcW w:w="1985" w:type="dxa"/>
          </w:tcPr>
          <w:p w14:paraId="3CEB0477"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cierre</w:t>
            </w:r>
          </w:p>
        </w:tc>
        <w:tc>
          <w:tcPr>
            <w:tcW w:w="425" w:type="dxa"/>
          </w:tcPr>
          <w:p w14:paraId="1F17192E"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C</w:t>
            </w:r>
          </w:p>
        </w:tc>
        <w:tc>
          <w:tcPr>
            <w:tcW w:w="6940" w:type="dxa"/>
          </w:tcPr>
          <w:p w14:paraId="542DCC48"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persona que se encarga de tratar un asunto para llegar a un acuerdo</w:t>
            </w:r>
          </w:p>
        </w:tc>
      </w:tr>
      <w:tr w:rsidR="00E24203" w:rsidRPr="00871A51" w14:paraId="41937D7F" w14:textId="77777777" w:rsidTr="00431A59">
        <w:tc>
          <w:tcPr>
            <w:tcW w:w="562" w:type="dxa"/>
          </w:tcPr>
          <w:p w14:paraId="1183A031" w14:textId="452F4804" w:rsidR="00E24203" w:rsidRPr="00E24203" w:rsidRDefault="00E24203" w:rsidP="00E24203">
            <w:pPr>
              <w:widowControl/>
              <w:tabs>
                <w:tab w:val="left" w:pos="426"/>
              </w:tabs>
              <w:autoSpaceDE/>
              <w:autoSpaceDN/>
              <w:adjustRightInd/>
              <w:contextualSpacing/>
              <w:jc w:val="both"/>
              <w:rPr>
                <w:rFonts w:eastAsia="Calibri"/>
                <w:b/>
                <w:bCs/>
                <w:sz w:val="24"/>
                <w:szCs w:val="24"/>
                <w:lang w:val="es-ES" w:eastAsia="en-US"/>
              </w:rPr>
            </w:pPr>
            <w:r w:rsidRPr="00E24203">
              <w:rPr>
                <w:rFonts w:eastAsia="Calibri"/>
                <w:b/>
                <w:bCs/>
                <w:sz w:val="24"/>
                <w:szCs w:val="24"/>
                <w:lang w:val="es-ES" w:eastAsia="en-US"/>
              </w:rPr>
              <w:t>4</w:t>
            </w:r>
          </w:p>
        </w:tc>
        <w:tc>
          <w:tcPr>
            <w:tcW w:w="1985" w:type="dxa"/>
          </w:tcPr>
          <w:p w14:paraId="01A521B1"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expectativas</w:t>
            </w:r>
          </w:p>
        </w:tc>
        <w:tc>
          <w:tcPr>
            <w:tcW w:w="425" w:type="dxa"/>
          </w:tcPr>
          <w:p w14:paraId="370A2505"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D</w:t>
            </w:r>
          </w:p>
        </w:tc>
        <w:tc>
          <w:tcPr>
            <w:tcW w:w="6940" w:type="dxa"/>
          </w:tcPr>
          <w:p w14:paraId="1B3B009E"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diferencia de opinión o de actitud respecto de una cosa</w:t>
            </w:r>
          </w:p>
        </w:tc>
      </w:tr>
      <w:tr w:rsidR="00E24203" w:rsidRPr="00871A51" w14:paraId="0EC8FAA5" w14:textId="77777777" w:rsidTr="00431A59">
        <w:tc>
          <w:tcPr>
            <w:tcW w:w="562" w:type="dxa"/>
          </w:tcPr>
          <w:p w14:paraId="524251A5" w14:textId="41EAAAA7" w:rsidR="00E24203" w:rsidRPr="00E24203" w:rsidRDefault="00E24203" w:rsidP="00E24203">
            <w:pPr>
              <w:widowControl/>
              <w:tabs>
                <w:tab w:val="left" w:pos="426"/>
              </w:tabs>
              <w:autoSpaceDE/>
              <w:autoSpaceDN/>
              <w:adjustRightInd/>
              <w:contextualSpacing/>
              <w:jc w:val="both"/>
              <w:rPr>
                <w:rFonts w:eastAsia="Calibri"/>
                <w:b/>
                <w:bCs/>
                <w:sz w:val="24"/>
                <w:szCs w:val="24"/>
                <w:lang w:val="es-ES" w:eastAsia="en-US"/>
              </w:rPr>
            </w:pPr>
            <w:r w:rsidRPr="00E24203">
              <w:rPr>
                <w:rFonts w:eastAsia="Calibri"/>
                <w:b/>
                <w:bCs/>
                <w:sz w:val="24"/>
                <w:szCs w:val="24"/>
                <w:lang w:val="es-ES" w:eastAsia="en-US"/>
              </w:rPr>
              <w:t>5</w:t>
            </w:r>
          </w:p>
        </w:tc>
        <w:tc>
          <w:tcPr>
            <w:tcW w:w="1985" w:type="dxa"/>
          </w:tcPr>
          <w:p w14:paraId="5542FEFB"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registro formal</w:t>
            </w:r>
          </w:p>
        </w:tc>
        <w:tc>
          <w:tcPr>
            <w:tcW w:w="425" w:type="dxa"/>
          </w:tcPr>
          <w:p w14:paraId="063CCD70"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E</w:t>
            </w:r>
          </w:p>
        </w:tc>
        <w:tc>
          <w:tcPr>
            <w:tcW w:w="6940" w:type="dxa"/>
          </w:tcPr>
          <w:p w14:paraId="65A1E487"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persona que está en un lugar o evento</w:t>
            </w:r>
          </w:p>
        </w:tc>
      </w:tr>
      <w:tr w:rsidR="00E24203" w:rsidRPr="00871A51" w14:paraId="4AA9770F" w14:textId="77777777" w:rsidTr="00431A59">
        <w:tc>
          <w:tcPr>
            <w:tcW w:w="562" w:type="dxa"/>
          </w:tcPr>
          <w:p w14:paraId="4F44391F" w14:textId="62A1A368" w:rsidR="00E24203" w:rsidRPr="00E24203" w:rsidRDefault="00E24203" w:rsidP="00E24203">
            <w:pPr>
              <w:widowControl/>
              <w:tabs>
                <w:tab w:val="left" w:pos="426"/>
              </w:tabs>
              <w:autoSpaceDE/>
              <w:autoSpaceDN/>
              <w:adjustRightInd/>
              <w:contextualSpacing/>
              <w:jc w:val="both"/>
              <w:rPr>
                <w:rFonts w:eastAsia="Calibri"/>
                <w:b/>
                <w:bCs/>
                <w:sz w:val="24"/>
                <w:szCs w:val="24"/>
                <w:lang w:val="es-ES" w:eastAsia="en-US"/>
              </w:rPr>
            </w:pPr>
            <w:r w:rsidRPr="00E24203">
              <w:rPr>
                <w:rFonts w:eastAsia="Calibri"/>
                <w:b/>
                <w:bCs/>
                <w:sz w:val="24"/>
                <w:szCs w:val="24"/>
                <w:lang w:val="es-ES" w:eastAsia="en-US"/>
              </w:rPr>
              <w:t>6</w:t>
            </w:r>
          </w:p>
        </w:tc>
        <w:tc>
          <w:tcPr>
            <w:tcW w:w="1985" w:type="dxa"/>
          </w:tcPr>
          <w:p w14:paraId="07504869" w14:textId="77777777" w:rsidR="00E24203" w:rsidRPr="00E24203" w:rsidRDefault="00E24203" w:rsidP="00E24203">
            <w:pPr>
              <w:widowControl/>
              <w:tabs>
                <w:tab w:val="left" w:pos="426"/>
              </w:tabs>
              <w:autoSpaceDE/>
              <w:autoSpaceDN/>
              <w:adjustRightInd/>
              <w:contextualSpacing/>
              <w:rPr>
                <w:rFonts w:eastAsia="Calibri"/>
                <w:sz w:val="24"/>
                <w:szCs w:val="24"/>
                <w:lang w:val="es-ES" w:eastAsia="en-US"/>
              </w:rPr>
            </w:pPr>
            <w:r w:rsidRPr="00E24203">
              <w:rPr>
                <w:rFonts w:eastAsia="Calibri"/>
                <w:sz w:val="24"/>
                <w:szCs w:val="24"/>
                <w:lang w:val="es-ES" w:eastAsia="en-US"/>
              </w:rPr>
              <w:t>solución</w:t>
            </w:r>
          </w:p>
        </w:tc>
        <w:tc>
          <w:tcPr>
            <w:tcW w:w="425" w:type="dxa"/>
          </w:tcPr>
          <w:p w14:paraId="2DF69812"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F</w:t>
            </w:r>
          </w:p>
        </w:tc>
        <w:tc>
          <w:tcPr>
            <w:tcW w:w="6940" w:type="dxa"/>
          </w:tcPr>
          <w:p w14:paraId="6834BFA8"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se emplea casi siempre en comunicación escrita, especialmente en entornos profesionales</w:t>
            </w:r>
          </w:p>
        </w:tc>
      </w:tr>
      <w:tr w:rsidR="00E24203" w:rsidRPr="00871A51" w14:paraId="40D2BBFD" w14:textId="77777777" w:rsidTr="00431A59">
        <w:tc>
          <w:tcPr>
            <w:tcW w:w="562" w:type="dxa"/>
          </w:tcPr>
          <w:p w14:paraId="62494AEC" w14:textId="6E06A558" w:rsidR="00E24203" w:rsidRPr="00E24203" w:rsidRDefault="00E24203" w:rsidP="00E24203">
            <w:pPr>
              <w:widowControl/>
              <w:tabs>
                <w:tab w:val="left" w:pos="426"/>
              </w:tabs>
              <w:autoSpaceDE/>
              <w:autoSpaceDN/>
              <w:adjustRightInd/>
              <w:contextualSpacing/>
              <w:jc w:val="both"/>
              <w:rPr>
                <w:rFonts w:eastAsia="Calibri"/>
                <w:b/>
                <w:bCs/>
                <w:sz w:val="24"/>
                <w:szCs w:val="24"/>
                <w:lang w:val="es-ES" w:eastAsia="en-US"/>
              </w:rPr>
            </w:pPr>
            <w:r w:rsidRPr="00E24203">
              <w:rPr>
                <w:rFonts w:eastAsia="Calibri"/>
                <w:b/>
                <w:bCs/>
                <w:sz w:val="24"/>
                <w:szCs w:val="24"/>
                <w:lang w:val="es-ES" w:eastAsia="en-US"/>
              </w:rPr>
              <w:t>7</w:t>
            </w:r>
          </w:p>
        </w:tc>
        <w:tc>
          <w:tcPr>
            <w:tcW w:w="1985" w:type="dxa"/>
          </w:tcPr>
          <w:p w14:paraId="30CC1CB9"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desacuerdo</w:t>
            </w:r>
          </w:p>
        </w:tc>
        <w:tc>
          <w:tcPr>
            <w:tcW w:w="425" w:type="dxa"/>
          </w:tcPr>
          <w:p w14:paraId="2176A8A5"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G</w:t>
            </w:r>
          </w:p>
        </w:tc>
        <w:tc>
          <w:tcPr>
            <w:tcW w:w="6940" w:type="dxa"/>
          </w:tcPr>
          <w:p w14:paraId="603087B3"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esperanza o posibilidad de conseguir una cosa deseada o positiva</w:t>
            </w:r>
          </w:p>
        </w:tc>
      </w:tr>
      <w:tr w:rsidR="00E24203" w:rsidRPr="00871A51" w14:paraId="0453AC64" w14:textId="77777777" w:rsidTr="00431A59">
        <w:tc>
          <w:tcPr>
            <w:tcW w:w="562" w:type="dxa"/>
          </w:tcPr>
          <w:p w14:paraId="6F82AA34" w14:textId="100215A3" w:rsidR="00E24203" w:rsidRPr="00E24203" w:rsidRDefault="00E24203" w:rsidP="00E24203">
            <w:pPr>
              <w:widowControl/>
              <w:tabs>
                <w:tab w:val="left" w:pos="426"/>
              </w:tabs>
              <w:autoSpaceDE/>
              <w:autoSpaceDN/>
              <w:adjustRightInd/>
              <w:contextualSpacing/>
              <w:jc w:val="both"/>
              <w:rPr>
                <w:rFonts w:eastAsia="Calibri"/>
                <w:b/>
                <w:bCs/>
                <w:sz w:val="24"/>
                <w:szCs w:val="24"/>
                <w:lang w:val="es-ES" w:eastAsia="en-US"/>
              </w:rPr>
            </w:pPr>
            <w:r w:rsidRPr="00E24203">
              <w:rPr>
                <w:rFonts w:eastAsia="Calibri"/>
                <w:b/>
                <w:bCs/>
                <w:sz w:val="24"/>
                <w:szCs w:val="24"/>
                <w:lang w:val="es-ES" w:eastAsia="en-US"/>
              </w:rPr>
              <w:t>8</w:t>
            </w:r>
          </w:p>
        </w:tc>
        <w:tc>
          <w:tcPr>
            <w:tcW w:w="1985" w:type="dxa"/>
          </w:tcPr>
          <w:p w14:paraId="02C8902B"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comunicación no verbal</w:t>
            </w:r>
          </w:p>
        </w:tc>
        <w:tc>
          <w:tcPr>
            <w:tcW w:w="425" w:type="dxa"/>
          </w:tcPr>
          <w:p w14:paraId="634F7E16"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H</w:t>
            </w:r>
          </w:p>
        </w:tc>
        <w:tc>
          <w:tcPr>
            <w:tcW w:w="6940" w:type="dxa"/>
          </w:tcPr>
          <w:p w14:paraId="7BA5023C"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forma de comunicación que suele emplearse para los diversos eventos que se desarrollan en un congreso, por ejemplo una conferencia o una mesa redonda</w:t>
            </w:r>
          </w:p>
        </w:tc>
      </w:tr>
      <w:tr w:rsidR="00E24203" w:rsidRPr="00E24203" w14:paraId="1412CA82" w14:textId="77777777" w:rsidTr="00431A59">
        <w:tc>
          <w:tcPr>
            <w:tcW w:w="562" w:type="dxa"/>
          </w:tcPr>
          <w:p w14:paraId="19091DB8" w14:textId="3B04BAA6" w:rsidR="00E24203" w:rsidRPr="00E24203" w:rsidRDefault="00E24203" w:rsidP="00E24203">
            <w:pPr>
              <w:widowControl/>
              <w:tabs>
                <w:tab w:val="left" w:pos="426"/>
              </w:tabs>
              <w:autoSpaceDE/>
              <w:autoSpaceDN/>
              <w:adjustRightInd/>
              <w:contextualSpacing/>
              <w:jc w:val="both"/>
              <w:rPr>
                <w:rFonts w:eastAsia="Calibri"/>
                <w:b/>
                <w:bCs/>
                <w:sz w:val="24"/>
                <w:szCs w:val="24"/>
                <w:lang w:val="es-ES" w:eastAsia="en-US"/>
              </w:rPr>
            </w:pPr>
            <w:r w:rsidRPr="00E24203">
              <w:rPr>
                <w:rFonts w:eastAsia="Calibri"/>
                <w:b/>
                <w:bCs/>
                <w:sz w:val="24"/>
                <w:szCs w:val="24"/>
                <w:lang w:val="es-ES" w:eastAsia="en-US"/>
              </w:rPr>
              <w:t>9</w:t>
            </w:r>
          </w:p>
        </w:tc>
        <w:tc>
          <w:tcPr>
            <w:tcW w:w="1985" w:type="dxa"/>
          </w:tcPr>
          <w:p w14:paraId="0DC5E7D3"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presentación oral</w:t>
            </w:r>
          </w:p>
        </w:tc>
        <w:tc>
          <w:tcPr>
            <w:tcW w:w="425" w:type="dxa"/>
          </w:tcPr>
          <w:p w14:paraId="7C5B442B"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I</w:t>
            </w:r>
          </w:p>
        </w:tc>
        <w:tc>
          <w:tcPr>
            <w:tcW w:w="6940" w:type="dxa"/>
          </w:tcPr>
          <w:p w14:paraId="54532081"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conclusión de un proceso</w:t>
            </w:r>
          </w:p>
        </w:tc>
      </w:tr>
      <w:tr w:rsidR="00E24203" w:rsidRPr="00871A51" w14:paraId="1E8ADEE4" w14:textId="77777777" w:rsidTr="00431A59">
        <w:tc>
          <w:tcPr>
            <w:tcW w:w="562" w:type="dxa"/>
          </w:tcPr>
          <w:p w14:paraId="2FEFA84E" w14:textId="29C46C20" w:rsidR="00E24203" w:rsidRPr="00E24203" w:rsidRDefault="00E24203" w:rsidP="00E24203">
            <w:pPr>
              <w:widowControl/>
              <w:tabs>
                <w:tab w:val="left" w:pos="426"/>
              </w:tabs>
              <w:autoSpaceDE/>
              <w:autoSpaceDN/>
              <w:adjustRightInd/>
              <w:contextualSpacing/>
              <w:jc w:val="both"/>
              <w:rPr>
                <w:rFonts w:eastAsia="Calibri"/>
                <w:b/>
                <w:bCs/>
                <w:sz w:val="24"/>
                <w:szCs w:val="24"/>
                <w:lang w:val="es-ES" w:eastAsia="en-US"/>
              </w:rPr>
            </w:pPr>
            <w:r>
              <w:rPr>
                <w:rFonts w:eastAsia="Calibri"/>
                <w:b/>
                <w:bCs/>
                <w:sz w:val="24"/>
                <w:szCs w:val="24"/>
                <w:lang w:eastAsia="en-US"/>
              </w:rPr>
              <w:t>1</w:t>
            </w:r>
            <w:r w:rsidRPr="00E24203">
              <w:rPr>
                <w:rFonts w:eastAsia="Calibri"/>
                <w:b/>
                <w:bCs/>
                <w:sz w:val="24"/>
                <w:szCs w:val="24"/>
                <w:lang w:val="es-ES" w:eastAsia="en-US"/>
              </w:rPr>
              <w:t>0</w:t>
            </w:r>
          </w:p>
        </w:tc>
        <w:tc>
          <w:tcPr>
            <w:tcW w:w="1985" w:type="dxa"/>
          </w:tcPr>
          <w:p w14:paraId="18189254"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 xml:space="preserve">interlocutor </w:t>
            </w:r>
          </w:p>
        </w:tc>
        <w:tc>
          <w:tcPr>
            <w:tcW w:w="425" w:type="dxa"/>
          </w:tcPr>
          <w:p w14:paraId="01B259C4"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J</w:t>
            </w:r>
          </w:p>
        </w:tc>
        <w:tc>
          <w:tcPr>
            <w:tcW w:w="6940" w:type="dxa"/>
          </w:tcPr>
          <w:p w14:paraId="322A5EFD"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acto con que se da comienzo a las funciones de una asamblea, centro o institución</w:t>
            </w:r>
          </w:p>
        </w:tc>
      </w:tr>
      <w:tr w:rsidR="00E24203" w:rsidRPr="00871A51" w14:paraId="3915BCAE" w14:textId="77777777" w:rsidTr="00431A59">
        <w:tc>
          <w:tcPr>
            <w:tcW w:w="562" w:type="dxa"/>
          </w:tcPr>
          <w:p w14:paraId="5095862D"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p>
        </w:tc>
        <w:tc>
          <w:tcPr>
            <w:tcW w:w="1985" w:type="dxa"/>
          </w:tcPr>
          <w:p w14:paraId="134952C7"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p>
        </w:tc>
        <w:tc>
          <w:tcPr>
            <w:tcW w:w="425" w:type="dxa"/>
          </w:tcPr>
          <w:p w14:paraId="7EF95B61"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K</w:t>
            </w:r>
          </w:p>
        </w:tc>
        <w:tc>
          <w:tcPr>
            <w:tcW w:w="6940" w:type="dxa"/>
            <w:tcBorders>
              <w:bottom w:val="single" w:sz="4" w:space="0" w:color="auto"/>
            </w:tcBorders>
          </w:tcPr>
          <w:p w14:paraId="3F339631"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situación de lucha, desacuerdo, rivalidad u oposición entre personas o cosas</w:t>
            </w:r>
          </w:p>
        </w:tc>
      </w:tr>
      <w:tr w:rsidR="00E24203" w:rsidRPr="00871A51" w14:paraId="5E65798D" w14:textId="77777777" w:rsidTr="00431A59">
        <w:tc>
          <w:tcPr>
            <w:tcW w:w="562" w:type="dxa"/>
          </w:tcPr>
          <w:p w14:paraId="11F421C0"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p>
        </w:tc>
        <w:tc>
          <w:tcPr>
            <w:tcW w:w="1985" w:type="dxa"/>
          </w:tcPr>
          <w:p w14:paraId="5DBF819D"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p>
        </w:tc>
        <w:tc>
          <w:tcPr>
            <w:tcW w:w="425" w:type="dxa"/>
          </w:tcPr>
          <w:p w14:paraId="16DC4D16"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L</w:t>
            </w:r>
          </w:p>
        </w:tc>
        <w:tc>
          <w:tcPr>
            <w:tcW w:w="6940" w:type="dxa"/>
            <w:tcBorders>
              <w:bottom w:val="single" w:sz="4" w:space="0" w:color="auto"/>
            </w:tcBorders>
          </w:tcPr>
          <w:p w14:paraId="1C8611CC"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proceso de comunicación mediante el cual se transmite un mensaje por medio de gestos, signos o indicios</w:t>
            </w:r>
          </w:p>
        </w:tc>
      </w:tr>
    </w:tbl>
    <w:p w14:paraId="5F714BFC" w14:textId="77777777" w:rsidR="00E24203" w:rsidRPr="00E24203" w:rsidRDefault="00E24203" w:rsidP="00E24203">
      <w:pPr>
        <w:widowControl/>
        <w:autoSpaceDE/>
        <w:autoSpaceDN/>
        <w:adjustRightInd/>
        <w:spacing w:after="160" w:line="259" w:lineRule="auto"/>
        <w:rPr>
          <w:rFonts w:eastAsia="Calibri"/>
          <w:sz w:val="24"/>
          <w:szCs w:val="24"/>
          <w:lang w:val="es-ES" w:eastAsia="en-US"/>
        </w:rPr>
      </w:pPr>
    </w:p>
    <w:p w14:paraId="187CDBF0" w14:textId="5F84E059" w:rsidR="00E24203" w:rsidRPr="00E24203" w:rsidRDefault="00E24203">
      <w:pPr>
        <w:widowControl/>
        <w:numPr>
          <w:ilvl w:val="0"/>
          <w:numId w:val="23"/>
        </w:numPr>
        <w:autoSpaceDE/>
        <w:autoSpaceDN/>
        <w:adjustRightInd/>
        <w:spacing w:after="160" w:line="360" w:lineRule="auto"/>
        <w:contextualSpacing/>
        <w:jc w:val="both"/>
        <w:rPr>
          <w:rFonts w:eastAsia="Calibri"/>
          <w:b/>
          <w:sz w:val="24"/>
          <w:szCs w:val="24"/>
          <w:lang w:val="es-ES" w:eastAsia="en-US"/>
        </w:rPr>
      </w:pPr>
      <w:r w:rsidRPr="00E24203">
        <w:rPr>
          <w:rFonts w:eastAsia="Calibri"/>
          <w:b/>
          <w:sz w:val="24"/>
          <w:szCs w:val="24"/>
          <w:lang w:val="es-ES" w:eastAsia="en-US"/>
        </w:rPr>
        <w:t>Complete el texto con las palabras del recuadro. Hay dos palabras que sobran.</w:t>
      </w:r>
    </w:p>
    <w:tbl>
      <w:tblPr>
        <w:tblStyle w:val="5"/>
        <w:tblW w:w="0" w:type="auto"/>
        <w:tblLook w:val="04A0" w:firstRow="1" w:lastRow="0" w:firstColumn="1" w:lastColumn="0" w:noHBand="0" w:noVBand="1"/>
      </w:tblPr>
      <w:tblGrid>
        <w:gridCol w:w="9912"/>
      </w:tblGrid>
      <w:tr w:rsidR="00E24203" w:rsidRPr="00871A51" w14:paraId="05C93244" w14:textId="77777777" w:rsidTr="00431A59">
        <w:tc>
          <w:tcPr>
            <w:tcW w:w="9912" w:type="dxa"/>
          </w:tcPr>
          <w:p w14:paraId="090E546B" w14:textId="77777777" w:rsidR="00E24203" w:rsidRPr="00E24203" w:rsidRDefault="00E24203" w:rsidP="00E2420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jc w:val="center"/>
              <w:rPr>
                <w:color w:val="000000"/>
                <w:sz w:val="24"/>
                <w:szCs w:val="24"/>
                <w:u w:color="000000"/>
                <w:bdr w:val="nil"/>
                <w:lang w:val="es-ES_tradnl"/>
              </w:rPr>
            </w:pPr>
            <w:r w:rsidRPr="00E24203">
              <w:rPr>
                <w:color w:val="000000"/>
                <w:sz w:val="24"/>
                <w:szCs w:val="24"/>
                <w:u w:color="000000"/>
                <w:bdr w:val="nil"/>
                <w:lang w:val="es-ES_tradnl"/>
              </w:rPr>
              <w:t xml:space="preserve">seguimos el discurso, rechazar, </w:t>
            </w:r>
            <w:r w:rsidRPr="00E24203">
              <w:rPr>
                <w:rFonts w:eastAsia="Calibri"/>
                <w:color w:val="000000"/>
                <w:sz w:val="24"/>
                <w:szCs w:val="24"/>
                <w:u w:color="000000"/>
                <w:bdr w:val="nil"/>
                <w:lang w:val="es-ES"/>
              </w:rPr>
              <w:t xml:space="preserve">cambiará de tema, </w:t>
            </w:r>
            <w:r w:rsidRPr="00E24203">
              <w:rPr>
                <w:color w:val="000000"/>
                <w:sz w:val="24"/>
                <w:szCs w:val="24"/>
                <w:u w:color="000000"/>
                <w:bdr w:val="nil"/>
                <w:lang w:val="es-ES_tradnl"/>
              </w:rPr>
              <w:t xml:space="preserve">estar callado, desinterés, a los ojos, arriba abajo, </w:t>
            </w:r>
            <w:r w:rsidRPr="00E24203">
              <w:rPr>
                <w:color w:val="000000"/>
                <w:sz w:val="24"/>
                <w:szCs w:val="24"/>
                <w:u w:color="000000"/>
                <w:bdr w:val="nil"/>
                <w:lang w:val="es-ES_tradnl"/>
              </w:rPr>
              <w:br/>
            </w:r>
            <w:r w:rsidRPr="00E24203">
              <w:rPr>
                <w:rFonts w:eastAsia="Calibri"/>
                <w:color w:val="000000"/>
                <w:sz w:val="24"/>
                <w:szCs w:val="24"/>
                <w:u w:color="000000"/>
                <w:bdr w:val="nil"/>
                <w:lang w:val="es-ES"/>
              </w:rPr>
              <w:t xml:space="preserve">las gracias, </w:t>
            </w:r>
            <w:r w:rsidRPr="00E24203">
              <w:rPr>
                <w:color w:val="000000"/>
                <w:sz w:val="24"/>
                <w:szCs w:val="24"/>
                <w:u w:color="000000"/>
                <w:bdr w:val="nil"/>
                <w:lang w:val="es-ES_tradnl"/>
              </w:rPr>
              <w:t>a la boca, reaccionar, hacer gestos, conversación</w:t>
            </w:r>
          </w:p>
        </w:tc>
      </w:tr>
    </w:tbl>
    <w:p w14:paraId="129A0052" w14:textId="77777777" w:rsidR="00E24203" w:rsidRPr="00E24203" w:rsidRDefault="00E24203" w:rsidP="00E24203">
      <w:pPr>
        <w:widowControl/>
        <w:tabs>
          <w:tab w:val="left" w:pos="426"/>
        </w:tabs>
        <w:autoSpaceDE/>
        <w:autoSpaceDN/>
        <w:adjustRightInd/>
        <w:spacing w:after="200" w:line="276" w:lineRule="auto"/>
        <w:ind w:firstLine="284"/>
        <w:contextualSpacing/>
        <w:jc w:val="both"/>
        <w:rPr>
          <w:rFonts w:eastAsia="Calibri"/>
          <w:b/>
          <w:bCs/>
          <w:sz w:val="24"/>
          <w:szCs w:val="24"/>
          <w:lang w:val="es-ES" w:eastAsia="en-US"/>
        </w:rPr>
      </w:pPr>
    </w:p>
    <w:p w14:paraId="390B044F" w14:textId="558050AE" w:rsidR="00E24203" w:rsidRPr="00E24203" w:rsidRDefault="00E24203" w:rsidP="00E24203">
      <w:pPr>
        <w:widowControl/>
        <w:tabs>
          <w:tab w:val="left" w:pos="426"/>
        </w:tabs>
        <w:autoSpaceDE/>
        <w:autoSpaceDN/>
        <w:adjustRightInd/>
        <w:spacing w:after="200" w:line="276" w:lineRule="auto"/>
        <w:ind w:firstLine="284"/>
        <w:contextualSpacing/>
        <w:jc w:val="both"/>
        <w:rPr>
          <w:rFonts w:eastAsia="Calibri"/>
          <w:sz w:val="24"/>
          <w:szCs w:val="24"/>
          <w:lang w:val="es-ES_tradnl" w:eastAsia="en-US"/>
        </w:rPr>
      </w:pPr>
      <w:r w:rsidRPr="00E24203">
        <w:rPr>
          <w:rFonts w:eastAsia="Calibri"/>
          <w:b/>
          <w:bCs/>
          <w:sz w:val="24"/>
          <w:szCs w:val="24"/>
          <w:lang w:val="es-ES" w:eastAsia="en-US"/>
        </w:rPr>
        <w:t xml:space="preserve">¿Qué valor tiene el silencio en una conversación? </w:t>
      </w:r>
      <w:r w:rsidRPr="00E24203">
        <w:rPr>
          <w:rFonts w:eastAsia="Calibri"/>
          <w:sz w:val="24"/>
          <w:szCs w:val="24"/>
          <w:lang w:val="es-ES" w:eastAsia="en-US"/>
        </w:rPr>
        <w:t xml:space="preserve">En algunas culturas, </w:t>
      </w:r>
      <w:r w:rsidRPr="00E24203">
        <w:rPr>
          <w:rFonts w:eastAsia="Calibri"/>
          <w:sz w:val="24"/>
          <w:szCs w:val="24"/>
          <w:lang w:val="es-ES_tradnl" w:eastAsia="en-US"/>
        </w:rPr>
        <w:t>(</w:t>
      </w:r>
      <w:r w:rsidRPr="00431A59">
        <w:rPr>
          <w:rFonts w:eastAsia="Calibri"/>
          <w:sz w:val="24"/>
          <w:szCs w:val="24"/>
          <w:lang w:val="en-US" w:eastAsia="en-US"/>
        </w:rPr>
        <w:t>1</w:t>
      </w:r>
      <w:r w:rsidRPr="00E24203">
        <w:rPr>
          <w:rFonts w:eastAsia="Calibri"/>
          <w:sz w:val="24"/>
          <w:szCs w:val="24"/>
          <w:lang w:val="es-ES_tradnl" w:eastAsia="en-US"/>
        </w:rPr>
        <w:t xml:space="preserve">1)______________ </w:t>
      </w:r>
      <w:r w:rsidRPr="00E24203">
        <w:rPr>
          <w:rFonts w:eastAsia="Calibri"/>
          <w:sz w:val="24"/>
          <w:szCs w:val="24"/>
          <w:lang w:val="es-ES" w:eastAsia="en-US"/>
        </w:rPr>
        <w:t xml:space="preserve">mientras la otra persona está hablando es signo de buena educación e interés por lo que te está contando. Sin embargo, en España, el silencio tiene un valor completamente distinto: significa </w:t>
      </w:r>
      <w:r w:rsidRPr="00E24203">
        <w:rPr>
          <w:rFonts w:eastAsia="Calibri"/>
          <w:sz w:val="24"/>
          <w:szCs w:val="24"/>
          <w:lang w:val="es-ES_tradnl" w:eastAsia="en-US"/>
        </w:rPr>
        <w:t>(</w:t>
      </w:r>
      <w:r w:rsidRPr="00431A59">
        <w:rPr>
          <w:rFonts w:eastAsia="Calibri"/>
          <w:sz w:val="24"/>
          <w:szCs w:val="24"/>
          <w:lang w:val="en-US" w:eastAsia="en-US"/>
        </w:rPr>
        <w:t>1</w:t>
      </w:r>
      <w:r w:rsidRPr="00E24203">
        <w:rPr>
          <w:rFonts w:eastAsia="Calibri"/>
          <w:sz w:val="24"/>
          <w:szCs w:val="24"/>
          <w:lang w:val="es-ES_tradnl" w:eastAsia="en-US"/>
        </w:rPr>
        <w:t>2)______________</w:t>
      </w:r>
      <w:r w:rsidRPr="00E24203">
        <w:rPr>
          <w:rFonts w:eastAsia="Calibri"/>
          <w:sz w:val="24"/>
          <w:szCs w:val="24"/>
          <w:lang w:val="es-ES" w:eastAsia="en-US"/>
        </w:rPr>
        <w:t>. Durante una (</w:t>
      </w:r>
      <w:r>
        <w:rPr>
          <w:rFonts w:eastAsia="Calibri"/>
          <w:sz w:val="24"/>
          <w:szCs w:val="24"/>
          <w:lang w:eastAsia="en-US"/>
        </w:rPr>
        <w:t>1</w:t>
      </w:r>
      <w:r w:rsidRPr="00E24203">
        <w:rPr>
          <w:rFonts w:eastAsia="Calibri"/>
          <w:sz w:val="24"/>
          <w:szCs w:val="24"/>
          <w:lang w:val="es-ES" w:eastAsia="en-US"/>
        </w:rPr>
        <w:t>3)______________ debemos:</w:t>
      </w:r>
    </w:p>
    <w:p w14:paraId="76B11F37" w14:textId="4B49B7BD" w:rsidR="00E24203" w:rsidRPr="00E24203" w:rsidRDefault="00E24203">
      <w:pPr>
        <w:widowControl/>
        <w:numPr>
          <w:ilvl w:val="0"/>
          <w:numId w:val="25"/>
        </w:numPr>
        <w:tabs>
          <w:tab w:val="left" w:pos="426"/>
        </w:tabs>
        <w:autoSpaceDE/>
        <w:autoSpaceDN/>
        <w:adjustRightInd/>
        <w:spacing w:after="200" w:line="276" w:lineRule="auto"/>
        <w:contextualSpacing/>
        <w:jc w:val="both"/>
        <w:rPr>
          <w:rFonts w:eastAsia="Calibri"/>
          <w:sz w:val="24"/>
          <w:szCs w:val="24"/>
          <w:lang w:val="es-ES_tradnl" w:eastAsia="en-US"/>
        </w:rPr>
      </w:pPr>
      <w:r w:rsidRPr="00E24203">
        <w:rPr>
          <w:rFonts w:eastAsia="Calibri"/>
          <w:sz w:val="24"/>
          <w:szCs w:val="24"/>
          <w:lang w:val="es-ES" w:eastAsia="en-US"/>
        </w:rPr>
        <w:t xml:space="preserve">Mirar directamente </w:t>
      </w:r>
      <w:r w:rsidRPr="00E24203">
        <w:rPr>
          <w:rFonts w:eastAsia="Calibri"/>
          <w:sz w:val="24"/>
          <w:szCs w:val="24"/>
          <w:lang w:val="es-ES_tradnl" w:eastAsia="en-US"/>
        </w:rPr>
        <w:t>(</w:t>
      </w:r>
      <w:r w:rsidRPr="00431A59">
        <w:rPr>
          <w:rFonts w:eastAsia="Calibri"/>
          <w:sz w:val="24"/>
          <w:szCs w:val="24"/>
          <w:lang w:val="en-US" w:eastAsia="en-US"/>
        </w:rPr>
        <w:t>1</w:t>
      </w:r>
      <w:r w:rsidRPr="00E24203">
        <w:rPr>
          <w:rFonts w:eastAsia="Calibri"/>
          <w:sz w:val="24"/>
          <w:szCs w:val="24"/>
          <w:lang w:val="es-ES_tradnl" w:eastAsia="en-US"/>
        </w:rPr>
        <w:t>4)______________</w:t>
      </w:r>
      <w:r w:rsidRPr="00E24203">
        <w:rPr>
          <w:rFonts w:eastAsia="Calibri"/>
          <w:sz w:val="24"/>
          <w:szCs w:val="24"/>
          <w:lang w:val="es-ES" w:eastAsia="en-US"/>
        </w:rPr>
        <w:t xml:space="preserve"> de nuestro interlocutor.</w:t>
      </w:r>
    </w:p>
    <w:p w14:paraId="04077CFE" w14:textId="0CE3DD87" w:rsidR="00E24203" w:rsidRPr="00E24203" w:rsidRDefault="00E24203">
      <w:pPr>
        <w:widowControl/>
        <w:numPr>
          <w:ilvl w:val="0"/>
          <w:numId w:val="25"/>
        </w:numPr>
        <w:tabs>
          <w:tab w:val="left" w:pos="426"/>
        </w:tabs>
        <w:autoSpaceDE/>
        <w:autoSpaceDN/>
        <w:adjustRightInd/>
        <w:spacing w:after="200" w:line="276" w:lineRule="auto"/>
        <w:contextualSpacing/>
        <w:jc w:val="both"/>
        <w:rPr>
          <w:rFonts w:eastAsia="Calibri"/>
          <w:sz w:val="24"/>
          <w:szCs w:val="24"/>
          <w:lang w:val="es-ES_tradnl" w:eastAsia="en-US"/>
        </w:rPr>
      </w:pPr>
      <w:r w:rsidRPr="00E24203">
        <w:rPr>
          <w:rFonts w:eastAsia="Calibri"/>
          <w:sz w:val="24"/>
          <w:szCs w:val="24"/>
          <w:lang w:val="es-ES" w:eastAsia="en-US"/>
        </w:rPr>
        <w:t xml:space="preserve">Hacer algún gesto de asentimiento (mover la cabeza de </w:t>
      </w:r>
      <w:r w:rsidRPr="00E24203">
        <w:rPr>
          <w:rFonts w:eastAsia="Calibri"/>
          <w:sz w:val="24"/>
          <w:szCs w:val="24"/>
          <w:lang w:val="es-ES_tradnl" w:eastAsia="en-US"/>
        </w:rPr>
        <w:t>(</w:t>
      </w:r>
      <w:r w:rsidRPr="00431A59">
        <w:rPr>
          <w:rFonts w:eastAsia="Calibri"/>
          <w:sz w:val="24"/>
          <w:szCs w:val="24"/>
          <w:lang w:val="en-US" w:eastAsia="en-US"/>
        </w:rPr>
        <w:t>1</w:t>
      </w:r>
      <w:r w:rsidRPr="00E24203">
        <w:rPr>
          <w:rFonts w:eastAsia="Calibri"/>
          <w:sz w:val="24"/>
          <w:szCs w:val="24"/>
          <w:lang w:val="es-ES_tradnl" w:eastAsia="en-US"/>
        </w:rPr>
        <w:t>5)______________</w:t>
      </w:r>
      <w:r w:rsidRPr="00E24203">
        <w:rPr>
          <w:rFonts w:eastAsia="Calibri"/>
          <w:sz w:val="24"/>
          <w:szCs w:val="24"/>
          <w:lang w:val="es-ES" w:eastAsia="en-US"/>
        </w:rPr>
        <w:t xml:space="preserve"> repetidamente) o </w:t>
      </w:r>
      <w:r w:rsidRPr="00E24203">
        <w:rPr>
          <w:rFonts w:eastAsia="Calibri"/>
          <w:sz w:val="24"/>
          <w:szCs w:val="24"/>
          <w:lang w:val="es-ES_tradnl" w:eastAsia="en-US"/>
        </w:rPr>
        <w:t>(</w:t>
      </w:r>
      <w:r w:rsidRPr="00431A59">
        <w:rPr>
          <w:rFonts w:eastAsia="Calibri"/>
          <w:sz w:val="24"/>
          <w:szCs w:val="24"/>
          <w:lang w:val="en-US" w:eastAsia="en-US"/>
        </w:rPr>
        <w:t>1</w:t>
      </w:r>
      <w:r w:rsidRPr="00E24203">
        <w:rPr>
          <w:rFonts w:eastAsia="Calibri"/>
          <w:sz w:val="24"/>
          <w:szCs w:val="24"/>
          <w:lang w:val="es-ES_tradnl" w:eastAsia="en-US"/>
        </w:rPr>
        <w:t>6)_____________</w:t>
      </w:r>
      <w:r w:rsidRPr="00E24203">
        <w:rPr>
          <w:rFonts w:eastAsia="Calibri"/>
          <w:sz w:val="24"/>
          <w:szCs w:val="24"/>
          <w:lang w:val="es-ES" w:eastAsia="en-US"/>
        </w:rPr>
        <w:t xml:space="preserve"> (mover la cabeza de derecha a izquierda repetidamente).</w:t>
      </w:r>
    </w:p>
    <w:p w14:paraId="2E52C111" w14:textId="1714E8A0" w:rsidR="00E24203" w:rsidRPr="00E24203" w:rsidRDefault="00E24203">
      <w:pPr>
        <w:widowControl/>
        <w:numPr>
          <w:ilvl w:val="0"/>
          <w:numId w:val="25"/>
        </w:numPr>
        <w:tabs>
          <w:tab w:val="left" w:pos="426"/>
        </w:tabs>
        <w:autoSpaceDE/>
        <w:autoSpaceDN/>
        <w:adjustRightInd/>
        <w:spacing w:after="200" w:line="276" w:lineRule="auto"/>
        <w:contextualSpacing/>
        <w:jc w:val="both"/>
        <w:rPr>
          <w:rFonts w:eastAsia="Calibri"/>
          <w:sz w:val="24"/>
          <w:szCs w:val="24"/>
          <w:lang w:val="es-ES_tradnl" w:eastAsia="en-US"/>
        </w:rPr>
      </w:pPr>
      <w:r w:rsidRPr="00E24203">
        <w:rPr>
          <w:rFonts w:eastAsia="Calibri"/>
          <w:sz w:val="24"/>
          <w:szCs w:val="24"/>
          <w:lang w:val="es-ES" w:eastAsia="en-US"/>
        </w:rPr>
        <w:t xml:space="preserve">Decir alguna palabra que confirme que </w:t>
      </w:r>
      <w:r w:rsidRPr="00E24203">
        <w:rPr>
          <w:rFonts w:eastAsia="Calibri"/>
          <w:sz w:val="24"/>
          <w:szCs w:val="24"/>
          <w:lang w:val="es-ES_tradnl" w:eastAsia="en-US"/>
        </w:rPr>
        <w:t>(</w:t>
      </w:r>
      <w:r w:rsidRPr="00431A59">
        <w:rPr>
          <w:rFonts w:eastAsia="Calibri"/>
          <w:sz w:val="24"/>
          <w:szCs w:val="24"/>
          <w:lang w:val="en-US" w:eastAsia="en-US"/>
        </w:rPr>
        <w:t>1</w:t>
      </w:r>
      <w:r w:rsidRPr="00E24203">
        <w:rPr>
          <w:rFonts w:eastAsia="Calibri"/>
          <w:sz w:val="24"/>
          <w:szCs w:val="24"/>
          <w:lang w:val="es-ES_tradnl" w:eastAsia="en-US"/>
        </w:rPr>
        <w:t>7)______________</w:t>
      </w:r>
      <w:r w:rsidRPr="00E24203">
        <w:rPr>
          <w:rFonts w:eastAsia="Calibri"/>
          <w:sz w:val="24"/>
          <w:szCs w:val="24"/>
          <w:lang w:val="es-ES" w:eastAsia="en-US"/>
        </w:rPr>
        <w:t xml:space="preserve">, por ejemplo, </w:t>
      </w:r>
      <w:r w:rsidRPr="00E24203">
        <w:rPr>
          <w:rFonts w:eastAsia="Calibri"/>
          <w:i/>
          <w:iCs/>
          <w:sz w:val="24"/>
          <w:szCs w:val="24"/>
          <w:lang w:val="es-ES" w:eastAsia="en-US"/>
        </w:rPr>
        <w:t>Claro, claro o Mmm, mmm o Sí,sí</w:t>
      </w:r>
      <w:r w:rsidRPr="00E24203">
        <w:rPr>
          <w:rFonts w:eastAsia="Calibri"/>
          <w:sz w:val="24"/>
          <w:szCs w:val="24"/>
          <w:lang w:val="es-ES" w:eastAsia="en-US"/>
        </w:rPr>
        <w:t>, especialmente cuando hablamos por teléfono.</w:t>
      </w:r>
    </w:p>
    <w:p w14:paraId="37C563C5" w14:textId="140FB5FE" w:rsidR="00E24203" w:rsidRPr="00E24203" w:rsidRDefault="00E24203">
      <w:pPr>
        <w:widowControl/>
        <w:numPr>
          <w:ilvl w:val="0"/>
          <w:numId w:val="25"/>
        </w:numPr>
        <w:tabs>
          <w:tab w:val="left" w:pos="426"/>
        </w:tabs>
        <w:autoSpaceDE/>
        <w:autoSpaceDN/>
        <w:adjustRightInd/>
        <w:spacing w:after="200" w:line="276" w:lineRule="auto"/>
        <w:contextualSpacing/>
        <w:jc w:val="both"/>
        <w:rPr>
          <w:rFonts w:eastAsia="Calibri"/>
          <w:i/>
          <w:iCs/>
          <w:sz w:val="24"/>
          <w:szCs w:val="24"/>
          <w:lang w:val="es-ES" w:eastAsia="en-US"/>
        </w:rPr>
      </w:pPr>
      <w:r w:rsidRPr="00E24203">
        <w:rPr>
          <w:rFonts w:eastAsia="Calibri"/>
          <w:sz w:val="24"/>
          <w:szCs w:val="24"/>
          <w:lang w:val="es-ES" w:eastAsia="en-US"/>
        </w:rPr>
        <w:t>Si no hacemos alguna de estas cosas, probablemente la persona dejará de hablar o (</w:t>
      </w:r>
      <w:r w:rsidRPr="00431A59">
        <w:rPr>
          <w:rFonts w:eastAsia="Calibri"/>
          <w:sz w:val="24"/>
          <w:szCs w:val="24"/>
          <w:lang w:val="en-US" w:eastAsia="en-US"/>
        </w:rPr>
        <w:t>1</w:t>
      </w:r>
      <w:r w:rsidRPr="00E24203">
        <w:rPr>
          <w:rFonts w:eastAsia="Calibri"/>
          <w:sz w:val="24"/>
          <w:szCs w:val="24"/>
          <w:lang w:val="es-ES" w:eastAsia="en-US"/>
        </w:rPr>
        <w:t>8)_______________ pensando que lo que dice no tiene interés, produce aburrimiento, etc.</w:t>
      </w:r>
    </w:p>
    <w:p w14:paraId="2A91580E" w14:textId="2236B179" w:rsidR="00E24203" w:rsidRPr="00E24203" w:rsidRDefault="00E24203">
      <w:pPr>
        <w:widowControl/>
        <w:numPr>
          <w:ilvl w:val="0"/>
          <w:numId w:val="25"/>
        </w:numPr>
        <w:tabs>
          <w:tab w:val="left" w:pos="426"/>
        </w:tabs>
        <w:autoSpaceDE/>
        <w:autoSpaceDN/>
        <w:adjustRightInd/>
        <w:spacing w:after="200" w:line="276" w:lineRule="auto"/>
        <w:contextualSpacing/>
        <w:jc w:val="both"/>
        <w:rPr>
          <w:rFonts w:eastAsia="Calibri"/>
          <w:i/>
          <w:iCs/>
          <w:sz w:val="24"/>
          <w:szCs w:val="24"/>
          <w:lang w:val="es-ES" w:eastAsia="en-US"/>
        </w:rPr>
      </w:pPr>
      <w:r w:rsidRPr="00E24203">
        <w:rPr>
          <w:rFonts w:eastAsia="Calibri"/>
          <w:sz w:val="24"/>
          <w:szCs w:val="24"/>
          <w:lang w:val="es-ES" w:eastAsia="en-US"/>
        </w:rPr>
        <w:t xml:space="preserve">Otro elemento cultural distintivo es la forma de </w:t>
      </w:r>
      <w:r w:rsidRPr="00E24203">
        <w:rPr>
          <w:rFonts w:eastAsia="Calibri"/>
          <w:sz w:val="24"/>
          <w:szCs w:val="24"/>
          <w:lang w:val="es-ES_tradnl" w:eastAsia="en-US"/>
        </w:rPr>
        <w:t>(</w:t>
      </w:r>
      <w:r w:rsidRPr="00431A59">
        <w:rPr>
          <w:rFonts w:eastAsia="Calibri"/>
          <w:sz w:val="24"/>
          <w:szCs w:val="24"/>
          <w:lang w:val="en-US" w:eastAsia="en-US"/>
        </w:rPr>
        <w:t>1</w:t>
      </w:r>
      <w:r w:rsidRPr="00E24203">
        <w:rPr>
          <w:rFonts w:eastAsia="Calibri"/>
          <w:sz w:val="24"/>
          <w:szCs w:val="24"/>
          <w:lang w:val="es-ES_tradnl" w:eastAsia="en-US"/>
        </w:rPr>
        <w:t>9)______________</w:t>
      </w:r>
      <w:r w:rsidRPr="00E24203">
        <w:rPr>
          <w:rFonts w:eastAsia="Calibri"/>
          <w:sz w:val="24"/>
          <w:szCs w:val="24"/>
          <w:lang w:val="es-ES" w:eastAsia="en-US"/>
        </w:rPr>
        <w:t xml:space="preserve"> ante un cumplido. Normalmente no solo damos </w:t>
      </w:r>
      <w:r w:rsidRPr="00E24203">
        <w:rPr>
          <w:rFonts w:eastAsia="Calibri"/>
          <w:sz w:val="24"/>
          <w:szCs w:val="24"/>
          <w:lang w:val="es-ES_tradnl" w:eastAsia="en-US"/>
        </w:rPr>
        <w:t>(</w:t>
      </w:r>
      <w:r w:rsidRPr="00431A59">
        <w:rPr>
          <w:rFonts w:eastAsia="Calibri"/>
          <w:sz w:val="24"/>
          <w:szCs w:val="24"/>
          <w:lang w:val="en-US" w:eastAsia="en-US"/>
        </w:rPr>
        <w:t>2</w:t>
      </w:r>
      <w:r w:rsidRPr="00E24203">
        <w:rPr>
          <w:rFonts w:eastAsia="Calibri"/>
          <w:sz w:val="24"/>
          <w:szCs w:val="24"/>
          <w:lang w:val="es-ES_tradnl" w:eastAsia="en-US"/>
        </w:rPr>
        <w:t>0)______________</w:t>
      </w:r>
      <w:r w:rsidRPr="00E24203">
        <w:rPr>
          <w:rFonts w:eastAsia="Calibri"/>
          <w:sz w:val="24"/>
          <w:szCs w:val="24"/>
          <w:lang w:val="es-ES" w:eastAsia="en-US"/>
        </w:rPr>
        <w:t xml:space="preserve">, sino que dudamos de cumplido con frases como: </w:t>
      </w:r>
      <w:r w:rsidRPr="00E24203">
        <w:rPr>
          <w:rFonts w:eastAsia="Calibri"/>
          <w:i/>
          <w:iCs/>
          <w:sz w:val="24"/>
          <w:szCs w:val="24"/>
          <w:lang w:val="es-ES" w:eastAsia="en-US"/>
        </w:rPr>
        <w:t>¿De verdad te gusta? ¿Sí?,</w:t>
      </w:r>
      <w:r w:rsidRPr="00E24203">
        <w:rPr>
          <w:rFonts w:eastAsia="Calibri"/>
          <w:sz w:val="24"/>
          <w:szCs w:val="24"/>
          <w:lang w:val="es-ES" w:eastAsia="en-US"/>
        </w:rPr>
        <w:t xml:space="preserve"> o damos explicaciones: </w:t>
      </w:r>
      <w:r w:rsidRPr="00E24203">
        <w:rPr>
          <w:rFonts w:eastAsia="Calibri"/>
          <w:i/>
          <w:iCs/>
          <w:sz w:val="24"/>
          <w:szCs w:val="24"/>
          <w:lang w:val="es-ES" w:eastAsia="en-US"/>
        </w:rPr>
        <w:t>¡Qué falda tan bonita! Pues me ha costado muy barata.</w:t>
      </w:r>
      <w:r w:rsidRPr="00E24203">
        <w:rPr>
          <w:rFonts w:eastAsia="Calibri"/>
          <w:sz w:val="24"/>
          <w:szCs w:val="24"/>
          <w:lang w:val="es-ES" w:eastAsia="en-US"/>
        </w:rPr>
        <w:t xml:space="preserve"> En realidad, se trata de reaccionar con humildad para no parecer engreído.</w:t>
      </w:r>
    </w:p>
    <w:p w14:paraId="031A9F39" w14:textId="75605D1E" w:rsidR="0062048B" w:rsidRPr="0062048B" w:rsidRDefault="0062048B">
      <w:pPr>
        <w:widowControl/>
        <w:numPr>
          <w:ilvl w:val="0"/>
          <w:numId w:val="23"/>
        </w:numPr>
        <w:autoSpaceDE/>
        <w:autoSpaceDN/>
        <w:adjustRightInd/>
        <w:spacing w:after="160" w:line="360" w:lineRule="auto"/>
        <w:contextualSpacing/>
        <w:jc w:val="both"/>
        <w:rPr>
          <w:rFonts w:eastAsia="Calibri"/>
          <w:b/>
          <w:bCs/>
          <w:sz w:val="24"/>
          <w:szCs w:val="24"/>
          <w:lang w:val="es-ES_tradnl" w:eastAsia="en-US"/>
        </w:rPr>
      </w:pPr>
      <w:r w:rsidRPr="0062048B">
        <w:rPr>
          <w:rFonts w:eastAsia="Calibri"/>
          <w:b/>
          <w:bCs/>
          <w:sz w:val="24"/>
          <w:szCs w:val="24"/>
          <w:lang w:val="es-ES_tradnl" w:eastAsia="en-US"/>
        </w:rPr>
        <w:t>Complete las oraciones con los verbos entre paréntesis en el tiempo apropiado.</w:t>
      </w:r>
    </w:p>
    <w:p w14:paraId="2F5B0E26" w14:textId="77777777" w:rsidR="0062048B" w:rsidRPr="0062048B" w:rsidRDefault="0062048B">
      <w:pPr>
        <w:widowControl/>
        <w:numPr>
          <w:ilvl w:val="0"/>
          <w:numId w:val="26"/>
        </w:numPr>
        <w:autoSpaceDE/>
        <w:autoSpaceDN/>
        <w:adjustRightInd/>
        <w:spacing w:after="160" w:line="360" w:lineRule="auto"/>
        <w:ind w:left="567" w:hanging="567"/>
        <w:contextualSpacing/>
        <w:jc w:val="both"/>
        <w:rPr>
          <w:rFonts w:eastAsia="Calibri"/>
          <w:sz w:val="24"/>
          <w:szCs w:val="24"/>
          <w:lang w:val="es-ES_tradnl" w:eastAsia="en-US"/>
        </w:rPr>
      </w:pPr>
      <w:r w:rsidRPr="0062048B">
        <w:rPr>
          <w:rFonts w:eastAsia="Calibri"/>
          <w:sz w:val="24"/>
          <w:szCs w:val="24"/>
          <w:lang w:val="es-ES_tradnl" w:eastAsia="en-US"/>
        </w:rPr>
        <w:t>Mientras (esperar, yo) _____________ a los amigos (encontrarse, yo) ____________ con Marisol.</w:t>
      </w:r>
    </w:p>
    <w:p w14:paraId="533A8360" w14:textId="77777777" w:rsidR="0062048B" w:rsidRPr="0062048B" w:rsidRDefault="0062048B">
      <w:pPr>
        <w:widowControl/>
        <w:numPr>
          <w:ilvl w:val="0"/>
          <w:numId w:val="26"/>
        </w:numPr>
        <w:autoSpaceDE/>
        <w:autoSpaceDN/>
        <w:adjustRightInd/>
        <w:spacing w:after="160" w:line="360" w:lineRule="auto"/>
        <w:ind w:left="567" w:hanging="567"/>
        <w:contextualSpacing/>
        <w:jc w:val="both"/>
        <w:rPr>
          <w:rFonts w:eastAsia="Calibri"/>
          <w:sz w:val="24"/>
          <w:szCs w:val="24"/>
          <w:lang w:val="es-ES_tradnl" w:eastAsia="en-US"/>
        </w:rPr>
      </w:pPr>
      <w:r w:rsidRPr="0062048B">
        <w:rPr>
          <w:rFonts w:eastAsia="Calibri"/>
          <w:sz w:val="24"/>
          <w:szCs w:val="24"/>
          <w:lang w:val="es-ES_tradnl" w:eastAsia="en-US"/>
        </w:rPr>
        <w:lastRenderedPageBreak/>
        <w:t>Si me ayudas con mis cosas, te (ayudar, yo) _____________ con las tuyas.</w:t>
      </w:r>
    </w:p>
    <w:p w14:paraId="06CED3DE" w14:textId="77777777" w:rsidR="0062048B" w:rsidRPr="0062048B" w:rsidRDefault="0062048B">
      <w:pPr>
        <w:widowControl/>
        <w:numPr>
          <w:ilvl w:val="0"/>
          <w:numId w:val="26"/>
        </w:numPr>
        <w:autoSpaceDE/>
        <w:autoSpaceDN/>
        <w:adjustRightInd/>
        <w:spacing w:after="160" w:line="360" w:lineRule="auto"/>
        <w:ind w:left="567" w:hanging="567"/>
        <w:contextualSpacing/>
        <w:jc w:val="both"/>
        <w:rPr>
          <w:rFonts w:eastAsia="Calibri"/>
          <w:sz w:val="24"/>
          <w:szCs w:val="24"/>
          <w:lang w:val="es-ES_tradnl" w:eastAsia="en-US"/>
        </w:rPr>
      </w:pPr>
      <w:r w:rsidRPr="0062048B">
        <w:rPr>
          <w:rFonts w:eastAsia="Calibri"/>
          <w:sz w:val="24"/>
          <w:szCs w:val="24"/>
          <w:lang w:val="es-ES_tradnl" w:eastAsia="en-US"/>
        </w:rPr>
        <w:t xml:space="preserve">¿Dónde (poner, tú) ___________ mis pantalones? No los encuentro. </w:t>
      </w:r>
    </w:p>
    <w:p w14:paraId="47A2A4E5" w14:textId="77777777" w:rsidR="0062048B" w:rsidRPr="0062048B" w:rsidRDefault="0062048B">
      <w:pPr>
        <w:widowControl/>
        <w:numPr>
          <w:ilvl w:val="0"/>
          <w:numId w:val="26"/>
        </w:numPr>
        <w:autoSpaceDE/>
        <w:autoSpaceDN/>
        <w:adjustRightInd/>
        <w:spacing w:after="160" w:line="360" w:lineRule="auto"/>
        <w:ind w:left="567" w:hanging="567"/>
        <w:contextualSpacing/>
        <w:jc w:val="both"/>
        <w:rPr>
          <w:rFonts w:eastAsia="Calibri"/>
          <w:sz w:val="24"/>
          <w:szCs w:val="24"/>
          <w:lang w:val="es-ES_tradnl" w:eastAsia="en-US"/>
        </w:rPr>
      </w:pPr>
      <w:r w:rsidRPr="0062048B">
        <w:rPr>
          <w:rFonts w:eastAsia="Calibri"/>
          <w:sz w:val="24"/>
          <w:szCs w:val="24"/>
          <w:lang w:val="es-ES_tradnl" w:eastAsia="en-US"/>
        </w:rPr>
        <w:t>Ayer los niños (salir) ____________ de la escuela y (ponerse) ____________ a correr.</w:t>
      </w:r>
    </w:p>
    <w:p w14:paraId="459CB657" w14:textId="77777777" w:rsidR="0062048B" w:rsidRPr="0062048B" w:rsidRDefault="0062048B">
      <w:pPr>
        <w:widowControl/>
        <w:numPr>
          <w:ilvl w:val="0"/>
          <w:numId w:val="26"/>
        </w:numPr>
        <w:autoSpaceDE/>
        <w:autoSpaceDN/>
        <w:adjustRightInd/>
        <w:spacing w:after="160" w:line="360" w:lineRule="auto"/>
        <w:ind w:left="567" w:hanging="567"/>
        <w:contextualSpacing/>
        <w:jc w:val="both"/>
        <w:rPr>
          <w:rFonts w:eastAsia="Calibri"/>
          <w:sz w:val="24"/>
          <w:szCs w:val="24"/>
          <w:lang w:val="es-ES_tradnl" w:eastAsia="en-US"/>
        </w:rPr>
      </w:pPr>
      <w:r w:rsidRPr="0062048B">
        <w:rPr>
          <w:rFonts w:eastAsia="Calibri"/>
          <w:sz w:val="24"/>
          <w:szCs w:val="24"/>
          <w:lang w:val="es-ES_tradnl" w:eastAsia="en-US"/>
        </w:rPr>
        <w:t>Le interesó por qué sus amigos (irse) ________________ sin despedirse de él.</w:t>
      </w:r>
    </w:p>
    <w:p w14:paraId="280BF695" w14:textId="77777777" w:rsidR="0062048B" w:rsidRPr="0062048B" w:rsidRDefault="0062048B">
      <w:pPr>
        <w:widowControl/>
        <w:numPr>
          <w:ilvl w:val="0"/>
          <w:numId w:val="26"/>
        </w:numPr>
        <w:autoSpaceDE/>
        <w:autoSpaceDN/>
        <w:adjustRightInd/>
        <w:spacing w:after="160" w:line="360" w:lineRule="auto"/>
        <w:ind w:left="567" w:hanging="567"/>
        <w:contextualSpacing/>
        <w:jc w:val="both"/>
        <w:rPr>
          <w:rFonts w:eastAsia="Calibri"/>
          <w:sz w:val="24"/>
          <w:szCs w:val="24"/>
          <w:lang w:val="es-ES_tradnl" w:eastAsia="en-US"/>
        </w:rPr>
      </w:pPr>
      <w:r w:rsidRPr="0062048B">
        <w:rPr>
          <w:rFonts w:eastAsia="Calibri"/>
          <w:sz w:val="24"/>
          <w:szCs w:val="24"/>
          <w:lang w:val="es-ES_tradnl" w:eastAsia="en-US"/>
        </w:rPr>
        <w:t>(Haber) __________ allí unas treinta personas.</w:t>
      </w:r>
    </w:p>
    <w:p w14:paraId="6DFF76D6" w14:textId="77777777" w:rsidR="0062048B" w:rsidRPr="0062048B" w:rsidRDefault="0062048B">
      <w:pPr>
        <w:widowControl/>
        <w:numPr>
          <w:ilvl w:val="0"/>
          <w:numId w:val="26"/>
        </w:numPr>
        <w:autoSpaceDE/>
        <w:autoSpaceDN/>
        <w:adjustRightInd/>
        <w:spacing w:after="160" w:line="360" w:lineRule="auto"/>
        <w:ind w:left="567" w:hanging="567"/>
        <w:contextualSpacing/>
        <w:jc w:val="both"/>
        <w:rPr>
          <w:rFonts w:eastAsia="Calibri"/>
          <w:sz w:val="24"/>
          <w:szCs w:val="24"/>
          <w:lang w:val="es-ES_tradnl" w:eastAsia="en-US"/>
        </w:rPr>
      </w:pPr>
      <w:r w:rsidRPr="0062048B">
        <w:rPr>
          <w:rFonts w:eastAsia="Calibri"/>
          <w:sz w:val="24"/>
          <w:szCs w:val="24"/>
          <w:lang w:val="es-ES_tradnl" w:eastAsia="en-US"/>
        </w:rPr>
        <w:t xml:space="preserve">- Hoy (ver, yo) __________ a Ernesto. </w:t>
      </w:r>
    </w:p>
    <w:p w14:paraId="7C7EDF3B" w14:textId="77777777" w:rsidR="0062048B" w:rsidRPr="0062048B" w:rsidRDefault="0062048B">
      <w:pPr>
        <w:widowControl/>
        <w:numPr>
          <w:ilvl w:val="0"/>
          <w:numId w:val="27"/>
        </w:numPr>
        <w:autoSpaceDE/>
        <w:autoSpaceDN/>
        <w:adjustRightInd/>
        <w:spacing w:after="160" w:line="360" w:lineRule="auto"/>
        <w:contextualSpacing/>
        <w:jc w:val="both"/>
        <w:rPr>
          <w:rFonts w:eastAsia="Calibri"/>
          <w:sz w:val="24"/>
          <w:szCs w:val="24"/>
          <w:lang w:val="es-ES_tradnl" w:eastAsia="en-US"/>
        </w:rPr>
      </w:pPr>
      <w:r w:rsidRPr="0062048B">
        <w:rPr>
          <w:rFonts w:eastAsia="Calibri"/>
          <w:sz w:val="24"/>
          <w:szCs w:val="24"/>
          <w:lang w:val="es-ES_tradnl" w:eastAsia="en-US"/>
        </w:rPr>
        <w:t>Ah, sí … El chico con el que (salir, tú) __________ hace un par de años, ¿no?</w:t>
      </w:r>
    </w:p>
    <w:p w14:paraId="2A46E56D" w14:textId="354F4189" w:rsidR="0062048B" w:rsidRPr="0062048B" w:rsidRDefault="0062048B">
      <w:pPr>
        <w:widowControl/>
        <w:numPr>
          <w:ilvl w:val="0"/>
          <w:numId w:val="26"/>
        </w:numPr>
        <w:autoSpaceDE/>
        <w:autoSpaceDN/>
        <w:adjustRightInd/>
        <w:spacing w:after="160" w:line="360" w:lineRule="auto"/>
        <w:ind w:left="567" w:hanging="567"/>
        <w:contextualSpacing/>
        <w:jc w:val="both"/>
        <w:rPr>
          <w:rFonts w:eastAsia="Calibri"/>
          <w:sz w:val="24"/>
          <w:szCs w:val="24"/>
          <w:lang w:val="es-ES_tradnl" w:eastAsia="en-US"/>
        </w:rPr>
      </w:pPr>
      <w:r w:rsidRPr="0062048B">
        <w:rPr>
          <w:rFonts w:eastAsia="Calibri"/>
          <w:sz w:val="24"/>
          <w:szCs w:val="24"/>
          <w:lang w:val="es-ES_tradnl" w:eastAsia="en-US"/>
        </w:rPr>
        <w:t>Un día la madre le dijo a su hija que (deber) ________ ir a visitar a la abuelita que (estar) _______ enferma, y que (tener) _________ que llevarle una botella de leche y una tarta de manzana.</w:t>
      </w:r>
    </w:p>
    <w:p w14:paraId="7CDC5E56" w14:textId="167D7AFF" w:rsidR="0062048B" w:rsidRPr="0062048B" w:rsidRDefault="0062048B">
      <w:pPr>
        <w:widowControl/>
        <w:numPr>
          <w:ilvl w:val="0"/>
          <w:numId w:val="26"/>
        </w:numPr>
        <w:autoSpaceDE/>
        <w:autoSpaceDN/>
        <w:adjustRightInd/>
        <w:spacing w:after="160" w:line="360" w:lineRule="auto"/>
        <w:ind w:left="567" w:hanging="567"/>
        <w:contextualSpacing/>
        <w:jc w:val="both"/>
        <w:rPr>
          <w:rFonts w:eastAsia="Calibri"/>
          <w:sz w:val="24"/>
          <w:szCs w:val="24"/>
          <w:lang w:val="es-ES_tradnl" w:eastAsia="en-US"/>
        </w:rPr>
      </w:pPr>
      <w:r w:rsidRPr="0062048B">
        <w:rPr>
          <w:rFonts w:eastAsia="Calibri"/>
          <w:sz w:val="24"/>
          <w:szCs w:val="24"/>
          <w:lang w:val="es-ES_tradnl" w:eastAsia="en-US"/>
        </w:rPr>
        <w:t>Yo en su lugar, no (hablar) ___________ de las cosas así en la presencia del niño.</w:t>
      </w:r>
    </w:p>
    <w:p w14:paraId="2D1BFDFB" w14:textId="6067DBCE" w:rsidR="0062048B" w:rsidRPr="0062048B" w:rsidRDefault="0062048B">
      <w:pPr>
        <w:widowControl/>
        <w:numPr>
          <w:ilvl w:val="0"/>
          <w:numId w:val="26"/>
        </w:numPr>
        <w:autoSpaceDE/>
        <w:autoSpaceDN/>
        <w:adjustRightInd/>
        <w:spacing w:after="160" w:line="360" w:lineRule="auto"/>
        <w:ind w:left="567" w:hanging="567"/>
        <w:contextualSpacing/>
        <w:jc w:val="both"/>
        <w:rPr>
          <w:rFonts w:eastAsia="Calibri"/>
          <w:sz w:val="24"/>
          <w:szCs w:val="24"/>
          <w:lang w:val="es-ES_tradnl" w:eastAsia="en-US"/>
        </w:rPr>
      </w:pPr>
      <w:r w:rsidRPr="0062048B">
        <w:rPr>
          <w:rFonts w:eastAsia="Calibri"/>
          <w:sz w:val="24"/>
          <w:szCs w:val="24"/>
          <w:lang w:val="es-ES_tradnl" w:eastAsia="en-US"/>
        </w:rPr>
        <w:t>El año que viene no (necesitar, nosotros) _____________ este manual.</w:t>
      </w:r>
    </w:p>
    <w:p w14:paraId="250634E9" w14:textId="4432BC7D" w:rsidR="0062048B" w:rsidRDefault="0062048B">
      <w:pPr>
        <w:pStyle w:val="a6"/>
        <w:widowControl/>
        <w:numPr>
          <w:ilvl w:val="0"/>
          <w:numId w:val="22"/>
        </w:numPr>
        <w:autoSpaceDE/>
        <w:autoSpaceDN/>
        <w:adjustRightInd/>
        <w:spacing w:line="276" w:lineRule="auto"/>
        <w:contextualSpacing/>
        <w:jc w:val="both"/>
        <w:rPr>
          <w:rFonts w:eastAsia="Calibri"/>
          <w:b/>
          <w:bCs/>
          <w:sz w:val="24"/>
          <w:szCs w:val="24"/>
          <w:lang w:val="es-ES"/>
        </w:rPr>
      </w:pPr>
      <w:r w:rsidRPr="00976691">
        <w:rPr>
          <w:rFonts w:eastAsia="Calibri"/>
          <w:b/>
          <w:bCs/>
          <w:sz w:val="24"/>
          <w:szCs w:val="24"/>
          <w:lang w:val="es-ES"/>
        </w:rPr>
        <w:t>COMPRENSION AUDITIVA</w:t>
      </w:r>
    </w:p>
    <w:p w14:paraId="7A288ABC" w14:textId="77777777" w:rsidR="0062048B" w:rsidRDefault="0062048B" w:rsidP="0062048B">
      <w:pPr>
        <w:pStyle w:val="a6"/>
        <w:spacing w:line="276" w:lineRule="auto"/>
        <w:ind w:left="0"/>
        <w:jc w:val="both"/>
        <w:rPr>
          <w:rFonts w:eastAsia="Calibri"/>
          <w:b/>
          <w:bCs/>
          <w:sz w:val="24"/>
          <w:szCs w:val="24"/>
          <w:lang w:val="es-ES"/>
        </w:rPr>
      </w:pPr>
      <w:r>
        <w:rPr>
          <w:rFonts w:eastAsia="Calibri"/>
          <w:b/>
          <w:bCs/>
          <w:sz w:val="24"/>
          <w:szCs w:val="24"/>
          <w:lang w:val="es-ES"/>
        </w:rPr>
        <w:t>Cómo empezar, mantener y acabar la comunicación</w:t>
      </w:r>
    </w:p>
    <w:p w14:paraId="61762BB7" w14:textId="6975E944" w:rsidR="0062048B" w:rsidRPr="0062048B" w:rsidRDefault="0062048B" w:rsidP="0062048B">
      <w:pPr>
        <w:pStyle w:val="a6"/>
        <w:spacing w:line="276" w:lineRule="auto"/>
        <w:ind w:left="0"/>
        <w:jc w:val="both"/>
        <w:rPr>
          <w:rFonts w:eastAsia="Calibri"/>
          <w:b/>
          <w:bCs/>
          <w:sz w:val="24"/>
          <w:szCs w:val="24"/>
          <w:lang w:val="es-ES"/>
        </w:rPr>
      </w:pPr>
      <w:r>
        <w:rPr>
          <w:rFonts w:eastAsia="Calibri"/>
          <w:b/>
          <w:bCs/>
          <w:sz w:val="24"/>
          <w:szCs w:val="24"/>
          <w:lang w:val="es-ES"/>
        </w:rPr>
        <w:t>Escuche la audición y relacione cada fragmento con una función comunicativa. Indique también las palabras y expresiones que se usan para lograr cada una de estas funciones.</w:t>
      </w:r>
    </w:p>
    <w:tbl>
      <w:tblPr>
        <w:tblStyle w:val="a7"/>
        <w:tblW w:w="0" w:type="auto"/>
        <w:tblLook w:val="04A0" w:firstRow="1" w:lastRow="0" w:firstColumn="1" w:lastColumn="0" w:noHBand="0" w:noVBand="1"/>
      </w:tblPr>
      <w:tblGrid>
        <w:gridCol w:w="616"/>
        <w:gridCol w:w="5139"/>
        <w:gridCol w:w="1508"/>
        <w:gridCol w:w="2649"/>
      </w:tblGrid>
      <w:tr w:rsidR="0062048B" w:rsidRPr="006F03D3" w14:paraId="5F9782F1" w14:textId="77777777" w:rsidTr="00431A59">
        <w:tc>
          <w:tcPr>
            <w:tcW w:w="616" w:type="dxa"/>
          </w:tcPr>
          <w:p w14:paraId="0D77E566" w14:textId="77777777" w:rsidR="0062048B" w:rsidRPr="006F03D3" w:rsidRDefault="0062048B" w:rsidP="00431A59">
            <w:pPr>
              <w:pStyle w:val="a6"/>
              <w:spacing w:line="360" w:lineRule="auto"/>
              <w:ind w:left="0"/>
              <w:jc w:val="center"/>
              <w:rPr>
                <w:rFonts w:eastAsia="Calibri"/>
                <w:b/>
                <w:bCs/>
                <w:sz w:val="24"/>
                <w:szCs w:val="24"/>
                <w:lang w:val="es-ES"/>
              </w:rPr>
            </w:pPr>
          </w:p>
        </w:tc>
        <w:tc>
          <w:tcPr>
            <w:tcW w:w="5139" w:type="dxa"/>
          </w:tcPr>
          <w:p w14:paraId="4BA83AB8" w14:textId="77777777" w:rsidR="0062048B" w:rsidRPr="006F03D3" w:rsidRDefault="0062048B" w:rsidP="00431A59">
            <w:pPr>
              <w:pStyle w:val="a6"/>
              <w:ind w:left="0"/>
              <w:jc w:val="center"/>
              <w:rPr>
                <w:rFonts w:eastAsia="Calibri"/>
                <w:b/>
                <w:bCs/>
                <w:sz w:val="24"/>
                <w:szCs w:val="24"/>
                <w:lang w:val="es-ES"/>
              </w:rPr>
            </w:pPr>
            <w:r w:rsidRPr="006F03D3">
              <w:rPr>
                <w:rFonts w:eastAsia="Calibri"/>
                <w:b/>
                <w:bCs/>
                <w:sz w:val="24"/>
                <w:szCs w:val="24"/>
                <w:lang w:val="es-ES"/>
              </w:rPr>
              <w:t>Función comunicativa</w:t>
            </w:r>
          </w:p>
        </w:tc>
        <w:tc>
          <w:tcPr>
            <w:tcW w:w="1508" w:type="dxa"/>
          </w:tcPr>
          <w:p w14:paraId="0FE17552" w14:textId="77777777" w:rsidR="0062048B" w:rsidRPr="006F03D3" w:rsidRDefault="0062048B" w:rsidP="00431A59">
            <w:pPr>
              <w:pStyle w:val="a6"/>
              <w:ind w:left="0"/>
              <w:jc w:val="center"/>
              <w:rPr>
                <w:rFonts w:eastAsia="Calibri"/>
                <w:b/>
                <w:bCs/>
                <w:sz w:val="24"/>
                <w:szCs w:val="24"/>
                <w:lang w:val="es-ES"/>
              </w:rPr>
            </w:pPr>
            <w:r w:rsidRPr="006F03D3">
              <w:rPr>
                <w:rFonts w:eastAsia="Calibri"/>
                <w:b/>
                <w:bCs/>
                <w:sz w:val="24"/>
                <w:szCs w:val="24"/>
                <w:lang w:val="es-ES"/>
              </w:rPr>
              <w:t>Número del fragmento</w:t>
            </w:r>
          </w:p>
        </w:tc>
        <w:tc>
          <w:tcPr>
            <w:tcW w:w="2649" w:type="dxa"/>
          </w:tcPr>
          <w:p w14:paraId="575E8169" w14:textId="77777777" w:rsidR="0062048B" w:rsidRPr="006F03D3" w:rsidRDefault="0062048B" w:rsidP="00431A59">
            <w:pPr>
              <w:pStyle w:val="a6"/>
              <w:ind w:left="0"/>
              <w:jc w:val="center"/>
              <w:rPr>
                <w:rFonts w:eastAsia="Calibri"/>
                <w:b/>
                <w:bCs/>
                <w:sz w:val="24"/>
                <w:szCs w:val="24"/>
                <w:lang w:val="es-ES"/>
              </w:rPr>
            </w:pPr>
            <w:r w:rsidRPr="006F03D3">
              <w:rPr>
                <w:rFonts w:eastAsia="Calibri"/>
                <w:b/>
                <w:bCs/>
                <w:sz w:val="24"/>
                <w:szCs w:val="24"/>
                <w:lang w:val="es-ES"/>
              </w:rPr>
              <w:t>Expresiones</w:t>
            </w:r>
          </w:p>
        </w:tc>
      </w:tr>
      <w:tr w:rsidR="0062048B" w:rsidRPr="00871A51" w14:paraId="7560235F" w14:textId="77777777" w:rsidTr="00431A59">
        <w:tc>
          <w:tcPr>
            <w:tcW w:w="616" w:type="dxa"/>
          </w:tcPr>
          <w:p w14:paraId="528743AC" w14:textId="77777777" w:rsidR="0062048B" w:rsidRPr="006F03D3" w:rsidRDefault="0062048B" w:rsidP="00431A59">
            <w:pPr>
              <w:pStyle w:val="a6"/>
              <w:spacing w:line="360" w:lineRule="auto"/>
              <w:ind w:left="0"/>
              <w:jc w:val="both"/>
              <w:rPr>
                <w:rFonts w:eastAsia="Calibri"/>
                <w:sz w:val="24"/>
                <w:szCs w:val="24"/>
                <w:lang w:val="es-ES"/>
              </w:rPr>
            </w:pPr>
            <w:r>
              <w:rPr>
                <w:rFonts w:eastAsia="Calibri"/>
                <w:sz w:val="24"/>
                <w:szCs w:val="24"/>
                <w:lang w:val="es-ES"/>
              </w:rPr>
              <w:t>(1)</w:t>
            </w:r>
          </w:p>
        </w:tc>
        <w:tc>
          <w:tcPr>
            <w:tcW w:w="5139" w:type="dxa"/>
          </w:tcPr>
          <w:p w14:paraId="2A3BFB72" w14:textId="77777777" w:rsidR="0062048B" w:rsidRPr="006F03D3" w:rsidRDefault="0062048B" w:rsidP="00431A59">
            <w:pPr>
              <w:pStyle w:val="a6"/>
              <w:spacing w:line="360" w:lineRule="auto"/>
              <w:ind w:left="0"/>
              <w:jc w:val="both"/>
              <w:rPr>
                <w:rFonts w:eastAsia="Calibri"/>
                <w:sz w:val="24"/>
                <w:szCs w:val="24"/>
                <w:lang w:val="es-ES"/>
              </w:rPr>
            </w:pPr>
            <w:r w:rsidRPr="006F03D3">
              <w:rPr>
                <w:rFonts w:eastAsia="Calibri"/>
                <w:sz w:val="24"/>
                <w:szCs w:val="24"/>
                <w:lang w:val="es-ES"/>
              </w:rPr>
              <w:t>Para dar señales de que escuchas</w:t>
            </w:r>
          </w:p>
        </w:tc>
        <w:tc>
          <w:tcPr>
            <w:tcW w:w="1508" w:type="dxa"/>
          </w:tcPr>
          <w:p w14:paraId="5A2A15B6" w14:textId="77777777" w:rsidR="0062048B" w:rsidRPr="00431A59" w:rsidRDefault="0062048B" w:rsidP="00431A59">
            <w:pPr>
              <w:pStyle w:val="a6"/>
              <w:spacing w:line="360" w:lineRule="auto"/>
              <w:ind w:left="0"/>
              <w:jc w:val="both"/>
              <w:rPr>
                <w:rFonts w:eastAsia="Calibri"/>
                <w:sz w:val="24"/>
                <w:szCs w:val="24"/>
                <w:lang w:val="en-US"/>
              </w:rPr>
            </w:pPr>
          </w:p>
        </w:tc>
        <w:tc>
          <w:tcPr>
            <w:tcW w:w="2649" w:type="dxa"/>
          </w:tcPr>
          <w:p w14:paraId="1B8FC408" w14:textId="77777777" w:rsidR="0062048B" w:rsidRPr="00431A59" w:rsidRDefault="0062048B" w:rsidP="00431A59">
            <w:pPr>
              <w:pStyle w:val="a6"/>
              <w:spacing w:line="360" w:lineRule="auto"/>
              <w:ind w:left="0"/>
              <w:jc w:val="both"/>
              <w:rPr>
                <w:rFonts w:eastAsia="Calibri"/>
                <w:sz w:val="24"/>
                <w:szCs w:val="24"/>
                <w:lang w:val="en-US"/>
              </w:rPr>
            </w:pPr>
          </w:p>
        </w:tc>
      </w:tr>
      <w:tr w:rsidR="0062048B" w:rsidRPr="006F03D3" w14:paraId="61D856E8" w14:textId="77777777" w:rsidTr="00431A59">
        <w:tc>
          <w:tcPr>
            <w:tcW w:w="616" w:type="dxa"/>
          </w:tcPr>
          <w:p w14:paraId="0439E3C2" w14:textId="77777777" w:rsidR="0062048B" w:rsidRPr="006F03D3" w:rsidRDefault="0062048B" w:rsidP="00431A59">
            <w:pPr>
              <w:pStyle w:val="a6"/>
              <w:spacing w:line="360" w:lineRule="auto"/>
              <w:ind w:left="0"/>
              <w:jc w:val="both"/>
              <w:rPr>
                <w:rFonts w:eastAsia="Calibri"/>
                <w:sz w:val="24"/>
                <w:szCs w:val="24"/>
                <w:lang w:val="es-ES"/>
              </w:rPr>
            </w:pPr>
            <w:r>
              <w:rPr>
                <w:rFonts w:eastAsia="Calibri"/>
                <w:sz w:val="24"/>
                <w:szCs w:val="24"/>
                <w:lang w:val="es-ES"/>
              </w:rPr>
              <w:t>(2)</w:t>
            </w:r>
          </w:p>
        </w:tc>
        <w:tc>
          <w:tcPr>
            <w:tcW w:w="5139" w:type="dxa"/>
          </w:tcPr>
          <w:p w14:paraId="3BE340D9" w14:textId="77777777" w:rsidR="0062048B" w:rsidRPr="006F03D3" w:rsidRDefault="0062048B" w:rsidP="00431A59">
            <w:pPr>
              <w:pStyle w:val="a6"/>
              <w:spacing w:line="360" w:lineRule="auto"/>
              <w:ind w:left="0"/>
              <w:jc w:val="both"/>
              <w:rPr>
                <w:rFonts w:eastAsia="Calibri"/>
                <w:sz w:val="24"/>
                <w:szCs w:val="24"/>
                <w:lang w:val="es-ES"/>
              </w:rPr>
            </w:pPr>
          </w:p>
        </w:tc>
        <w:tc>
          <w:tcPr>
            <w:tcW w:w="1508" w:type="dxa"/>
          </w:tcPr>
          <w:p w14:paraId="183BA797" w14:textId="77777777" w:rsidR="0062048B" w:rsidRPr="006F03D3" w:rsidRDefault="0062048B" w:rsidP="00431A59">
            <w:pPr>
              <w:pStyle w:val="a6"/>
              <w:spacing w:line="360" w:lineRule="auto"/>
              <w:ind w:left="0"/>
              <w:jc w:val="both"/>
              <w:rPr>
                <w:rFonts w:eastAsia="Calibri"/>
                <w:sz w:val="24"/>
                <w:szCs w:val="24"/>
              </w:rPr>
            </w:pPr>
          </w:p>
        </w:tc>
        <w:tc>
          <w:tcPr>
            <w:tcW w:w="2649" w:type="dxa"/>
          </w:tcPr>
          <w:p w14:paraId="43990EC4" w14:textId="77777777" w:rsidR="0062048B" w:rsidRPr="006F03D3" w:rsidRDefault="0062048B" w:rsidP="00431A59">
            <w:pPr>
              <w:pStyle w:val="a6"/>
              <w:spacing w:line="360" w:lineRule="auto"/>
              <w:ind w:left="0"/>
              <w:jc w:val="both"/>
              <w:rPr>
                <w:rFonts w:eastAsia="Calibri"/>
                <w:sz w:val="24"/>
                <w:szCs w:val="24"/>
              </w:rPr>
            </w:pPr>
          </w:p>
        </w:tc>
      </w:tr>
      <w:tr w:rsidR="0062048B" w:rsidRPr="00871A51" w14:paraId="0314A75E" w14:textId="77777777" w:rsidTr="00431A59">
        <w:tc>
          <w:tcPr>
            <w:tcW w:w="616" w:type="dxa"/>
          </w:tcPr>
          <w:p w14:paraId="438AFD17" w14:textId="77777777" w:rsidR="0062048B" w:rsidRPr="006F03D3" w:rsidRDefault="0062048B" w:rsidP="00431A59">
            <w:pPr>
              <w:pStyle w:val="a6"/>
              <w:spacing w:line="360" w:lineRule="auto"/>
              <w:ind w:left="0"/>
              <w:jc w:val="both"/>
              <w:rPr>
                <w:rFonts w:eastAsia="Calibri"/>
                <w:sz w:val="24"/>
                <w:szCs w:val="24"/>
                <w:lang w:val="es-ES"/>
              </w:rPr>
            </w:pPr>
            <w:r>
              <w:rPr>
                <w:rFonts w:eastAsia="Calibri"/>
                <w:sz w:val="24"/>
                <w:szCs w:val="24"/>
                <w:lang w:val="es-ES"/>
              </w:rPr>
              <w:t>(3)</w:t>
            </w:r>
          </w:p>
        </w:tc>
        <w:tc>
          <w:tcPr>
            <w:tcW w:w="5139" w:type="dxa"/>
          </w:tcPr>
          <w:p w14:paraId="461C2A08" w14:textId="77777777" w:rsidR="0062048B" w:rsidRPr="006F03D3" w:rsidRDefault="0062048B" w:rsidP="00431A59">
            <w:pPr>
              <w:pStyle w:val="a6"/>
              <w:spacing w:line="360" w:lineRule="auto"/>
              <w:ind w:left="0"/>
              <w:jc w:val="both"/>
              <w:rPr>
                <w:rFonts w:eastAsia="Calibri"/>
                <w:sz w:val="24"/>
                <w:szCs w:val="24"/>
                <w:lang w:val="es-ES"/>
              </w:rPr>
            </w:pPr>
            <w:r w:rsidRPr="006F03D3">
              <w:rPr>
                <w:rFonts w:eastAsia="Calibri"/>
                <w:sz w:val="24"/>
                <w:szCs w:val="24"/>
                <w:lang w:val="es-ES"/>
              </w:rPr>
              <w:t>Para comprobar que te escuchan</w:t>
            </w:r>
          </w:p>
        </w:tc>
        <w:tc>
          <w:tcPr>
            <w:tcW w:w="1508" w:type="dxa"/>
          </w:tcPr>
          <w:p w14:paraId="4185441B" w14:textId="77777777" w:rsidR="0062048B" w:rsidRPr="00431A59" w:rsidRDefault="0062048B" w:rsidP="00431A59">
            <w:pPr>
              <w:pStyle w:val="a6"/>
              <w:spacing w:line="360" w:lineRule="auto"/>
              <w:ind w:left="0"/>
              <w:jc w:val="both"/>
              <w:rPr>
                <w:rFonts w:eastAsia="Calibri"/>
                <w:sz w:val="24"/>
                <w:szCs w:val="24"/>
                <w:lang w:val="en-US"/>
              </w:rPr>
            </w:pPr>
          </w:p>
        </w:tc>
        <w:tc>
          <w:tcPr>
            <w:tcW w:w="2649" w:type="dxa"/>
          </w:tcPr>
          <w:p w14:paraId="3092996D" w14:textId="77777777" w:rsidR="0062048B" w:rsidRPr="00431A59" w:rsidRDefault="0062048B" w:rsidP="00431A59">
            <w:pPr>
              <w:pStyle w:val="a6"/>
              <w:spacing w:line="360" w:lineRule="auto"/>
              <w:ind w:left="0"/>
              <w:jc w:val="both"/>
              <w:rPr>
                <w:rFonts w:eastAsia="Calibri"/>
                <w:sz w:val="24"/>
                <w:szCs w:val="24"/>
                <w:lang w:val="en-US"/>
              </w:rPr>
            </w:pPr>
          </w:p>
        </w:tc>
      </w:tr>
      <w:tr w:rsidR="0062048B" w:rsidRPr="00871A51" w14:paraId="6F6BA56D" w14:textId="77777777" w:rsidTr="00431A59">
        <w:tc>
          <w:tcPr>
            <w:tcW w:w="616" w:type="dxa"/>
          </w:tcPr>
          <w:p w14:paraId="4A65808A" w14:textId="77777777" w:rsidR="0062048B" w:rsidRPr="006F03D3" w:rsidRDefault="0062048B" w:rsidP="00431A59">
            <w:pPr>
              <w:pStyle w:val="a6"/>
              <w:ind w:left="0"/>
              <w:jc w:val="both"/>
              <w:rPr>
                <w:rFonts w:eastAsia="Calibri"/>
                <w:sz w:val="24"/>
                <w:szCs w:val="24"/>
                <w:lang w:val="es-ES"/>
              </w:rPr>
            </w:pPr>
            <w:r>
              <w:rPr>
                <w:rFonts w:eastAsia="Calibri"/>
                <w:sz w:val="24"/>
                <w:szCs w:val="24"/>
                <w:lang w:val="es-ES"/>
              </w:rPr>
              <w:t>(4)</w:t>
            </w:r>
          </w:p>
        </w:tc>
        <w:tc>
          <w:tcPr>
            <w:tcW w:w="5139" w:type="dxa"/>
          </w:tcPr>
          <w:p w14:paraId="3300FB3D" w14:textId="77777777" w:rsidR="0062048B" w:rsidRPr="006F03D3" w:rsidRDefault="0062048B" w:rsidP="00431A59">
            <w:pPr>
              <w:pStyle w:val="a6"/>
              <w:ind w:left="0"/>
              <w:jc w:val="both"/>
              <w:rPr>
                <w:rFonts w:eastAsia="Calibri"/>
                <w:sz w:val="24"/>
                <w:szCs w:val="24"/>
                <w:lang w:val="es-ES"/>
              </w:rPr>
            </w:pPr>
            <w:r w:rsidRPr="006F03D3">
              <w:rPr>
                <w:rFonts w:eastAsia="Calibri"/>
                <w:sz w:val="24"/>
                <w:szCs w:val="24"/>
                <w:lang w:val="es-ES"/>
              </w:rPr>
              <w:t>Para llamar la atención/ abordar a tu interlocutor</w:t>
            </w:r>
          </w:p>
        </w:tc>
        <w:tc>
          <w:tcPr>
            <w:tcW w:w="1508" w:type="dxa"/>
          </w:tcPr>
          <w:p w14:paraId="47B31A1E" w14:textId="77777777" w:rsidR="0062048B" w:rsidRPr="00431A59" w:rsidRDefault="0062048B" w:rsidP="00431A59">
            <w:pPr>
              <w:pStyle w:val="a6"/>
              <w:spacing w:line="360" w:lineRule="auto"/>
              <w:ind w:left="0"/>
              <w:jc w:val="both"/>
              <w:rPr>
                <w:rFonts w:eastAsia="Calibri"/>
                <w:sz w:val="24"/>
                <w:szCs w:val="24"/>
                <w:lang w:val="en-US"/>
              </w:rPr>
            </w:pPr>
          </w:p>
        </w:tc>
        <w:tc>
          <w:tcPr>
            <w:tcW w:w="2649" w:type="dxa"/>
          </w:tcPr>
          <w:p w14:paraId="3CFDCB43" w14:textId="77777777" w:rsidR="0062048B" w:rsidRPr="00431A59" w:rsidRDefault="0062048B" w:rsidP="00431A59">
            <w:pPr>
              <w:pStyle w:val="a6"/>
              <w:spacing w:line="360" w:lineRule="auto"/>
              <w:ind w:left="0"/>
              <w:jc w:val="both"/>
              <w:rPr>
                <w:rFonts w:eastAsia="Calibri"/>
                <w:sz w:val="24"/>
                <w:szCs w:val="24"/>
                <w:lang w:val="en-US"/>
              </w:rPr>
            </w:pPr>
          </w:p>
        </w:tc>
      </w:tr>
      <w:tr w:rsidR="0062048B" w:rsidRPr="00871A51" w14:paraId="2317A5C9" w14:textId="77777777" w:rsidTr="00431A59">
        <w:tc>
          <w:tcPr>
            <w:tcW w:w="616" w:type="dxa"/>
          </w:tcPr>
          <w:p w14:paraId="0FB62982" w14:textId="77777777" w:rsidR="0062048B" w:rsidRPr="006F03D3" w:rsidRDefault="0062048B" w:rsidP="00431A59">
            <w:pPr>
              <w:pStyle w:val="a6"/>
              <w:spacing w:line="360" w:lineRule="auto"/>
              <w:ind w:left="0"/>
              <w:jc w:val="both"/>
              <w:rPr>
                <w:rFonts w:eastAsia="Calibri"/>
                <w:sz w:val="24"/>
                <w:szCs w:val="24"/>
                <w:lang w:val="es-ES"/>
              </w:rPr>
            </w:pPr>
            <w:r>
              <w:rPr>
                <w:rFonts w:eastAsia="Calibri"/>
                <w:sz w:val="24"/>
                <w:szCs w:val="24"/>
                <w:lang w:val="es-ES"/>
              </w:rPr>
              <w:t>(5)</w:t>
            </w:r>
          </w:p>
        </w:tc>
        <w:tc>
          <w:tcPr>
            <w:tcW w:w="5139" w:type="dxa"/>
          </w:tcPr>
          <w:p w14:paraId="5A630AB6" w14:textId="77777777" w:rsidR="0062048B" w:rsidRPr="006F03D3" w:rsidRDefault="0062048B" w:rsidP="00431A59">
            <w:pPr>
              <w:pStyle w:val="a6"/>
              <w:spacing w:line="360" w:lineRule="auto"/>
              <w:ind w:left="0"/>
              <w:jc w:val="both"/>
              <w:rPr>
                <w:rFonts w:eastAsia="Calibri"/>
                <w:sz w:val="24"/>
                <w:szCs w:val="24"/>
                <w:lang w:val="es-ES"/>
              </w:rPr>
            </w:pPr>
            <w:r w:rsidRPr="006F03D3">
              <w:rPr>
                <w:rFonts w:eastAsia="Calibri"/>
                <w:sz w:val="24"/>
                <w:szCs w:val="24"/>
                <w:lang w:val="es-ES"/>
              </w:rPr>
              <w:t>Para preparar el cierre de una conversación</w:t>
            </w:r>
          </w:p>
        </w:tc>
        <w:tc>
          <w:tcPr>
            <w:tcW w:w="1508" w:type="dxa"/>
          </w:tcPr>
          <w:p w14:paraId="249EC195" w14:textId="77777777" w:rsidR="0062048B" w:rsidRPr="00431A59" w:rsidRDefault="0062048B" w:rsidP="00431A59">
            <w:pPr>
              <w:pStyle w:val="a6"/>
              <w:spacing w:line="360" w:lineRule="auto"/>
              <w:ind w:left="0"/>
              <w:jc w:val="both"/>
              <w:rPr>
                <w:rFonts w:eastAsia="Calibri"/>
                <w:sz w:val="24"/>
                <w:szCs w:val="24"/>
                <w:lang w:val="en-US"/>
              </w:rPr>
            </w:pPr>
          </w:p>
        </w:tc>
        <w:tc>
          <w:tcPr>
            <w:tcW w:w="2649" w:type="dxa"/>
          </w:tcPr>
          <w:p w14:paraId="79754652" w14:textId="77777777" w:rsidR="0062048B" w:rsidRPr="00431A59" w:rsidRDefault="0062048B" w:rsidP="00431A59">
            <w:pPr>
              <w:pStyle w:val="a6"/>
              <w:spacing w:line="360" w:lineRule="auto"/>
              <w:ind w:left="0"/>
              <w:jc w:val="both"/>
              <w:rPr>
                <w:rFonts w:eastAsia="Calibri"/>
                <w:sz w:val="24"/>
                <w:szCs w:val="24"/>
                <w:lang w:val="en-US"/>
              </w:rPr>
            </w:pPr>
          </w:p>
        </w:tc>
      </w:tr>
      <w:tr w:rsidR="0062048B" w:rsidRPr="006F03D3" w14:paraId="190530D6" w14:textId="77777777" w:rsidTr="00431A59">
        <w:tc>
          <w:tcPr>
            <w:tcW w:w="616" w:type="dxa"/>
          </w:tcPr>
          <w:p w14:paraId="5D3FDC5F" w14:textId="77777777" w:rsidR="0062048B" w:rsidRPr="006F03D3" w:rsidRDefault="0062048B" w:rsidP="00431A59">
            <w:pPr>
              <w:pStyle w:val="a6"/>
              <w:spacing w:line="360" w:lineRule="auto"/>
              <w:ind w:left="0"/>
              <w:jc w:val="both"/>
              <w:rPr>
                <w:rFonts w:eastAsia="Calibri"/>
                <w:sz w:val="24"/>
                <w:szCs w:val="24"/>
                <w:lang w:val="es-ES"/>
              </w:rPr>
            </w:pPr>
            <w:r>
              <w:rPr>
                <w:rFonts w:eastAsia="Calibri"/>
                <w:sz w:val="24"/>
                <w:szCs w:val="24"/>
                <w:lang w:val="es-ES"/>
              </w:rPr>
              <w:t>(6)</w:t>
            </w:r>
          </w:p>
        </w:tc>
        <w:tc>
          <w:tcPr>
            <w:tcW w:w="5139" w:type="dxa"/>
          </w:tcPr>
          <w:p w14:paraId="75F605DF" w14:textId="77777777" w:rsidR="0062048B" w:rsidRPr="006F03D3" w:rsidRDefault="0062048B" w:rsidP="00431A59">
            <w:pPr>
              <w:pStyle w:val="a6"/>
              <w:spacing w:line="360" w:lineRule="auto"/>
              <w:ind w:left="0"/>
              <w:jc w:val="both"/>
              <w:rPr>
                <w:rFonts w:eastAsia="Calibri"/>
                <w:sz w:val="24"/>
                <w:szCs w:val="24"/>
              </w:rPr>
            </w:pPr>
          </w:p>
        </w:tc>
        <w:tc>
          <w:tcPr>
            <w:tcW w:w="1508" w:type="dxa"/>
          </w:tcPr>
          <w:p w14:paraId="7A4C2249" w14:textId="77777777" w:rsidR="0062048B" w:rsidRPr="006F03D3" w:rsidRDefault="0062048B" w:rsidP="00431A59">
            <w:pPr>
              <w:pStyle w:val="a6"/>
              <w:spacing w:line="360" w:lineRule="auto"/>
              <w:ind w:left="0"/>
              <w:jc w:val="both"/>
              <w:rPr>
                <w:rFonts w:eastAsia="Calibri"/>
                <w:sz w:val="24"/>
                <w:szCs w:val="24"/>
              </w:rPr>
            </w:pPr>
          </w:p>
        </w:tc>
        <w:tc>
          <w:tcPr>
            <w:tcW w:w="2649" w:type="dxa"/>
          </w:tcPr>
          <w:p w14:paraId="55CC4879" w14:textId="77777777" w:rsidR="0062048B" w:rsidRPr="006F03D3" w:rsidRDefault="0062048B" w:rsidP="00431A59">
            <w:pPr>
              <w:pStyle w:val="a6"/>
              <w:spacing w:line="360" w:lineRule="auto"/>
              <w:ind w:left="0"/>
              <w:jc w:val="both"/>
              <w:rPr>
                <w:rFonts w:eastAsia="Calibri"/>
                <w:sz w:val="24"/>
                <w:szCs w:val="24"/>
              </w:rPr>
            </w:pPr>
          </w:p>
        </w:tc>
      </w:tr>
      <w:tr w:rsidR="0062048B" w:rsidRPr="006F03D3" w14:paraId="11DAAC59" w14:textId="77777777" w:rsidTr="00431A59">
        <w:tc>
          <w:tcPr>
            <w:tcW w:w="616" w:type="dxa"/>
          </w:tcPr>
          <w:p w14:paraId="772F4447" w14:textId="77777777" w:rsidR="0062048B" w:rsidRPr="006F03D3" w:rsidRDefault="0062048B" w:rsidP="00431A59">
            <w:pPr>
              <w:pStyle w:val="a6"/>
              <w:spacing w:line="360" w:lineRule="auto"/>
              <w:ind w:left="0"/>
              <w:jc w:val="both"/>
              <w:rPr>
                <w:rFonts w:eastAsia="Calibri"/>
                <w:sz w:val="24"/>
                <w:szCs w:val="24"/>
                <w:lang w:val="es-ES"/>
              </w:rPr>
            </w:pPr>
            <w:r>
              <w:rPr>
                <w:rFonts w:eastAsia="Calibri"/>
                <w:sz w:val="24"/>
                <w:szCs w:val="24"/>
                <w:lang w:val="es-ES"/>
              </w:rPr>
              <w:t>(7)</w:t>
            </w:r>
          </w:p>
        </w:tc>
        <w:tc>
          <w:tcPr>
            <w:tcW w:w="5139" w:type="dxa"/>
          </w:tcPr>
          <w:p w14:paraId="6B5B3D05" w14:textId="77777777" w:rsidR="0062048B" w:rsidRPr="006F03D3" w:rsidRDefault="0062048B" w:rsidP="00431A59">
            <w:pPr>
              <w:pStyle w:val="a6"/>
              <w:spacing w:line="360" w:lineRule="auto"/>
              <w:ind w:left="0"/>
              <w:jc w:val="both"/>
              <w:rPr>
                <w:rFonts w:eastAsia="Calibri"/>
                <w:sz w:val="24"/>
                <w:szCs w:val="24"/>
              </w:rPr>
            </w:pPr>
          </w:p>
        </w:tc>
        <w:tc>
          <w:tcPr>
            <w:tcW w:w="1508" w:type="dxa"/>
          </w:tcPr>
          <w:p w14:paraId="2640D1F1" w14:textId="77777777" w:rsidR="0062048B" w:rsidRPr="006F03D3" w:rsidRDefault="0062048B" w:rsidP="00431A59">
            <w:pPr>
              <w:pStyle w:val="a6"/>
              <w:spacing w:line="360" w:lineRule="auto"/>
              <w:ind w:left="0"/>
              <w:jc w:val="both"/>
              <w:rPr>
                <w:rFonts w:eastAsia="Calibri"/>
                <w:sz w:val="24"/>
                <w:szCs w:val="24"/>
              </w:rPr>
            </w:pPr>
          </w:p>
        </w:tc>
        <w:tc>
          <w:tcPr>
            <w:tcW w:w="2649" w:type="dxa"/>
          </w:tcPr>
          <w:p w14:paraId="1FC2DE66" w14:textId="77777777" w:rsidR="0062048B" w:rsidRPr="006F03D3" w:rsidRDefault="0062048B" w:rsidP="00431A59">
            <w:pPr>
              <w:pStyle w:val="a6"/>
              <w:spacing w:line="360" w:lineRule="auto"/>
              <w:ind w:left="0"/>
              <w:jc w:val="both"/>
              <w:rPr>
                <w:rFonts w:eastAsia="Calibri"/>
                <w:sz w:val="24"/>
                <w:szCs w:val="24"/>
              </w:rPr>
            </w:pPr>
          </w:p>
        </w:tc>
      </w:tr>
      <w:tr w:rsidR="0062048B" w:rsidRPr="00871A51" w14:paraId="00E489A9" w14:textId="77777777" w:rsidTr="00431A59">
        <w:tc>
          <w:tcPr>
            <w:tcW w:w="616" w:type="dxa"/>
          </w:tcPr>
          <w:p w14:paraId="0D129C24" w14:textId="77777777" w:rsidR="0062048B" w:rsidRPr="006F03D3" w:rsidRDefault="0062048B" w:rsidP="00431A59">
            <w:pPr>
              <w:pStyle w:val="a6"/>
              <w:spacing w:line="360" w:lineRule="auto"/>
              <w:ind w:left="0"/>
              <w:jc w:val="both"/>
              <w:rPr>
                <w:rFonts w:eastAsia="Calibri"/>
                <w:sz w:val="24"/>
                <w:szCs w:val="24"/>
                <w:lang w:val="es-ES"/>
              </w:rPr>
            </w:pPr>
            <w:r>
              <w:rPr>
                <w:rFonts w:eastAsia="Calibri"/>
                <w:sz w:val="24"/>
                <w:szCs w:val="24"/>
                <w:lang w:val="es-ES"/>
              </w:rPr>
              <w:t>(8)</w:t>
            </w:r>
          </w:p>
        </w:tc>
        <w:tc>
          <w:tcPr>
            <w:tcW w:w="5139" w:type="dxa"/>
          </w:tcPr>
          <w:p w14:paraId="1DFCC156" w14:textId="77777777" w:rsidR="0062048B" w:rsidRPr="006F03D3" w:rsidRDefault="0062048B" w:rsidP="00431A59">
            <w:pPr>
              <w:pStyle w:val="a6"/>
              <w:spacing w:line="360" w:lineRule="auto"/>
              <w:ind w:left="0"/>
              <w:jc w:val="both"/>
              <w:rPr>
                <w:rFonts w:eastAsia="Calibri"/>
                <w:sz w:val="24"/>
                <w:szCs w:val="24"/>
                <w:lang w:val="es-ES"/>
              </w:rPr>
            </w:pPr>
            <w:r w:rsidRPr="006F03D3">
              <w:rPr>
                <w:rFonts w:eastAsia="Calibri"/>
                <w:sz w:val="24"/>
                <w:szCs w:val="24"/>
                <w:lang w:val="es-ES"/>
              </w:rPr>
              <w:t>Para mostrar que estás dispuesto a escuchar</w:t>
            </w:r>
          </w:p>
        </w:tc>
        <w:tc>
          <w:tcPr>
            <w:tcW w:w="1508" w:type="dxa"/>
          </w:tcPr>
          <w:p w14:paraId="0491B2D3" w14:textId="77777777" w:rsidR="0062048B" w:rsidRPr="00431A59" w:rsidRDefault="0062048B" w:rsidP="00431A59">
            <w:pPr>
              <w:pStyle w:val="a6"/>
              <w:spacing w:line="360" w:lineRule="auto"/>
              <w:ind w:left="0"/>
              <w:jc w:val="both"/>
              <w:rPr>
                <w:rFonts w:eastAsia="Calibri"/>
                <w:sz w:val="24"/>
                <w:szCs w:val="24"/>
                <w:lang w:val="en-US"/>
              </w:rPr>
            </w:pPr>
          </w:p>
        </w:tc>
        <w:tc>
          <w:tcPr>
            <w:tcW w:w="2649" w:type="dxa"/>
          </w:tcPr>
          <w:p w14:paraId="6485ED11" w14:textId="77777777" w:rsidR="0062048B" w:rsidRPr="00431A59" w:rsidRDefault="0062048B" w:rsidP="00431A59">
            <w:pPr>
              <w:pStyle w:val="a6"/>
              <w:spacing w:line="360" w:lineRule="auto"/>
              <w:ind w:left="0"/>
              <w:jc w:val="both"/>
              <w:rPr>
                <w:rFonts w:eastAsia="Calibri"/>
                <w:sz w:val="24"/>
                <w:szCs w:val="24"/>
                <w:lang w:val="en-US"/>
              </w:rPr>
            </w:pPr>
          </w:p>
        </w:tc>
      </w:tr>
      <w:tr w:rsidR="0062048B" w:rsidRPr="006F03D3" w14:paraId="67B2E1B1" w14:textId="77777777" w:rsidTr="00431A59">
        <w:tc>
          <w:tcPr>
            <w:tcW w:w="616" w:type="dxa"/>
          </w:tcPr>
          <w:p w14:paraId="5A81BBC2" w14:textId="77777777" w:rsidR="0062048B" w:rsidRPr="006F03D3" w:rsidRDefault="0062048B" w:rsidP="00431A59">
            <w:pPr>
              <w:pStyle w:val="a6"/>
              <w:spacing w:line="360" w:lineRule="auto"/>
              <w:ind w:left="0"/>
              <w:jc w:val="both"/>
              <w:rPr>
                <w:rFonts w:eastAsia="Calibri"/>
                <w:sz w:val="24"/>
                <w:szCs w:val="24"/>
                <w:lang w:val="es-ES"/>
              </w:rPr>
            </w:pPr>
            <w:r>
              <w:rPr>
                <w:rFonts w:eastAsia="Calibri"/>
                <w:sz w:val="24"/>
                <w:szCs w:val="24"/>
                <w:lang w:val="es-ES"/>
              </w:rPr>
              <w:t>(9)</w:t>
            </w:r>
          </w:p>
        </w:tc>
        <w:tc>
          <w:tcPr>
            <w:tcW w:w="5139" w:type="dxa"/>
          </w:tcPr>
          <w:p w14:paraId="3E0CF77D" w14:textId="77777777" w:rsidR="0062048B" w:rsidRPr="006F03D3" w:rsidRDefault="0062048B" w:rsidP="00431A59">
            <w:pPr>
              <w:pStyle w:val="a6"/>
              <w:spacing w:line="360" w:lineRule="auto"/>
              <w:ind w:left="0"/>
              <w:jc w:val="both"/>
              <w:rPr>
                <w:rFonts w:eastAsia="Calibri"/>
                <w:sz w:val="24"/>
                <w:szCs w:val="24"/>
              </w:rPr>
            </w:pPr>
          </w:p>
        </w:tc>
        <w:tc>
          <w:tcPr>
            <w:tcW w:w="1508" w:type="dxa"/>
          </w:tcPr>
          <w:p w14:paraId="127F5EF0" w14:textId="77777777" w:rsidR="0062048B" w:rsidRPr="006F03D3" w:rsidRDefault="0062048B" w:rsidP="00431A59">
            <w:pPr>
              <w:pStyle w:val="a6"/>
              <w:spacing w:line="360" w:lineRule="auto"/>
              <w:ind w:left="0"/>
              <w:jc w:val="both"/>
              <w:rPr>
                <w:rFonts w:eastAsia="Calibri"/>
                <w:sz w:val="24"/>
                <w:szCs w:val="24"/>
              </w:rPr>
            </w:pPr>
          </w:p>
        </w:tc>
        <w:tc>
          <w:tcPr>
            <w:tcW w:w="2649" w:type="dxa"/>
          </w:tcPr>
          <w:p w14:paraId="3B69DF93" w14:textId="77777777" w:rsidR="0062048B" w:rsidRPr="006F03D3" w:rsidRDefault="0062048B" w:rsidP="00431A59">
            <w:pPr>
              <w:pStyle w:val="a6"/>
              <w:spacing w:line="360" w:lineRule="auto"/>
              <w:ind w:left="0"/>
              <w:jc w:val="both"/>
              <w:rPr>
                <w:rFonts w:eastAsia="Calibri"/>
                <w:sz w:val="24"/>
                <w:szCs w:val="24"/>
              </w:rPr>
            </w:pPr>
          </w:p>
        </w:tc>
      </w:tr>
      <w:tr w:rsidR="0062048B" w:rsidRPr="006F03D3" w14:paraId="0025E797" w14:textId="77777777" w:rsidTr="00431A59">
        <w:tc>
          <w:tcPr>
            <w:tcW w:w="616" w:type="dxa"/>
          </w:tcPr>
          <w:p w14:paraId="54893497" w14:textId="77777777" w:rsidR="0062048B" w:rsidRPr="006F03D3" w:rsidRDefault="0062048B" w:rsidP="00431A59">
            <w:pPr>
              <w:pStyle w:val="a6"/>
              <w:spacing w:line="360" w:lineRule="auto"/>
              <w:ind w:left="0"/>
              <w:jc w:val="both"/>
              <w:rPr>
                <w:rFonts w:eastAsia="Calibri"/>
                <w:sz w:val="24"/>
                <w:szCs w:val="24"/>
                <w:lang w:val="es-ES"/>
              </w:rPr>
            </w:pPr>
            <w:r>
              <w:rPr>
                <w:rFonts w:eastAsia="Calibri"/>
                <w:sz w:val="24"/>
                <w:szCs w:val="24"/>
                <w:lang w:val="es-ES"/>
              </w:rPr>
              <w:t>(10)</w:t>
            </w:r>
          </w:p>
        </w:tc>
        <w:tc>
          <w:tcPr>
            <w:tcW w:w="5139" w:type="dxa"/>
          </w:tcPr>
          <w:p w14:paraId="2EB37746" w14:textId="77777777" w:rsidR="0062048B" w:rsidRPr="006F03D3" w:rsidRDefault="0062048B" w:rsidP="00431A59">
            <w:pPr>
              <w:pStyle w:val="a6"/>
              <w:spacing w:line="360" w:lineRule="auto"/>
              <w:ind w:left="0"/>
              <w:jc w:val="both"/>
              <w:rPr>
                <w:rFonts w:eastAsia="Calibri"/>
                <w:sz w:val="24"/>
                <w:szCs w:val="24"/>
                <w:lang w:val="es-ES"/>
              </w:rPr>
            </w:pPr>
            <w:r w:rsidRPr="006F03D3">
              <w:rPr>
                <w:rFonts w:eastAsia="Calibri"/>
                <w:sz w:val="24"/>
                <w:szCs w:val="24"/>
                <w:lang w:val="es-ES"/>
              </w:rPr>
              <w:t>Para pedir más detalles</w:t>
            </w:r>
          </w:p>
        </w:tc>
        <w:tc>
          <w:tcPr>
            <w:tcW w:w="1508" w:type="dxa"/>
          </w:tcPr>
          <w:p w14:paraId="35F379EB" w14:textId="77777777" w:rsidR="0062048B" w:rsidRPr="006F03D3" w:rsidRDefault="0062048B" w:rsidP="00431A59">
            <w:pPr>
              <w:pStyle w:val="a6"/>
              <w:spacing w:line="360" w:lineRule="auto"/>
              <w:ind w:left="0"/>
              <w:jc w:val="both"/>
              <w:rPr>
                <w:rFonts w:eastAsia="Calibri"/>
                <w:sz w:val="24"/>
                <w:szCs w:val="24"/>
              </w:rPr>
            </w:pPr>
          </w:p>
        </w:tc>
        <w:tc>
          <w:tcPr>
            <w:tcW w:w="2649" w:type="dxa"/>
          </w:tcPr>
          <w:p w14:paraId="5898FCC5" w14:textId="77777777" w:rsidR="0062048B" w:rsidRPr="006F03D3" w:rsidRDefault="0062048B" w:rsidP="00431A59">
            <w:pPr>
              <w:pStyle w:val="a6"/>
              <w:spacing w:line="360" w:lineRule="auto"/>
              <w:ind w:left="0"/>
              <w:jc w:val="both"/>
              <w:rPr>
                <w:rFonts w:eastAsia="Calibri"/>
                <w:sz w:val="24"/>
                <w:szCs w:val="24"/>
              </w:rPr>
            </w:pPr>
          </w:p>
        </w:tc>
      </w:tr>
    </w:tbl>
    <w:p w14:paraId="5C2D98D6" w14:textId="77777777" w:rsidR="00E24203" w:rsidRPr="0062048B" w:rsidRDefault="00E24203" w:rsidP="0062048B">
      <w:pPr>
        <w:widowControl/>
        <w:autoSpaceDE/>
        <w:autoSpaceDN/>
        <w:adjustRightInd/>
        <w:spacing w:after="160" w:line="259" w:lineRule="auto"/>
        <w:rPr>
          <w:rFonts w:eastAsia="DengXian"/>
          <w:bCs/>
          <w:sz w:val="28"/>
          <w:szCs w:val="28"/>
          <w:lang w:eastAsia="en-US"/>
        </w:rPr>
      </w:pPr>
    </w:p>
    <w:p w14:paraId="1C9D37DD" w14:textId="3D534AB3" w:rsidR="00B12AD1" w:rsidRPr="009B5A8F" w:rsidRDefault="00B12AD1" w:rsidP="00B12AD1">
      <w:pPr>
        <w:widowControl/>
        <w:autoSpaceDE/>
        <w:autoSpaceDN/>
        <w:adjustRightInd/>
        <w:spacing w:after="160" w:line="259" w:lineRule="auto"/>
        <w:jc w:val="center"/>
        <w:rPr>
          <w:rFonts w:eastAsia="DengXian"/>
          <w:b/>
          <w:i/>
          <w:iCs/>
          <w:sz w:val="28"/>
          <w:szCs w:val="28"/>
          <w:u w:val="single"/>
          <w:lang w:eastAsia="en-US"/>
        </w:rPr>
      </w:pPr>
      <w:r>
        <w:rPr>
          <w:rFonts w:eastAsia="DengXian"/>
          <w:b/>
          <w:i/>
          <w:iCs/>
          <w:sz w:val="28"/>
          <w:szCs w:val="28"/>
          <w:u w:val="single"/>
          <w:lang w:eastAsia="en-US"/>
        </w:rPr>
        <w:t>Китайс</w:t>
      </w:r>
      <w:r w:rsidRPr="009B5A8F">
        <w:rPr>
          <w:rFonts w:eastAsia="DengXian"/>
          <w:b/>
          <w:i/>
          <w:iCs/>
          <w:sz w:val="28"/>
          <w:szCs w:val="28"/>
          <w:u w:val="single"/>
          <w:lang w:eastAsia="en-US"/>
        </w:rPr>
        <w:t>кий язык</w:t>
      </w:r>
    </w:p>
    <w:p w14:paraId="70566679" w14:textId="77777777" w:rsidR="00B12AD1" w:rsidRPr="00B12AD1" w:rsidRDefault="00B12AD1" w:rsidP="00B12AD1">
      <w:pPr>
        <w:rPr>
          <w:rFonts w:ascii="SimSun" w:eastAsia="SimSun" w:hAnsi="SimSun"/>
          <w:b/>
          <w:bCs/>
          <w:sz w:val="28"/>
          <w:szCs w:val="28"/>
          <w:lang w:eastAsia="zh-CN"/>
        </w:rPr>
      </w:pPr>
      <w:r w:rsidRPr="00B12AD1">
        <w:rPr>
          <w:rFonts w:ascii="SimSun" w:eastAsia="SimSun" w:hAnsi="SimSun"/>
          <w:b/>
          <w:bCs/>
          <w:sz w:val="28"/>
          <w:szCs w:val="28"/>
          <w:lang w:val="fr-CA" w:eastAsia="zh-CN"/>
        </w:rPr>
        <w:t>听力部分</w:t>
      </w:r>
      <w:r w:rsidRPr="00B12AD1">
        <w:rPr>
          <w:rFonts w:ascii="SimSun" w:eastAsia="SimSun" w:hAnsi="SimSun"/>
          <w:b/>
          <w:bCs/>
          <w:sz w:val="28"/>
          <w:szCs w:val="28"/>
          <w:lang w:eastAsia="zh-CN"/>
        </w:rPr>
        <w:t>（</w:t>
      </w:r>
      <w:r w:rsidRPr="00B12AD1">
        <w:rPr>
          <w:rFonts w:ascii="SimSun" w:eastAsia="SimSun" w:hAnsi="SimSun"/>
          <w:b/>
          <w:bCs/>
          <w:sz w:val="28"/>
          <w:szCs w:val="28"/>
          <w:lang w:val="fr-CA" w:eastAsia="zh-CN"/>
        </w:rPr>
        <w:t>最高3份儿</w:t>
      </w:r>
      <w:r w:rsidRPr="00B12AD1">
        <w:rPr>
          <w:rFonts w:ascii="SimSun" w:eastAsia="SimSun" w:hAnsi="SimSun"/>
          <w:b/>
          <w:bCs/>
          <w:sz w:val="28"/>
          <w:szCs w:val="28"/>
          <w:lang w:eastAsia="zh-CN"/>
        </w:rPr>
        <w:t>）</w:t>
      </w:r>
    </w:p>
    <w:p w14:paraId="3DA61689" w14:textId="77777777" w:rsidR="00B12AD1" w:rsidRPr="00B12AD1" w:rsidRDefault="00B12AD1">
      <w:pPr>
        <w:widowControl/>
        <w:numPr>
          <w:ilvl w:val="0"/>
          <w:numId w:val="10"/>
        </w:numPr>
        <w:tabs>
          <w:tab w:val="left" w:pos="567"/>
        </w:tabs>
        <w:autoSpaceDE/>
        <w:autoSpaceDN/>
        <w:adjustRightInd/>
        <w:jc w:val="both"/>
        <w:rPr>
          <w:rFonts w:ascii="SimSun" w:eastAsia="SimSun" w:hAnsi="SimSun"/>
          <w:b/>
          <w:color w:val="000000"/>
          <w:sz w:val="28"/>
          <w:szCs w:val="28"/>
          <w:lang w:eastAsia="zh-CN"/>
        </w:rPr>
      </w:pPr>
      <w:r w:rsidRPr="00B12AD1">
        <w:rPr>
          <w:rFonts w:ascii="SimSun" w:eastAsia="SimSun" w:hAnsi="SimSun" w:hint="eastAsia"/>
          <w:b/>
          <w:color w:val="000000"/>
          <w:sz w:val="28"/>
          <w:szCs w:val="28"/>
          <w:lang w:val="en-US" w:eastAsia="zh-CN"/>
        </w:rPr>
        <w:t>听录音根据课文的内容选虚词填空：</w:t>
      </w:r>
    </w:p>
    <w:p w14:paraId="27BB52DF" w14:textId="77777777" w:rsidR="00B12AD1" w:rsidRPr="00B12AD1" w:rsidRDefault="00B12AD1" w:rsidP="00B12AD1">
      <w:pPr>
        <w:tabs>
          <w:tab w:val="left" w:pos="284"/>
        </w:tabs>
        <w:jc w:val="both"/>
        <w:rPr>
          <w:rFonts w:ascii="SimSun" w:eastAsia="SimSun" w:hAnsi="SimSun"/>
          <w:b/>
          <w:color w:val="000000"/>
          <w:sz w:val="28"/>
          <w:szCs w:val="28"/>
          <w:lang w:eastAsia="zh-CN"/>
        </w:rPr>
      </w:pPr>
    </w:p>
    <w:p w14:paraId="58670B54" w14:textId="77777777" w:rsidR="00B12AD1" w:rsidRPr="00B12AD1" w:rsidRDefault="00B12AD1" w:rsidP="00B12AD1">
      <w:pPr>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1．国际金融体系是指调节各国货币＿＿国际支付、结算、汇兑＿＿转移＿＿方面＿＿确定的规则机构安排的总称。</w:t>
      </w:r>
    </w:p>
    <w:p w14:paraId="042A78F3" w14:textId="77777777" w:rsidR="00B12AD1" w:rsidRPr="00B12AD1" w:rsidRDefault="00B12AD1" w:rsidP="00B12AD1">
      <w:pPr>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2. ＿＿市场经济体制＿＿，各国＿＿的货币金融交往，都要受到国际金融体系的约束。</w:t>
      </w:r>
    </w:p>
    <w:p w14:paraId="6C6EB72D" w14:textId="77777777" w:rsidR="00B12AD1" w:rsidRPr="00B12AD1" w:rsidRDefault="00B12AD1" w:rsidP="00B12AD1">
      <w:pPr>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lastRenderedPageBreak/>
        <w:t>3.＿＿广义＿＿讲，其构成要素几乎包括了整个国际金融领域，包括：国际汇率体系、国别经济政策＿＿国际间经济政策的协调＿＿。</w:t>
      </w:r>
    </w:p>
    <w:p w14:paraId="6E761C53" w14:textId="77777777" w:rsidR="00B12AD1" w:rsidRPr="00B12AD1" w:rsidRDefault="00B12AD1">
      <w:pPr>
        <w:widowControl/>
        <w:numPr>
          <w:ilvl w:val="0"/>
          <w:numId w:val="7"/>
        </w:numPr>
        <w:autoSpaceDE/>
        <w:autoSpaceDN/>
        <w:adjustRightInd/>
        <w:ind w:left="426" w:hanging="426"/>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国际金融体系是＿＿国际经济交往的不断扩大＿＿产生与发展的。</w:t>
      </w:r>
    </w:p>
    <w:p w14:paraId="44299A68" w14:textId="77777777" w:rsidR="00B12AD1" w:rsidRPr="00B12AD1" w:rsidRDefault="00B12AD1">
      <w:pPr>
        <w:widowControl/>
        <w:numPr>
          <w:ilvl w:val="0"/>
          <w:numId w:val="7"/>
        </w:numPr>
        <w:autoSpaceDE/>
        <w:autoSpaceDN/>
        <w:adjustRightInd/>
        <w:ind w:left="284" w:hanging="284"/>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＿＿各国＿＿商品劳务往来日趋频繁，这些活动最终都要＿＿货币＿＿国际＿＿进行结算，＿＿，就产生了＿＿国际范围＿＿协调各国货币关系的要求。</w:t>
      </w:r>
    </w:p>
    <w:p w14:paraId="0B15642C" w14:textId="77777777" w:rsidR="00B12AD1" w:rsidRPr="00B12AD1" w:rsidRDefault="00B12AD1">
      <w:pPr>
        <w:widowControl/>
        <w:numPr>
          <w:ilvl w:val="0"/>
          <w:numId w:val="7"/>
        </w:numPr>
        <w:autoSpaceDE/>
        <w:autoSpaceDN/>
        <w:adjustRightInd/>
        <w:ind w:left="284" w:hanging="284"/>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国际金融体系正是＿＿协调众多国家货币制度、法律制度＿＿经济制度这一协调的基础＿＿形成的。</w:t>
      </w:r>
    </w:p>
    <w:p w14:paraId="4EB09E09" w14:textId="77777777" w:rsidR="00B12AD1" w:rsidRPr="00B12AD1" w:rsidRDefault="00B12AD1">
      <w:pPr>
        <w:widowControl/>
        <w:numPr>
          <w:ilvl w:val="0"/>
          <w:numId w:val="7"/>
        </w:numPr>
        <w:autoSpaceDE/>
        <w:autoSpaceDN/>
        <w:adjustRightInd/>
        <w:ind w:left="284" w:hanging="284"/>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确定了国际收支调节机制＿＿各国可遵守的调节政策，</w:t>
      </w:r>
    </w:p>
    <w:p w14:paraId="68ABA5FE" w14:textId="77777777" w:rsidR="00B12AD1" w:rsidRPr="00B12AD1" w:rsidRDefault="00B12AD1" w:rsidP="00B12AD1">
      <w:pPr>
        <w:ind w:left="284" w:hanging="284"/>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＿＿各国纠正国际收支失衡状况提供了基础。</w:t>
      </w:r>
    </w:p>
    <w:p w14:paraId="1C0C029A" w14:textId="77777777" w:rsidR="00B12AD1" w:rsidRPr="00B12AD1" w:rsidRDefault="00B12AD1">
      <w:pPr>
        <w:widowControl/>
        <w:numPr>
          <w:ilvl w:val="0"/>
          <w:numId w:val="7"/>
        </w:numPr>
        <w:autoSpaceDE/>
        <w:autoSpaceDN/>
        <w:adjustRightInd/>
        <w:ind w:left="284" w:hanging="284"/>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＿＿统一的国际金融体系＿＿，各国都要遵守一定的共同准则。</w:t>
      </w:r>
    </w:p>
    <w:p w14:paraId="13CC950E" w14:textId="77777777" w:rsidR="00B12AD1" w:rsidRPr="00B12AD1" w:rsidRDefault="00B12AD1">
      <w:pPr>
        <w:widowControl/>
        <w:numPr>
          <w:ilvl w:val="0"/>
          <w:numId w:val="7"/>
        </w:numPr>
        <w:autoSpaceDE/>
        <w:autoSpaceDN/>
        <w:adjustRightInd/>
        <w:ind w:left="284" w:hanging="284"/>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＿＿各国经济政策＿＿一定程度＿＿可得到协调＿＿相互谅解。</w:t>
      </w:r>
    </w:p>
    <w:p w14:paraId="2A7EFC06" w14:textId="77777777" w:rsidR="00B12AD1" w:rsidRPr="00B12AD1" w:rsidRDefault="00B12AD1">
      <w:pPr>
        <w:widowControl/>
        <w:numPr>
          <w:ilvl w:val="0"/>
          <w:numId w:val="7"/>
        </w:numPr>
        <w:tabs>
          <w:tab w:val="left" w:pos="426"/>
        </w:tabs>
        <w:autoSpaceDE/>
        <w:autoSpaceDN/>
        <w:adjustRightInd/>
        <w:ind w:left="284" w:hanging="284"/>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＿＿，国际金融体系仍然需要改革，＿＿此基础＿＿寻求发展。</w:t>
      </w:r>
    </w:p>
    <w:p w14:paraId="64974606" w14:textId="77777777" w:rsidR="00B12AD1" w:rsidRPr="00B12AD1" w:rsidRDefault="00B12AD1" w:rsidP="00B12AD1">
      <w:pPr>
        <w:rPr>
          <w:rFonts w:ascii="SimSun" w:eastAsia="SimSun" w:hAnsi="SimSun"/>
          <w:b/>
          <w:bCs/>
          <w:sz w:val="28"/>
          <w:szCs w:val="28"/>
          <w:lang w:eastAsia="zh-CN"/>
        </w:rPr>
      </w:pPr>
    </w:p>
    <w:p w14:paraId="1A6637D6" w14:textId="77777777" w:rsidR="00B12AD1" w:rsidRPr="00431A59" w:rsidRDefault="00B12AD1">
      <w:pPr>
        <w:widowControl/>
        <w:numPr>
          <w:ilvl w:val="0"/>
          <w:numId w:val="10"/>
        </w:numPr>
        <w:tabs>
          <w:tab w:val="left" w:pos="284"/>
        </w:tabs>
        <w:autoSpaceDE/>
        <w:autoSpaceDN/>
        <w:adjustRightInd/>
        <w:contextualSpacing/>
        <w:rPr>
          <w:rFonts w:ascii="SimSun" w:eastAsia="SimSun" w:hAnsi="SimSun"/>
          <w:b/>
          <w:color w:val="000000"/>
          <w:sz w:val="28"/>
          <w:szCs w:val="28"/>
          <w:lang w:eastAsia="zh-CN"/>
        </w:rPr>
      </w:pPr>
      <w:r w:rsidRPr="00B12AD1">
        <w:rPr>
          <w:rFonts w:ascii="SimSun" w:eastAsia="SimSun" w:hAnsi="SimSun" w:hint="eastAsia"/>
          <w:b/>
          <w:color w:val="000000"/>
          <w:sz w:val="28"/>
          <w:szCs w:val="28"/>
          <w:lang w:val="en-US" w:eastAsia="zh-CN"/>
        </w:rPr>
        <w:t>用</w:t>
      </w:r>
      <w:r w:rsidRPr="00B12AD1">
        <w:rPr>
          <w:rFonts w:ascii="SimSun" w:eastAsia="SimSun" w:hAnsi="SimSun"/>
          <w:b/>
          <w:color w:val="000000"/>
          <w:sz w:val="28"/>
          <w:szCs w:val="28"/>
          <w:lang w:val="en-US" w:eastAsia="zh-CN"/>
        </w:rPr>
        <w:t>下列</w:t>
      </w:r>
      <w:r w:rsidRPr="00B12AD1">
        <w:rPr>
          <w:rFonts w:ascii="SimSun" w:eastAsia="SimSun" w:hAnsi="SimSun" w:hint="eastAsia"/>
          <w:b/>
          <w:color w:val="000000"/>
          <w:sz w:val="28"/>
          <w:szCs w:val="28"/>
          <w:lang w:val="en-US" w:eastAsia="zh-CN"/>
        </w:rPr>
        <w:t>形容词、</w:t>
      </w:r>
      <w:r w:rsidRPr="00B12AD1">
        <w:rPr>
          <w:rFonts w:ascii="SimSun" w:eastAsia="SimSun" w:hAnsi="SimSun"/>
          <w:b/>
          <w:color w:val="000000"/>
          <w:sz w:val="28"/>
          <w:szCs w:val="28"/>
          <w:lang w:val="en-US" w:eastAsia="zh-CN"/>
        </w:rPr>
        <w:t>副词</w:t>
      </w:r>
      <w:r w:rsidRPr="00B12AD1">
        <w:rPr>
          <w:rFonts w:ascii="SimSun" w:eastAsia="SimSun" w:hAnsi="SimSun" w:hint="eastAsia"/>
          <w:b/>
          <w:color w:val="000000"/>
          <w:sz w:val="28"/>
          <w:szCs w:val="28"/>
          <w:lang w:val="en-US" w:eastAsia="zh-CN"/>
        </w:rPr>
        <w:t>和介词</w:t>
      </w:r>
      <w:r w:rsidRPr="00B12AD1">
        <w:rPr>
          <w:rFonts w:ascii="SimSun" w:eastAsia="SimSun" w:hAnsi="SimSun"/>
          <w:b/>
          <w:color w:val="000000"/>
          <w:sz w:val="28"/>
          <w:szCs w:val="28"/>
          <w:lang w:val="en-US" w:eastAsia="zh-CN"/>
        </w:rPr>
        <w:t>造句</w:t>
      </w:r>
      <w:r w:rsidRPr="00B12AD1">
        <w:rPr>
          <w:rFonts w:ascii="SimSun" w:eastAsia="SimSun" w:hAnsi="SimSun"/>
          <w:b/>
          <w:bCs/>
          <w:sz w:val="28"/>
          <w:szCs w:val="28"/>
          <w:lang w:eastAsia="zh-CN"/>
        </w:rPr>
        <w:t>（最高</w:t>
      </w:r>
      <w:r w:rsidRPr="00431A59">
        <w:rPr>
          <w:rFonts w:ascii="SimSun" w:eastAsia="SimSun" w:hAnsi="SimSun"/>
          <w:b/>
          <w:bCs/>
          <w:sz w:val="28"/>
          <w:szCs w:val="28"/>
          <w:lang w:eastAsia="zh-CN"/>
        </w:rPr>
        <w:t>1</w:t>
      </w:r>
      <w:r w:rsidRPr="00B12AD1">
        <w:rPr>
          <w:rFonts w:ascii="SimSun" w:eastAsia="SimSun" w:hAnsi="SimSun"/>
          <w:b/>
          <w:bCs/>
          <w:sz w:val="28"/>
          <w:szCs w:val="28"/>
          <w:lang w:eastAsia="zh-CN"/>
        </w:rPr>
        <w:t>份儿）</w:t>
      </w:r>
      <w:r w:rsidRPr="00431A59">
        <w:rPr>
          <w:rFonts w:ascii="SimSun" w:eastAsia="SimSun" w:hAnsi="SimSun"/>
          <w:b/>
          <w:color w:val="000000"/>
          <w:sz w:val="28"/>
          <w:szCs w:val="28"/>
          <w:lang w:eastAsia="zh-CN"/>
        </w:rPr>
        <w:t>：</w:t>
      </w:r>
    </w:p>
    <w:p w14:paraId="5E78D68C" w14:textId="77777777" w:rsidR="00B12AD1" w:rsidRPr="00431A59" w:rsidRDefault="00B12AD1" w:rsidP="00B12AD1">
      <w:pPr>
        <w:tabs>
          <w:tab w:val="left" w:pos="284"/>
        </w:tabs>
        <w:rPr>
          <w:rFonts w:ascii="SimSun" w:eastAsia="SimSun" w:hAnsi="SimSun"/>
          <w:b/>
          <w:color w:val="000000"/>
          <w:sz w:val="28"/>
          <w:szCs w:val="28"/>
          <w:lang w:eastAsia="zh-CN"/>
        </w:rPr>
      </w:pPr>
    </w:p>
    <w:tbl>
      <w:tblPr>
        <w:tblStyle w:val="23"/>
        <w:tblW w:w="9466" w:type="dxa"/>
        <w:tblInd w:w="142" w:type="dxa"/>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ayout w:type="fixed"/>
        <w:tblLook w:val="04A0" w:firstRow="1" w:lastRow="0" w:firstColumn="1" w:lastColumn="0" w:noHBand="0" w:noVBand="1"/>
      </w:tblPr>
      <w:tblGrid>
        <w:gridCol w:w="1892"/>
        <w:gridCol w:w="1892"/>
        <w:gridCol w:w="1894"/>
        <w:gridCol w:w="1894"/>
        <w:gridCol w:w="1894"/>
      </w:tblGrid>
      <w:tr w:rsidR="00B12AD1" w:rsidRPr="00B12AD1" w14:paraId="450AFBBE" w14:textId="77777777" w:rsidTr="00431A59">
        <w:tc>
          <w:tcPr>
            <w:tcW w:w="1892" w:type="dxa"/>
          </w:tcPr>
          <w:p w14:paraId="5CCB8F7A" w14:textId="77777777" w:rsidR="00B12AD1" w:rsidRPr="00B12AD1" w:rsidRDefault="00B12AD1" w:rsidP="00B12AD1">
            <w:pPr>
              <w:jc w:val="center"/>
              <w:rPr>
                <w:rFonts w:ascii="SimSun" w:eastAsia="SimSun" w:hAnsi="SimSun"/>
                <w:color w:val="000000"/>
                <w:sz w:val="28"/>
                <w:szCs w:val="28"/>
              </w:rPr>
            </w:pPr>
            <w:r w:rsidRPr="00B12AD1">
              <w:rPr>
                <w:rFonts w:ascii="SimSun" w:eastAsia="SimSun" w:hAnsi="SimSun" w:hint="eastAsia"/>
                <w:color w:val="000000"/>
                <w:sz w:val="28"/>
                <w:szCs w:val="28"/>
              </w:rPr>
              <w:t>以外</w:t>
            </w:r>
          </w:p>
        </w:tc>
        <w:tc>
          <w:tcPr>
            <w:tcW w:w="1892" w:type="dxa"/>
          </w:tcPr>
          <w:p w14:paraId="084C1444" w14:textId="77777777" w:rsidR="00B12AD1" w:rsidRPr="00B12AD1" w:rsidRDefault="00B12AD1" w:rsidP="00B12AD1">
            <w:pPr>
              <w:jc w:val="center"/>
              <w:rPr>
                <w:rFonts w:ascii="SimSun" w:eastAsia="SimSun" w:hAnsi="SimSun"/>
                <w:color w:val="000000"/>
                <w:sz w:val="28"/>
                <w:szCs w:val="28"/>
              </w:rPr>
            </w:pPr>
            <w:r w:rsidRPr="00B12AD1">
              <w:rPr>
                <w:rFonts w:ascii="SimSun" w:eastAsia="SimSun" w:hAnsi="SimSun" w:hint="eastAsia"/>
                <w:color w:val="000000"/>
                <w:sz w:val="28"/>
                <w:szCs w:val="28"/>
              </w:rPr>
              <w:t>以期</w:t>
            </w:r>
          </w:p>
        </w:tc>
        <w:tc>
          <w:tcPr>
            <w:tcW w:w="1894" w:type="dxa"/>
          </w:tcPr>
          <w:p w14:paraId="69B2191E" w14:textId="77777777" w:rsidR="00B12AD1" w:rsidRPr="00B12AD1" w:rsidRDefault="00B12AD1" w:rsidP="00B12AD1">
            <w:pPr>
              <w:jc w:val="center"/>
              <w:rPr>
                <w:rFonts w:ascii="SimSun" w:eastAsia="SimSun" w:hAnsi="SimSun"/>
                <w:color w:val="000000"/>
                <w:sz w:val="28"/>
                <w:szCs w:val="28"/>
              </w:rPr>
            </w:pPr>
            <w:r w:rsidRPr="00B12AD1">
              <w:rPr>
                <w:rFonts w:ascii="SimSun" w:eastAsia="SimSun" w:hAnsi="SimSun" w:hint="eastAsia"/>
                <w:color w:val="000000"/>
                <w:sz w:val="28"/>
                <w:szCs w:val="28"/>
              </w:rPr>
              <w:t>随时</w:t>
            </w:r>
          </w:p>
        </w:tc>
        <w:tc>
          <w:tcPr>
            <w:tcW w:w="1894" w:type="dxa"/>
          </w:tcPr>
          <w:p w14:paraId="707A7860" w14:textId="77777777" w:rsidR="00B12AD1" w:rsidRPr="00B12AD1" w:rsidRDefault="00B12AD1" w:rsidP="00B12AD1">
            <w:pPr>
              <w:jc w:val="center"/>
              <w:rPr>
                <w:rFonts w:ascii="SimSun" w:eastAsia="SimSun" w:hAnsi="SimSun"/>
                <w:color w:val="000000"/>
                <w:sz w:val="28"/>
                <w:szCs w:val="28"/>
              </w:rPr>
            </w:pPr>
            <w:r w:rsidRPr="00B12AD1">
              <w:rPr>
                <w:rFonts w:ascii="SimSun" w:eastAsia="SimSun" w:hAnsi="SimSun" w:hint="eastAsia"/>
                <w:color w:val="000000"/>
                <w:sz w:val="28"/>
                <w:szCs w:val="28"/>
              </w:rPr>
              <w:t>并不</w:t>
            </w:r>
          </w:p>
        </w:tc>
        <w:tc>
          <w:tcPr>
            <w:tcW w:w="1894" w:type="dxa"/>
          </w:tcPr>
          <w:p w14:paraId="2568EAF8" w14:textId="77777777" w:rsidR="00B12AD1" w:rsidRPr="00B12AD1" w:rsidRDefault="00B12AD1" w:rsidP="00B12AD1">
            <w:pPr>
              <w:jc w:val="center"/>
              <w:rPr>
                <w:rFonts w:ascii="SimSun" w:eastAsia="SimSun" w:hAnsi="SimSun"/>
                <w:color w:val="000000"/>
                <w:sz w:val="28"/>
                <w:szCs w:val="28"/>
              </w:rPr>
            </w:pPr>
            <w:r w:rsidRPr="00B12AD1">
              <w:rPr>
                <w:rFonts w:ascii="SimSun" w:eastAsia="SimSun" w:hAnsi="SimSun" w:hint="eastAsia"/>
                <w:color w:val="000000"/>
                <w:sz w:val="28"/>
                <w:szCs w:val="28"/>
              </w:rPr>
              <w:t>必要</w:t>
            </w:r>
          </w:p>
        </w:tc>
      </w:tr>
    </w:tbl>
    <w:p w14:paraId="51688515" w14:textId="77777777" w:rsidR="00B12AD1" w:rsidRPr="00B12AD1" w:rsidRDefault="00B12AD1" w:rsidP="00B12AD1">
      <w:pPr>
        <w:ind w:left="142"/>
        <w:jc w:val="both"/>
        <w:rPr>
          <w:rFonts w:ascii="SimSun" w:eastAsia="SimSun" w:hAnsi="SimSun"/>
          <w:color w:val="000000"/>
          <w:sz w:val="28"/>
          <w:szCs w:val="28"/>
        </w:rPr>
      </w:pPr>
    </w:p>
    <w:p w14:paraId="31C66766" w14:textId="77777777" w:rsidR="00B12AD1" w:rsidRPr="00B12AD1" w:rsidRDefault="00B12AD1">
      <w:pPr>
        <w:widowControl/>
        <w:numPr>
          <w:ilvl w:val="0"/>
          <w:numId w:val="7"/>
        </w:numPr>
        <w:autoSpaceDE/>
        <w:autoSpaceDN/>
        <w:adjustRightInd/>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富足＿＿在数量的本身。</w:t>
      </w:r>
    </w:p>
    <w:p w14:paraId="237975B2" w14:textId="77777777" w:rsidR="00B12AD1" w:rsidRPr="00B12AD1" w:rsidRDefault="00B12AD1">
      <w:pPr>
        <w:widowControl/>
        <w:numPr>
          <w:ilvl w:val="0"/>
          <w:numId w:val="7"/>
        </w:numPr>
        <w:autoSpaceDE/>
        <w:autoSpaceDN/>
        <w:adjustRightInd/>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我们努力工作，＿＿把活儿提前干完。</w:t>
      </w:r>
    </w:p>
    <w:p w14:paraId="05A4E5A4" w14:textId="77777777" w:rsidR="00B12AD1" w:rsidRPr="00B12AD1" w:rsidRDefault="00B12AD1">
      <w:pPr>
        <w:widowControl/>
        <w:numPr>
          <w:ilvl w:val="0"/>
          <w:numId w:val="7"/>
        </w:numPr>
        <w:autoSpaceDE/>
        <w:autoSpaceDN/>
        <w:adjustRightInd/>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他们除坚守＿＿并没有其他作战计划。</w:t>
      </w:r>
    </w:p>
    <w:p w14:paraId="220A6BFE" w14:textId="77777777" w:rsidR="00B12AD1" w:rsidRPr="00B12AD1" w:rsidRDefault="00B12AD1">
      <w:pPr>
        <w:widowControl/>
        <w:numPr>
          <w:ilvl w:val="0"/>
          <w:numId w:val="7"/>
        </w:numPr>
        <w:autoSpaceDE/>
        <w:autoSpaceDN/>
        <w:adjustRightInd/>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你＿＿可以停止付账。</w:t>
      </w:r>
    </w:p>
    <w:p w14:paraId="04DDB795" w14:textId="77777777" w:rsidR="00B12AD1" w:rsidRPr="00B12AD1" w:rsidRDefault="00B12AD1">
      <w:pPr>
        <w:widowControl/>
        <w:numPr>
          <w:ilvl w:val="0"/>
          <w:numId w:val="7"/>
        </w:numPr>
        <w:autoSpaceDE/>
        <w:autoSpaceDN/>
        <w:adjustRightInd/>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我们已经采取了一切＿＿的措施。</w:t>
      </w:r>
    </w:p>
    <w:p w14:paraId="48D88D78" w14:textId="77777777" w:rsidR="00B12AD1" w:rsidRPr="00B12AD1" w:rsidRDefault="00B12AD1" w:rsidP="00B12AD1">
      <w:pPr>
        <w:ind w:left="720"/>
        <w:rPr>
          <w:rFonts w:ascii="SimSun" w:eastAsia="SimSun" w:hAnsi="SimSun"/>
          <w:sz w:val="28"/>
          <w:szCs w:val="28"/>
          <w:lang w:val="en-US" w:eastAsia="zh-CN"/>
        </w:rPr>
      </w:pPr>
    </w:p>
    <w:p w14:paraId="36B8133B" w14:textId="77777777" w:rsidR="00B12AD1" w:rsidRPr="00B12AD1" w:rsidRDefault="00B12AD1">
      <w:pPr>
        <w:widowControl/>
        <w:numPr>
          <w:ilvl w:val="0"/>
          <w:numId w:val="10"/>
        </w:numPr>
        <w:tabs>
          <w:tab w:val="left" w:pos="284"/>
        </w:tabs>
        <w:autoSpaceDE/>
        <w:autoSpaceDN/>
        <w:adjustRightInd/>
        <w:contextualSpacing/>
        <w:rPr>
          <w:rFonts w:ascii="SimSun" w:eastAsia="SimSun" w:hAnsi="SimSun"/>
          <w:b/>
          <w:color w:val="000000"/>
          <w:sz w:val="28"/>
          <w:szCs w:val="28"/>
          <w:lang w:val="en-US" w:eastAsia="zh-CN"/>
        </w:rPr>
      </w:pPr>
      <w:r w:rsidRPr="00B12AD1">
        <w:rPr>
          <w:rFonts w:ascii="SimSun" w:eastAsia="SimSun" w:hAnsi="SimSun"/>
          <w:b/>
          <w:color w:val="000000"/>
          <w:sz w:val="28"/>
          <w:szCs w:val="28"/>
          <w:lang w:eastAsia="zh-CN"/>
        </w:rPr>
        <w:t>请选择最恰当的答案</w:t>
      </w:r>
      <w:r w:rsidRPr="00B12AD1">
        <w:rPr>
          <w:rFonts w:ascii="SimSun" w:eastAsia="SimSun" w:hAnsi="SimSun"/>
          <w:b/>
          <w:bCs/>
          <w:sz w:val="28"/>
          <w:szCs w:val="28"/>
          <w:lang w:eastAsia="zh-CN"/>
        </w:rPr>
        <w:t>（最高</w:t>
      </w:r>
      <w:r w:rsidRPr="00B12AD1">
        <w:rPr>
          <w:rFonts w:ascii="SimSun" w:eastAsia="SimSun" w:hAnsi="SimSun"/>
          <w:b/>
          <w:bCs/>
          <w:sz w:val="28"/>
          <w:szCs w:val="28"/>
          <w:lang w:val="en-US" w:eastAsia="zh-CN"/>
        </w:rPr>
        <w:t>1</w:t>
      </w:r>
      <w:r w:rsidRPr="00B12AD1">
        <w:rPr>
          <w:rFonts w:ascii="SimSun" w:eastAsia="SimSun" w:hAnsi="SimSun"/>
          <w:b/>
          <w:bCs/>
          <w:sz w:val="28"/>
          <w:szCs w:val="28"/>
          <w:lang w:eastAsia="zh-CN"/>
        </w:rPr>
        <w:t>份儿）</w:t>
      </w:r>
      <w:r w:rsidRPr="00B12AD1">
        <w:rPr>
          <w:rFonts w:ascii="SimSun" w:eastAsia="SimSun" w:hAnsi="SimSun"/>
          <w:b/>
          <w:color w:val="000000"/>
          <w:sz w:val="28"/>
          <w:szCs w:val="28"/>
          <w:lang w:val="en-US" w:eastAsia="zh-CN"/>
        </w:rPr>
        <w:t>：</w:t>
      </w:r>
    </w:p>
    <w:p w14:paraId="4EC681B8" w14:textId="77777777" w:rsidR="00B12AD1" w:rsidRPr="00B12AD1" w:rsidRDefault="00B12AD1" w:rsidP="00B12AD1">
      <w:pPr>
        <w:rPr>
          <w:rFonts w:ascii="SimSun" w:eastAsia="SimSun" w:hAnsi="SimSun"/>
          <w:b/>
          <w:color w:val="000000"/>
          <w:sz w:val="28"/>
          <w:szCs w:val="28"/>
          <w:lang w:eastAsia="zh-CN"/>
        </w:rPr>
      </w:pPr>
    </w:p>
    <w:p w14:paraId="306B4E08" w14:textId="77777777" w:rsidR="00B12AD1" w:rsidRPr="00B12AD1" w:rsidRDefault="00B12AD1">
      <w:pPr>
        <w:widowControl/>
        <w:numPr>
          <w:ilvl w:val="0"/>
          <w:numId w:val="7"/>
        </w:numPr>
        <w:tabs>
          <w:tab w:val="left" w:pos="567"/>
        </w:tabs>
        <w:autoSpaceDE/>
        <w:autoSpaceDN/>
        <w:adjustRightInd/>
        <w:contextualSpacing/>
        <w:jc w:val="both"/>
        <w:rPr>
          <w:rFonts w:ascii="SimSun" w:eastAsia="SimSun" w:hAnsi="SimSun"/>
          <w:color w:val="000000"/>
          <w:sz w:val="28"/>
          <w:szCs w:val="28"/>
          <w:lang w:eastAsia="zh-CN"/>
        </w:rPr>
      </w:pPr>
      <w:bookmarkStart w:id="21" w:name="_Hlk528873683"/>
      <w:r w:rsidRPr="00B12AD1">
        <w:rPr>
          <w:rFonts w:ascii="SimSun" w:eastAsia="SimSun" w:hAnsi="SimSun"/>
          <w:color w:val="000000"/>
          <w:sz w:val="28"/>
          <w:szCs w:val="28"/>
          <w:lang w:val="en-US" w:eastAsia="zh-CN"/>
        </w:rPr>
        <w:t xml:space="preserve"> </w:t>
      </w:r>
      <w:r w:rsidRPr="00B12AD1">
        <w:rPr>
          <w:rFonts w:ascii="SimSun" w:eastAsia="SimSun" w:hAnsi="SimSun" w:hint="eastAsia"/>
          <w:color w:val="000000"/>
          <w:sz w:val="28"/>
          <w:szCs w:val="28"/>
          <w:lang w:eastAsia="zh-CN"/>
        </w:rPr>
        <w:t>承保设备</w:t>
      </w:r>
      <w:r w:rsidRPr="00B12AD1">
        <w:rPr>
          <w:rFonts w:ascii="SimSun" w:eastAsia="SimSun" w:hAnsi="SimSun" w:hint="eastAsia"/>
          <w:color w:val="000000"/>
          <w:sz w:val="28"/>
          <w:szCs w:val="28"/>
          <w:lang w:val="en-US" w:eastAsia="zh-CN"/>
        </w:rPr>
        <w:t>关于哪一种</w:t>
      </w:r>
      <w:r w:rsidRPr="00B12AD1">
        <w:rPr>
          <w:rFonts w:ascii="SimSun" w:eastAsia="SimSun" w:hAnsi="SimSun"/>
          <w:color w:val="000000"/>
          <w:sz w:val="28"/>
          <w:szCs w:val="28"/>
          <w:lang w:eastAsia="zh-CN"/>
        </w:rPr>
        <w:t>保</w:t>
      </w:r>
      <w:r w:rsidRPr="00B12AD1">
        <w:rPr>
          <w:rFonts w:ascii="SimSun" w:eastAsia="SimSun" w:hAnsi="SimSun" w:hint="eastAsia"/>
          <w:color w:val="000000"/>
          <w:sz w:val="28"/>
          <w:szCs w:val="28"/>
          <w:lang w:eastAsia="zh-CN"/>
        </w:rPr>
        <w:t>险</w:t>
      </w:r>
      <w:r w:rsidRPr="00B12AD1">
        <w:rPr>
          <w:rFonts w:ascii="SimSun" w:eastAsia="SimSun" w:hAnsi="SimSun"/>
          <w:color w:val="000000"/>
          <w:sz w:val="28"/>
          <w:szCs w:val="28"/>
          <w:lang w:eastAsia="zh-CN"/>
        </w:rPr>
        <w:t>?</w:t>
      </w:r>
    </w:p>
    <w:p w14:paraId="1F9D48BF" w14:textId="77777777" w:rsidR="00B12AD1" w:rsidRPr="00B12AD1" w:rsidRDefault="00B12AD1">
      <w:pPr>
        <w:widowControl/>
        <w:numPr>
          <w:ilvl w:val="1"/>
          <w:numId w:val="7"/>
        </w:numPr>
        <w:tabs>
          <w:tab w:val="left" w:pos="993"/>
        </w:tabs>
        <w:autoSpaceDE/>
        <w:autoSpaceDN/>
        <w:adjustRightInd/>
        <w:ind w:hanging="580"/>
        <w:jc w:val="both"/>
        <w:rPr>
          <w:rFonts w:ascii="SimSun" w:eastAsia="SimSun" w:hAnsi="SimSun"/>
          <w:color w:val="000000"/>
          <w:sz w:val="28"/>
          <w:szCs w:val="28"/>
          <w:lang w:eastAsia="zh-CN"/>
        </w:rPr>
      </w:pPr>
      <w:r w:rsidRPr="00B12AD1">
        <w:rPr>
          <w:rFonts w:ascii="SimSun" w:eastAsia="SimSun" w:hAnsi="SimSun"/>
          <w:color w:val="000000"/>
          <w:sz w:val="28"/>
          <w:szCs w:val="28"/>
          <w:lang w:eastAsia="zh-CN"/>
        </w:rPr>
        <w:t>生命保险</w:t>
      </w:r>
    </w:p>
    <w:p w14:paraId="6FFC97EF" w14:textId="77777777" w:rsidR="00B12AD1" w:rsidRPr="00B12AD1" w:rsidRDefault="00B12AD1">
      <w:pPr>
        <w:widowControl/>
        <w:numPr>
          <w:ilvl w:val="1"/>
          <w:numId w:val="7"/>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color w:val="000000"/>
          <w:sz w:val="28"/>
          <w:szCs w:val="28"/>
          <w:lang w:eastAsia="zh-CN"/>
        </w:rPr>
        <w:t>房产保险</w:t>
      </w:r>
    </w:p>
    <w:p w14:paraId="485D8FC7" w14:textId="77777777" w:rsidR="00B12AD1" w:rsidRPr="00B12AD1" w:rsidRDefault="00B12AD1">
      <w:pPr>
        <w:widowControl/>
        <w:numPr>
          <w:ilvl w:val="1"/>
          <w:numId w:val="7"/>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color w:val="000000"/>
          <w:sz w:val="28"/>
          <w:szCs w:val="28"/>
          <w:lang w:eastAsia="zh-CN"/>
        </w:rPr>
        <w:t>责任保险</w:t>
      </w:r>
    </w:p>
    <w:p w14:paraId="4861AB1F" w14:textId="77777777" w:rsidR="00B12AD1" w:rsidRPr="00B12AD1" w:rsidRDefault="00B12AD1">
      <w:pPr>
        <w:widowControl/>
        <w:numPr>
          <w:ilvl w:val="1"/>
          <w:numId w:val="7"/>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color w:val="000000"/>
          <w:sz w:val="28"/>
          <w:szCs w:val="28"/>
          <w:lang w:eastAsia="zh-CN"/>
        </w:rPr>
        <w:t>财产保</w:t>
      </w:r>
    </w:p>
    <w:p w14:paraId="65EE9854" w14:textId="77777777" w:rsidR="00B12AD1" w:rsidRPr="00B12AD1" w:rsidRDefault="00B12AD1" w:rsidP="00B12AD1">
      <w:pPr>
        <w:tabs>
          <w:tab w:val="left" w:pos="426"/>
        </w:tabs>
        <w:jc w:val="both"/>
        <w:rPr>
          <w:rFonts w:ascii="SimSun" w:eastAsia="SimSun" w:hAnsi="SimSun"/>
          <w:color w:val="000000"/>
          <w:sz w:val="28"/>
          <w:szCs w:val="28"/>
          <w:lang w:val="en-US" w:eastAsia="zh-CN"/>
        </w:rPr>
      </w:pPr>
    </w:p>
    <w:p w14:paraId="0D56C714" w14:textId="77777777" w:rsidR="00B12AD1" w:rsidRPr="00B12AD1" w:rsidRDefault="00B12AD1">
      <w:pPr>
        <w:widowControl/>
        <w:numPr>
          <w:ilvl w:val="0"/>
          <w:numId w:val="7"/>
        </w:numPr>
        <w:tabs>
          <w:tab w:val="left" w:pos="426"/>
        </w:tabs>
        <w:autoSpaceDE/>
        <w:autoSpaceDN/>
        <w:adjustRightInd/>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分保是什么</w:t>
      </w:r>
      <w:r w:rsidRPr="00B12AD1">
        <w:rPr>
          <w:rFonts w:ascii="SimSun" w:eastAsia="SimSun" w:hAnsi="SimSun"/>
          <w:color w:val="000000"/>
          <w:sz w:val="28"/>
          <w:szCs w:val="28"/>
          <w:lang w:eastAsia="zh-CN"/>
        </w:rPr>
        <w:t>?</w:t>
      </w:r>
    </w:p>
    <w:p w14:paraId="552007B5" w14:textId="77777777" w:rsidR="00B12AD1" w:rsidRPr="00B12AD1" w:rsidRDefault="00B12AD1">
      <w:pPr>
        <w:widowControl/>
        <w:numPr>
          <w:ilvl w:val="1"/>
          <w:numId w:val="7"/>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再保险业务</w:t>
      </w:r>
    </w:p>
    <w:p w14:paraId="48D4827F" w14:textId="77777777" w:rsidR="00B12AD1" w:rsidRPr="00B12AD1" w:rsidRDefault="00B12AD1">
      <w:pPr>
        <w:widowControl/>
        <w:numPr>
          <w:ilvl w:val="1"/>
          <w:numId w:val="7"/>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赔偿范围</w:t>
      </w:r>
    </w:p>
    <w:p w14:paraId="1B9F1084" w14:textId="77777777" w:rsidR="00B12AD1" w:rsidRPr="00B12AD1" w:rsidRDefault="00B12AD1">
      <w:pPr>
        <w:widowControl/>
        <w:numPr>
          <w:ilvl w:val="1"/>
          <w:numId w:val="7"/>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疾病所引起的经济补助</w:t>
      </w:r>
    </w:p>
    <w:p w14:paraId="40494B48" w14:textId="77777777" w:rsidR="00B12AD1" w:rsidRPr="00B12AD1" w:rsidRDefault="00B12AD1">
      <w:pPr>
        <w:widowControl/>
        <w:numPr>
          <w:ilvl w:val="1"/>
          <w:numId w:val="7"/>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上述各点</w:t>
      </w:r>
    </w:p>
    <w:bookmarkEnd w:id="21"/>
    <w:p w14:paraId="56D9CCE4" w14:textId="77777777" w:rsidR="00B12AD1" w:rsidRPr="00B12AD1" w:rsidRDefault="00B12AD1" w:rsidP="00B12AD1">
      <w:pPr>
        <w:tabs>
          <w:tab w:val="left" w:pos="567"/>
        </w:tabs>
        <w:ind w:left="567"/>
        <w:jc w:val="both"/>
        <w:rPr>
          <w:rFonts w:ascii="SimSun" w:eastAsia="SimSun" w:hAnsi="SimSun"/>
          <w:color w:val="000000"/>
          <w:sz w:val="28"/>
          <w:szCs w:val="28"/>
          <w:lang w:eastAsia="zh-CN"/>
        </w:rPr>
      </w:pPr>
    </w:p>
    <w:p w14:paraId="7C962875" w14:textId="77777777" w:rsidR="00B12AD1" w:rsidRPr="00B12AD1" w:rsidRDefault="00B12AD1">
      <w:pPr>
        <w:widowControl/>
        <w:numPr>
          <w:ilvl w:val="0"/>
          <w:numId w:val="7"/>
        </w:numPr>
        <w:tabs>
          <w:tab w:val="left" w:pos="567"/>
        </w:tabs>
        <w:autoSpaceDE/>
        <w:autoSpaceDN/>
        <w:adjustRightInd/>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身体和生命的</w:t>
      </w:r>
      <w:hyperlink r:id="rId9" w:history="1">
        <w:r w:rsidRPr="00B12AD1">
          <w:rPr>
            <w:rFonts w:ascii="SimSun" w:eastAsia="SimSun" w:hAnsi="SimSun"/>
            <w:color w:val="000000"/>
            <w:sz w:val="28"/>
            <w:szCs w:val="28"/>
            <w:lang w:eastAsia="zh-CN"/>
          </w:rPr>
          <w:t>保险</w:t>
        </w:r>
      </w:hyperlink>
      <w:r w:rsidRPr="00B12AD1">
        <w:rPr>
          <w:rFonts w:ascii="SimSun" w:eastAsia="SimSun" w:hAnsi="SimSun" w:hint="eastAsia"/>
          <w:color w:val="000000"/>
          <w:sz w:val="28"/>
          <w:szCs w:val="28"/>
          <w:lang w:eastAsia="zh-CN"/>
        </w:rPr>
        <w:t>不关什么</w:t>
      </w:r>
      <w:r w:rsidRPr="00B12AD1">
        <w:rPr>
          <w:rFonts w:ascii="SimSun" w:eastAsia="SimSun" w:hAnsi="SimSun"/>
          <w:color w:val="000000"/>
          <w:sz w:val="28"/>
          <w:szCs w:val="28"/>
          <w:lang w:eastAsia="zh-CN"/>
        </w:rPr>
        <w:t>?</w:t>
      </w:r>
    </w:p>
    <w:p w14:paraId="279B0458" w14:textId="77777777" w:rsidR="00B12AD1" w:rsidRPr="00B12AD1" w:rsidRDefault="00B12AD1">
      <w:pPr>
        <w:widowControl/>
        <w:numPr>
          <w:ilvl w:val="1"/>
          <w:numId w:val="7"/>
        </w:numPr>
        <w:tabs>
          <w:tab w:val="left" w:pos="993"/>
        </w:tabs>
        <w:autoSpaceDE/>
        <w:autoSpaceDN/>
        <w:adjustRightInd/>
        <w:ind w:left="993" w:hanging="426"/>
        <w:jc w:val="both"/>
        <w:rPr>
          <w:rFonts w:ascii="SimSun" w:eastAsia="SimSun" w:hAnsi="SimSun"/>
          <w:color w:val="000000"/>
          <w:sz w:val="28"/>
          <w:szCs w:val="28"/>
        </w:rPr>
      </w:pPr>
      <w:r w:rsidRPr="00B12AD1">
        <w:rPr>
          <w:rFonts w:ascii="SimSun" w:eastAsia="SimSun" w:hAnsi="SimSun" w:hint="eastAsia"/>
          <w:color w:val="000000"/>
          <w:sz w:val="28"/>
          <w:szCs w:val="28"/>
        </w:rPr>
        <w:t>伤</w:t>
      </w:r>
    </w:p>
    <w:p w14:paraId="010276EB" w14:textId="77777777" w:rsidR="00B12AD1" w:rsidRPr="00B12AD1" w:rsidRDefault="00B12AD1">
      <w:pPr>
        <w:widowControl/>
        <w:numPr>
          <w:ilvl w:val="1"/>
          <w:numId w:val="7"/>
        </w:numPr>
        <w:tabs>
          <w:tab w:val="left" w:pos="993"/>
        </w:tabs>
        <w:autoSpaceDE/>
        <w:autoSpaceDN/>
        <w:adjustRightInd/>
        <w:ind w:left="993" w:hanging="426"/>
        <w:jc w:val="both"/>
        <w:rPr>
          <w:rFonts w:ascii="SimSun" w:eastAsia="SimSun" w:hAnsi="SimSun"/>
          <w:color w:val="000000"/>
          <w:sz w:val="28"/>
          <w:szCs w:val="28"/>
        </w:rPr>
      </w:pPr>
      <w:r w:rsidRPr="00B12AD1">
        <w:rPr>
          <w:rFonts w:ascii="SimSun" w:eastAsia="SimSun" w:hAnsi="SimSun" w:hint="eastAsia"/>
          <w:color w:val="000000"/>
          <w:sz w:val="28"/>
          <w:szCs w:val="28"/>
        </w:rPr>
        <w:lastRenderedPageBreak/>
        <w:t>建筑物</w:t>
      </w:r>
    </w:p>
    <w:p w14:paraId="5698CBC5" w14:textId="77777777" w:rsidR="00B12AD1" w:rsidRPr="00B12AD1" w:rsidRDefault="00B12AD1">
      <w:pPr>
        <w:widowControl/>
        <w:numPr>
          <w:ilvl w:val="1"/>
          <w:numId w:val="7"/>
        </w:numPr>
        <w:tabs>
          <w:tab w:val="left" w:pos="993"/>
        </w:tabs>
        <w:autoSpaceDE/>
        <w:autoSpaceDN/>
        <w:adjustRightInd/>
        <w:ind w:left="993" w:hanging="426"/>
        <w:jc w:val="both"/>
        <w:rPr>
          <w:rFonts w:ascii="SimSun" w:eastAsia="SimSun" w:hAnsi="SimSun"/>
          <w:color w:val="000000"/>
          <w:sz w:val="28"/>
          <w:szCs w:val="28"/>
        </w:rPr>
      </w:pPr>
      <w:r w:rsidRPr="00B12AD1">
        <w:rPr>
          <w:rFonts w:ascii="SimSun" w:eastAsia="SimSun" w:hAnsi="SimSun" w:hint="eastAsia"/>
          <w:color w:val="000000"/>
          <w:sz w:val="28"/>
          <w:szCs w:val="28"/>
        </w:rPr>
        <w:t>疾病</w:t>
      </w:r>
    </w:p>
    <w:p w14:paraId="3ECE1976" w14:textId="77777777" w:rsidR="00B12AD1" w:rsidRPr="00B12AD1" w:rsidRDefault="00B12AD1">
      <w:pPr>
        <w:widowControl/>
        <w:numPr>
          <w:ilvl w:val="1"/>
          <w:numId w:val="7"/>
        </w:numPr>
        <w:tabs>
          <w:tab w:val="left" w:pos="993"/>
        </w:tabs>
        <w:autoSpaceDE/>
        <w:autoSpaceDN/>
        <w:adjustRightInd/>
        <w:ind w:left="993" w:hanging="426"/>
        <w:jc w:val="both"/>
        <w:rPr>
          <w:rFonts w:ascii="SimSun" w:eastAsia="SimSun" w:hAnsi="SimSun"/>
          <w:color w:val="000000"/>
          <w:sz w:val="28"/>
          <w:szCs w:val="28"/>
        </w:rPr>
      </w:pPr>
      <w:r w:rsidRPr="00B12AD1">
        <w:rPr>
          <w:rFonts w:ascii="SimSun" w:eastAsia="SimSun" w:hAnsi="SimSun" w:hint="eastAsia"/>
          <w:color w:val="000000"/>
          <w:sz w:val="28"/>
          <w:szCs w:val="28"/>
        </w:rPr>
        <w:t>死亡</w:t>
      </w:r>
    </w:p>
    <w:p w14:paraId="03B3A175" w14:textId="77777777" w:rsidR="00B12AD1" w:rsidRPr="00B12AD1" w:rsidRDefault="00B12AD1" w:rsidP="00B12AD1">
      <w:pPr>
        <w:tabs>
          <w:tab w:val="left" w:pos="851"/>
        </w:tabs>
        <w:ind w:left="567"/>
        <w:jc w:val="both"/>
        <w:rPr>
          <w:rFonts w:ascii="SimSun" w:eastAsia="SimSun" w:hAnsi="SimSun"/>
          <w:color w:val="000000"/>
          <w:sz w:val="28"/>
          <w:szCs w:val="28"/>
        </w:rPr>
      </w:pPr>
    </w:p>
    <w:p w14:paraId="1D45B3F6" w14:textId="77777777" w:rsidR="00B12AD1" w:rsidRPr="00B12AD1" w:rsidRDefault="00B12AD1">
      <w:pPr>
        <w:widowControl/>
        <w:numPr>
          <w:ilvl w:val="0"/>
          <w:numId w:val="7"/>
        </w:numPr>
        <w:tabs>
          <w:tab w:val="left" w:pos="567"/>
        </w:tabs>
        <w:autoSpaceDE/>
        <w:autoSpaceDN/>
        <w:adjustRightInd/>
        <w:contextualSpacing/>
        <w:jc w:val="both"/>
        <w:rPr>
          <w:rFonts w:ascii="SimSun" w:eastAsia="SimSun" w:hAnsi="SimSun"/>
          <w:color w:val="000000"/>
          <w:sz w:val="28"/>
          <w:szCs w:val="28"/>
          <w:lang w:eastAsia="zh-CN"/>
        </w:rPr>
      </w:pPr>
      <w:r w:rsidRPr="00B12AD1">
        <w:rPr>
          <w:rFonts w:ascii="SimSun" w:eastAsia="SimSun" w:hAnsi="SimSun"/>
          <w:color w:val="000000"/>
          <w:sz w:val="28"/>
          <w:szCs w:val="28"/>
          <w:lang w:eastAsia="zh-CN"/>
        </w:rPr>
        <w:t>国际保险索赔要</w:t>
      </w:r>
      <w:r w:rsidRPr="00B12AD1">
        <w:rPr>
          <w:rFonts w:ascii="SimSun" w:eastAsia="SimSun" w:hAnsi="SimSun" w:hint="eastAsia"/>
          <w:color w:val="000000"/>
          <w:sz w:val="28"/>
          <w:szCs w:val="28"/>
          <w:lang w:eastAsia="zh-CN"/>
        </w:rPr>
        <w:t>点不包括什么？</w:t>
      </w:r>
    </w:p>
    <w:p w14:paraId="1615AF86" w14:textId="77777777" w:rsidR="00B12AD1" w:rsidRPr="00B12AD1" w:rsidRDefault="00B12AD1">
      <w:pPr>
        <w:widowControl/>
        <w:numPr>
          <w:ilvl w:val="1"/>
          <w:numId w:val="7"/>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审定赔偿责任</w:t>
      </w:r>
    </w:p>
    <w:p w14:paraId="58FB6246" w14:textId="77777777" w:rsidR="00B12AD1" w:rsidRPr="00B12AD1" w:rsidRDefault="00B12AD1">
      <w:pPr>
        <w:widowControl/>
        <w:numPr>
          <w:ilvl w:val="1"/>
          <w:numId w:val="7"/>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落实损失金额</w:t>
      </w:r>
    </w:p>
    <w:p w14:paraId="3EF5F2EB" w14:textId="77777777" w:rsidR="00B12AD1" w:rsidRPr="00B12AD1" w:rsidRDefault="00B12AD1">
      <w:pPr>
        <w:widowControl/>
        <w:numPr>
          <w:ilvl w:val="1"/>
          <w:numId w:val="7"/>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color w:val="000000"/>
          <w:sz w:val="28"/>
          <w:szCs w:val="28"/>
          <w:lang w:eastAsia="zh-CN"/>
        </w:rPr>
        <w:t>行</w:t>
      </w:r>
      <w:r w:rsidRPr="00B12AD1">
        <w:rPr>
          <w:rFonts w:ascii="SimSun" w:eastAsia="SimSun" w:hAnsi="SimSun" w:hint="eastAsia"/>
          <w:color w:val="000000"/>
          <w:sz w:val="28"/>
          <w:szCs w:val="28"/>
          <w:lang w:eastAsia="zh-CN"/>
        </w:rPr>
        <w:t>使分保</w:t>
      </w:r>
    </w:p>
    <w:p w14:paraId="7C74F2E4" w14:textId="77777777" w:rsidR="00B12AD1" w:rsidRPr="00B12AD1" w:rsidRDefault="00B12AD1">
      <w:pPr>
        <w:widowControl/>
        <w:numPr>
          <w:ilvl w:val="1"/>
          <w:numId w:val="7"/>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查明第三者责任</w:t>
      </w:r>
    </w:p>
    <w:p w14:paraId="2D9706A5" w14:textId="77777777" w:rsidR="00B12AD1" w:rsidRPr="00B12AD1" w:rsidRDefault="00B12AD1" w:rsidP="00B12AD1">
      <w:pPr>
        <w:rPr>
          <w:rFonts w:ascii="SimSun" w:eastAsia="SimSun" w:hAnsi="SimSun"/>
          <w:color w:val="000000"/>
          <w:sz w:val="28"/>
          <w:szCs w:val="28"/>
          <w:lang w:eastAsia="zh-CN"/>
        </w:rPr>
      </w:pPr>
    </w:p>
    <w:p w14:paraId="15E6BE7D" w14:textId="77777777" w:rsidR="00B12AD1" w:rsidRPr="00B12AD1" w:rsidRDefault="00B12AD1">
      <w:pPr>
        <w:widowControl/>
        <w:numPr>
          <w:ilvl w:val="0"/>
          <w:numId w:val="7"/>
        </w:numPr>
        <w:tabs>
          <w:tab w:val="left" w:pos="567"/>
        </w:tabs>
        <w:autoSpaceDE/>
        <w:autoSpaceDN/>
        <w:adjustRightInd/>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投保人依照什么？</w:t>
      </w:r>
    </w:p>
    <w:p w14:paraId="50266D05" w14:textId="77777777" w:rsidR="00B12AD1" w:rsidRPr="00B12AD1" w:rsidRDefault="00B12AD1">
      <w:pPr>
        <w:widowControl/>
        <w:numPr>
          <w:ilvl w:val="1"/>
          <w:numId w:val="7"/>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color w:val="000000"/>
          <w:sz w:val="28"/>
          <w:szCs w:val="28"/>
          <w:lang w:eastAsia="zh-CN"/>
        </w:rPr>
        <w:t>保险</w:t>
      </w:r>
      <w:r w:rsidRPr="00B12AD1">
        <w:rPr>
          <w:rFonts w:ascii="SimSun" w:eastAsia="SimSun" w:hAnsi="SimSun" w:hint="eastAsia"/>
          <w:color w:val="000000"/>
          <w:sz w:val="28"/>
          <w:szCs w:val="28"/>
          <w:lang w:eastAsia="zh-CN"/>
        </w:rPr>
        <w:t>单</w:t>
      </w:r>
    </w:p>
    <w:p w14:paraId="6D3127B7" w14:textId="77777777" w:rsidR="00B12AD1" w:rsidRPr="00B12AD1" w:rsidRDefault="00B12AD1">
      <w:pPr>
        <w:widowControl/>
        <w:numPr>
          <w:ilvl w:val="1"/>
          <w:numId w:val="7"/>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法律</w:t>
      </w:r>
    </w:p>
    <w:p w14:paraId="11CD7B96" w14:textId="77777777" w:rsidR="00B12AD1" w:rsidRPr="00B12AD1" w:rsidRDefault="00B12AD1">
      <w:pPr>
        <w:widowControl/>
        <w:numPr>
          <w:ilvl w:val="1"/>
          <w:numId w:val="7"/>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color w:val="000000"/>
          <w:sz w:val="28"/>
          <w:szCs w:val="28"/>
          <w:lang w:eastAsia="zh-CN"/>
        </w:rPr>
        <w:t>保险契</w:t>
      </w:r>
      <w:r w:rsidRPr="00B12AD1">
        <w:rPr>
          <w:rFonts w:ascii="SimSun" w:eastAsia="SimSun" w:hAnsi="SimSun" w:hint="eastAsia"/>
          <w:color w:val="000000"/>
          <w:sz w:val="28"/>
          <w:szCs w:val="28"/>
          <w:lang w:eastAsia="zh-CN"/>
        </w:rPr>
        <w:t>约</w:t>
      </w:r>
    </w:p>
    <w:p w14:paraId="130AF6BF" w14:textId="77777777" w:rsidR="00B12AD1" w:rsidRPr="00B12AD1" w:rsidRDefault="00B12AD1">
      <w:pPr>
        <w:widowControl/>
        <w:numPr>
          <w:ilvl w:val="1"/>
          <w:numId w:val="7"/>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上述各点</w:t>
      </w:r>
    </w:p>
    <w:p w14:paraId="26A8BB48" w14:textId="77777777" w:rsidR="00B12AD1" w:rsidRPr="00B12AD1" w:rsidRDefault="00B12AD1" w:rsidP="00B12AD1">
      <w:pPr>
        <w:widowControl/>
        <w:tabs>
          <w:tab w:val="left" w:pos="993"/>
        </w:tabs>
        <w:autoSpaceDE/>
        <w:autoSpaceDN/>
        <w:adjustRightInd/>
        <w:ind w:left="993"/>
        <w:jc w:val="both"/>
        <w:rPr>
          <w:rFonts w:ascii="SimSun" w:eastAsia="SimSun" w:hAnsi="SimSun"/>
          <w:color w:val="000000"/>
          <w:sz w:val="28"/>
          <w:szCs w:val="28"/>
          <w:lang w:eastAsia="zh-CN"/>
        </w:rPr>
      </w:pPr>
    </w:p>
    <w:p w14:paraId="32256DFB" w14:textId="77777777" w:rsidR="00B12AD1" w:rsidRPr="00B12AD1" w:rsidRDefault="00B12AD1">
      <w:pPr>
        <w:widowControl/>
        <w:numPr>
          <w:ilvl w:val="0"/>
          <w:numId w:val="10"/>
        </w:numPr>
        <w:autoSpaceDE/>
        <w:autoSpaceDN/>
        <w:adjustRightInd/>
        <w:rPr>
          <w:rFonts w:ascii="SimSun" w:eastAsia="SimSun" w:hAnsi="SimSun"/>
          <w:b/>
          <w:bCs/>
          <w:sz w:val="28"/>
          <w:szCs w:val="28"/>
          <w:lang w:eastAsia="zh-CN"/>
        </w:rPr>
      </w:pPr>
      <w:r w:rsidRPr="00B12AD1">
        <w:rPr>
          <w:rFonts w:ascii="SimSun" w:eastAsia="SimSun" w:hAnsi="SimSun"/>
          <w:b/>
          <w:bCs/>
          <w:sz w:val="28"/>
          <w:szCs w:val="28"/>
          <w:lang w:eastAsia="zh-CN"/>
        </w:rPr>
        <w:t>用下列词语造句（最高</w:t>
      </w:r>
      <w:r w:rsidRPr="00B12AD1">
        <w:rPr>
          <w:rFonts w:ascii="SimSun" w:eastAsia="SimSun" w:hAnsi="SimSun"/>
          <w:b/>
          <w:bCs/>
          <w:sz w:val="28"/>
          <w:szCs w:val="28"/>
          <w:lang w:val="en-US" w:eastAsia="zh-CN"/>
        </w:rPr>
        <w:t>1</w:t>
      </w:r>
      <w:r w:rsidRPr="00B12AD1">
        <w:rPr>
          <w:rFonts w:ascii="SimSun" w:eastAsia="SimSun" w:hAnsi="SimSun"/>
          <w:b/>
          <w:bCs/>
          <w:sz w:val="28"/>
          <w:szCs w:val="28"/>
          <w:lang w:eastAsia="zh-CN"/>
        </w:rPr>
        <w:t>份儿）：</w:t>
      </w:r>
    </w:p>
    <w:p w14:paraId="60F91232" w14:textId="77777777" w:rsidR="00B12AD1" w:rsidRPr="00B12AD1" w:rsidRDefault="00B12AD1">
      <w:pPr>
        <w:widowControl/>
        <w:numPr>
          <w:ilvl w:val="0"/>
          <w:numId w:val="7"/>
        </w:numPr>
        <w:autoSpaceDE/>
        <w:autoSpaceDN/>
        <w:adjustRightInd/>
        <w:ind w:hanging="276"/>
        <w:contextualSpacing/>
        <w:rPr>
          <w:rFonts w:ascii="SimSun" w:eastAsia="SimSun" w:hAnsi="SimSun"/>
          <w:color w:val="000000"/>
          <w:sz w:val="28"/>
          <w:szCs w:val="28"/>
          <w:lang w:eastAsia="zh-CN"/>
        </w:rPr>
      </w:pPr>
      <w:r w:rsidRPr="00B12AD1">
        <w:rPr>
          <w:rFonts w:ascii="SimSun" w:eastAsia="SimSun" w:hAnsi="SimSun" w:cs="SimSun" w:hint="eastAsia"/>
          <w:color w:val="000000"/>
          <w:sz w:val="28"/>
          <w:szCs w:val="28"/>
          <w:lang w:eastAsia="zh-CN"/>
        </w:rPr>
        <w:t>亏损</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很</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现在</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企业</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大</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12AD1" w:rsidRPr="00B12AD1" w14:paraId="73A15FA7"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E3BE41A"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AA8E69"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C265199"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515334C"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95DC6D9"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DA23D50"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416EEAC"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ECEF056"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3E6E165"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B61A47A"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BEFAC6A"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4B66561"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45C1247"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B36180A"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5452734"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8FDBB34"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59036E0A" w14:textId="77777777" w:rsidR="00B12AD1" w:rsidRPr="00B12AD1" w:rsidRDefault="00B12AD1" w:rsidP="00B12AD1">
            <w:pPr>
              <w:ind w:left="993" w:hanging="567"/>
              <w:rPr>
                <w:rFonts w:ascii="SimSun" w:hAnsi="SimSun"/>
                <w:color w:val="000000"/>
                <w:szCs w:val="28"/>
                <w:lang w:eastAsia="zh-CN"/>
              </w:rPr>
            </w:pPr>
          </w:p>
        </w:tc>
      </w:tr>
    </w:tbl>
    <w:p w14:paraId="10DF8AB3" w14:textId="77777777" w:rsidR="00B12AD1" w:rsidRPr="00B12AD1" w:rsidRDefault="00B12AD1">
      <w:pPr>
        <w:widowControl/>
        <w:numPr>
          <w:ilvl w:val="0"/>
          <w:numId w:val="7"/>
        </w:numPr>
        <w:autoSpaceDE/>
        <w:autoSpaceDN/>
        <w:adjustRightInd/>
        <w:ind w:left="993" w:hanging="567"/>
        <w:contextualSpacing/>
        <w:rPr>
          <w:rFonts w:ascii="SimSun" w:eastAsia="SimSun" w:hAnsi="SimSun"/>
          <w:color w:val="000000"/>
          <w:sz w:val="28"/>
          <w:szCs w:val="28"/>
          <w:lang w:eastAsia="zh-CN"/>
        </w:rPr>
      </w:pPr>
      <w:r w:rsidRPr="00B12AD1">
        <w:rPr>
          <w:rFonts w:ascii="SimSun" w:eastAsia="SimSun" w:hAnsi="SimSun" w:cs="SimSun" w:hint="eastAsia"/>
          <w:color w:val="000000"/>
          <w:sz w:val="28"/>
          <w:szCs w:val="28"/>
          <w:lang w:eastAsia="zh-CN"/>
        </w:rPr>
        <w:t>我们</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风险</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的</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有</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投资</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一定</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12AD1" w:rsidRPr="00B12AD1" w14:paraId="43A25F97"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D8A069"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38EBC81"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5E26B1D"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A3437F7"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53BEF3"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7D116F1"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B69EAE7"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9656F7E"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3730ADD"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F74B52B"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B57409C"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D56829B"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ADD374C"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39F20EC"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ABECE0E"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4F3E481"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1B91CE41"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r>
    </w:tbl>
    <w:p w14:paraId="473A04BD" w14:textId="77777777" w:rsidR="00B12AD1" w:rsidRPr="00B12AD1" w:rsidRDefault="00B12AD1">
      <w:pPr>
        <w:widowControl/>
        <w:numPr>
          <w:ilvl w:val="0"/>
          <w:numId w:val="7"/>
        </w:numPr>
        <w:autoSpaceDE/>
        <w:autoSpaceDN/>
        <w:adjustRightInd/>
        <w:ind w:left="993" w:hanging="567"/>
        <w:contextualSpacing/>
        <w:rPr>
          <w:rFonts w:ascii="SimSun" w:eastAsia="SimSun" w:hAnsi="SimSun"/>
          <w:color w:val="000000"/>
          <w:sz w:val="28"/>
          <w:szCs w:val="28"/>
          <w:lang w:eastAsia="zh-CN"/>
        </w:rPr>
      </w:pPr>
      <w:r w:rsidRPr="00B12AD1">
        <w:rPr>
          <w:rFonts w:ascii="SimSun" w:eastAsia="SimSun" w:hAnsi="SimSun" w:cs="SimSun" w:hint="eastAsia"/>
          <w:color w:val="000000"/>
          <w:sz w:val="28"/>
          <w:szCs w:val="28"/>
          <w:lang w:eastAsia="zh-CN"/>
        </w:rPr>
        <w:t>合同</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的</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讨论</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合资</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企业</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我们</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12AD1" w:rsidRPr="00B12AD1" w14:paraId="6EDCE320" w14:textId="77777777" w:rsidTr="00B12AD1">
        <w:trPr>
          <w:trHeight w:val="30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7D49B2F"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252095A"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03DB323"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A0E1FB4"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AE31C00"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5B5FD26"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1BD69C9"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A8FE25D"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CEBF948"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3C7146C"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7676832"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51534C3"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995D437"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3FAFE60"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EFD6BC9"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B1CDFBB"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6DBFB703" w14:textId="77777777" w:rsidR="00B12AD1" w:rsidRPr="00B12AD1" w:rsidRDefault="00B12AD1" w:rsidP="00B12AD1">
            <w:pPr>
              <w:ind w:left="993" w:hanging="567"/>
              <w:rPr>
                <w:rFonts w:ascii="SimSun" w:hAnsi="SimSun"/>
                <w:szCs w:val="28"/>
                <w:lang w:eastAsia="zh-CN"/>
              </w:rPr>
            </w:pPr>
          </w:p>
        </w:tc>
      </w:tr>
    </w:tbl>
    <w:p w14:paraId="2B023857" w14:textId="77777777" w:rsidR="00B12AD1" w:rsidRPr="00B12AD1" w:rsidRDefault="00B12AD1">
      <w:pPr>
        <w:widowControl/>
        <w:numPr>
          <w:ilvl w:val="0"/>
          <w:numId w:val="7"/>
        </w:numPr>
        <w:autoSpaceDE/>
        <w:autoSpaceDN/>
        <w:adjustRightInd/>
        <w:ind w:left="993" w:hanging="567"/>
        <w:contextualSpacing/>
        <w:rPr>
          <w:rFonts w:ascii="SimSun" w:eastAsia="SimSun" w:hAnsi="SimSun"/>
          <w:color w:val="000000"/>
          <w:sz w:val="28"/>
          <w:szCs w:val="28"/>
          <w:lang w:eastAsia="zh-CN"/>
        </w:rPr>
      </w:pPr>
      <w:r w:rsidRPr="00B12AD1">
        <w:rPr>
          <w:rFonts w:ascii="SimSun" w:eastAsia="SimSun" w:hAnsi="SimSun" w:cs="SimSun" w:hint="eastAsia"/>
          <w:color w:val="000000"/>
          <w:sz w:val="28"/>
          <w:szCs w:val="28"/>
          <w:lang w:eastAsia="zh-CN"/>
        </w:rPr>
        <w:t>分享</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利润</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按</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出资</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各方</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合资</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比例</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12AD1" w:rsidRPr="00B12AD1" w14:paraId="517DDAE7"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F3822DF"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79E8080"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6B4B73F"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DE6B265"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656A39D"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4CF661F"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38D93EB"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9708459"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C922C56"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EBBCF90"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6168594"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90F566F"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C73A7BC"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BF68EBF"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CCEF8BF"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B299C8B"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56673C37"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r>
    </w:tbl>
    <w:p w14:paraId="6443B059" w14:textId="77777777" w:rsidR="00B12AD1" w:rsidRPr="00B12AD1" w:rsidRDefault="00B12AD1">
      <w:pPr>
        <w:keepNext/>
        <w:numPr>
          <w:ilvl w:val="0"/>
          <w:numId w:val="7"/>
        </w:numPr>
        <w:ind w:left="993" w:hanging="567"/>
        <w:contextualSpacing/>
        <w:rPr>
          <w:rFonts w:ascii="SimSun" w:eastAsia="SimSun" w:hAnsi="SimSun"/>
          <w:sz w:val="28"/>
          <w:szCs w:val="28"/>
          <w:lang w:eastAsia="zh-CN"/>
        </w:rPr>
      </w:pPr>
      <w:r w:rsidRPr="00B12AD1">
        <w:rPr>
          <w:rFonts w:ascii="SimSun" w:eastAsia="SimSun" w:hAnsi="SimSun" w:hint="eastAsia"/>
          <w:sz w:val="28"/>
          <w:szCs w:val="28"/>
          <w:lang w:eastAsia="zh-CN"/>
        </w:rPr>
        <w:t>同意     我方     接受     货物     本     批</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12AD1" w:rsidRPr="00B12AD1" w14:paraId="54EA3BB0"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3D13DC5"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D3B7692"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D40AE3B"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568FC8D"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7AD955F"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94849C9"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543698E"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63535A3"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257B23C"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95DAA19"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9535621"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D1BE9AE"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2E0B32C"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146553B"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240A5C2"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523B77A"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56429F68"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r>
    </w:tbl>
    <w:p w14:paraId="39009FC9" w14:textId="77777777" w:rsidR="00B12AD1" w:rsidRPr="00B12AD1" w:rsidRDefault="00B12AD1" w:rsidP="00B12AD1">
      <w:pPr>
        <w:ind w:left="720"/>
        <w:rPr>
          <w:szCs w:val="28"/>
          <w:highlight w:val="yellow"/>
          <w:lang w:eastAsia="zh-CN"/>
        </w:rPr>
      </w:pPr>
    </w:p>
    <w:p w14:paraId="67FEBB7B" w14:textId="77777777" w:rsidR="00B12AD1" w:rsidRPr="00B12AD1" w:rsidRDefault="00B12AD1">
      <w:pPr>
        <w:widowControl/>
        <w:numPr>
          <w:ilvl w:val="0"/>
          <w:numId w:val="10"/>
        </w:numPr>
        <w:autoSpaceDE/>
        <w:autoSpaceDN/>
        <w:adjustRightInd/>
        <w:rPr>
          <w:rFonts w:ascii="SimSun" w:eastAsia="SimSun" w:hAnsi="SimSun"/>
          <w:b/>
          <w:bCs/>
          <w:sz w:val="28"/>
          <w:szCs w:val="28"/>
          <w:lang w:eastAsia="zh-CN"/>
        </w:rPr>
      </w:pPr>
      <w:r w:rsidRPr="00B12AD1">
        <w:rPr>
          <w:rFonts w:ascii="SimSun" w:eastAsia="SimSun" w:hAnsi="SimSun" w:hint="eastAsia"/>
          <w:b/>
          <w:bCs/>
          <w:sz w:val="28"/>
          <w:szCs w:val="28"/>
          <w:lang w:eastAsia="zh-CN"/>
        </w:rPr>
        <w:t>完成对话</w:t>
      </w:r>
      <w:r w:rsidRPr="00B12AD1">
        <w:rPr>
          <w:rFonts w:ascii="SimSun" w:eastAsia="SimSun" w:hAnsi="SimSun"/>
          <w:b/>
          <w:bCs/>
          <w:sz w:val="28"/>
          <w:szCs w:val="28"/>
          <w:lang w:eastAsia="zh-CN"/>
        </w:rPr>
        <w:t>（最高</w:t>
      </w:r>
      <w:r w:rsidRPr="00B12AD1">
        <w:rPr>
          <w:rFonts w:ascii="SimSun" w:eastAsia="SimSun" w:hAnsi="SimSun"/>
          <w:b/>
          <w:bCs/>
          <w:sz w:val="28"/>
          <w:szCs w:val="28"/>
          <w:lang w:val="en-US" w:eastAsia="zh-CN"/>
        </w:rPr>
        <w:t>1</w:t>
      </w:r>
      <w:r w:rsidRPr="00B12AD1">
        <w:rPr>
          <w:rFonts w:ascii="SimSun" w:eastAsia="SimSun" w:hAnsi="SimSun"/>
          <w:b/>
          <w:bCs/>
          <w:sz w:val="28"/>
          <w:szCs w:val="28"/>
          <w:lang w:eastAsia="zh-CN"/>
        </w:rPr>
        <w:t>份儿）：</w:t>
      </w:r>
    </w:p>
    <w:p w14:paraId="326B593E" w14:textId="77777777" w:rsidR="00B12AD1" w:rsidRPr="00B12AD1" w:rsidRDefault="00B12AD1">
      <w:pPr>
        <w:widowControl/>
        <w:numPr>
          <w:ilvl w:val="0"/>
          <w:numId w:val="7"/>
        </w:numPr>
        <w:autoSpaceDE/>
        <w:autoSpaceDN/>
        <w:adjustRightInd/>
        <w:contextualSpacing/>
        <w:rPr>
          <w:rFonts w:ascii="SimSun" w:eastAsia="SimSun" w:hAnsi="SimSun"/>
          <w:bCs/>
          <w:sz w:val="28"/>
          <w:szCs w:val="28"/>
          <w:lang w:eastAsia="zh-CN"/>
        </w:rPr>
      </w:pPr>
      <w:r w:rsidRPr="00B12AD1">
        <w:rPr>
          <w:rFonts w:ascii="SimSun" w:eastAsia="SimSun" w:hAnsi="SimSun"/>
          <w:bCs/>
          <w:sz w:val="28"/>
          <w:szCs w:val="28"/>
          <w:lang w:val="en-US" w:eastAsia="zh-CN"/>
        </w:rPr>
        <w:t xml:space="preserve"> </w:t>
      </w:r>
      <w:r w:rsidRPr="00B12AD1">
        <w:rPr>
          <w:rFonts w:ascii="SimSun" w:eastAsia="SimSun" w:hAnsi="SimSun"/>
          <w:bCs/>
          <w:sz w:val="28"/>
          <w:szCs w:val="28"/>
          <w:lang w:eastAsia="zh-CN"/>
        </w:rPr>
        <w:t>A</w:t>
      </w:r>
      <w:r w:rsidRPr="00B12AD1">
        <w:rPr>
          <w:rFonts w:ascii="SimSun" w:eastAsia="SimSun" w:hAnsi="SimSun" w:hint="eastAsia"/>
          <w:bCs/>
          <w:sz w:val="28"/>
          <w:szCs w:val="28"/>
          <w:lang w:eastAsia="zh-CN"/>
        </w:rPr>
        <w:t>：我们很高兴和您合作！</w:t>
      </w:r>
    </w:p>
    <w:p w14:paraId="5B4B6727" w14:textId="77777777" w:rsidR="00B12AD1" w:rsidRPr="00B12AD1" w:rsidRDefault="00B12AD1" w:rsidP="00B12AD1">
      <w:pPr>
        <w:rPr>
          <w:rFonts w:ascii="SimSun" w:hAnsi="SimSun"/>
          <w:bCs/>
          <w:sz w:val="28"/>
          <w:szCs w:val="28"/>
          <w:lang w:eastAsia="zh-CN"/>
        </w:rPr>
      </w:pPr>
      <w:r w:rsidRPr="00B12AD1">
        <w:rPr>
          <w:rFonts w:ascii="SimSun" w:hAnsi="SimSun" w:hint="eastAsia"/>
          <w:bCs/>
          <w:sz w:val="28"/>
          <w:szCs w:val="28"/>
          <w:lang w:eastAsia="zh-CN"/>
        </w:rPr>
        <w:t xml:space="preserve"> </w:t>
      </w:r>
      <w:r w:rsidRPr="00B12AD1">
        <w:rPr>
          <w:rFonts w:ascii="SimSun" w:hAnsi="SimSun"/>
          <w:bCs/>
          <w:sz w:val="28"/>
          <w:szCs w:val="28"/>
          <w:lang w:val="en-US" w:eastAsia="zh-CN"/>
        </w:rPr>
        <w:t xml:space="preserve">  </w:t>
      </w:r>
      <w:r w:rsidRPr="00B12AD1">
        <w:rPr>
          <w:rFonts w:ascii="SimSun" w:hAnsi="SimSun" w:hint="eastAsia"/>
          <w:bCs/>
          <w:sz w:val="28"/>
          <w:szCs w:val="28"/>
          <w:lang w:eastAsia="zh-CN"/>
        </w:rPr>
        <w:t xml:space="preserve"> </w:t>
      </w:r>
      <w:r w:rsidRPr="00B12AD1">
        <w:rPr>
          <w:rFonts w:ascii="SimSun" w:hAnsi="SimSun"/>
          <w:bCs/>
          <w:sz w:val="28"/>
          <w:szCs w:val="28"/>
          <w:lang w:val="en-US" w:eastAsia="zh-CN"/>
        </w:rPr>
        <w:t xml:space="preserve"> </w:t>
      </w:r>
      <w:r w:rsidRPr="00B12AD1">
        <w:rPr>
          <w:rFonts w:ascii="SimSun" w:hAnsi="SimSun"/>
          <w:bCs/>
          <w:sz w:val="28"/>
          <w:szCs w:val="28"/>
          <w:lang w:eastAsia="zh-CN"/>
        </w:rPr>
        <w:t>B</w:t>
      </w:r>
      <w:r w:rsidRPr="00B12AD1">
        <w:rPr>
          <w:rFonts w:ascii="SimSun" w:hAnsi="SimSun" w:hint="eastAsia"/>
          <w:bCs/>
          <w:sz w:val="28"/>
          <w:szCs w:val="28"/>
          <w:lang w:eastAsia="zh-CN"/>
        </w:rPr>
        <w:t>：</w:t>
      </w:r>
      <w:r w:rsidRPr="00B12AD1">
        <w:rPr>
          <w:rFonts w:ascii="SimSun" w:hAnsi="SimSun"/>
          <w:bCs/>
          <w:sz w:val="28"/>
          <w:szCs w:val="28"/>
          <w:lang w:eastAsia="zh-CN"/>
        </w:rPr>
        <w:t>____________________</w:t>
      </w:r>
    </w:p>
    <w:p w14:paraId="76C135E1" w14:textId="77777777" w:rsidR="00B12AD1" w:rsidRPr="00B12AD1" w:rsidRDefault="00B12AD1">
      <w:pPr>
        <w:widowControl/>
        <w:numPr>
          <w:ilvl w:val="0"/>
          <w:numId w:val="7"/>
        </w:numPr>
        <w:autoSpaceDE/>
        <w:autoSpaceDN/>
        <w:adjustRightInd/>
        <w:contextualSpacing/>
        <w:rPr>
          <w:rFonts w:ascii="SimSun" w:eastAsia="SimSun" w:hAnsi="SimSun"/>
          <w:bCs/>
          <w:sz w:val="28"/>
          <w:szCs w:val="28"/>
          <w:lang w:eastAsia="zh-CN"/>
        </w:rPr>
      </w:pPr>
      <w:r w:rsidRPr="00B12AD1">
        <w:rPr>
          <w:rFonts w:ascii="SimSun" w:eastAsia="SimSun" w:hAnsi="SimSun"/>
          <w:bCs/>
          <w:sz w:val="28"/>
          <w:szCs w:val="28"/>
          <w:lang w:val="en-US" w:eastAsia="zh-CN"/>
        </w:rPr>
        <w:t xml:space="preserve"> </w:t>
      </w:r>
      <w:r w:rsidRPr="00B12AD1">
        <w:rPr>
          <w:rFonts w:ascii="SimSun" w:eastAsia="SimSun" w:hAnsi="SimSun"/>
          <w:bCs/>
          <w:sz w:val="28"/>
          <w:szCs w:val="28"/>
          <w:lang w:eastAsia="zh-CN"/>
        </w:rPr>
        <w:t>A</w:t>
      </w:r>
      <w:r w:rsidRPr="00B12AD1">
        <w:rPr>
          <w:rFonts w:ascii="SimSun" w:eastAsia="SimSun" w:hAnsi="SimSun" w:hint="eastAsia"/>
          <w:bCs/>
          <w:sz w:val="28"/>
          <w:szCs w:val="28"/>
          <w:lang w:eastAsia="zh-CN"/>
        </w:rPr>
        <w:t>：这种电脑的销售怎么样？</w:t>
      </w:r>
    </w:p>
    <w:p w14:paraId="6D3CFC76" w14:textId="77777777" w:rsidR="00B12AD1" w:rsidRPr="00B12AD1" w:rsidRDefault="00B12AD1" w:rsidP="00B12AD1">
      <w:pPr>
        <w:ind w:firstLine="230"/>
        <w:rPr>
          <w:rFonts w:ascii="SimSun" w:hAnsi="SimSun"/>
          <w:bCs/>
          <w:sz w:val="28"/>
          <w:szCs w:val="28"/>
          <w:lang w:eastAsia="zh-CN"/>
        </w:rPr>
      </w:pPr>
      <w:r w:rsidRPr="00B12AD1">
        <w:rPr>
          <w:rFonts w:ascii="Calibri" w:hAnsi="Calibri"/>
          <w:bCs/>
          <w:sz w:val="28"/>
          <w:szCs w:val="28"/>
          <w:lang w:eastAsia="zh-CN"/>
        </w:rPr>
        <w:t xml:space="preserve"> </w:t>
      </w:r>
      <w:r w:rsidRPr="00B12AD1">
        <w:rPr>
          <w:rFonts w:ascii="SimSun" w:hAnsi="SimSun"/>
          <w:bCs/>
          <w:sz w:val="28"/>
          <w:szCs w:val="28"/>
          <w:lang w:val="en-US" w:eastAsia="zh-CN"/>
        </w:rPr>
        <w:t xml:space="preserve">   </w:t>
      </w:r>
      <w:r w:rsidRPr="00B12AD1">
        <w:rPr>
          <w:rFonts w:ascii="SimSun" w:hAnsi="SimSun"/>
          <w:bCs/>
          <w:sz w:val="28"/>
          <w:szCs w:val="28"/>
          <w:lang w:eastAsia="zh-CN"/>
        </w:rPr>
        <w:t>B</w:t>
      </w:r>
      <w:r w:rsidRPr="00B12AD1">
        <w:rPr>
          <w:rFonts w:ascii="SimSun" w:hAnsi="SimSun" w:hint="eastAsia"/>
          <w:bCs/>
          <w:sz w:val="28"/>
          <w:szCs w:val="28"/>
          <w:lang w:eastAsia="zh-CN"/>
        </w:rPr>
        <w:t>：</w:t>
      </w:r>
      <w:r w:rsidRPr="00B12AD1">
        <w:rPr>
          <w:rFonts w:ascii="SimSun" w:hAnsi="SimSun"/>
          <w:bCs/>
          <w:sz w:val="28"/>
          <w:szCs w:val="28"/>
          <w:lang w:eastAsia="zh-CN"/>
        </w:rPr>
        <w:t>____________________</w:t>
      </w:r>
    </w:p>
    <w:p w14:paraId="57AE214B" w14:textId="77777777" w:rsidR="00B12AD1" w:rsidRPr="00B12AD1" w:rsidRDefault="00B12AD1">
      <w:pPr>
        <w:widowControl/>
        <w:numPr>
          <w:ilvl w:val="0"/>
          <w:numId w:val="7"/>
        </w:numPr>
        <w:autoSpaceDE/>
        <w:autoSpaceDN/>
        <w:adjustRightInd/>
        <w:contextualSpacing/>
        <w:rPr>
          <w:rFonts w:ascii="SimSun" w:eastAsia="SimSun" w:hAnsi="SimSun"/>
          <w:bCs/>
          <w:sz w:val="28"/>
          <w:szCs w:val="28"/>
          <w:lang w:eastAsia="zh-CN"/>
        </w:rPr>
      </w:pPr>
      <w:r w:rsidRPr="00B12AD1">
        <w:rPr>
          <w:rFonts w:ascii="SimSun" w:eastAsia="SimSun" w:hAnsi="SimSun"/>
          <w:bCs/>
          <w:sz w:val="28"/>
          <w:szCs w:val="28"/>
          <w:lang w:val="en-US" w:eastAsia="zh-CN"/>
        </w:rPr>
        <w:t xml:space="preserve"> </w:t>
      </w:r>
      <w:r w:rsidRPr="00B12AD1">
        <w:rPr>
          <w:rFonts w:ascii="SimSun" w:eastAsia="SimSun" w:hAnsi="SimSun"/>
          <w:bCs/>
          <w:sz w:val="28"/>
          <w:szCs w:val="28"/>
          <w:lang w:eastAsia="zh-CN"/>
        </w:rPr>
        <w:t>A</w:t>
      </w:r>
      <w:r w:rsidRPr="00B12AD1">
        <w:rPr>
          <w:rFonts w:ascii="SimSun" w:eastAsia="SimSun" w:hAnsi="SimSun" w:hint="eastAsia"/>
          <w:bCs/>
          <w:sz w:val="28"/>
          <w:szCs w:val="28"/>
          <w:lang w:eastAsia="zh-CN"/>
        </w:rPr>
        <w:t>：</w:t>
      </w:r>
      <w:r w:rsidRPr="00B12AD1">
        <w:rPr>
          <w:rFonts w:ascii="SimSun" w:eastAsia="SimSun" w:hAnsi="SimSun"/>
          <w:bCs/>
          <w:sz w:val="28"/>
          <w:szCs w:val="28"/>
          <w:lang w:eastAsia="zh-CN"/>
        </w:rPr>
        <w:t>____________________</w:t>
      </w:r>
    </w:p>
    <w:p w14:paraId="4E401FC6" w14:textId="77777777" w:rsidR="00B12AD1" w:rsidRPr="00B12AD1" w:rsidRDefault="00B12AD1" w:rsidP="00B12AD1">
      <w:pPr>
        <w:rPr>
          <w:rFonts w:ascii="SimSun" w:hAnsi="SimSun"/>
          <w:bCs/>
          <w:sz w:val="28"/>
          <w:szCs w:val="28"/>
          <w:lang w:eastAsia="zh-CN"/>
        </w:rPr>
      </w:pPr>
      <w:r w:rsidRPr="00B12AD1">
        <w:rPr>
          <w:rFonts w:ascii="SimSun" w:hAnsi="SimSun"/>
          <w:bCs/>
          <w:sz w:val="28"/>
          <w:szCs w:val="28"/>
          <w:lang w:val="en-US" w:eastAsia="zh-CN"/>
        </w:rPr>
        <w:t xml:space="preserve">     </w:t>
      </w:r>
      <w:r w:rsidRPr="00B12AD1">
        <w:rPr>
          <w:rFonts w:ascii="SimSun" w:hAnsi="SimSun"/>
          <w:bCs/>
          <w:sz w:val="28"/>
          <w:szCs w:val="28"/>
          <w:lang w:eastAsia="zh-CN"/>
        </w:rPr>
        <w:t>B</w:t>
      </w:r>
      <w:r w:rsidRPr="00B12AD1">
        <w:rPr>
          <w:rFonts w:ascii="SimSun" w:hAnsi="SimSun" w:hint="eastAsia"/>
          <w:bCs/>
          <w:sz w:val="28"/>
          <w:szCs w:val="28"/>
          <w:lang w:eastAsia="zh-CN"/>
        </w:rPr>
        <w:t>：咱们公司和很多国外公司合作。</w:t>
      </w:r>
    </w:p>
    <w:p w14:paraId="0D0FCD7E" w14:textId="77777777" w:rsidR="00B12AD1" w:rsidRPr="00B12AD1" w:rsidRDefault="00B12AD1">
      <w:pPr>
        <w:widowControl/>
        <w:numPr>
          <w:ilvl w:val="0"/>
          <w:numId w:val="7"/>
        </w:numPr>
        <w:autoSpaceDE/>
        <w:autoSpaceDN/>
        <w:adjustRightInd/>
        <w:contextualSpacing/>
        <w:rPr>
          <w:rFonts w:ascii="SimSun" w:eastAsia="SimSun" w:hAnsi="SimSun"/>
          <w:bCs/>
          <w:sz w:val="28"/>
          <w:szCs w:val="28"/>
          <w:lang w:eastAsia="zh-CN"/>
        </w:rPr>
      </w:pPr>
      <w:r w:rsidRPr="00B12AD1">
        <w:rPr>
          <w:rFonts w:ascii="SimSun" w:eastAsia="SimSun" w:hAnsi="SimSun"/>
          <w:bCs/>
          <w:sz w:val="28"/>
          <w:szCs w:val="28"/>
          <w:lang w:val="en-US" w:eastAsia="zh-CN"/>
        </w:rPr>
        <w:t xml:space="preserve"> </w:t>
      </w:r>
      <w:r w:rsidRPr="00B12AD1">
        <w:rPr>
          <w:rFonts w:ascii="SimSun" w:eastAsia="SimSun" w:hAnsi="SimSun"/>
          <w:bCs/>
          <w:sz w:val="28"/>
          <w:szCs w:val="28"/>
          <w:lang w:eastAsia="zh-CN"/>
        </w:rPr>
        <w:t>A</w:t>
      </w:r>
      <w:r w:rsidRPr="00B12AD1">
        <w:rPr>
          <w:rFonts w:ascii="SimSun" w:eastAsia="SimSun" w:hAnsi="SimSun" w:hint="eastAsia"/>
          <w:bCs/>
          <w:sz w:val="28"/>
          <w:szCs w:val="28"/>
          <w:lang w:eastAsia="zh-CN"/>
        </w:rPr>
        <w:t>：你们的产品国外出口得怎么样？</w:t>
      </w:r>
    </w:p>
    <w:p w14:paraId="324B1718" w14:textId="77777777" w:rsidR="00B12AD1" w:rsidRPr="00B12AD1" w:rsidRDefault="00B12AD1" w:rsidP="00B12AD1">
      <w:pPr>
        <w:rPr>
          <w:rFonts w:ascii="SimSun" w:hAnsi="SimSun"/>
          <w:bCs/>
          <w:sz w:val="28"/>
          <w:szCs w:val="28"/>
          <w:lang w:eastAsia="zh-CN"/>
        </w:rPr>
      </w:pPr>
      <w:r w:rsidRPr="00B12AD1">
        <w:rPr>
          <w:rFonts w:ascii="SimSun" w:hAnsi="SimSun"/>
          <w:bCs/>
          <w:sz w:val="28"/>
          <w:szCs w:val="28"/>
          <w:lang w:val="en-US" w:eastAsia="zh-CN"/>
        </w:rPr>
        <w:t xml:space="preserve">     </w:t>
      </w:r>
      <w:r w:rsidRPr="00B12AD1">
        <w:rPr>
          <w:rFonts w:ascii="SimSun" w:hAnsi="SimSun"/>
          <w:bCs/>
          <w:sz w:val="28"/>
          <w:szCs w:val="28"/>
          <w:lang w:eastAsia="zh-CN"/>
        </w:rPr>
        <w:t>B</w:t>
      </w:r>
      <w:r w:rsidRPr="00B12AD1">
        <w:rPr>
          <w:rFonts w:ascii="SimSun" w:hAnsi="SimSun" w:hint="eastAsia"/>
          <w:bCs/>
          <w:sz w:val="28"/>
          <w:szCs w:val="28"/>
          <w:lang w:eastAsia="zh-CN"/>
        </w:rPr>
        <w:t>：</w:t>
      </w:r>
      <w:r w:rsidRPr="00B12AD1">
        <w:rPr>
          <w:rFonts w:ascii="SimSun" w:hAnsi="SimSun"/>
          <w:bCs/>
          <w:sz w:val="28"/>
          <w:szCs w:val="28"/>
          <w:lang w:eastAsia="zh-CN"/>
        </w:rPr>
        <w:t>____________________</w:t>
      </w:r>
    </w:p>
    <w:p w14:paraId="05C1AFAA" w14:textId="77777777" w:rsidR="00B12AD1" w:rsidRPr="00431A59" w:rsidRDefault="00B12AD1">
      <w:pPr>
        <w:widowControl/>
        <w:numPr>
          <w:ilvl w:val="0"/>
          <w:numId w:val="7"/>
        </w:numPr>
        <w:autoSpaceDE/>
        <w:autoSpaceDN/>
        <w:adjustRightInd/>
        <w:contextualSpacing/>
        <w:rPr>
          <w:rFonts w:ascii="SimSun" w:eastAsia="SimSun" w:hAnsi="SimSun"/>
          <w:bCs/>
          <w:sz w:val="28"/>
          <w:szCs w:val="28"/>
          <w:lang w:eastAsia="zh-CN"/>
        </w:rPr>
      </w:pPr>
      <w:r w:rsidRPr="00431A59">
        <w:rPr>
          <w:rFonts w:ascii="SimSun" w:eastAsia="SimSun" w:hAnsi="SimSun"/>
          <w:bCs/>
          <w:sz w:val="28"/>
          <w:szCs w:val="28"/>
          <w:lang w:eastAsia="zh-CN"/>
        </w:rPr>
        <w:lastRenderedPageBreak/>
        <w:t xml:space="preserve"> </w:t>
      </w:r>
      <w:r w:rsidRPr="00B12AD1">
        <w:rPr>
          <w:rFonts w:ascii="SimSun" w:eastAsia="SimSun" w:hAnsi="SimSun"/>
          <w:bCs/>
          <w:sz w:val="28"/>
          <w:szCs w:val="28"/>
          <w:lang w:eastAsia="zh-CN"/>
        </w:rPr>
        <w:t>A</w:t>
      </w:r>
      <w:r w:rsidRPr="00B12AD1">
        <w:rPr>
          <w:rFonts w:ascii="SimSun" w:eastAsia="SimSun" w:hAnsi="SimSun" w:hint="eastAsia"/>
          <w:bCs/>
          <w:sz w:val="28"/>
          <w:szCs w:val="28"/>
          <w:lang w:eastAsia="zh-CN"/>
        </w:rPr>
        <w:t>：为了两个公司合作成功，干杯！</w:t>
      </w:r>
      <w:r w:rsidRPr="00B12AD1">
        <w:rPr>
          <w:rFonts w:ascii="SimSun" w:eastAsia="SimSun" w:hAnsi="SimSun" w:hint="cs"/>
          <w:bCs/>
          <w:sz w:val="28"/>
          <w:szCs w:val="28"/>
          <w:lang w:eastAsia="zh-CN"/>
        </w:rPr>
        <w:t>»</w:t>
      </w:r>
      <w:r w:rsidRPr="00B12AD1">
        <w:rPr>
          <w:rFonts w:ascii="SimSun" w:eastAsia="SimSun" w:hAnsi="SimSun"/>
          <w:bCs/>
          <w:sz w:val="28"/>
          <w:szCs w:val="28"/>
          <w:lang w:eastAsia="zh-CN"/>
        </w:rPr>
        <w:t xml:space="preserve"> </w:t>
      </w:r>
    </w:p>
    <w:p w14:paraId="727CCC38" w14:textId="77777777" w:rsidR="00B12AD1" w:rsidRPr="00B12AD1" w:rsidRDefault="00B12AD1" w:rsidP="00B12AD1">
      <w:pPr>
        <w:rPr>
          <w:rFonts w:ascii="SimSun" w:hAnsi="SimSun"/>
          <w:bCs/>
          <w:sz w:val="28"/>
          <w:szCs w:val="28"/>
          <w:lang w:eastAsia="zh-CN"/>
        </w:rPr>
      </w:pPr>
      <w:r w:rsidRPr="00431A59">
        <w:rPr>
          <w:rFonts w:ascii="SimSun" w:hAnsi="SimSun"/>
          <w:bCs/>
          <w:sz w:val="28"/>
          <w:szCs w:val="28"/>
          <w:lang w:eastAsia="zh-CN"/>
        </w:rPr>
        <w:t xml:space="preserve">     </w:t>
      </w:r>
      <w:r w:rsidRPr="00B12AD1">
        <w:rPr>
          <w:rFonts w:ascii="SimSun" w:hAnsi="SimSun"/>
          <w:bCs/>
          <w:sz w:val="28"/>
          <w:szCs w:val="28"/>
          <w:lang w:eastAsia="zh-CN"/>
        </w:rPr>
        <w:t>B</w:t>
      </w:r>
      <w:r w:rsidRPr="00B12AD1">
        <w:rPr>
          <w:rFonts w:ascii="SimSun" w:hAnsi="SimSun" w:hint="eastAsia"/>
          <w:bCs/>
          <w:sz w:val="28"/>
          <w:szCs w:val="28"/>
          <w:lang w:eastAsia="zh-CN"/>
        </w:rPr>
        <w:t>：</w:t>
      </w:r>
      <w:r w:rsidRPr="00B12AD1">
        <w:rPr>
          <w:rFonts w:ascii="SimSun" w:hAnsi="SimSun"/>
          <w:bCs/>
          <w:sz w:val="28"/>
          <w:szCs w:val="28"/>
          <w:lang w:eastAsia="zh-CN"/>
        </w:rPr>
        <w:t>____________________</w:t>
      </w:r>
    </w:p>
    <w:p w14:paraId="38B37AC7" w14:textId="77777777" w:rsidR="00B12AD1" w:rsidRPr="00431A59" w:rsidRDefault="00B12AD1" w:rsidP="00B12AD1">
      <w:pPr>
        <w:rPr>
          <w:rFonts w:ascii="SimSun" w:hAnsi="SimSun"/>
          <w:bCs/>
          <w:szCs w:val="28"/>
          <w:lang w:eastAsia="zh-CN"/>
        </w:rPr>
      </w:pPr>
    </w:p>
    <w:p w14:paraId="5879F6A3" w14:textId="77777777" w:rsidR="00B12AD1" w:rsidRPr="00431A59" w:rsidRDefault="00B12AD1" w:rsidP="00B12AD1">
      <w:pPr>
        <w:rPr>
          <w:rFonts w:ascii="SimSun" w:eastAsia="SimSun" w:hAnsi="SimSun"/>
          <w:bCs/>
          <w:sz w:val="28"/>
          <w:szCs w:val="28"/>
          <w:lang w:eastAsia="zh-CN"/>
        </w:rPr>
      </w:pPr>
      <w:r w:rsidRPr="00B12AD1">
        <w:rPr>
          <w:rFonts w:ascii="SimSun" w:eastAsia="SimSun" w:hAnsi="SimSun"/>
          <w:b/>
          <w:bCs/>
          <w:sz w:val="28"/>
          <w:szCs w:val="28"/>
          <w:lang w:val="en-US" w:eastAsia="zh-CN"/>
        </w:rPr>
        <w:t>VI</w:t>
      </w:r>
      <w:r w:rsidRPr="00431A59">
        <w:rPr>
          <w:rFonts w:ascii="SimSun" w:eastAsia="SimSun" w:hAnsi="SimSun"/>
          <w:b/>
          <w:bCs/>
          <w:sz w:val="28"/>
          <w:szCs w:val="28"/>
          <w:lang w:eastAsia="zh-CN"/>
        </w:rPr>
        <w:t xml:space="preserve">. </w:t>
      </w:r>
      <w:r w:rsidRPr="00B12AD1">
        <w:rPr>
          <w:rFonts w:ascii="SimSun" w:eastAsia="SimSun" w:hAnsi="SimSun"/>
          <w:b/>
          <w:bCs/>
          <w:sz w:val="28"/>
          <w:szCs w:val="28"/>
          <w:lang w:val="fr-CA" w:eastAsia="zh-CN"/>
        </w:rPr>
        <w:t>俄汉汉俄翻译部分</w:t>
      </w:r>
    </w:p>
    <w:p w14:paraId="59F7BCF4" w14:textId="77777777" w:rsidR="00B12AD1" w:rsidRPr="00B12AD1" w:rsidRDefault="00B12AD1" w:rsidP="00B12AD1">
      <w:pPr>
        <w:ind w:left="708"/>
        <w:rPr>
          <w:rFonts w:ascii="SimSun" w:eastAsia="SimSun" w:hAnsi="SimSun"/>
          <w:b/>
          <w:bCs/>
          <w:sz w:val="28"/>
          <w:szCs w:val="28"/>
          <w:lang w:val="fr-CA" w:eastAsia="zh-CN"/>
        </w:rPr>
      </w:pPr>
      <w:r w:rsidRPr="00B12AD1">
        <w:rPr>
          <w:rFonts w:ascii="SimSun" w:eastAsia="SimSun" w:hAnsi="SimSun"/>
          <w:b/>
          <w:bCs/>
          <w:sz w:val="28"/>
          <w:szCs w:val="28"/>
          <w:lang w:val="fr-CA" w:eastAsia="zh-CN"/>
        </w:rPr>
        <w:t>1.把下列句子翻译成汉语(最高2份儿):</w:t>
      </w:r>
    </w:p>
    <w:p w14:paraId="1018D282" w14:textId="77777777" w:rsidR="00B12AD1" w:rsidRPr="00B12AD1" w:rsidRDefault="00B12AD1">
      <w:pPr>
        <w:widowControl/>
        <w:numPr>
          <w:ilvl w:val="0"/>
          <w:numId w:val="11"/>
        </w:numPr>
        <w:autoSpaceDE/>
        <w:autoSpaceDN/>
        <w:adjustRightInd/>
        <w:contextualSpacing/>
        <w:jc w:val="both"/>
        <w:rPr>
          <w:sz w:val="28"/>
          <w:szCs w:val="28"/>
        </w:rPr>
      </w:pPr>
      <w:r w:rsidRPr="00B12AD1">
        <w:rPr>
          <w:color w:val="000000"/>
          <w:sz w:val="28"/>
          <w:szCs w:val="28"/>
        </w:rPr>
        <w:t>Перед входом на целевой рынок транснациональные корпорации проводят маркетинговое исследование, изучают потребителя и только потом принимают соответствующее хозяйственное решение.</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12AD1" w:rsidRPr="00B12AD1" w14:paraId="2DCC1BDC"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3506DFD"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F98558E"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2170FD6"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9C76A1E"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23EF7F5"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4BB63F8"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3F70592"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69DA235"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864A1DF"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7A2C0F4"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9D11B6A"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615BC59"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E7927F"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0EC0F1E"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B0CCAD8"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4CE64E3" w14:textId="77777777" w:rsidR="00B12AD1" w:rsidRPr="00B12AD1" w:rsidRDefault="00B12AD1" w:rsidP="00B12AD1">
            <w:pPr>
              <w:rPr>
                <w:szCs w:val="28"/>
              </w:rPr>
            </w:pPr>
            <w:r w:rsidRPr="00B12AD1">
              <w:rPr>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D011694" w14:textId="77777777" w:rsidR="00B12AD1" w:rsidRPr="00B12AD1" w:rsidRDefault="00B12AD1" w:rsidP="00B12AD1">
            <w:pPr>
              <w:rPr>
                <w:szCs w:val="28"/>
              </w:rPr>
            </w:pPr>
            <w:r w:rsidRPr="00B12AD1">
              <w:rPr>
                <w:szCs w:val="28"/>
              </w:rPr>
              <w:t xml:space="preserve"> </w:t>
            </w:r>
          </w:p>
        </w:tc>
      </w:tr>
      <w:tr w:rsidR="00B12AD1" w:rsidRPr="00B12AD1" w14:paraId="1E163365"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A55969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07E3C1A"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5D47BD9"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3A01BD5"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05898B7"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1E77242"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7171648"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BBEACDC"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CFA528F"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3DFB3C"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6DC0AFB"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29E256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80D1784"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94BE08C"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EF21A2D"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8E2F67A" w14:textId="77777777" w:rsidR="00B12AD1" w:rsidRPr="00B12AD1" w:rsidRDefault="00B12AD1" w:rsidP="00B12AD1">
            <w:pPr>
              <w:rPr>
                <w:szCs w:val="28"/>
              </w:rPr>
            </w:pPr>
            <w:r w:rsidRPr="00B12AD1">
              <w:rPr>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3616A71F" w14:textId="77777777" w:rsidR="00B12AD1" w:rsidRPr="00B12AD1" w:rsidRDefault="00B12AD1" w:rsidP="00B12AD1">
            <w:pPr>
              <w:rPr>
                <w:szCs w:val="28"/>
              </w:rPr>
            </w:pPr>
            <w:r w:rsidRPr="00B12AD1">
              <w:rPr>
                <w:szCs w:val="28"/>
              </w:rPr>
              <w:t xml:space="preserve"> </w:t>
            </w:r>
          </w:p>
        </w:tc>
      </w:tr>
      <w:tr w:rsidR="00B12AD1" w:rsidRPr="00B12AD1" w14:paraId="34E131CC"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4BE6914"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7D217BB"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1E53740"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18575AF"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8006F79"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3C157F0"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B576A01"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38A7DB5"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3055E5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0005A4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8939A7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1990D04"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79500C2"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4AF60E"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8CE6049"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50AB43" w14:textId="77777777" w:rsidR="00B12AD1" w:rsidRPr="00B12AD1" w:rsidRDefault="00B12AD1" w:rsidP="00B12AD1">
            <w:pPr>
              <w:rPr>
                <w:szCs w:val="28"/>
              </w:rPr>
            </w:pPr>
            <w:r w:rsidRPr="00B12AD1">
              <w:rPr>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31C6DB8B" w14:textId="77777777" w:rsidR="00B12AD1" w:rsidRPr="00B12AD1" w:rsidRDefault="00B12AD1" w:rsidP="00B12AD1">
            <w:pPr>
              <w:rPr>
                <w:szCs w:val="28"/>
              </w:rPr>
            </w:pPr>
            <w:r w:rsidRPr="00B12AD1">
              <w:rPr>
                <w:szCs w:val="28"/>
              </w:rPr>
              <w:t xml:space="preserve"> </w:t>
            </w:r>
          </w:p>
        </w:tc>
      </w:tr>
    </w:tbl>
    <w:p w14:paraId="3E404038" w14:textId="77777777" w:rsidR="00B12AD1" w:rsidRPr="00B12AD1" w:rsidRDefault="00B12AD1">
      <w:pPr>
        <w:widowControl/>
        <w:numPr>
          <w:ilvl w:val="0"/>
          <w:numId w:val="11"/>
        </w:numPr>
        <w:autoSpaceDE/>
        <w:autoSpaceDN/>
        <w:adjustRightInd/>
        <w:contextualSpacing/>
        <w:jc w:val="both"/>
        <w:rPr>
          <w:color w:val="000000"/>
          <w:sz w:val="28"/>
          <w:szCs w:val="28"/>
        </w:rPr>
      </w:pPr>
      <w:r w:rsidRPr="00B12AD1">
        <w:rPr>
          <w:color w:val="000000"/>
          <w:sz w:val="28"/>
          <w:szCs w:val="28"/>
        </w:rPr>
        <w:t>Конкуренция на рынке зависит от большого количества факторов. Например, от соотношения спроса и предложения, развития транспорта, экономической ситуации в стране и т. д.</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12AD1" w:rsidRPr="00B12AD1" w14:paraId="770EB3E8"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1EC6768" w14:textId="77777777" w:rsidR="00B12AD1" w:rsidRPr="00B12AD1" w:rsidRDefault="00B12AD1" w:rsidP="00B12AD1">
            <w:pPr>
              <w:rPr>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547CA10"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E1F9404"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C7E2CE1"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F8C7BE4"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B79D6F5"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C385C08"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92F6F61"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BD0B939"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15EA982"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799A5FC"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C81928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1DE5686"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9AA2F98"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F096B1"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8D1A7D2" w14:textId="77777777" w:rsidR="00B12AD1" w:rsidRPr="00B12AD1" w:rsidRDefault="00B12AD1" w:rsidP="00B12AD1">
            <w:pPr>
              <w:rPr>
                <w:szCs w:val="28"/>
              </w:rPr>
            </w:pPr>
            <w:r w:rsidRPr="00B12AD1">
              <w:rPr>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0E1FDA84" w14:textId="77777777" w:rsidR="00B12AD1" w:rsidRPr="00B12AD1" w:rsidRDefault="00B12AD1" w:rsidP="00B12AD1">
            <w:pPr>
              <w:rPr>
                <w:szCs w:val="28"/>
              </w:rPr>
            </w:pPr>
            <w:r w:rsidRPr="00B12AD1">
              <w:rPr>
                <w:szCs w:val="28"/>
              </w:rPr>
              <w:t xml:space="preserve"> </w:t>
            </w:r>
          </w:p>
        </w:tc>
      </w:tr>
      <w:tr w:rsidR="00B12AD1" w:rsidRPr="00B12AD1" w14:paraId="027727C5"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A18CB7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441B5E5"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7EBF819"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2998BC1"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7935F8D"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BC58868"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40EABA4"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1DB6C59"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9D86DE6"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EFCC2AF"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1C57AE7"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008ED1F"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17DAC1C"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D406CBC"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B985BD6"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F07FE2D" w14:textId="77777777" w:rsidR="00B12AD1" w:rsidRPr="00B12AD1" w:rsidRDefault="00B12AD1" w:rsidP="00B12AD1">
            <w:pPr>
              <w:rPr>
                <w:szCs w:val="28"/>
              </w:rPr>
            </w:pPr>
            <w:r w:rsidRPr="00B12AD1">
              <w:rPr>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0AEF197" w14:textId="77777777" w:rsidR="00B12AD1" w:rsidRPr="00B12AD1" w:rsidRDefault="00B12AD1" w:rsidP="00B12AD1">
            <w:pPr>
              <w:rPr>
                <w:szCs w:val="28"/>
              </w:rPr>
            </w:pPr>
            <w:r w:rsidRPr="00B12AD1">
              <w:rPr>
                <w:szCs w:val="28"/>
              </w:rPr>
              <w:t xml:space="preserve"> </w:t>
            </w:r>
          </w:p>
        </w:tc>
      </w:tr>
      <w:tr w:rsidR="00B12AD1" w:rsidRPr="00B12AD1" w14:paraId="632F7108"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03D5210"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B81EAB6"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21609C2"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2810F7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C3A7C8E"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AC932E4"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3B256D5"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BB9E28D"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5350566"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E1D1384"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C827349"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38DAA89"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CD41CB7"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05E753E"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2C4A06B"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C4AFAFE" w14:textId="77777777" w:rsidR="00B12AD1" w:rsidRPr="00B12AD1" w:rsidRDefault="00B12AD1" w:rsidP="00B12AD1">
            <w:pPr>
              <w:rPr>
                <w:szCs w:val="28"/>
              </w:rPr>
            </w:pPr>
            <w:r w:rsidRPr="00B12AD1">
              <w:rPr>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438BBF1C" w14:textId="77777777" w:rsidR="00B12AD1" w:rsidRPr="00B12AD1" w:rsidRDefault="00B12AD1" w:rsidP="00B12AD1">
            <w:pPr>
              <w:rPr>
                <w:szCs w:val="28"/>
              </w:rPr>
            </w:pPr>
            <w:r w:rsidRPr="00B12AD1">
              <w:rPr>
                <w:szCs w:val="28"/>
              </w:rPr>
              <w:t xml:space="preserve"> </w:t>
            </w:r>
          </w:p>
        </w:tc>
      </w:tr>
    </w:tbl>
    <w:p w14:paraId="2E103445" w14:textId="77777777" w:rsidR="00B12AD1" w:rsidRPr="00B12AD1" w:rsidRDefault="00B12AD1">
      <w:pPr>
        <w:widowControl/>
        <w:numPr>
          <w:ilvl w:val="0"/>
          <w:numId w:val="11"/>
        </w:numPr>
        <w:autoSpaceDE/>
        <w:autoSpaceDN/>
        <w:adjustRightInd/>
        <w:jc w:val="both"/>
        <w:rPr>
          <w:color w:val="000000"/>
          <w:sz w:val="28"/>
          <w:szCs w:val="28"/>
        </w:rPr>
      </w:pPr>
      <w:r w:rsidRPr="00B12AD1">
        <w:rPr>
          <w:color w:val="000000"/>
          <w:sz w:val="28"/>
          <w:szCs w:val="28"/>
        </w:rPr>
        <w:t>Стремительное развитие средств передачи информации сделало возможным появление на рынке транснациональных корпораций, связанных с интернетом и иными средствами коммуникации.</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12AD1" w:rsidRPr="00B12AD1" w14:paraId="772BAF91"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EB21847" w14:textId="77777777" w:rsidR="00B12AD1" w:rsidRPr="00B12AD1" w:rsidRDefault="00B12AD1" w:rsidP="00B12AD1">
            <w:pPr>
              <w:rPr>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15A3422"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C8EDC1D"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F9EFD41"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16693B5"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73D7294"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B6159ED"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0C3C1D9"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0F07920"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4638B8E"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9ED92A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A1F5F11"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08EDF92"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423E06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F6556CA"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DBF6F20" w14:textId="77777777" w:rsidR="00B12AD1" w:rsidRPr="00B12AD1" w:rsidRDefault="00B12AD1" w:rsidP="00B12AD1">
            <w:pPr>
              <w:rPr>
                <w:sz w:val="28"/>
                <w:szCs w:val="28"/>
              </w:rPr>
            </w:pPr>
            <w:r w:rsidRPr="00B12AD1">
              <w:rPr>
                <w:sz w:val="28"/>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34172679" w14:textId="77777777" w:rsidR="00B12AD1" w:rsidRPr="00B12AD1" w:rsidRDefault="00B12AD1" w:rsidP="00B12AD1">
            <w:pPr>
              <w:rPr>
                <w:sz w:val="28"/>
                <w:szCs w:val="28"/>
              </w:rPr>
            </w:pPr>
            <w:r w:rsidRPr="00B12AD1">
              <w:rPr>
                <w:sz w:val="28"/>
                <w:szCs w:val="28"/>
              </w:rPr>
              <w:t xml:space="preserve"> </w:t>
            </w:r>
          </w:p>
        </w:tc>
      </w:tr>
      <w:tr w:rsidR="00B12AD1" w:rsidRPr="00B12AD1" w14:paraId="3F9C29DE"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1FB560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220D451"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07DE59E"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8DEAF19"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1F0349D"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71F3F69"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4D0407D"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446CEB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B75B52C"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DB43FA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6FA2435"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54BF6D8"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E49A464"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348E21"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D3D874A"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C7C1306" w14:textId="77777777" w:rsidR="00B12AD1" w:rsidRPr="00B12AD1" w:rsidRDefault="00B12AD1" w:rsidP="00B12AD1">
            <w:pPr>
              <w:rPr>
                <w:sz w:val="28"/>
                <w:szCs w:val="28"/>
              </w:rPr>
            </w:pPr>
            <w:r w:rsidRPr="00B12AD1">
              <w:rPr>
                <w:sz w:val="28"/>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EF2B1CE" w14:textId="77777777" w:rsidR="00B12AD1" w:rsidRPr="00B12AD1" w:rsidRDefault="00B12AD1" w:rsidP="00B12AD1">
            <w:pPr>
              <w:rPr>
                <w:sz w:val="28"/>
                <w:szCs w:val="28"/>
              </w:rPr>
            </w:pPr>
            <w:r w:rsidRPr="00B12AD1">
              <w:rPr>
                <w:sz w:val="28"/>
                <w:szCs w:val="28"/>
              </w:rPr>
              <w:t xml:space="preserve"> </w:t>
            </w:r>
          </w:p>
        </w:tc>
      </w:tr>
      <w:tr w:rsidR="00B12AD1" w:rsidRPr="00B12AD1" w14:paraId="73F4020E"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4FEF134"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37843A4"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7C7A5B2"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12C8392"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3C02CB7"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E80368E"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7B9C9C4"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D7E386D"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E47675E"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4555CB6"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9D28A9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D1C4A01"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14FDF34"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32BBBD"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5590014"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264BE82" w14:textId="77777777" w:rsidR="00B12AD1" w:rsidRPr="00B12AD1" w:rsidRDefault="00B12AD1" w:rsidP="00B12AD1">
            <w:pPr>
              <w:rPr>
                <w:sz w:val="28"/>
                <w:szCs w:val="28"/>
              </w:rPr>
            </w:pPr>
            <w:r w:rsidRPr="00B12AD1">
              <w:rPr>
                <w:sz w:val="28"/>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5DED4EC7" w14:textId="77777777" w:rsidR="00B12AD1" w:rsidRPr="00B12AD1" w:rsidRDefault="00B12AD1" w:rsidP="00B12AD1">
            <w:pPr>
              <w:rPr>
                <w:sz w:val="28"/>
                <w:szCs w:val="28"/>
              </w:rPr>
            </w:pPr>
            <w:r w:rsidRPr="00B12AD1">
              <w:rPr>
                <w:sz w:val="28"/>
                <w:szCs w:val="28"/>
              </w:rPr>
              <w:t xml:space="preserve"> </w:t>
            </w:r>
          </w:p>
        </w:tc>
      </w:tr>
    </w:tbl>
    <w:p w14:paraId="72FFC426" w14:textId="77777777" w:rsidR="00B12AD1" w:rsidRPr="00B12AD1" w:rsidRDefault="00B12AD1">
      <w:pPr>
        <w:widowControl/>
        <w:numPr>
          <w:ilvl w:val="0"/>
          <w:numId w:val="11"/>
        </w:numPr>
        <w:autoSpaceDE/>
        <w:autoSpaceDN/>
        <w:adjustRightInd/>
        <w:jc w:val="both"/>
        <w:rPr>
          <w:color w:val="000000"/>
          <w:sz w:val="28"/>
          <w:szCs w:val="28"/>
        </w:rPr>
      </w:pPr>
      <w:r w:rsidRPr="00B12AD1">
        <w:rPr>
          <w:color w:val="353535"/>
          <w:sz w:val="28"/>
          <w:szCs w:val="28"/>
        </w:rPr>
        <w:t xml:space="preserve">Мы заинтересованы в новых моделях мобильных телефонов, думаем, эта модель будет пользоваться популярностью. Пришлите нам оферту.    </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12AD1" w:rsidRPr="00B12AD1" w14:paraId="4B085716"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914E9C1" w14:textId="77777777" w:rsidR="00B12AD1" w:rsidRPr="00B12AD1" w:rsidRDefault="00B12AD1" w:rsidP="00B12AD1">
            <w:pPr>
              <w:rPr>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258660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44E2CD9"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61B5DAC"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2E544FD"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094458C"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33CE91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2C646E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B9A22C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335A5A8"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C20E4AF"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4F218C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6ADEA1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8FAD6C9"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A0EDA1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6D0EAE3" w14:textId="77777777" w:rsidR="00B12AD1" w:rsidRPr="00B12AD1" w:rsidRDefault="00B12AD1" w:rsidP="00B12AD1">
            <w:pPr>
              <w:rPr>
                <w:sz w:val="28"/>
                <w:szCs w:val="28"/>
              </w:rPr>
            </w:pPr>
            <w:r w:rsidRPr="00B12AD1">
              <w:rPr>
                <w:sz w:val="28"/>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07CFD418" w14:textId="77777777" w:rsidR="00B12AD1" w:rsidRPr="00B12AD1" w:rsidRDefault="00B12AD1" w:rsidP="00B12AD1">
            <w:pPr>
              <w:rPr>
                <w:sz w:val="28"/>
                <w:szCs w:val="28"/>
              </w:rPr>
            </w:pPr>
            <w:r w:rsidRPr="00B12AD1">
              <w:rPr>
                <w:sz w:val="28"/>
                <w:szCs w:val="28"/>
              </w:rPr>
              <w:t xml:space="preserve"> </w:t>
            </w:r>
          </w:p>
        </w:tc>
      </w:tr>
      <w:tr w:rsidR="00B12AD1" w:rsidRPr="00B12AD1" w14:paraId="1B857F64"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A01D3F1"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32C7C12"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CA0AF3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B6F4B77"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7AEF6C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E3D6B48"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5499E32"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446B38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761902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4E38FF8"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916DD3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D320CDC"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4240107"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44850B9"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54D8140"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9646F5B" w14:textId="77777777" w:rsidR="00B12AD1" w:rsidRPr="00B12AD1" w:rsidRDefault="00B12AD1" w:rsidP="00B12AD1">
            <w:pPr>
              <w:rPr>
                <w:sz w:val="28"/>
                <w:szCs w:val="28"/>
              </w:rPr>
            </w:pPr>
            <w:r w:rsidRPr="00B12AD1">
              <w:rPr>
                <w:sz w:val="28"/>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4D10E09B" w14:textId="77777777" w:rsidR="00B12AD1" w:rsidRPr="00B12AD1" w:rsidRDefault="00B12AD1" w:rsidP="00B12AD1">
            <w:pPr>
              <w:rPr>
                <w:sz w:val="28"/>
                <w:szCs w:val="28"/>
              </w:rPr>
            </w:pPr>
            <w:r w:rsidRPr="00B12AD1">
              <w:rPr>
                <w:sz w:val="28"/>
                <w:szCs w:val="28"/>
              </w:rPr>
              <w:t xml:space="preserve"> </w:t>
            </w:r>
          </w:p>
        </w:tc>
      </w:tr>
      <w:tr w:rsidR="00B12AD1" w:rsidRPr="00B12AD1" w14:paraId="37787416"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B74D41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BF8D84E"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48F2ED6"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4047D04"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B3CE1E9"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9B39137"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8D6E88F"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7A4A045"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1A56DAE"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26D744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C13310C"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74D5DFE"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E1BC1CC"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9E697EF"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E5F8A28"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24414AC" w14:textId="77777777" w:rsidR="00B12AD1" w:rsidRPr="00B12AD1" w:rsidRDefault="00B12AD1" w:rsidP="00B12AD1">
            <w:pPr>
              <w:rPr>
                <w:sz w:val="28"/>
                <w:szCs w:val="28"/>
              </w:rPr>
            </w:pPr>
            <w:r w:rsidRPr="00B12AD1">
              <w:rPr>
                <w:sz w:val="28"/>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58D9D2CA" w14:textId="77777777" w:rsidR="00B12AD1" w:rsidRPr="00B12AD1" w:rsidRDefault="00B12AD1" w:rsidP="00B12AD1">
            <w:pPr>
              <w:rPr>
                <w:sz w:val="28"/>
                <w:szCs w:val="28"/>
              </w:rPr>
            </w:pPr>
            <w:r w:rsidRPr="00B12AD1">
              <w:rPr>
                <w:sz w:val="28"/>
                <w:szCs w:val="28"/>
              </w:rPr>
              <w:t xml:space="preserve"> </w:t>
            </w:r>
          </w:p>
        </w:tc>
      </w:tr>
    </w:tbl>
    <w:p w14:paraId="230A4EA1" w14:textId="77777777" w:rsidR="00B12AD1" w:rsidRPr="00B12AD1" w:rsidRDefault="00B12AD1">
      <w:pPr>
        <w:widowControl/>
        <w:numPr>
          <w:ilvl w:val="0"/>
          <w:numId w:val="11"/>
        </w:numPr>
        <w:autoSpaceDE/>
        <w:autoSpaceDN/>
        <w:adjustRightInd/>
        <w:jc w:val="both"/>
        <w:rPr>
          <w:color w:val="000000"/>
          <w:sz w:val="28"/>
          <w:szCs w:val="28"/>
        </w:rPr>
      </w:pPr>
      <w:r w:rsidRPr="00B12AD1">
        <w:rPr>
          <w:color w:val="000000"/>
          <w:sz w:val="28"/>
          <w:szCs w:val="28"/>
        </w:rPr>
        <w:t>Шанхай и Гонконг являются двумя крупнейшими портами КНР, а также входят в тройку самых крупных мировых портов. Их обычным конкурентом является порт Сингапура.</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12AD1" w:rsidRPr="00B12AD1" w14:paraId="72587859"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D7739C6" w14:textId="77777777" w:rsidR="00B12AD1" w:rsidRPr="00B12AD1" w:rsidRDefault="00B12AD1" w:rsidP="00B12AD1">
            <w:pPr>
              <w:rPr>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1F03F1D"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8B221BD"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4C52036"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9717535"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0AA57EE"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1FC31F5"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3155E72"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5D4F81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63F0297"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A535272"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98E8EFF"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D108D3A"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F06B39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F23EF82"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0A837A7" w14:textId="77777777" w:rsidR="00B12AD1" w:rsidRPr="00B12AD1" w:rsidRDefault="00B12AD1" w:rsidP="00B12AD1">
            <w:pPr>
              <w:rPr>
                <w:sz w:val="28"/>
                <w:szCs w:val="28"/>
              </w:rPr>
            </w:pPr>
            <w:r w:rsidRPr="00B12AD1">
              <w:rPr>
                <w:sz w:val="28"/>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06BCB05" w14:textId="77777777" w:rsidR="00B12AD1" w:rsidRPr="00B12AD1" w:rsidRDefault="00B12AD1" w:rsidP="00B12AD1">
            <w:pPr>
              <w:rPr>
                <w:sz w:val="28"/>
                <w:szCs w:val="28"/>
              </w:rPr>
            </w:pPr>
            <w:r w:rsidRPr="00B12AD1">
              <w:rPr>
                <w:sz w:val="28"/>
                <w:szCs w:val="28"/>
              </w:rPr>
              <w:t xml:space="preserve"> </w:t>
            </w:r>
          </w:p>
        </w:tc>
      </w:tr>
      <w:tr w:rsidR="00B12AD1" w:rsidRPr="00B12AD1" w14:paraId="38D9233E"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70DE026" w14:textId="77777777" w:rsidR="00B12AD1" w:rsidRPr="00B12AD1" w:rsidRDefault="00B12AD1" w:rsidP="00B12AD1">
            <w:pPr>
              <w:rPr>
                <w:szCs w:val="28"/>
              </w:rPr>
            </w:pPr>
            <w:r w:rsidRPr="00B12AD1">
              <w:rPr>
                <w:szCs w:val="28"/>
              </w:rPr>
              <w:lastRenderedPageBreak/>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A5CE858"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94A704D"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7C32F6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5FDB4A5"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107E2F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69A6949"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CC5C34C"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9E23A22"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6DD308C"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E9C50FD"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DDBC390"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2EA5A5C"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3993665"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7C8724A"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FD58A86" w14:textId="77777777" w:rsidR="00B12AD1" w:rsidRPr="00B12AD1" w:rsidRDefault="00B12AD1" w:rsidP="00B12AD1">
            <w:pPr>
              <w:rPr>
                <w:szCs w:val="28"/>
              </w:rPr>
            </w:pPr>
            <w:r w:rsidRPr="00B12AD1">
              <w:rPr>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1E302A72" w14:textId="77777777" w:rsidR="00B12AD1" w:rsidRPr="00B12AD1" w:rsidRDefault="00B12AD1" w:rsidP="00B12AD1">
            <w:pPr>
              <w:rPr>
                <w:szCs w:val="28"/>
              </w:rPr>
            </w:pPr>
            <w:r w:rsidRPr="00B12AD1">
              <w:rPr>
                <w:szCs w:val="28"/>
              </w:rPr>
              <w:t xml:space="preserve"> </w:t>
            </w:r>
          </w:p>
        </w:tc>
      </w:tr>
      <w:tr w:rsidR="00B12AD1" w:rsidRPr="00B12AD1" w14:paraId="2DF3F35C"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D29D477"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8C8DC5B"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CBA641A"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59F1980"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3A23E74"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242EB31"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C4584CD"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20489B0"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322D6EB"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A9BAEC5"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18C744A"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456019D"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288CFDC"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59AED02"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383478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E5B38A4" w14:textId="77777777" w:rsidR="00B12AD1" w:rsidRPr="00B12AD1" w:rsidRDefault="00B12AD1" w:rsidP="00B12AD1">
            <w:pPr>
              <w:rPr>
                <w:szCs w:val="28"/>
              </w:rPr>
            </w:pPr>
            <w:r w:rsidRPr="00B12AD1">
              <w:rPr>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1C98D36E" w14:textId="77777777" w:rsidR="00B12AD1" w:rsidRPr="00B12AD1" w:rsidRDefault="00B12AD1" w:rsidP="00B12AD1">
            <w:pPr>
              <w:rPr>
                <w:szCs w:val="28"/>
              </w:rPr>
            </w:pPr>
            <w:r w:rsidRPr="00B12AD1">
              <w:rPr>
                <w:szCs w:val="28"/>
              </w:rPr>
              <w:t xml:space="preserve"> </w:t>
            </w:r>
          </w:p>
        </w:tc>
      </w:tr>
    </w:tbl>
    <w:p w14:paraId="02CBE672" w14:textId="77777777" w:rsidR="00B12AD1" w:rsidRPr="00B12AD1" w:rsidRDefault="00B12AD1" w:rsidP="00B12AD1">
      <w:pPr>
        <w:widowControl/>
        <w:autoSpaceDE/>
        <w:autoSpaceDN/>
        <w:adjustRightInd/>
        <w:ind w:firstLine="709"/>
        <w:rPr>
          <w:rFonts w:ascii="SimSun" w:eastAsia="SimSun" w:hAnsi="SimSun"/>
          <w:b/>
          <w:bCs/>
          <w:sz w:val="28"/>
          <w:szCs w:val="28"/>
          <w:lang w:val="fr-CA" w:eastAsia="zh-CN"/>
        </w:rPr>
      </w:pPr>
    </w:p>
    <w:p w14:paraId="6354449B" w14:textId="77777777" w:rsidR="00B12AD1" w:rsidRPr="00B12AD1" w:rsidRDefault="00B12AD1" w:rsidP="00B12AD1">
      <w:pPr>
        <w:widowControl/>
        <w:autoSpaceDE/>
        <w:autoSpaceDN/>
        <w:adjustRightInd/>
        <w:ind w:firstLine="709"/>
        <w:rPr>
          <w:rFonts w:ascii="SimSun" w:eastAsia="SimSun" w:hAnsi="SimSun"/>
          <w:b/>
          <w:bCs/>
          <w:sz w:val="28"/>
          <w:szCs w:val="28"/>
          <w:lang w:val="fr-CA" w:eastAsia="zh-CN"/>
        </w:rPr>
      </w:pPr>
      <w:r w:rsidRPr="00B12AD1">
        <w:rPr>
          <w:rFonts w:ascii="SimSun" w:eastAsia="SimSun" w:hAnsi="SimSun"/>
          <w:b/>
          <w:bCs/>
          <w:sz w:val="28"/>
          <w:szCs w:val="28"/>
          <w:lang w:val="fr-CA" w:eastAsia="zh-CN"/>
        </w:rPr>
        <w:t>2. 把下列句子翻译成俄语 (最高1份儿)：</w:t>
      </w:r>
    </w:p>
    <w:p w14:paraId="32D8DA0F" w14:textId="77777777" w:rsidR="00B12AD1" w:rsidRPr="00B12AD1" w:rsidRDefault="00B12AD1">
      <w:pPr>
        <w:widowControl/>
        <w:numPr>
          <w:ilvl w:val="0"/>
          <w:numId w:val="12"/>
        </w:numPr>
        <w:autoSpaceDE/>
        <w:autoSpaceDN/>
        <w:adjustRightInd/>
        <w:contextualSpacing/>
        <w:jc w:val="both"/>
        <w:rPr>
          <w:color w:val="000000"/>
          <w:sz w:val="28"/>
          <w:szCs w:val="28"/>
          <w:lang w:eastAsia="zh-CN"/>
        </w:rPr>
      </w:pPr>
      <w:r w:rsidRPr="00B12AD1">
        <w:rPr>
          <w:rFonts w:ascii="SimSun" w:eastAsia="SimSun" w:hAnsi="SimSun" w:cs="SimSun" w:hint="eastAsia"/>
          <w:color w:val="000000"/>
          <w:sz w:val="28"/>
          <w:szCs w:val="28"/>
          <w:lang w:eastAsia="zh-CN"/>
        </w:rPr>
        <w:t>在国际货物运输中，铁路运输是仅次于海洋运输的主要运输主式。</w:t>
      </w:r>
    </w:p>
    <w:tbl>
      <w:tblPr>
        <w:tblStyle w:val="23"/>
        <w:tblW w:w="0" w:type="auto"/>
        <w:tblInd w:w="135" w:type="dxa"/>
        <w:tblLayout w:type="fixed"/>
        <w:tblLook w:val="04A0" w:firstRow="1" w:lastRow="0" w:firstColumn="1" w:lastColumn="0" w:noHBand="0" w:noVBand="1"/>
      </w:tblPr>
      <w:tblGrid>
        <w:gridCol w:w="9210"/>
      </w:tblGrid>
      <w:tr w:rsidR="00B12AD1" w:rsidRPr="00B12AD1" w14:paraId="575714E0"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44324392" w14:textId="77777777" w:rsidR="00B12AD1" w:rsidRPr="00B12AD1" w:rsidRDefault="00B12AD1" w:rsidP="00B12AD1">
            <w:pPr>
              <w:rPr>
                <w:rFonts w:ascii="Calibri" w:eastAsia="KaiTi" w:hAnsi="Calibri"/>
                <w:szCs w:val="28"/>
                <w:lang w:eastAsia="zh-CN"/>
              </w:rPr>
            </w:pPr>
          </w:p>
        </w:tc>
      </w:tr>
      <w:tr w:rsidR="00B12AD1" w:rsidRPr="00B12AD1" w14:paraId="28443F2A"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42C8B13D"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r w:rsidR="00B12AD1" w:rsidRPr="00B12AD1" w14:paraId="445D1526"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5D37E51B"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bl>
    <w:p w14:paraId="42013290" w14:textId="77777777" w:rsidR="00B12AD1" w:rsidRPr="00431A59" w:rsidRDefault="00B12AD1">
      <w:pPr>
        <w:widowControl/>
        <w:numPr>
          <w:ilvl w:val="0"/>
          <w:numId w:val="12"/>
        </w:numPr>
        <w:tabs>
          <w:tab w:val="left" w:pos="993"/>
        </w:tabs>
        <w:autoSpaceDE/>
        <w:autoSpaceDN/>
        <w:adjustRightInd/>
        <w:contextualSpacing/>
        <w:rPr>
          <w:color w:val="000000"/>
          <w:sz w:val="28"/>
          <w:szCs w:val="28"/>
          <w:lang w:eastAsia="zh-CN"/>
        </w:rPr>
      </w:pPr>
      <w:r w:rsidRPr="00B12AD1">
        <w:rPr>
          <w:rFonts w:ascii="SimSun" w:eastAsia="SimSun" w:hAnsi="SimSun" w:cs="SimSun" w:hint="eastAsia"/>
          <w:color w:val="000000"/>
          <w:sz w:val="28"/>
          <w:szCs w:val="28"/>
          <w:lang w:val="en-US" w:eastAsia="zh-CN"/>
        </w:rPr>
        <w:t>随着中国多双边经贸关系不断发展</w:t>
      </w:r>
      <w:r w:rsidRPr="00431A59">
        <w:rPr>
          <w:rFonts w:ascii="SimSun" w:eastAsia="SimSun" w:hAnsi="SimSun" w:cs="SimSun" w:hint="eastAsia"/>
          <w:color w:val="000000"/>
          <w:sz w:val="28"/>
          <w:szCs w:val="28"/>
          <w:lang w:eastAsia="zh-CN"/>
        </w:rPr>
        <w:t>，</w:t>
      </w:r>
      <w:r w:rsidRPr="00B12AD1">
        <w:rPr>
          <w:rFonts w:ascii="SimSun" w:eastAsia="SimSun" w:hAnsi="SimSun" w:cs="SimSun" w:hint="eastAsia"/>
          <w:color w:val="000000"/>
          <w:sz w:val="28"/>
          <w:szCs w:val="28"/>
          <w:lang w:val="en-US" w:eastAsia="zh-CN"/>
        </w:rPr>
        <w:t>从目前的趋势来判断</w:t>
      </w:r>
      <w:r w:rsidRPr="00431A59">
        <w:rPr>
          <w:rFonts w:ascii="SimSun" w:eastAsia="SimSun" w:hAnsi="SimSun" w:cs="SimSun" w:hint="eastAsia"/>
          <w:color w:val="000000"/>
          <w:sz w:val="28"/>
          <w:szCs w:val="28"/>
          <w:lang w:eastAsia="zh-CN"/>
        </w:rPr>
        <w:t>，</w:t>
      </w:r>
      <w:r w:rsidRPr="00B12AD1">
        <w:rPr>
          <w:rFonts w:ascii="SimSun" w:eastAsia="SimSun" w:hAnsi="SimSun" w:cs="SimSun" w:hint="eastAsia"/>
          <w:color w:val="000000"/>
          <w:sz w:val="28"/>
          <w:szCs w:val="28"/>
          <w:lang w:val="en-US" w:eastAsia="zh-CN"/>
        </w:rPr>
        <w:t>中国对外直接投资潜力巨大</w:t>
      </w:r>
      <w:r w:rsidRPr="00431A59">
        <w:rPr>
          <w:rFonts w:ascii="SimSun" w:eastAsia="SimSun" w:hAnsi="SimSun" w:cs="SimSun" w:hint="eastAsia"/>
          <w:color w:val="000000"/>
          <w:sz w:val="28"/>
          <w:szCs w:val="28"/>
          <w:lang w:eastAsia="zh-CN"/>
        </w:rPr>
        <w:t>，</w:t>
      </w:r>
      <w:r w:rsidRPr="00B12AD1">
        <w:rPr>
          <w:rFonts w:ascii="SimSun" w:eastAsia="SimSun" w:hAnsi="SimSun" w:cs="SimSun" w:hint="eastAsia"/>
          <w:color w:val="000000"/>
          <w:sz w:val="28"/>
          <w:szCs w:val="28"/>
          <w:lang w:val="en-US" w:eastAsia="zh-CN"/>
        </w:rPr>
        <w:t>前景乐观。</w:t>
      </w:r>
    </w:p>
    <w:tbl>
      <w:tblPr>
        <w:tblStyle w:val="23"/>
        <w:tblW w:w="0" w:type="auto"/>
        <w:tblInd w:w="135" w:type="dxa"/>
        <w:tblLayout w:type="fixed"/>
        <w:tblLook w:val="04A0" w:firstRow="1" w:lastRow="0" w:firstColumn="1" w:lastColumn="0" w:noHBand="0" w:noVBand="1"/>
      </w:tblPr>
      <w:tblGrid>
        <w:gridCol w:w="9210"/>
      </w:tblGrid>
      <w:tr w:rsidR="00B12AD1" w:rsidRPr="00B12AD1" w14:paraId="168C18CA"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42FD9D66" w14:textId="77777777" w:rsidR="00B12AD1" w:rsidRPr="00B12AD1" w:rsidRDefault="00B12AD1" w:rsidP="00B12AD1">
            <w:pPr>
              <w:rPr>
                <w:rFonts w:ascii="Calibri" w:eastAsia="KaiTi" w:hAnsi="Calibri"/>
                <w:szCs w:val="28"/>
                <w:lang w:eastAsia="zh-CN"/>
              </w:rPr>
            </w:pPr>
          </w:p>
        </w:tc>
      </w:tr>
      <w:tr w:rsidR="00B12AD1" w:rsidRPr="00B12AD1" w14:paraId="67029A8E"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179FC2D8"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r w:rsidR="00B12AD1" w:rsidRPr="00B12AD1" w14:paraId="3B56C090"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69F01B5D"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bl>
    <w:p w14:paraId="0A261EDF" w14:textId="77777777" w:rsidR="00B12AD1" w:rsidRPr="00B12AD1" w:rsidRDefault="00B12AD1">
      <w:pPr>
        <w:widowControl/>
        <w:numPr>
          <w:ilvl w:val="0"/>
          <w:numId w:val="12"/>
        </w:numPr>
        <w:autoSpaceDE/>
        <w:autoSpaceDN/>
        <w:adjustRightInd/>
        <w:contextualSpacing/>
        <w:rPr>
          <w:rFonts w:eastAsia="KaiTi"/>
          <w:sz w:val="28"/>
          <w:szCs w:val="28"/>
          <w:lang w:eastAsia="zh-CN"/>
        </w:rPr>
      </w:pPr>
      <w:r w:rsidRPr="00B12AD1">
        <w:rPr>
          <w:color w:val="000000"/>
          <w:sz w:val="28"/>
          <w:szCs w:val="28"/>
          <w:lang w:eastAsia="zh-CN"/>
        </w:rPr>
        <w:t>“</w:t>
      </w:r>
      <w:r w:rsidRPr="00B12AD1">
        <w:rPr>
          <w:rFonts w:ascii="SimSun" w:eastAsia="SimSun" w:hAnsi="SimSun" w:cs="SimSun" w:hint="eastAsia"/>
          <w:color w:val="000000"/>
          <w:sz w:val="28"/>
          <w:szCs w:val="28"/>
          <w:lang w:eastAsia="zh-CN"/>
        </w:rPr>
        <w:t>中国已经是全球第二大经济体，但至今却没有一家真正有全球影响力的中国品牌。</w:t>
      </w:r>
    </w:p>
    <w:tbl>
      <w:tblPr>
        <w:tblStyle w:val="23"/>
        <w:tblW w:w="0" w:type="auto"/>
        <w:tblInd w:w="135" w:type="dxa"/>
        <w:tblLayout w:type="fixed"/>
        <w:tblLook w:val="04A0" w:firstRow="1" w:lastRow="0" w:firstColumn="1" w:lastColumn="0" w:noHBand="0" w:noVBand="1"/>
      </w:tblPr>
      <w:tblGrid>
        <w:gridCol w:w="9210"/>
      </w:tblGrid>
      <w:tr w:rsidR="00B12AD1" w:rsidRPr="00B12AD1" w14:paraId="4FDE32CD"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737AFA38"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r w:rsidR="00B12AD1" w:rsidRPr="00B12AD1" w14:paraId="7E48EE21"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1A4FB113"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r w:rsidR="00B12AD1" w:rsidRPr="00B12AD1" w14:paraId="2C136AD3"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4EE46C16"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bl>
    <w:p w14:paraId="7FF5EA87" w14:textId="77777777" w:rsidR="00B12AD1" w:rsidRPr="00B12AD1" w:rsidRDefault="00B12AD1">
      <w:pPr>
        <w:widowControl/>
        <w:numPr>
          <w:ilvl w:val="0"/>
          <w:numId w:val="12"/>
        </w:numPr>
        <w:autoSpaceDE/>
        <w:autoSpaceDN/>
        <w:adjustRightInd/>
        <w:contextualSpacing/>
        <w:rPr>
          <w:rFonts w:eastAsia="KaiTi"/>
          <w:sz w:val="28"/>
          <w:szCs w:val="28"/>
          <w:lang w:eastAsia="zh-CN"/>
        </w:rPr>
      </w:pPr>
      <w:r w:rsidRPr="00B12AD1">
        <w:rPr>
          <w:rFonts w:ascii="SimSun" w:eastAsia="SimSun" w:hAnsi="SimSun" w:cs="SimSun" w:hint="eastAsia"/>
          <w:color w:val="000000"/>
          <w:sz w:val="28"/>
          <w:szCs w:val="28"/>
          <w:lang w:eastAsia="zh-CN"/>
        </w:rPr>
        <w:t>跨国公司的发展对战后发达国家的对外贸易起了极大的推动作用。</w:t>
      </w:r>
    </w:p>
    <w:tbl>
      <w:tblPr>
        <w:tblStyle w:val="23"/>
        <w:tblW w:w="0" w:type="auto"/>
        <w:tblInd w:w="135" w:type="dxa"/>
        <w:tblLayout w:type="fixed"/>
        <w:tblLook w:val="04A0" w:firstRow="1" w:lastRow="0" w:firstColumn="1" w:lastColumn="0" w:noHBand="0" w:noVBand="1"/>
      </w:tblPr>
      <w:tblGrid>
        <w:gridCol w:w="9210"/>
      </w:tblGrid>
      <w:tr w:rsidR="00B12AD1" w:rsidRPr="00B12AD1" w14:paraId="0151252C"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183340FF"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r w:rsidR="00B12AD1" w:rsidRPr="00B12AD1" w14:paraId="5921B9DC"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210BB4BF"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r w:rsidR="00B12AD1" w:rsidRPr="00B12AD1" w14:paraId="31EB1122"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7DE41448"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bl>
    <w:p w14:paraId="21FD0C50" w14:textId="77777777" w:rsidR="00B12AD1" w:rsidRPr="00B12AD1" w:rsidRDefault="00B12AD1">
      <w:pPr>
        <w:widowControl/>
        <w:numPr>
          <w:ilvl w:val="0"/>
          <w:numId w:val="12"/>
        </w:numPr>
        <w:autoSpaceDE/>
        <w:autoSpaceDN/>
        <w:adjustRightInd/>
        <w:contextualSpacing/>
        <w:rPr>
          <w:rFonts w:eastAsia="KaiTi"/>
          <w:sz w:val="28"/>
          <w:szCs w:val="28"/>
          <w:lang w:eastAsia="zh-CN"/>
        </w:rPr>
      </w:pPr>
      <w:r w:rsidRPr="00B12AD1">
        <w:rPr>
          <w:rFonts w:ascii="SimSun" w:eastAsia="SimSun" w:hAnsi="SimSun" w:cs="SimSun" w:hint="eastAsia"/>
          <w:bCs/>
          <w:color w:val="000000"/>
          <w:sz w:val="28"/>
          <w:szCs w:val="28"/>
          <w:lang w:eastAsia="zh-CN"/>
        </w:rPr>
        <w:t>国际贸易对很多国家来说是国民生产总值一个重要部分，进出口贸易可以调节国内生产要素的利用率，可以国际间的供求关系，调整经济结构，增加财政收入等。</w:t>
      </w:r>
    </w:p>
    <w:tbl>
      <w:tblPr>
        <w:tblStyle w:val="23"/>
        <w:tblW w:w="0" w:type="auto"/>
        <w:tblInd w:w="135" w:type="dxa"/>
        <w:tblLayout w:type="fixed"/>
        <w:tblLook w:val="04A0" w:firstRow="1" w:lastRow="0" w:firstColumn="1" w:lastColumn="0" w:noHBand="0" w:noVBand="1"/>
      </w:tblPr>
      <w:tblGrid>
        <w:gridCol w:w="9210"/>
      </w:tblGrid>
      <w:tr w:rsidR="00B12AD1" w:rsidRPr="00B12AD1" w14:paraId="12D7FAE7"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03CE0D11"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r w:rsidR="00B12AD1" w:rsidRPr="00B12AD1" w14:paraId="47D37BB7"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02C12C77"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r w:rsidR="00B12AD1" w:rsidRPr="00B12AD1" w14:paraId="3EEAD41C"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173DF4F3" w14:textId="77777777" w:rsidR="00B12AD1" w:rsidRPr="00B12AD1" w:rsidRDefault="00B12AD1" w:rsidP="00B12AD1">
            <w:pPr>
              <w:rPr>
                <w:rFonts w:ascii="Calibri" w:eastAsia="KaiTi" w:hAnsi="Calibri"/>
                <w:szCs w:val="28"/>
                <w:lang w:eastAsia="zh-CN"/>
              </w:rPr>
            </w:pPr>
          </w:p>
        </w:tc>
      </w:tr>
    </w:tbl>
    <w:p w14:paraId="27370CB3" w14:textId="77777777" w:rsidR="00AB1DA1" w:rsidRPr="000B2F8A" w:rsidRDefault="00AB1DA1" w:rsidP="00DA6494">
      <w:pPr>
        <w:ind w:firstLine="709"/>
        <w:jc w:val="center"/>
        <w:rPr>
          <w:b/>
          <w:sz w:val="28"/>
          <w:szCs w:val="28"/>
          <w:highlight w:val="yellow"/>
        </w:rPr>
      </w:pPr>
    </w:p>
    <w:p w14:paraId="55908A53" w14:textId="77777777" w:rsidR="000B2F8A" w:rsidRDefault="000B2F8A" w:rsidP="000B2F8A">
      <w:pPr>
        <w:rPr>
          <w:bCs/>
          <w:sz w:val="28"/>
          <w:szCs w:val="28"/>
        </w:rPr>
      </w:pPr>
      <w:bookmarkStart w:id="22" w:name="_Hlk128501179"/>
      <w:r w:rsidRPr="00240EEE">
        <w:rPr>
          <w:b/>
          <w:sz w:val="28"/>
          <w:szCs w:val="28"/>
        </w:rPr>
        <w:t>Примерные темы презентаций:</w:t>
      </w:r>
    </w:p>
    <w:bookmarkEnd w:id="22"/>
    <w:p w14:paraId="25178193" w14:textId="1572D5A2" w:rsidR="000B2F8A" w:rsidRPr="000B2F8A" w:rsidRDefault="000B2F8A" w:rsidP="000B2F8A">
      <w:pPr>
        <w:pStyle w:val="a6"/>
        <w:numPr>
          <w:ilvl w:val="2"/>
          <w:numId w:val="7"/>
        </w:numPr>
        <w:rPr>
          <w:bCs/>
          <w:sz w:val="28"/>
          <w:szCs w:val="28"/>
        </w:rPr>
      </w:pPr>
      <w:r w:rsidRPr="000B2F8A">
        <w:rPr>
          <w:bCs/>
          <w:sz w:val="28"/>
          <w:szCs w:val="28"/>
        </w:rPr>
        <w:t>Стратегии поведения в конфликтных ситуациях.</w:t>
      </w:r>
    </w:p>
    <w:p w14:paraId="72922602" w14:textId="77777777" w:rsidR="000B2F8A" w:rsidRDefault="000B2F8A" w:rsidP="000B2F8A">
      <w:pPr>
        <w:pStyle w:val="a6"/>
        <w:numPr>
          <w:ilvl w:val="2"/>
          <w:numId w:val="7"/>
        </w:numPr>
        <w:rPr>
          <w:bCs/>
          <w:sz w:val="28"/>
          <w:szCs w:val="28"/>
        </w:rPr>
      </w:pPr>
      <w:r w:rsidRPr="000B2F8A">
        <w:rPr>
          <w:bCs/>
          <w:sz w:val="28"/>
          <w:szCs w:val="28"/>
        </w:rPr>
        <w:t>Речевые формулы воздействия в ситуациях делового общения.</w:t>
      </w:r>
    </w:p>
    <w:p w14:paraId="2F8256C1" w14:textId="77777777" w:rsidR="000B2F8A" w:rsidRDefault="000B2F8A" w:rsidP="000B2F8A">
      <w:pPr>
        <w:pStyle w:val="a6"/>
        <w:numPr>
          <w:ilvl w:val="2"/>
          <w:numId w:val="7"/>
        </w:numPr>
        <w:rPr>
          <w:bCs/>
          <w:sz w:val="28"/>
          <w:szCs w:val="28"/>
        </w:rPr>
      </w:pPr>
      <w:r w:rsidRPr="000B2F8A">
        <w:rPr>
          <w:bCs/>
          <w:sz w:val="28"/>
          <w:szCs w:val="28"/>
        </w:rPr>
        <w:t>Культурные и национальные особенности в реализации деловых встреч и конференций.</w:t>
      </w:r>
    </w:p>
    <w:p w14:paraId="1802B8C4" w14:textId="77777777" w:rsidR="000B2F8A" w:rsidRDefault="000B2F8A" w:rsidP="000B2F8A">
      <w:pPr>
        <w:pStyle w:val="a6"/>
        <w:numPr>
          <w:ilvl w:val="2"/>
          <w:numId w:val="7"/>
        </w:numPr>
        <w:rPr>
          <w:bCs/>
          <w:sz w:val="28"/>
          <w:szCs w:val="28"/>
        </w:rPr>
      </w:pPr>
      <w:r w:rsidRPr="000B2F8A">
        <w:rPr>
          <w:bCs/>
          <w:sz w:val="28"/>
          <w:szCs w:val="28"/>
        </w:rPr>
        <w:t>Телекоммуникационные средства, платформы и программы для проведения дистанционных встреч и переговоров.</w:t>
      </w:r>
    </w:p>
    <w:p w14:paraId="1898F557" w14:textId="45A64DC8" w:rsidR="000B2F8A" w:rsidRPr="000B2F8A" w:rsidRDefault="000B2F8A" w:rsidP="000B2F8A">
      <w:pPr>
        <w:pStyle w:val="a6"/>
        <w:numPr>
          <w:ilvl w:val="2"/>
          <w:numId w:val="7"/>
        </w:numPr>
        <w:rPr>
          <w:bCs/>
          <w:sz w:val="28"/>
          <w:szCs w:val="28"/>
        </w:rPr>
      </w:pPr>
      <w:r w:rsidRPr="000B2F8A">
        <w:rPr>
          <w:bCs/>
          <w:sz w:val="28"/>
          <w:szCs w:val="28"/>
        </w:rPr>
        <w:t>Особенности невербального общения в стране изучаемого языка.</w:t>
      </w:r>
    </w:p>
    <w:p w14:paraId="1C78C5E9" w14:textId="77777777" w:rsidR="00AB1DA1" w:rsidRDefault="00AB1DA1" w:rsidP="00AB1DA1">
      <w:pPr>
        <w:keepNext/>
        <w:jc w:val="center"/>
        <w:rPr>
          <w:b/>
          <w:sz w:val="28"/>
          <w:szCs w:val="28"/>
          <w:highlight w:val="magenta"/>
        </w:rPr>
      </w:pPr>
    </w:p>
    <w:p w14:paraId="519A73CC" w14:textId="77777777" w:rsidR="000B2F8A" w:rsidRPr="000B2F8A" w:rsidRDefault="000B2F8A" w:rsidP="000B2F8A">
      <w:pPr>
        <w:keepNext/>
        <w:jc w:val="center"/>
        <w:rPr>
          <w:bCs/>
          <w:sz w:val="28"/>
          <w:szCs w:val="28"/>
        </w:rPr>
      </w:pPr>
      <w:bookmarkStart w:id="23" w:name="_Hlk128501188"/>
      <w:r w:rsidRPr="000B2F8A">
        <w:rPr>
          <w:b/>
          <w:sz w:val="28"/>
          <w:szCs w:val="28"/>
        </w:rPr>
        <w:t>Примеры ролевой игры</w:t>
      </w:r>
    </w:p>
    <w:bookmarkEnd w:id="23"/>
    <w:p w14:paraId="2D592A42" w14:textId="77777777" w:rsidR="000B2F8A" w:rsidRPr="000B2F8A" w:rsidRDefault="000B2F8A" w:rsidP="000B2F8A">
      <w:pPr>
        <w:keepNext/>
        <w:jc w:val="center"/>
        <w:rPr>
          <w:b/>
          <w:i/>
          <w:iCs/>
          <w:sz w:val="28"/>
          <w:szCs w:val="28"/>
          <w:u w:val="single"/>
        </w:rPr>
      </w:pPr>
      <w:r w:rsidRPr="000B2F8A">
        <w:rPr>
          <w:b/>
          <w:i/>
          <w:iCs/>
          <w:sz w:val="28"/>
          <w:szCs w:val="28"/>
          <w:u w:val="single"/>
        </w:rPr>
        <w:t>Немецкий язык</w:t>
      </w:r>
    </w:p>
    <w:p w14:paraId="50B6F4F3" w14:textId="77777777" w:rsidR="000B2F8A" w:rsidRPr="000B2F8A" w:rsidRDefault="000B2F8A" w:rsidP="000B2F8A">
      <w:pPr>
        <w:widowControl/>
        <w:shd w:val="clear" w:color="auto" w:fill="FFFFFF"/>
        <w:autoSpaceDE/>
        <w:autoSpaceDN/>
        <w:adjustRightInd/>
        <w:spacing w:before="100" w:beforeAutospacing="1" w:after="100" w:afterAutospacing="1" w:line="259" w:lineRule="auto"/>
        <w:contextualSpacing/>
        <w:jc w:val="both"/>
        <w:rPr>
          <w:color w:val="2C2D2E"/>
          <w:sz w:val="28"/>
          <w:szCs w:val="28"/>
        </w:rPr>
      </w:pPr>
      <w:r w:rsidRPr="000B2F8A">
        <w:rPr>
          <w:color w:val="2C2D2E"/>
          <w:sz w:val="28"/>
          <w:szCs w:val="28"/>
        </w:rPr>
        <w:t>Тема 1. Коммуникативная культура. Этические нормы и принципы делового общения</w:t>
      </w:r>
    </w:p>
    <w:p w14:paraId="15DFF95A" w14:textId="77777777" w:rsidR="000B2F8A" w:rsidRPr="000B2F8A" w:rsidRDefault="000B2F8A" w:rsidP="000B2F8A">
      <w:pPr>
        <w:widowControl/>
        <w:shd w:val="clear" w:color="auto" w:fill="FFFFFF"/>
        <w:autoSpaceDE/>
        <w:autoSpaceDN/>
        <w:adjustRightInd/>
        <w:spacing w:before="100" w:beforeAutospacing="1" w:after="100" w:afterAutospacing="1"/>
        <w:contextualSpacing/>
        <w:jc w:val="both"/>
        <w:rPr>
          <w:color w:val="2C2D2E"/>
          <w:sz w:val="28"/>
          <w:szCs w:val="28"/>
        </w:rPr>
      </w:pPr>
    </w:p>
    <w:p w14:paraId="4C6DBAD3" w14:textId="77777777" w:rsidR="000B2F8A" w:rsidRPr="000B2F8A" w:rsidRDefault="000B2F8A" w:rsidP="000B2F8A">
      <w:pPr>
        <w:widowControl/>
        <w:shd w:val="clear" w:color="auto" w:fill="FFFFFF"/>
        <w:autoSpaceDE/>
        <w:autoSpaceDN/>
        <w:adjustRightInd/>
        <w:spacing w:before="100" w:beforeAutospacing="1" w:after="100" w:afterAutospacing="1"/>
        <w:contextualSpacing/>
        <w:jc w:val="both"/>
        <w:rPr>
          <w:color w:val="2C2D2E"/>
          <w:sz w:val="28"/>
          <w:szCs w:val="28"/>
          <w:lang w:val="de-DE"/>
        </w:rPr>
      </w:pPr>
      <w:r w:rsidRPr="000B2F8A">
        <w:rPr>
          <w:color w:val="2C2D2E"/>
          <w:sz w:val="28"/>
          <w:szCs w:val="28"/>
          <w:lang w:val="de-DE"/>
        </w:rPr>
        <w:lastRenderedPageBreak/>
        <w:t xml:space="preserve">Es wird ein Projekt vorgestellt, das mehr Nachteile als Vorteile hat. Übernehmen Sie die Rollen der Führungsmitarbeiter des Unternehmens und besprechen Sie die Einzelheiten. Berücksichtigen Sie die Regeln der Verhandlungsführung. </w:t>
      </w:r>
    </w:p>
    <w:p w14:paraId="28A51548" w14:textId="77777777" w:rsidR="000B2F8A" w:rsidRPr="000B2F8A" w:rsidRDefault="000B2F8A" w:rsidP="000B2F8A">
      <w:pPr>
        <w:widowControl/>
        <w:shd w:val="clear" w:color="auto" w:fill="FFFFFF"/>
        <w:autoSpaceDE/>
        <w:autoSpaceDN/>
        <w:adjustRightInd/>
        <w:spacing w:before="100" w:beforeAutospacing="1" w:after="100" w:afterAutospacing="1"/>
        <w:contextualSpacing/>
        <w:jc w:val="both"/>
        <w:rPr>
          <w:color w:val="2C2D2E"/>
          <w:sz w:val="28"/>
          <w:szCs w:val="28"/>
        </w:rPr>
      </w:pPr>
      <w:r w:rsidRPr="000B2F8A">
        <w:rPr>
          <w:color w:val="2C2D2E"/>
          <w:sz w:val="28"/>
          <w:szCs w:val="28"/>
          <w:lang w:val="de-DE"/>
        </w:rPr>
        <w:br/>
      </w:r>
      <w:r w:rsidRPr="000B2F8A">
        <w:rPr>
          <w:color w:val="2C2D2E"/>
          <w:sz w:val="28"/>
          <w:szCs w:val="28"/>
        </w:rPr>
        <w:t>Тема 2. Урегулирование кризисных ситуаций: способы речевого воздействия, вербальные средства решения конфликтов</w:t>
      </w:r>
    </w:p>
    <w:p w14:paraId="602E42D2" w14:textId="77777777" w:rsidR="000B2F8A" w:rsidRPr="000B2F8A" w:rsidRDefault="000B2F8A" w:rsidP="000B2F8A">
      <w:pPr>
        <w:widowControl/>
        <w:shd w:val="clear" w:color="auto" w:fill="FFFFFF"/>
        <w:autoSpaceDE/>
        <w:autoSpaceDN/>
        <w:adjustRightInd/>
        <w:spacing w:before="100" w:beforeAutospacing="1" w:after="100" w:afterAutospacing="1"/>
        <w:contextualSpacing/>
        <w:jc w:val="both"/>
        <w:rPr>
          <w:color w:val="2C2D2E"/>
          <w:sz w:val="28"/>
          <w:szCs w:val="28"/>
        </w:rPr>
      </w:pPr>
    </w:p>
    <w:p w14:paraId="69C6600F" w14:textId="77777777" w:rsidR="000B2F8A" w:rsidRPr="000B2F8A" w:rsidRDefault="000B2F8A" w:rsidP="000B2F8A">
      <w:pPr>
        <w:widowControl/>
        <w:shd w:val="clear" w:color="auto" w:fill="FFFFFF"/>
        <w:autoSpaceDE/>
        <w:autoSpaceDN/>
        <w:adjustRightInd/>
        <w:spacing w:before="100" w:beforeAutospacing="1" w:after="100" w:afterAutospacing="1"/>
        <w:contextualSpacing/>
        <w:jc w:val="both"/>
        <w:rPr>
          <w:color w:val="2C2D2E"/>
          <w:sz w:val="28"/>
          <w:szCs w:val="28"/>
          <w:lang w:val="de-DE"/>
        </w:rPr>
      </w:pPr>
      <w:r w:rsidRPr="000B2F8A">
        <w:rPr>
          <w:color w:val="2C2D2E"/>
          <w:sz w:val="28"/>
          <w:szCs w:val="28"/>
          <w:lang w:val="de-DE"/>
        </w:rPr>
        <w:t xml:space="preserve">Ein Mitarbeiter des Zolls wird des Missbrauchs seiner Vollmachten überführt. Es findet eine Disziplinarsitzung statt. Verteilen Sie die Rollen bei der Sitzung. Ziel der Sitzung ist, die Konfliktsituation zu besprechen, um ähnlichen Situationen in der Zukunft vorzubeugen. </w:t>
      </w:r>
    </w:p>
    <w:p w14:paraId="7A5FFD42" w14:textId="77777777" w:rsidR="000B2F8A" w:rsidRPr="000B2F8A" w:rsidRDefault="000B2F8A" w:rsidP="000B2F8A">
      <w:pPr>
        <w:widowControl/>
        <w:shd w:val="clear" w:color="auto" w:fill="FFFFFF"/>
        <w:autoSpaceDE/>
        <w:autoSpaceDN/>
        <w:adjustRightInd/>
        <w:spacing w:before="100" w:beforeAutospacing="1" w:after="100" w:afterAutospacing="1"/>
        <w:contextualSpacing/>
        <w:jc w:val="both"/>
        <w:rPr>
          <w:color w:val="2C2D2E"/>
          <w:sz w:val="28"/>
          <w:szCs w:val="28"/>
        </w:rPr>
      </w:pPr>
      <w:r w:rsidRPr="000B2F8A">
        <w:rPr>
          <w:color w:val="2C2D2E"/>
          <w:sz w:val="28"/>
          <w:szCs w:val="28"/>
          <w:lang w:val="de-DE"/>
        </w:rPr>
        <w:br/>
      </w:r>
      <w:r w:rsidRPr="000B2F8A">
        <w:rPr>
          <w:color w:val="2C2D2E"/>
          <w:sz w:val="28"/>
          <w:szCs w:val="28"/>
        </w:rPr>
        <w:t>Тема 3. Организация и проведение телеконференций, видеоконференций и вебинаров. Использование интернет-технологий для корпоративного общения</w:t>
      </w:r>
    </w:p>
    <w:p w14:paraId="4F83B6B3" w14:textId="77777777" w:rsidR="000B2F8A" w:rsidRPr="000B2F8A" w:rsidRDefault="000B2F8A" w:rsidP="000B2F8A">
      <w:pPr>
        <w:widowControl/>
        <w:shd w:val="clear" w:color="auto" w:fill="FFFFFF"/>
        <w:autoSpaceDE/>
        <w:autoSpaceDN/>
        <w:adjustRightInd/>
        <w:spacing w:before="100" w:beforeAutospacing="1" w:after="100" w:afterAutospacing="1"/>
        <w:contextualSpacing/>
        <w:jc w:val="both"/>
        <w:rPr>
          <w:color w:val="2C2D2E"/>
          <w:sz w:val="28"/>
          <w:szCs w:val="28"/>
        </w:rPr>
      </w:pPr>
    </w:p>
    <w:p w14:paraId="0B04D642" w14:textId="77777777" w:rsidR="000B2F8A" w:rsidRPr="000B2F8A" w:rsidRDefault="000B2F8A" w:rsidP="000B2F8A">
      <w:pPr>
        <w:widowControl/>
        <w:shd w:val="clear" w:color="auto" w:fill="FFFFFF"/>
        <w:autoSpaceDE/>
        <w:autoSpaceDN/>
        <w:adjustRightInd/>
        <w:spacing w:before="100" w:beforeAutospacing="1" w:after="100" w:afterAutospacing="1"/>
        <w:contextualSpacing/>
        <w:jc w:val="both"/>
        <w:rPr>
          <w:color w:val="2C2D2E"/>
          <w:sz w:val="28"/>
          <w:szCs w:val="28"/>
          <w:lang w:val="de-DE"/>
        </w:rPr>
      </w:pPr>
      <w:r w:rsidRPr="000B2F8A">
        <w:rPr>
          <w:color w:val="2C2D2E"/>
          <w:sz w:val="28"/>
          <w:szCs w:val="28"/>
          <w:lang w:val="de-DE"/>
        </w:rPr>
        <w:t xml:space="preserve">Es findet eine Videokonferenz zwischen den Mitarbeitern des deutschen und des österreichischen Zolls zum Zweck des Erfahrungsaustausches. Verteilen Sie die Rollen. Erstellen Sie eine Liste der zu besprechenden Fragen. Führen Sie die Videokonferenz durch. </w:t>
      </w:r>
    </w:p>
    <w:p w14:paraId="539C64A9" w14:textId="77777777" w:rsidR="000B2F8A" w:rsidRPr="009467DB" w:rsidRDefault="000B2F8A" w:rsidP="000B2F8A">
      <w:pPr>
        <w:keepNext/>
        <w:jc w:val="center"/>
        <w:rPr>
          <w:b/>
          <w:i/>
          <w:iCs/>
          <w:sz w:val="28"/>
          <w:szCs w:val="28"/>
          <w:u w:val="single"/>
          <w:lang w:val="de-DE"/>
        </w:rPr>
      </w:pPr>
    </w:p>
    <w:p w14:paraId="31CE9A8F" w14:textId="77777777" w:rsidR="000B2F8A" w:rsidRPr="009467DB" w:rsidRDefault="000B2F8A" w:rsidP="000B2F8A">
      <w:pPr>
        <w:keepNext/>
        <w:jc w:val="center"/>
        <w:rPr>
          <w:b/>
          <w:i/>
          <w:iCs/>
          <w:sz w:val="28"/>
          <w:szCs w:val="28"/>
          <w:u w:val="single"/>
          <w:lang w:val="de-DE"/>
        </w:rPr>
      </w:pPr>
      <w:r w:rsidRPr="009467DB">
        <w:rPr>
          <w:b/>
          <w:i/>
          <w:iCs/>
          <w:sz w:val="28"/>
          <w:szCs w:val="28"/>
          <w:u w:val="single"/>
        </w:rPr>
        <w:t>Французский</w:t>
      </w:r>
      <w:r w:rsidRPr="009467DB">
        <w:rPr>
          <w:b/>
          <w:i/>
          <w:iCs/>
          <w:sz w:val="28"/>
          <w:szCs w:val="28"/>
          <w:u w:val="single"/>
          <w:lang w:val="de-DE"/>
        </w:rPr>
        <w:t xml:space="preserve"> </w:t>
      </w:r>
      <w:r w:rsidRPr="009467DB">
        <w:rPr>
          <w:b/>
          <w:i/>
          <w:iCs/>
          <w:sz w:val="28"/>
          <w:szCs w:val="28"/>
          <w:u w:val="single"/>
        </w:rPr>
        <w:t>язык</w:t>
      </w:r>
    </w:p>
    <w:p w14:paraId="171D2008" w14:textId="77777777" w:rsidR="000B2F8A" w:rsidRPr="009467DB" w:rsidRDefault="000B2F8A" w:rsidP="000B2F8A">
      <w:pPr>
        <w:widowControl/>
        <w:pBdr>
          <w:top w:val="nil"/>
          <w:left w:val="nil"/>
          <w:bottom w:val="nil"/>
          <w:right w:val="nil"/>
          <w:between w:val="nil"/>
          <w:bar w:val="nil"/>
        </w:pBdr>
        <w:autoSpaceDE/>
        <w:autoSpaceDN/>
        <w:adjustRightInd/>
        <w:jc w:val="center"/>
        <w:rPr>
          <w:rFonts w:eastAsia="Arial Unicode MS"/>
          <w:b/>
          <w:bCs/>
          <w:color w:val="000000"/>
          <w:sz w:val="28"/>
          <w:szCs w:val="28"/>
          <w:u w:color="000000"/>
          <w:bdr w:val="nil"/>
          <w:lang w:val="fr-FR"/>
        </w:rPr>
      </w:pPr>
      <w:r w:rsidRPr="009467DB">
        <w:rPr>
          <w:rFonts w:eastAsia="Arial Unicode MS"/>
          <w:b/>
          <w:bCs/>
          <w:color w:val="000000"/>
          <w:sz w:val="28"/>
          <w:szCs w:val="28"/>
          <w:u w:color="000000"/>
          <w:bdr w:val="nil"/>
          <w:lang w:val="fr-FR"/>
        </w:rPr>
        <w:t>Les négociations</w:t>
      </w:r>
    </w:p>
    <w:p w14:paraId="5362864E" w14:textId="77777777" w:rsidR="000B2F8A" w:rsidRPr="009467DB" w:rsidRDefault="000B2F8A" w:rsidP="000B2F8A">
      <w:pPr>
        <w:widowControl/>
        <w:pBdr>
          <w:top w:val="nil"/>
          <w:left w:val="nil"/>
          <w:bottom w:val="nil"/>
          <w:right w:val="nil"/>
          <w:between w:val="nil"/>
          <w:bar w:val="nil"/>
        </w:pBdr>
        <w:autoSpaceDE/>
        <w:autoSpaceDN/>
        <w:adjustRightInd/>
        <w:jc w:val="center"/>
        <w:rPr>
          <w:rFonts w:eastAsia="Helvetica"/>
          <w:b/>
          <w:bCs/>
          <w:color w:val="000000"/>
          <w:sz w:val="28"/>
          <w:szCs w:val="28"/>
          <w:u w:color="000000"/>
          <w:bdr w:val="nil"/>
          <w:lang w:val="fr-FR"/>
        </w:rPr>
      </w:pPr>
      <w:r w:rsidRPr="009467DB">
        <w:rPr>
          <w:rFonts w:eastAsia="Arial Unicode MS"/>
          <w:b/>
          <w:bCs/>
          <w:color w:val="000000"/>
          <w:sz w:val="28"/>
          <w:szCs w:val="28"/>
          <w:u w:color="000000"/>
          <w:bdr w:val="nil"/>
        </w:rPr>
        <w:t>Ролевая</w:t>
      </w:r>
      <w:r w:rsidRPr="009467DB">
        <w:rPr>
          <w:rFonts w:eastAsia="Arial Unicode MS"/>
          <w:b/>
          <w:bCs/>
          <w:color w:val="000000"/>
          <w:sz w:val="28"/>
          <w:szCs w:val="28"/>
          <w:u w:color="000000"/>
          <w:bdr w:val="nil"/>
          <w:lang w:val="fr-FR"/>
        </w:rPr>
        <w:t xml:space="preserve"> </w:t>
      </w:r>
      <w:r w:rsidRPr="009467DB">
        <w:rPr>
          <w:rFonts w:eastAsia="Arial Unicode MS"/>
          <w:b/>
          <w:bCs/>
          <w:color w:val="000000"/>
          <w:sz w:val="28"/>
          <w:szCs w:val="28"/>
          <w:u w:color="000000"/>
          <w:bdr w:val="nil"/>
        </w:rPr>
        <w:t>игра</w:t>
      </w:r>
      <w:r w:rsidRPr="009467DB">
        <w:rPr>
          <w:rFonts w:eastAsia="Arial Unicode MS"/>
          <w:b/>
          <w:bCs/>
          <w:color w:val="000000"/>
          <w:sz w:val="28"/>
          <w:szCs w:val="28"/>
          <w:u w:color="000000"/>
          <w:bdr w:val="nil"/>
          <w:lang w:val="fr-FR"/>
        </w:rPr>
        <w:t xml:space="preserve"> «La mallette» </w:t>
      </w:r>
    </w:p>
    <w:p w14:paraId="05C74F68" w14:textId="77777777" w:rsidR="000B2F8A" w:rsidRPr="000B2F8A" w:rsidRDefault="000B2F8A" w:rsidP="000B2F8A">
      <w:pPr>
        <w:widowControl/>
        <w:pBdr>
          <w:top w:val="nil"/>
          <w:left w:val="nil"/>
          <w:bottom w:val="nil"/>
          <w:right w:val="nil"/>
          <w:between w:val="nil"/>
          <w:bar w:val="nil"/>
        </w:pBdr>
        <w:autoSpaceDE/>
        <w:autoSpaceDN/>
        <w:adjustRightInd/>
        <w:rPr>
          <w:rFonts w:eastAsia="Helvetica"/>
          <w:b/>
          <w:bCs/>
          <w:i/>
          <w:iCs/>
          <w:color w:val="000000"/>
          <w:sz w:val="28"/>
          <w:szCs w:val="28"/>
          <w:u w:color="000000"/>
          <w:bdr w:val="nil"/>
          <w:lang w:val="fr-FR"/>
        </w:rPr>
      </w:pPr>
      <w:r w:rsidRPr="000B2F8A">
        <w:rPr>
          <w:rFonts w:eastAsia="Arial Unicode MS"/>
          <w:b/>
          <w:bCs/>
          <w:i/>
          <w:iCs/>
          <w:color w:val="000000"/>
          <w:sz w:val="28"/>
          <w:szCs w:val="28"/>
          <w:u w:color="000000"/>
          <w:bdr w:val="nil"/>
          <w:lang w:val="fr-FR"/>
        </w:rPr>
        <w:t>1. Description de la situation:</w:t>
      </w:r>
    </w:p>
    <w:p w14:paraId="4A3DFFEE"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p>
    <w:p w14:paraId="47901B50"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La réunion a lieu au bureau de l’entreprise “La forêt”.  Chaque participant veut obtenir le meilleur résultat possible pour elle-même.</w:t>
      </w:r>
    </w:p>
    <w:p w14:paraId="7E749B55"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L'entreprise  “La forêt”  a été ouverte il y a un mois;</w:t>
      </w:r>
    </w:p>
    <w:p w14:paraId="5A7812D3"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Elle n'a pas encore de grosses commandes;</w:t>
      </w:r>
    </w:p>
    <w:p w14:paraId="4B7707BC"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L’entreprise produit des meubles en bois artisanal;</w:t>
      </w:r>
    </w:p>
    <w:p w14:paraId="3070A465"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“La forêt”  vend ses articles dans son propre magasin (où elle produit);</w:t>
      </w:r>
    </w:p>
    <w:p w14:paraId="6C5F7C26"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“La forêt”  vient de recevoir la commande d'une chaîne de restaurants qui gagne en popularité.</w:t>
      </w:r>
    </w:p>
    <w:p w14:paraId="262AA642"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p>
    <w:p w14:paraId="4D38ED8B" w14:textId="77777777" w:rsidR="000B2F8A" w:rsidRPr="000B2F8A" w:rsidRDefault="000B2F8A" w:rsidP="000B2F8A">
      <w:pPr>
        <w:widowControl/>
        <w:pBdr>
          <w:top w:val="nil"/>
          <w:left w:val="nil"/>
          <w:bottom w:val="nil"/>
          <w:right w:val="nil"/>
          <w:between w:val="nil"/>
          <w:bar w:val="nil"/>
        </w:pBdr>
        <w:autoSpaceDE/>
        <w:autoSpaceDN/>
        <w:adjustRightInd/>
        <w:rPr>
          <w:rFonts w:eastAsia="Helvetica"/>
          <w:b/>
          <w:bCs/>
          <w:i/>
          <w:iCs/>
          <w:color w:val="000000"/>
          <w:sz w:val="28"/>
          <w:szCs w:val="28"/>
          <w:u w:color="000000"/>
          <w:bdr w:val="nil"/>
          <w:lang w:val="fr-FR"/>
        </w:rPr>
      </w:pPr>
      <w:r w:rsidRPr="000B2F8A">
        <w:rPr>
          <w:rFonts w:eastAsia="Arial Unicode MS"/>
          <w:b/>
          <w:bCs/>
          <w:i/>
          <w:iCs/>
          <w:color w:val="000000"/>
          <w:sz w:val="28"/>
          <w:szCs w:val="28"/>
          <w:u w:color="000000"/>
          <w:bdr w:val="nil"/>
          <w:lang w:val="fr-FR"/>
        </w:rPr>
        <w:t>2. Les données:</w:t>
      </w:r>
    </w:p>
    <w:p w14:paraId="1BFDD6D9"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p>
    <w:p w14:paraId="74280524"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Le client demande que la commande soit exécutée dans un délai de 2 mois et la somme ne doit pas dépasser 15 000€ pour 30 tables;</w:t>
      </w:r>
    </w:p>
    <w:p w14:paraId="3E5A2CC4"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La somme de 15 000€ ne couvre pas toutes les dépenses de l’entreprise “La forêt”,  il manque encore 2 000€;</w:t>
      </w:r>
    </w:p>
    <w:p w14:paraId="24742A41"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Cette commande présente un avantage pour “La forêt”: plus de clients;</w:t>
      </w:r>
    </w:p>
    <w:p w14:paraId="1785CB4B"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Si le client n'accepte pas de payer la somme nécessaire, il faudra avoir recours à un emprunt bancaire  (qu’il sera difficile de rembourser si l’entreprise n’a pas de bénéfice).</w:t>
      </w:r>
    </w:p>
    <w:p w14:paraId="02D4C142"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p>
    <w:p w14:paraId="3706BF9E"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b/>
          <w:bCs/>
          <w:i/>
          <w:iCs/>
          <w:color w:val="000000"/>
          <w:sz w:val="28"/>
          <w:szCs w:val="28"/>
          <w:u w:color="000000"/>
          <w:bdr w:val="nil"/>
          <w:lang w:val="fr-FR"/>
        </w:rPr>
      </w:pPr>
      <w:r w:rsidRPr="000B2F8A">
        <w:rPr>
          <w:rFonts w:eastAsia="Arial Unicode MS"/>
          <w:b/>
          <w:bCs/>
          <w:i/>
          <w:iCs/>
          <w:color w:val="000000"/>
          <w:sz w:val="28"/>
          <w:szCs w:val="28"/>
          <w:u w:color="000000"/>
          <w:bdr w:val="nil"/>
          <w:lang w:val="fr-FR"/>
        </w:rPr>
        <w:t>3. Les objectifs:</w:t>
      </w:r>
    </w:p>
    <w:p w14:paraId="18F1E48C"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b/>
          <w:bCs/>
          <w:i/>
          <w:iCs/>
          <w:color w:val="000000"/>
          <w:sz w:val="28"/>
          <w:szCs w:val="28"/>
          <w:u w:color="000000"/>
          <w:bdr w:val="nil"/>
          <w:lang w:val="fr-FR"/>
        </w:rPr>
      </w:pPr>
    </w:p>
    <w:p w14:paraId="12D998AB"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Chaque partie veut obtenir le meilleur résultat possible pour elle-même.</w:t>
      </w:r>
    </w:p>
    <w:p w14:paraId="40C28860"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p>
    <w:p w14:paraId="01F6A3D2"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r w:rsidRPr="000B2F8A">
        <w:rPr>
          <w:rFonts w:eastAsia="Arial Unicode MS"/>
          <w:b/>
          <w:bCs/>
          <w:color w:val="000000"/>
          <w:sz w:val="28"/>
          <w:szCs w:val="28"/>
          <w:u w:color="000000"/>
          <w:bdr w:val="nil"/>
          <w:lang w:val="fr-FR"/>
        </w:rPr>
        <w:t xml:space="preserve">- “La forêt”  </w:t>
      </w:r>
      <w:r w:rsidRPr="000B2F8A">
        <w:rPr>
          <w:rFonts w:eastAsia="Arial Unicode MS"/>
          <w:color w:val="000000"/>
          <w:sz w:val="28"/>
          <w:szCs w:val="28"/>
          <w:u w:color="000000"/>
          <w:bdr w:val="nil"/>
          <w:lang w:val="fr-FR"/>
        </w:rPr>
        <w:t xml:space="preserve">veut conclure ce contrat. Toutefois, le prix minimum est de 17000€, hors frais de transport. Dans tous les cas, </w:t>
      </w:r>
      <w:r w:rsidRPr="000B2F8A">
        <w:rPr>
          <w:rFonts w:eastAsia="Arial Unicode MS"/>
          <w:color w:val="000000"/>
          <w:sz w:val="28"/>
          <w:szCs w:val="28"/>
          <w:u w:color="000000"/>
          <w:bdr w:val="nil"/>
        </w:rPr>
        <w:t>с</w:t>
      </w:r>
      <w:r w:rsidRPr="000B2F8A">
        <w:rPr>
          <w:rFonts w:eastAsia="Arial Unicode MS"/>
          <w:color w:val="000000"/>
          <w:sz w:val="28"/>
          <w:szCs w:val="28"/>
          <w:u w:color="000000"/>
          <w:bdr w:val="nil"/>
          <w:lang w:val="fr-FR"/>
        </w:rPr>
        <w:t>e contrat est important pour la réputation de l'entreprise.</w:t>
      </w:r>
    </w:p>
    <w:p w14:paraId="6DF753B4"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p>
    <w:p w14:paraId="445304DF" w14:textId="77777777" w:rsidR="000B2F8A" w:rsidRPr="000B2F8A" w:rsidRDefault="000B2F8A" w:rsidP="000B2F8A">
      <w:pPr>
        <w:widowControl/>
        <w:pBdr>
          <w:top w:val="nil"/>
          <w:left w:val="nil"/>
          <w:bottom w:val="nil"/>
          <w:right w:val="nil"/>
          <w:between w:val="nil"/>
          <w:bar w:val="nil"/>
        </w:pBdr>
        <w:autoSpaceDE/>
        <w:autoSpaceDN/>
        <w:adjustRightInd/>
        <w:rPr>
          <w:rFonts w:eastAsia="Helvetica"/>
          <w:b/>
          <w:bCs/>
          <w:color w:val="000000"/>
          <w:sz w:val="28"/>
          <w:szCs w:val="28"/>
          <w:u w:color="000000"/>
          <w:bdr w:val="nil"/>
          <w:lang w:val="fr-FR"/>
        </w:rPr>
      </w:pPr>
      <w:r w:rsidRPr="000B2F8A">
        <w:rPr>
          <w:rFonts w:eastAsia="Arial Unicode MS"/>
          <w:b/>
          <w:bCs/>
          <w:color w:val="000000"/>
          <w:sz w:val="28"/>
          <w:szCs w:val="28"/>
          <w:u w:color="000000"/>
          <w:bdr w:val="nil"/>
          <w:lang w:val="fr-FR"/>
        </w:rPr>
        <w:t>- Client</w:t>
      </w:r>
    </w:p>
    <w:p w14:paraId="3FEEBFBF"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xml:space="preserve">Vous avez un délai à respecter. Vous devez conclure un contrat pour l'exécution de la commande dans un délai de 2 mois à un prix ne dépassant pas 15000 €. </w:t>
      </w:r>
    </w:p>
    <w:p w14:paraId="453EC8F8"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p>
    <w:p w14:paraId="14B0AFFB" w14:textId="77777777" w:rsidR="000B2F8A" w:rsidRPr="000B2F8A" w:rsidRDefault="000B2F8A" w:rsidP="000B2F8A">
      <w:pPr>
        <w:widowControl/>
        <w:pBdr>
          <w:top w:val="nil"/>
          <w:left w:val="nil"/>
          <w:bottom w:val="nil"/>
          <w:right w:val="nil"/>
          <w:between w:val="nil"/>
          <w:bar w:val="nil"/>
        </w:pBdr>
        <w:autoSpaceDE/>
        <w:autoSpaceDN/>
        <w:adjustRightInd/>
        <w:rPr>
          <w:rFonts w:eastAsia="Helvetica"/>
          <w:b/>
          <w:bCs/>
          <w:i/>
          <w:iCs/>
          <w:color w:val="000000"/>
          <w:sz w:val="28"/>
          <w:szCs w:val="28"/>
          <w:u w:color="000000"/>
          <w:bdr w:val="nil"/>
          <w:lang w:val="fr-FR"/>
        </w:rPr>
      </w:pPr>
      <w:r w:rsidRPr="000B2F8A">
        <w:rPr>
          <w:rFonts w:eastAsia="Arial Unicode MS"/>
          <w:b/>
          <w:bCs/>
          <w:i/>
          <w:iCs/>
          <w:color w:val="000000"/>
          <w:sz w:val="28"/>
          <w:szCs w:val="28"/>
          <w:u w:color="000000"/>
          <w:bdr w:val="nil"/>
          <w:lang w:val="fr-FR"/>
        </w:rPr>
        <w:t>4. Description des participants:</w:t>
      </w:r>
    </w:p>
    <w:p w14:paraId="595BFA83"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p>
    <w:p w14:paraId="38A6549F"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xml:space="preserve">- </w:t>
      </w:r>
      <w:r w:rsidRPr="000B2F8A">
        <w:rPr>
          <w:rFonts w:eastAsia="Arial Unicode MS"/>
          <w:b/>
          <w:bCs/>
          <w:color w:val="000000"/>
          <w:sz w:val="28"/>
          <w:szCs w:val="28"/>
          <w:u w:color="000000"/>
          <w:bdr w:val="nil"/>
          <w:lang w:val="fr-FR"/>
        </w:rPr>
        <w:t xml:space="preserve">Le client. </w:t>
      </w:r>
      <w:r w:rsidRPr="000B2F8A">
        <w:rPr>
          <w:rFonts w:eastAsia="Arial Unicode MS"/>
          <w:color w:val="000000"/>
          <w:sz w:val="28"/>
          <w:szCs w:val="28"/>
          <w:u w:color="000000"/>
          <w:bdr w:val="nil"/>
          <w:lang w:val="fr-FR"/>
        </w:rPr>
        <w:t xml:space="preserve">Son style de négociation est "rationnel". Il est en affaires depuis longtemps et il a de l'expérience dans les négociations. Il est logique, donne des arguments concrets, son discours est structuré, il n'aime pas le mensonge, la vanité et la manipulation. Son budget est limité, il n'est pas prêt à faire de grandes concessions. </w:t>
      </w:r>
    </w:p>
    <w:p w14:paraId="60093A37"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p>
    <w:p w14:paraId="5D0B43BE"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xml:space="preserve">- </w:t>
      </w:r>
      <w:r w:rsidRPr="000B2F8A">
        <w:rPr>
          <w:rFonts w:eastAsia="Arial Unicode MS"/>
          <w:b/>
          <w:bCs/>
          <w:color w:val="000000"/>
          <w:sz w:val="28"/>
          <w:szCs w:val="28"/>
          <w:u w:color="000000"/>
          <w:bdr w:val="nil"/>
          <w:lang w:val="fr-FR"/>
        </w:rPr>
        <w:t>Le représentant du magasin</w:t>
      </w:r>
      <w:r w:rsidRPr="000B2F8A">
        <w:rPr>
          <w:rFonts w:eastAsia="Arial Unicode MS"/>
          <w:color w:val="000000"/>
          <w:sz w:val="28"/>
          <w:szCs w:val="28"/>
          <w:u w:color="000000"/>
          <w:bdr w:val="nil"/>
          <w:lang w:val="fr-FR"/>
        </w:rPr>
        <w:t xml:space="preserve"> a le style de négociation "compétitif". Jeune employé de “La forêt”, il n'a jamais participé à de sérieuses négociations. Il est impatient, son discours est rapide, incisif et émotionnel. Sa principale erreur est qu'il ne veut pas céder. </w:t>
      </w:r>
    </w:p>
    <w:p w14:paraId="1432C238"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p>
    <w:p w14:paraId="7A518AEC"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xml:space="preserve">- </w:t>
      </w:r>
      <w:r w:rsidRPr="000B2F8A">
        <w:rPr>
          <w:rFonts w:eastAsia="Arial Unicode MS"/>
          <w:b/>
          <w:bCs/>
          <w:color w:val="000000"/>
          <w:sz w:val="28"/>
          <w:szCs w:val="28"/>
          <w:u w:color="000000"/>
          <w:bdr w:val="nil"/>
          <w:lang w:val="fr-FR"/>
        </w:rPr>
        <w:t>Le directeur des ventes.</w:t>
      </w:r>
      <w:r w:rsidRPr="000B2F8A">
        <w:rPr>
          <w:rFonts w:eastAsia="Arial Unicode MS"/>
          <w:color w:val="000000"/>
          <w:sz w:val="28"/>
          <w:szCs w:val="28"/>
          <w:u w:color="000000"/>
          <w:bdr w:val="nil"/>
          <w:lang w:val="fr-FR"/>
        </w:rPr>
        <w:t xml:space="preserve"> Son style de négociation est «coopératif». Il est un vendeur expérimenté, il cherche à trouver un compromis avec le client. Pendant les négociations, il se comporte avec confiance, écoute attentivement l'autre partie et il est prêt à céder. Il pense qu'il est plus rentable de fidéliser sa clientèle à l'avenir que d’obtenir un bénéfice aujourd'hui.</w:t>
      </w:r>
    </w:p>
    <w:p w14:paraId="254B82DC" w14:textId="77777777" w:rsidR="000B2F8A" w:rsidRPr="009467DB" w:rsidRDefault="000B2F8A" w:rsidP="000B2F8A">
      <w:pPr>
        <w:rPr>
          <w:b/>
          <w:i/>
          <w:iCs/>
          <w:sz w:val="28"/>
          <w:szCs w:val="28"/>
          <w:u w:val="single"/>
          <w:lang w:val="en-US"/>
        </w:rPr>
      </w:pPr>
    </w:p>
    <w:p w14:paraId="5CE806F7" w14:textId="77777777" w:rsidR="000B2F8A" w:rsidRPr="009467DB" w:rsidRDefault="000B2F8A" w:rsidP="000B2F8A">
      <w:pPr>
        <w:jc w:val="center"/>
        <w:rPr>
          <w:b/>
          <w:i/>
          <w:iCs/>
          <w:sz w:val="28"/>
          <w:szCs w:val="28"/>
          <w:u w:val="single"/>
          <w:lang w:val="en-US"/>
        </w:rPr>
      </w:pPr>
      <w:r w:rsidRPr="000B2F8A">
        <w:rPr>
          <w:b/>
          <w:i/>
          <w:iCs/>
          <w:sz w:val="28"/>
          <w:szCs w:val="28"/>
          <w:u w:val="single"/>
        </w:rPr>
        <w:t>Испанский</w:t>
      </w:r>
      <w:r w:rsidRPr="009467DB">
        <w:rPr>
          <w:b/>
          <w:i/>
          <w:iCs/>
          <w:sz w:val="28"/>
          <w:szCs w:val="28"/>
          <w:u w:val="single"/>
          <w:lang w:val="en-US"/>
        </w:rPr>
        <w:t xml:space="preserve"> </w:t>
      </w:r>
      <w:r w:rsidRPr="000B2F8A">
        <w:rPr>
          <w:b/>
          <w:i/>
          <w:iCs/>
          <w:sz w:val="28"/>
          <w:szCs w:val="28"/>
          <w:u w:val="single"/>
        </w:rPr>
        <w:t>язык</w:t>
      </w:r>
    </w:p>
    <w:p w14:paraId="4C6011CA" w14:textId="77777777" w:rsidR="000B2F8A" w:rsidRPr="000B2F8A" w:rsidRDefault="000B2F8A" w:rsidP="000B2F8A">
      <w:pPr>
        <w:rPr>
          <w:b/>
          <w:sz w:val="28"/>
          <w:szCs w:val="28"/>
          <w:lang w:val="es-ES"/>
        </w:rPr>
      </w:pPr>
      <w:r w:rsidRPr="000B2F8A">
        <w:rPr>
          <w:b/>
          <w:sz w:val="28"/>
          <w:szCs w:val="28"/>
          <w:lang w:val="es-ES"/>
        </w:rPr>
        <w:t>Negociación</w:t>
      </w:r>
    </w:p>
    <w:p w14:paraId="1C9746FB" w14:textId="77777777" w:rsidR="000B2F8A" w:rsidRPr="000B2F8A" w:rsidRDefault="000B2F8A" w:rsidP="000B2F8A">
      <w:pPr>
        <w:rPr>
          <w:bCs/>
          <w:sz w:val="28"/>
          <w:szCs w:val="28"/>
          <w:lang w:val="es-ES"/>
        </w:rPr>
      </w:pPr>
      <w:r w:rsidRPr="000B2F8A">
        <w:rPr>
          <w:bCs/>
          <w:sz w:val="28"/>
          <w:szCs w:val="28"/>
          <w:lang w:val="es-ES"/>
        </w:rPr>
        <w:t>Van a participar en una negociación entre dos empresas: Industrias Lanter y Angolá, S.A.</w:t>
      </w:r>
    </w:p>
    <w:p w14:paraId="728AC16E" w14:textId="77777777" w:rsidR="000B2F8A" w:rsidRPr="000B2F8A" w:rsidRDefault="000B2F8A" w:rsidP="000B2F8A">
      <w:pPr>
        <w:rPr>
          <w:bCs/>
          <w:sz w:val="28"/>
          <w:szCs w:val="28"/>
          <w:lang w:val="es-ES"/>
        </w:rPr>
      </w:pPr>
    </w:p>
    <w:p w14:paraId="502B8648" w14:textId="77777777" w:rsidR="000B2F8A" w:rsidRPr="000B2F8A" w:rsidRDefault="000B2F8A" w:rsidP="000B2F8A">
      <w:pPr>
        <w:numPr>
          <w:ilvl w:val="0"/>
          <w:numId w:val="119"/>
        </w:numPr>
        <w:rPr>
          <w:bCs/>
          <w:sz w:val="28"/>
          <w:szCs w:val="28"/>
          <w:lang w:val="es-ES"/>
        </w:rPr>
      </w:pPr>
      <w:r w:rsidRPr="000B2F8A">
        <w:rPr>
          <w:bCs/>
          <w:sz w:val="28"/>
          <w:szCs w:val="28"/>
          <w:lang w:val="es-ES"/>
        </w:rPr>
        <w:t>Elijan la empresa a que desean representar.</w:t>
      </w:r>
    </w:p>
    <w:p w14:paraId="30CB5299" w14:textId="77777777" w:rsidR="000B2F8A" w:rsidRPr="000B2F8A" w:rsidRDefault="000B2F8A" w:rsidP="000B2F8A">
      <w:pPr>
        <w:numPr>
          <w:ilvl w:val="0"/>
          <w:numId w:val="119"/>
        </w:numPr>
        <w:rPr>
          <w:bCs/>
          <w:sz w:val="28"/>
          <w:szCs w:val="28"/>
          <w:lang w:val="es-ES"/>
        </w:rPr>
      </w:pPr>
      <w:r w:rsidRPr="000B2F8A">
        <w:rPr>
          <w:bCs/>
          <w:sz w:val="28"/>
          <w:szCs w:val="28"/>
          <w:lang w:val="es-ES"/>
        </w:rPr>
        <w:t>Lean la información correspondiente y los puntos que tienen que negociar.</w:t>
      </w:r>
    </w:p>
    <w:p w14:paraId="032C7447" w14:textId="77777777" w:rsidR="000B2F8A" w:rsidRPr="000B2F8A" w:rsidRDefault="000B2F8A" w:rsidP="000B2F8A">
      <w:pPr>
        <w:ind w:left="720"/>
        <w:rPr>
          <w:bCs/>
          <w:sz w:val="28"/>
          <w:szCs w:val="28"/>
          <w:lang w:val="es-ES"/>
        </w:rPr>
      </w:pPr>
    </w:p>
    <w:tbl>
      <w:tblPr>
        <w:tblStyle w:val="100"/>
        <w:tblW w:w="0" w:type="auto"/>
        <w:tblInd w:w="-5" w:type="dxa"/>
        <w:tblLook w:val="04A0" w:firstRow="1" w:lastRow="0" w:firstColumn="1" w:lastColumn="0" w:noHBand="0" w:noVBand="1"/>
      </w:tblPr>
      <w:tblGrid>
        <w:gridCol w:w="4962"/>
        <w:gridCol w:w="5103"/>
      </w:tblGrid>
      <w:tr w:rsidR="000B2F8A" w:rsidRPr="00871A51" w14:paraId="2AC230E5" w14:textId="77777777" w:rsidTr="00787A50">
        <w:tc>
          <w:tcPr>
            <w:tcW w:w="4962" w:type="dxa"/>
          </w:tcPr>
          <w:p w14:paraId="5B758036" w14:textId="77777777" w:rsidR="000B2F8A" w:rsidRPr="000B2F8A" w:rsidRDefault="000B2F8A" w:rsidP="000B2F8A">
            <w:pPr>
              <w:rPr>
                <w:bCs/>
                <w:sz w:val="28"/>
                <w:szCs w:val="28"/>
                <w:lang w:val="es-ES"/>
              </w:rPr>
            </w:pPr>
            <w:r w:rsidRPr="000B2F8A">
              <w:rPr>
                <w:bCs/>
                <w:sz w:val="28"/>
                <w:szCs w:val="28"/>
                <w:lang w:val="es-ES"/>
              </w:rPr>
              <w:t>INDUSTRIAS LANTER</w:t>
            </w:r>
          </w:p>
          <w:p w14:paraId="45C48F34" w14:textId="77777777" w:rsidR="000B2F8A" w:rsidRPr="000B2F8A" w:rsidRDefault="000B2F8A" w:rsidP="000B2F8A">
            <w:pPr>
              <w:rPr>
                <w:bCs/>
                <w:sz w:val="28"/>
                <w:szCs w:val="28"/>
                <w:lang w:val="es-ES"/>
              </w:rPr>
            </w:pPr>
          </w:p>
          <w:p w14:paraId="20B6AAD7" w14:textId="77777777" w:rsidR="000B2F8A" w:rsidRPr="000B2F8A" w:rsidRDefault="000B2F8A" w:rsidP="000B2F8A">
            <w:pPr>
              <w:jc w:val="both"/>
              <w:rPr>
                <w:bCs/>
                <w:sz w:val="28"/>
                <w:szCs w:val="28"/>
                <w:lang w:val="es-ES"/>
              </w:rPr>
            </w:pPr>
            <w:r w:rsidRPr="000B2F8A">
              <w:rPr>
                <w:bCs/>
                <w:sz w:val="28"/>
                <w:szCs w:val="28"/>
                <w:lang w:val="es-ES"/>
              </w:rPr>
              <w:t>Es una compañía que confecciona trajes de caballero de alta calidad. Durante estos años ha demostrado que sus prendas son muy resistentes y de larga duración. Al mismo tiempo no ha dejado de introducir diseños modernos y de actualidad. Lanter confecciona sus trajes en lana. Como su producción aumenta de año en año, cree que sería conveniente poseer su propia hilatura para asegurar el suministro de su materia prima.</w:t>
            </w:r>
          </w:p>
          <w:p w14:paraId="1AC4B1A1" w14:textId="77777777" w:rsidR="000B2F8A" w:rsidRPr="000B2F8A" w:rsidRDefault="000B2F8A" w:rsidP="000B2F8A">
            <w:pPr>
              <w:jc w:val="both"/>
              <w:rPr>
                <w:bCs/>
                <w:sz w:val="28"/>
                <w:szCs w:val="28"/>
                <w:lang w:val="es-ES"/>
              </w:rPr>
            </w:pPr>
            <w:r w:rsidRPr="000B2F8A">
              <w:rPr>
                <w:bCs/>
                <w:sz w:val="28"/>
                <w:szCs w:val="28"/>
                <w:lang w:val="es-ES"/>
              </w:rPr>
              <w:lastRenderedPageBreak/>
              <w:t>Algolá, S.A., fábrica que les suministra la lana, parece que se halla en un momento propicio para entablar conversaciones relacionadas con la posible venta de la hilatura.</w:t>
            </w:r>
          </w:p>
        </w:tc>
        <w:tc>
          <w:tcPr>
            <w:tcW w:w="5103" w:type="dxa"/>
          </w:tcPr>
          <w:p w14:paraId="06DF37D2" w14:textId="77777777" w:rsidR="000B2F8A" w:rsidRPr="000B2F8A" w:rsidRDefault="000B2F8A" w:rsidP="000B2F8A">
            <w:pPr>
              <w:jc w:val="both"/>
              <w:rPr>
                <w:bCs/>
                <w:i/>
                <w:iCs/>
                <w:sz w:val="28"/>
                <w:szCs w:val="28"/>
                <w:lang w:val="es-ES"/>
              </w:rPr>
            </w:pPr>
            <w:r w:rsidRPr="000B2F8A">
              <w:rPr>
                <w:bCs/>
                <w:i/>
                <w:iCs/>
                <w:sz w:val="28"/>
                <w:szCs w:val="28"/>
                <w:lang w:val="es-ES"/>
              </w:rPr>
              <w:lastRenderedPageBreak/>
              <w:t>Ramón Clavero, representante de Industrias Lanter</w:t>
            </w:r>
          </w:p>
          <w:p w14:paraId="3C6D2DF5" w14:textId="77777777" w:rsidR="000B2F8A" w:rsidRPr="000B2F8A" w:rsidRDefault="000B2F8A" w:rsidP="000B2F8A">
            <w:pPr>
              <w:jc w:val="both"/>
              <w:rPr>
                <w:bCs/>
                <w:sz w:val="28"/>
                <w:szCs w:val="28"/>
                <w:lang w:val="es-ES"/>
              </w:rPr>
            </w:pPr>
            <w:r w:rsidRPr="000B2F8A">
              <w:rPr>
                <w:bCs/>
                <w:sz w:val="28"/>
                <w:szCs w:val="28"/>
                <w:lang w:val="es-ES"/>
              </w:rPr>
              <w:t>Desea comprar la hilatura. Su valor se ha estipulado en 11,2 millones de euros. Usted intentará adquirirla por un precio menor.</w:t>
            </w:r>
          </w:p>
          <w:p w14:paraId="4388F276" w14:textId="77777777" w:rsidR="000B2F8A" w:rsidRPr="000B2F8A" w:rsidRDefault="000B2F8A" w:rsidP="000B2F8A">
            <w:pPr>
              <w:jc w:val="both"/>
              <w:rPr>
                <w:bCs/>
                <w:sz w:val="28"/>
                <w:szCs w:val="28"/>
                <w:lang w:val="es-ES"/>
              </w:rPr>
            </w:pPr>
            <w:r w:rsidRPr="000B2F8A">
              <w:rPr>
                <w:bCs/>
                <w:sz w:val="28"/>
                <w:szCs w:val="28"/>
                <w:lang w:val="es-ES"/>
              </w:rPr>
              <w:t xml:space="preserve">Uno de sus compromisos es hacerse cargo de la fábrica manteniendo a toda la plantilla, pero no puede garantizar un aumento salarial a corto plazo. En realidad usted, a largo plazo, desea reducir el número de empleados, por lo cual no se puede comprometer a garantizar la seguridad de los puestos de trabajo. Este puede ser un </w:t>
            </w:r>
            <w:r w:rsidRPr="000B2F8A">
              <w:rPr>
                <w:bCs/>
                <w:sz w:val="28"/>
                <w:szCs w:val="28"/>
                <w:lang w:val="es-ES"/>
              </w:rPr>
              <w:lastRenderedPageBreak/>
              <w:t>punto delicado a la hora de negociar, así que tendrá que ser precavido al tratar el tema.</w:t>
            </w:r>
          </w:p>
          <w:p w14:paraId="77CA6644" w14:textId="77777777" w:rsidR="000B2F8A" w:rsidRPr="000B2F8A" w:rsidRDefault="000B2F8A" w:rsidP="000B2F8A">
            <w:pPr>
              <w:jc w:val="both"/>
              <w:rPr>
                <w:bCs/>
                <w:sz w:val="28"/>
                <w:szCs w:val="28"/>
                <w:lang w:val="es-ES"/>
              </w:rPr>
            </w:pPr>
            <w:r w:rsidRPr="000B2F8A">
              <w:rPr>
                <w:bCs/>
                <w:sz w:val="28"/>
                <w:szCs w:val="28"/>
                <w:lang w:val="es-ES"/>
              </w:rPr>
              <w:t>Usted desea que la empresa sea dirigida según los medios de gestión más modernos, por lo que usted piensa nombrar a un nuevo gerente, ya que no cuenta con el gerente de Algolá, S.A., pues su edad es avanzada.</w:t>
            </w:r>
          </w:p>
        </w:tc>
      </w:tr>
      <w:tr w:rsidR="000B2F8A" w:rsidRPr="00871A51" w14:paraId="6D62A5C3" w14:textId="77777777" w:rsidTr="00787A50">
        <w:tc>
          <w:tcPr>
            <w:tcW w:w="4962" w:type="dxa"/>
          </w:tcPr>
          <w:p w14:paraId="76DA9422" w14:textId="77777777" w:rsidR="000B2F8A" w:rsidRPr="000B2F8A" w:rsidRDefault="000B2F8A" w:rsidP="000B2F8A">
            <w:pPr>
              <w:rPr>
                <w:bCs/>
                <w:sz w:val="28"/>
                <w:szCs w:val="28"/>
                <w:lang w:val="es-ES"/>
              </w:rPr>
            </w:pPr>
            <w:r w:rsidRPr="000B2F8A">
              <w:rPr>
                <w:bCs/>
                <w:sz w:val="28"/>
                <w:szCs w:val="28"/>
                <w:lang w:val="es-ES"/>
              </w:rPr>
              <w:lastRenderedPageBreak/>
              <w:t>ALGOLÁ, S.A.</w:t>
            </w:r>
          </w:p>
          <w:p w14:paraId="3A71DF7A" w14:textId="77777777" w:rsidR="000B2F8A" w:rsidRPr="000B2F8A" w:rsidRDefault="000B2F8A" w:rsidP="000B2F8A">
            <w:pPr>
              <w:rPr>
                <w:bCs/>
                <w:sz w:val="28"/>
                <w:szCs w:val="28"/>
                <w:lang w:val="es-ES"/>
              </w:rPr>
            </w:pPr>
          </w:p>
          <w:p w14:paraId="3D97205D" w14:textId="77777777" w:rsidR="000B2F8A" w:rsidRPr="000B2F8A" w:rsidRDefault="000B2F8A" w:rsidP="000B2F8A">
            <w:pPr>
              <w:jc w:val="both"/>
              <w:rPr>
                <w:bCs/>
                <w:sz w:val="28"/>
                <w:szCs w:val="28"/>
                <w:lang w:val="es-ES"/>
              </w:rPr>
            </w:pPr>
            <w:r w:rsidRPr="000B2F8A">
              <w:rPr>
                <w:bCs/>
                <w:sz w:val="28"/>
                <w:szCs w:val="28"/>
                <w:lang w:val="es-ES"/>
              </w:rPr>
              <w:t>Fundada en 1850 por Santiago Aristes, está dirigida por Álvaro Aristes (bisnieto de fundador).</w:t>
            </w:r>
          </w:p>
          <w:p w14:paraId="69C16FD7" w14:textId="77777777" w:rsidR="000B2F8A" w:rsidRPr="000B2F8A" w:rsidRDefault="000B2F8A" w:rsidP="000B2F8A">
            <w:pPr>
              <w:jc w:val="both"/>
              <w:rPr>
                <w:bCs/>
                <w:sz w:val="28"/>
                <w:szCs w:val="28"/>
                <w:lang w:val="es-ES"/>
              </w:rPr>
            </w:pPr>
            <w:r w:rsidRPr="000B2F8A">
              <w:rPr>
                <w:bCs/>
                <w:sz w:val="28"/>
                <w:szCs w:val="28"/>
                <w:lang w:val="es-ES"/>
              </w:rPr>
              <w:t>El valor de la hilatura que dirige el señor Aristes se calcula en 11,2 millones de euros. La plantilla está compuesta por 17 empleados, 3 de los cuales se jubilarán en los próximos 5 años. La actitud paternalista de la gestión, que lleva a cabo el director, está bastante anticuada, sin embargo, está bien vista por parte del personal. Últimamente corren rumores sobre la venta de Algolá, S.A. a Industrias Lanter, empresa que confecciona trajes de caballero y a la que Algolá, S.A. suministra parte de la lana.</w:t>
            </w:r>
          </w:p>
        </w:tc>
        <w:tc>
          <w:tcPr>
            <w:tcW w:w="5103" w:type="dxa"/>
          </w:tcPr>
          <w:p w14:paraId="3CEC8610" w14:textId="77777777" w:rsidR="000B2F8A" w:rsidRPr="000B2F8A" w:rsidRDefault="000B2F8A" w:rsidP="000B2F8A">
            <w:pPr>
              <w:jc w:val="both"/>
              <w:rPr>
                <w:bCs/>
                <w:i/>
                <w:iCs/>
                <w:sz w:val="28"/>
                <w:szCs w:val="28"/>
                <w:lang w:val="es-ES"/>
              </w:rPr>
            </w:pPr>
            <w:r w:rsidRPr="000B2F8A">
              <w:rPr>
                <w:bCs/>
                <w:i/>
                <w:iCs/>
                <w:sz w:val="28"/>
                <w:szCs w:val="28"/>
                <w:lang w:val="es-ES"/>
              </w:rPr>
              <w:t>Valentín Vázquez, representante de Algolá, S.A.</w:t>
            </w:r>
          </w:p>
          <w:p w14:paraId="58DFF06C" w14:textId="77777777" w:rsidR="000B2F8A" w:rsidRPr="000B2F8A" w:rsidRDefault="000B2F8A" w:rsidP="000B2F8A">
            <w:pPr>
              <w:jc w:val="both"/>
              <w:rPr>
                <w:bCs/>
                <w:sz w:val="28"/>
                <w:szCs w:val="28"/>
                <w:lang w:val="es-ES"/>
              </w:rPr>
            </w:pPr>
            <w:r w:rsidRPr="000B2F8A">
              <w:rPr>
                <w:bCs/>
                <w:sz w:val="28"/>
                <w:szCs w:val="28"/>
                <w:lang w:val="es-ES"/>
              </w:rPr>
              <w:t>Está satisfecho con la posible compra de la empresa por parte de Industrias Lanter. Álvaro Aristes tiene ya una edad avanzada para seguir al frente de la compañía y usted sabe que ha pensado retirarse.</w:t>
            </w:r>
          </w:p>
          <w:p w14:paraId="22174C8F" w14:textId="77777777" w:rsidR="000B2F8A" w:rsidRPr="000B2F8A" w:rsidRDefault="000B2F8A" w:rsidP="000B2F8A">
            <w:pPr>
              <w:jc w:val="both"/>
              <w:rPr>
                <w:bCs/>
                <w:sz w:val="28"/>
                <w:szCs w:val="28"/>
                <w:lang w:val="es-ES"/>
              </w:rPr>
            </w:pPr>
            <w:r w:rsidRPr="000B2F8A">
              <w:rPr>
                <w:bCs/>
                <w:sz w:val="28"/>
                <w:szCs w:val="28"/>
                <w:lang w:val="es-ES"/>
              </w:rPr>
              <w:t>Desea que se mantenga el valor de la hilatura en 11,2 millones de euros.</w:t>
            </w:r>
          </w:p>
          <w:p w14:paraId="72E0BDF2" w14:textId="77777777" w:rsidR="000B2F8A" w:rsidRPr="000B2F8A" w:rsidRDefault="000B2F8A" w:rsidP="000B2F8A">
            <w:pPr>
              <w:jc w:val="both"/>
              <w:rPr>
                <w:bCs/>
                <w:sz w:val="28"/>
                <w:szCs w:val="28"/>
                <w:lang w:val="es-ES"/>
              </w:rPr>
            </w:pPr>
            <w:r w:rsidRPr="000B2F8A">
              <w:rPr>
                <w:bCs/>
                <w:sz w:val="28"/>
                <w:szCs w:val="28"/>
                <w:lang w:val="es-ES"/>
              </w:rPr>
              <w:t>Quiere tener la seguridad de que ningún empleado de la empresa perderá el empleo.</w:t>
            </w:r>
          </w:p>
          <w:p w14:paraId="32E3EF5E" w14:textId="77777777" w:rsidR="000B2F8A" w:rsidRPr="000B2F8A" w:rsidRDefault="000B2F8A" w:rsidP="000B2F8A">
            <w:pPr>
              <w:jc w:val="both"/>
              <w:rPr>
                <w:bCs/>
                <w:sz w:val="28"/>
                <w:szCs w:val="28"/>
                <w:lang w:val="es-ES"/>
              </w:rPr>
            </w:pPr>
            <w:r w:rsidRPr="000B2F8A">
              <w:rPr>
                <w:bCs/>
                <w:sz w:val="28"/>
                <w:szCs w:val="28"/>
                <w:lang w:val="es-ES"/>
              </w:rPr>
              <w:t>Desea tener la garantía de que el sistema de trabajo no se modernizará y para ello quiere que el señor Aristes retenga un interés del 51 % de la empresa durante los próximos 5 años. Después de ese periodo Industrias Lanter puede comprar el resto de las acciones.</w:t>
            </w:r>
          </w:p>
        </w:tc>
      </w:tr>
    </w:tbl>
    <w:p w14:paraId="7C7E2804" w14:textId="77777777" w:rsidR="000B2F8A" w:rsidRPr="000B2F8A" w:rsidRDefault="000B2F8A" w:rsidP="000B2F8A">
      <w:pPr>
        <w:ind w:left="720"/>
        <w:rPr>
          <w:bCs/>
          <w:sz w:val="28"/>
          <w:szCs w:val="28"/>
          <w:lang w:val="es-ES"/>
        </w:rPr>
      </w:pPr>
    </w:p>
    <w:p w14:paraId="0ED21D2A" w14:textId="77777777" w:rsidR="000B2F8A" w:rsidRPr="000B2F8A" w:rsidRDefault="000B2F8A" w:rsidP="000B2F8A">
      <w:pPr>
        <w:rPr>
          <w:b/>
          <w:sz w:val="28"/>
          <w:szCs w:val="28"/>
          <w:lang w:val="es-ES"/>
        </w:rPr>
      </w:pPr>
      <w:r w:rsidRPr="000B2F8A">
        <w:rPr>
          <w:b/>
          <w:sz w:val="28"/>
          <w:szCs w:val="28"/>
          <w:lang w:val="es-ES"/>
        </w:rPr>
        <w:t>Tarea</w:t>
      </w:r>
    </w:p>
    <w:p w14:paraId="2DB5838A" w14:textId="77777777" w:rsidR="000B2F8A" w:rsidRPr="000B2F8A" w:rsidRDefault="000B2F8A" w:rsidP="000B2F8A">
      <w:pPr>
        <w:numPr>
          <w:ilvl w:val="0"/>
          <w:numId w:val="120"/>
        </w:numPr>
        <w:rPr>
          <w:bCs/>
          <w:sz w:val="28"/>
          <w:szCs w:val="28"/>
          <w:lang w:val="es-ES"/>
        </w:rPr>
      </w:pPr>
      <w:r w:rsidRPr="000B2F8A">
        <w:rPr>
          <w:bCs/>
          <w:sz w:val="28"/>
          <w:szCs w:val="28"/>
          <w:lang w:val="es-ES"/>
        </w:rPr>
        <w:t>Decidan el orden de intervención.</w:t>
      </w:r>
    </w:p>
    <w:p w14:paraId="27841036" w14:textId="77777777" w:rsidR="000B2F8A" w:rsidRPr="000B2F8A" w:rsidRDefault="000B2F8A" w:rsidP="000B2F8A">
      <w:pPr>
        <w:numPr>
          <w:ilvl w:val="0"/>
          <w:numId w:val="120"/>
        </w:numPr>
        <w:rPr>
          <w:bCs/>
          <w:sz w:val="28"/>
          <w:szCs w:val="28"/>
          <w:lang w:val="es-ES"/>
        </w:rPr>
      </w:pPr>
      <w:r w:rsidRPr="000B2F8A">
        <w:rPr>
          <w:bCs/>
          <w:sz w:val="28"/>
          <w:szCs w:val="28"/>
          <w:lang w:val="es-ES"/>
        </w:rPr>
        <w:t>Tomen nota de los acuerdos alcanzados durante la negociación para comentarlos al final de la sesión.</w:t>
      </w:r>
    </w:p>
    <w:p w14:paraId="106EC19C" w14:textId="77777777" w:rsidR="000B2F8A" w:rsidRPr="000B2F8A" w:rsidRDefault="000B2F8A" w:rsidP="000B2F8A">
      <w:pPr>
        <w:numPr>
          <w:ilvl w:val="0"/>
          <w:numId w:val="120"/>
        </w:numPr>
        <w:rPr>
          <w:bCs/>
          <w:sz w:val="28"/>
          <w:szCs w:val="28"/>
          <w:lang w:val="es-ES"/>
        </w:rPr>
      </w:pPr>
      <w:r w:rsidRPr="000B2F8A">
        <w:rPr>
          <w:bCs/>
          <w:sz w:val="28"/>
          <w:szCs w:val="28"/>
          <w:lang w:val="es-ES"/>
        </w:rPr>
        <w:t>Lleguen a un acuerdo satisfactorio para ambas partes.</w:t>
      </w:r>
    </w:p>
    <w:p w14:paraId="040636EC" w14:textId="77777777" w:rsidR="000B2F8A" w:rsidRPr="000B2F8A" w:rsidRDefault="000B2F8A" w:rsidP="000B2F8A">
      <w:pPr>
        <w:ind w:left="720"/>
        <w:rPr>
          <w:bCs/>
          <w:sz w:val="28"/>
          <w:szCs w:val="28"/>
          <w:lang w:val="es-ES"/>
        </w:rPr>
      </w:pPr>
    </w:p>
    <w:p w14:paraId="7D75A684" w14:textId="77777777" w:rsidR="000B2F8A" w:rsidRPr="009467DB" w:rsidRDefault="000B2F8A" w:rsidP="000B2F8A">
      <w:pPr>
        <w:keepNext/>
        <w:jc w:val="center"/>
        <w:rPr>
          <w:b/>
          <w:i/>
          <w:iCs/>
          <w:sz w:val="28"/>
          <w:szCs w:val="28"/>
          <w:u w:val="single"/>
          <w:lang w:val="es-ES"/>
        </w:rPr>
      </w:pPr>
      <w:r w:rsidRPr="000B2F8A">
        <w:rPr>
          <w:b/>
          <w:i/>
          <w:iCs/>
          <w:sz w:val="28"/>
          <w:szCs w:val="28"/>
          <w:u w:val="single"/>
        </w:rPr>
        <w:t>Китайский</w:t>
      </w:r>
      <w:r w:rsidRPr="009467DB">
        <w:rPr>
          <w:b/>
          <w:i/>
          <w:iCs/>
          <w:sz w:val="28"/>
          <w:szCs w:val="28"/>
          <w:u w:val="single"/>
          <w:lang w:val="es-ES"/>
        </w:rPr>
        <w:t xml:space="preserve"> </w:t>
      </w:r>
      <w:r w:rsidRPr="000B2F8A">
        <w:rPr>
          <w:b/>
          <w:i/>
          <w:iCs/>
          <w:sz w:val="28"/>
          <w:szCs w:val="28"/>
          <w:u w:val="single"/>
        </w:rPr>
        <w:t>язык</w:t>
      </w:r>
    </w:p>
    <w:p w14:paraId="25820B4B" w14:textId="77777777" w:rsidR="000B2F8A" w:rsidRPr="009467DB" w:rsidRDefault="000B2F8A" w:rsidP="000B2F8A">
      <w:pPr>
        <w:widowControl/>
        <w:shd w:val="clear" w:color="auto" w:fill="FFFFFF"/>
        <w:autoSpaceDE/>
        <w:autoSpaceDN/>
        <w:adjustRightInd/>
        <w:spacing w:line="360" w:lineRule="auto"/>
        <w:contextualSpacing/>
        <w:rPr>
          <w:rFonts w:ascii="Cambria" w:eastAsia="SimSun" w:hAnsi="Cambria" w:cs="SimSun"/>
          <w:b/>
          <w:color w:val="000000"/>
          <w:sz w:val="28"/>
          <w:szCs w:val="28"/>
          <w:lang w:val="es-ES" w:eastAsia="zh-CN"/>
        </w:rPr>
      </w:pPr>
      <w:r w:rsidRPr="009467DB">
        <w:rPr>
          <w:rFonts w:ascii="Cambria" w:hAnsi="Cambria" w:cs="Arial"/>
          <w:color w:val="000000"/>
          <w:sz w:val="28"/>
          <w:szCs w:val="28"/>
          <w:lang w:val="es-ES" w:eastAsia="zh-CN"/>
        </w:rPr>
        <w:t xml:space="preserve">• </w:t>
      </w:r>
      <w:r w:rsidRPr="000B2F8A">
        <w:rPr>
          <w:rFonts w:ascii="Cambria" w:eastAsia="SimSun" w:hAnsi="SimSun" w:cs="SimSun"/>
          <w:b/>
          <w:color w:val="000000"/>
          <w:sz w:val="28"/>
          <w:szCs w:val="28"/>
          <w:lang w:eastAsia="zh-CN"/>
        </w:rPr>
        <w:t>角色扮演</w:t>
      </w:r>
    </w:p>
    <w:p w14:paraId="08F8011C" w14:textId="77777777" w:rsidR="000B2F8A" w:rsidRPr="009467DB" w:rsidRDefault="000B2F8A" w:rsidP="000B2F8A">
      <w:pPr>
        <w:widowControl/>
        <w:shd w:val="clear" w:color="auto" w:fill="FFFFFF"/>
        <w:autoSpaceDE/>
        <w:autoSpaceDN/>
        <w:adjustRightInd/>
        <w:spacing w:line="360" w:lineRule="auto"/>
        <w:contextualSpacing/>
        <w:rPr>
          <w:rFonts w:ascii="Cambria" w:eastAsia="SimSun" w:hAnsi="Cambria" w:cs="SimSun"/>
          <w:color w:val="000000"/>
          <w:sz w:val="28"/>
          <w:szCs w:val="28"/>
          <w:lang w:val="es-ES" w:eastAsia="zh-CN"/>
        </w:rPr>
      </w:pPr>
      <w:r w:rsidRPr="000B2F8A">
        <w:rPr>
          <w:rFonts w:ascii="Cambria" w:eastAsia="SimSun" w:hAnsi="SimSun" w:cs="SimSun"/>
          <w:color w:val="000000"/>
          <w:sz w:val="28"/>
          <w:szCs w:val="28"/>
          <w:lang w:eastAsia="zh-CN"/>
        </w:rPr>
        <w:t>角色</w:t>
      </w:r>
      <w:r w:rsidRPr="009467DB">
        <w:rPr>
          <w:rFonts w:ascii="Cambria" w:eastAsia="SimSun" w:hAnsi="SimSun" w:cs="SimSun"/>
          <w:color w:val="000000"/>
          <w:sz w:val="28"/>
          <w:szCs w:val="28"/>
          <w:lang w:val="es-ES" w:eastAsia="zh-CN"/>
        </w:rPr>
        <w:t>：</w:t>
      </w:r>
      <w:r w:rsidRPr="000B2F8A">
        <w:rPr>
          <w:rFonts w:ascii="Cambria" w:eastAsia="SimSun" w:hAnsi="SimSun" w:cs="SimSun"/>
          <w:color w:val="000000"/>
          <w:sz w:val="28"/>
          <w:szCs w:val="28"/>
          <w:lang w:eastAsia="zh-CN"/>
        </w:rPr>
        <w:t>香港丰田销售经理和广州</w:t>
      </w:r>
      <w:r w:rsidRPr="009467DB">
        <w:rPr>
          <w:rFonts w:ascii="Cambria" w:eastAsia="SimSun" w:hAnsi="SimSun" w:cs="SimSun"/>
          <w:color w:val="000000"/>
          <w:sz w:val="28"/>
          <w:szCs w:val="28"/>
          <w:lang w:val="es-ES" w:eastAsia="zh-CN"/>
        </w:rPr>
        <w:t>，</w:t>
      </w:r>
      <w:r w:rsidRPr="000B2F8A">
        <w:rPr>
          <w:rFonts w:ascii="Cambria" w:eastAsia="SimSun" w:hAnsi="SimSun" w:cs="SimSun"/>
          <w:color w:val="000000"/>
          <w:sz w:val="28"/>
          <w:szCs w:val="28"/>
          <w:lang w:eastAsia="zh-CN"/>
        </w:rPr>
        <w:t>北京</w:t>
      </w:r>
      <w:r w:rsidRPr="009467DB">
        <w:rPr>
          <w:rFonts w:ascii="Cambria" w:eastAsia="SimSun" w:hAnsi="SimSun" w:cs="SimSun"/>
          <w:color w:val="000000"/>
          <w:sz w:val="28"/>
          <w:szCs w:val="28"/>
          <w:lang w:val="es-ES" w:eastAsia="zh-CN"/>
        </w:rPr>
        <w:t>，</w:t>
      </w:r>
      <w:r w:rsidRPr="000B2F8A">
        <w:rPr>
          <w:rFonts w:ascii="Cambria" w:eastAsia="SimSun" w:hAnsi="SimSun" w:cs="SimSun"/>
          <w:color w:val="000000"/>
          <w:sz w:val="28"/>
          <w:szCs w:val="28"/>
          <w:lang w:eastAsia="zh-CN"/>
        </w:rPr>
        <w:t>上海的同事。</w:t>
      </w:r>
    </w:p>
    <w:p w14:paraId="2D4F3FE0" w14:textId="77777777" w:rsidR="000B2F8A" w:rsidRPr="000B2F8A" w:rsidRDefault="000B2F8A" w:rsidP="000B2F8A">
      <w:pPr>
        <w:widowControl/>
        <w:shd w:val="clear" w:color="auto" w:fill="FFFFFF"/>
        <w:autoSpaceDE/>
        <w:autoSpaceDN/>
        <w:adjustRightInd/>
        <w:spacing w:line="360" w:lineRule="auto"/>
        <w:contextualSpacing/>
        <w:rPr>
          <w:rFonts w:ascii="Cambria" w:eastAsia="SimSun" w:hAnsi="SimSun" w:cs="SimSun"/>
          <w:color w:val="000000"/>
          <w:sz w:val="28"/>
          <w:szCs w:val="28"/>
          <w:lang w:eastAsia="zh-CN"/>
        </w:rPr>
      </w:pPr>
      <w:r w:rsidRPr="000B2F8A">
        <w:rPr>
          <w:rFonts w:ascii="Cambria" w:eastAsia="SimSun" w:hAnsi="SimSun" w:cs="SimSun"/>
          <w:color w:val="000000"/>
          <w:sz w:val="28"/>
          <w:szCs w:val="28"/>
          <w:lang w:eastAsia="zh-CN"/>
        </w:rPr>
        <w:t>任务：在网上讨论丰田汽车的销售情况。</w:t>
      </w:r>
    </w:p>
    <w:p w14:paraId="3D70871D" w14:textId="77777777" w:rsidR="00AB1DA1" w:rsidRDefault="00AB1DA1" w:rsidP="00DA6494">
      <w:pPr>
        <w:ind w:firstLine="709"/>
        <w:jc w:val="center"/>
        <w:rPr>
          <w:b/>
          <w:color w:val="FF0000"/>
          <w:sz w:val="28"/>
          <w:szCs w:val="28"/>
          <w:highlight w:val="yellow"/>
        </w:rPr>
      </w:pPr>
    </w:p>
    <w:p w14:paraId="7F74C673" w14:textId="161BFDA3" w:rsidR="00145199" w:rsidRPr="00E1797C" w:rsidRDefault="00145199" w:rsidP="00072A94">
      <w:pPr>
        <w:pStyle w:val="1"/>
        <w:jc w:val="both"/>
        <w:rPr>
          <w:rFonts w:ascii="Times New Roman" w:hAnsi="Times New Roman" w:cs="Times New Roman"/>
          <w:b/>
          <w:color w:val="auto"/>
          <w:sz w:val="28"/>
          <w:szCs w:val="28"/>
        </w:rPr>
      </w:pPr>
      <w:bookmarkStart w:id="24" w:name="_Toc127735566"/>
      <w:r w:rsidRPr="00E1797C">
        <w:rPr>
          <w:rFonts w:ascii="Times New Roman" w:hAnsi="Times New Roman" w:cs="Times New Roman"/>
          <w:b/>
          <w:color w:val="auto"/>
          <w:sz w:val="28"/>
          <w:szCs w:val="28"/>
        </w:rPr>
        <w:t>7. Фонд оценочных средств для проведения промежуточной аттестации обучающихся по дисциплине</w:t>
      </w:r>
      <w:bookmarkEnd w:id="24"/>
    </w:p>
    <w:p w14:paraId="5D630189" w14:textId="77777777" w:rsidR="00927BC1" w:rsidRPr="00927BC1" w:rsidRDefault="00927BC1" w:rsidP="00927BC1">
      <w:pPr>
        <w:ind w:firstLine="709"/>
        <w:jc w:val="both"/>
        <w:rPr>
          <w:bCs/>
          <w:sz w:val="28"/>
          <w:szCs w:val="28"/>
        </w:rPr>
      </w:pPr>
      <w:r w:rsidRPr="00927BC1">
        <w:rPr>
          <w:bCs/>
          <w:sz w:val="28"/>
          <w:szCs w:val="28"/>
        </w:rPr>
        <w:t xml:space="preserve">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 Перечень </w:t>
      </w:r>
      <w:r w:rsidRPr="00927BC1">
        <w:rPr>
          <w:bCs/>
          <w:sz w:val="28"/>
          <w:szCs w:val="28"/>
        </w:rPr>
        <w:lastRenderedPageBreak/>
        <w:t>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3A3ED743" w14:textId="77777777" w:rsidR="00927BC1" w:rsidRPr="00927BC1" w:rsidRDefault="00927BC1" w:rsidP="00927BC1">
      <w:pPr>
        <w:ind w:firstLine="709"/>
        <w:jc w:val="both"/>
        <w:rPr>
          <w:bCs/>
          <w:sz w:val="28"/>
          <w:szCs w:val="28"/>
        </w:rPr>
      </w:pPr>
    </w:p>
    <w:p w14:paraId="17D4EDCC" w14:textId="5EB37763" w:rsidR="00927BC1" w:rsidRDefault="00927BC1" w:rsidP="00927BC1">
      <w:pPr>
        <w:ind w:firstLine="709"/>
        <w:jc w:val="both"/>
        <w:rPr>
          <w:b/>
          <w:sz w:val="28"/>
          <w:szCs w:val="28"/>
        </w:rPr>
      </w:pPr>
      <w:r w:rsidRPr="00927BC1">
        <w:rPr>
          <w:b/>
          <w:sz w:val="28"/>
          <w:szCs w:val="28"/>
        </w:rPr>
        <w:t>Типовые контрольные задания или иные материалы, необходимые для оценки индикаторов достижения компетенций, умений и знаний</w:t>
      </w:r>
    </w:p>
    <w:p w14:paraId="25F7E75C" w14:textId="0DF13223" w:rsidR="00927BC1" w:rsidRDefault="00927BC1" w:rsidP="00927BC1">
      <w:pPr>
        <w:ind w:firstLine="709"/>
        <w:jc w:val="both"/>
        <w:rPr>
          <w:b/>
          <w:sz w:val="28"/>
          <w:szCs w:val="28"/>
        </w:rPr>
      </w:pPr>
    </w:p>
    <w:p w14:paraId="791D21BB" w14:textId="4C818B64" w:rsidR="00991F44" w:rsidRPr="00991F44" w:rsidRDefault="00991F44" w:rsidP="00991F44">
      <w:pPr>
        <w:widowControl/>
        <w:autoSpaceDE/>
        <w:autoSpaceDN/>
        <w:adjustRightInd/>
        <w:spacing w:after="160" w:line="259" w:lineRule="auto"/>
        <w:jc w:val="center"/>
        <w:rPr>
          <w:rFonts w:eastAsia="DengXian"/>
          <w:b/>
          <w:i/>
          <w:iCs/>
          <w:sz w:val="28"/>
          <w:szCs w:val="28"/>
          <w:u w:val="single"/>
          <w:lang w:eastAsia="en-US"/>
        </w:rPr>
      </w:pPr>
      <w:r w:rsidRPr="009B5A8F">
        <w:rPr>
          <w:rFonts w:eastAsia="DengXian"/>
          <w:b/>
          <w:i/>
          <w:iCs/>
          <w:sz w:val="28"/>
          <w:szCs w:val="28"/>
          <w:u w:val="single"/>
          <w:lang w:eastAsia="en-US"/>
        </w:rPr>
        <w:t>Немецкий язык</w:t>
      </w:r>
      <w:r w:rsidR="00E1797C">
        <w:rPr>
          <w:rFonts w:eastAsia="DengXian"/>
          <w:b/>
          <w:i/>
          <w:iCs/>
          <w:sz w:val="28"/>
          <w:szCs w:val="28"/>
          <w:u w:val="single"/>
          <w:lang w:eastAsia="en-US"/>
        </w:rPr>
        <w:br/>
      </w:r>
      <w:r w:rsidR="00E1797C">
        <w:rPr>
          <w:rFonts w:eastAsia="DengXian"/>
          <w:iCs/>
          <w:sz w:val="28"/>
          <w:szCs w:val="28"/>
          <w:lang w:eastAsia="en-US"/>
        </w:rPr>
        <w:t xml:space="preserve">                                                                                                                         </w:t>
      </w:r>
      <w:r w:rsidR="00E1797C" w:rsidRPr="00AB1DA1">
        <w:rPr>
          <w:rFonts w:eastAsia="DengXian"/>
          <w:iCs/>
          <w:sz w:val="28"/>
          <w:szCs w:val="28"/>
          <w:lang w:eastAsia="en-US"/>
        </w:rPr>
        <w:t>Таблица 5.1.</w:t>
      </w:r>
    </w:p>
    <w:tbl>
      <w:tblPr>
        <w:tblStyle w:val="5"/>
        <w:tblW w:w="0" w:type="auto"/>
        <w:tblLook w:val="04A0" w:firstRow="1" w:lastRow="0" w:firstColumn="1" w:lastColumn="0" w:noHBand="0" w:noVBand="1"/>
      </w:tblPr>
      <w:tblGrid>
        <w:gridCol w:w="1761"/>
        <w:gridCol w:w="1964"/>
        <w:gridCol w:w="2085"/>
        <w:gridCol w:w="4386"/>
      </w:tblGrid>
      <w:tr w:rsidR="00991F44" w:rsidRPr="006E220F" w14:paraId="5F12F89F" w14:textId="77777777" w:rsidTr="006E220F">
        <w:tc>
          <w:tcPr>
            <w:tcW w:w="1761" w:type="dxa"/>
          </w:tcPr>
          <w:p w14:paraId="49044F28" w14:textId="77777777" w:rsidR="00991F44" w:rsidRPr="006E220F" w:rsidRDefault="00991F44" w:rsidP="00431A59">
            <w:pPr>
              <w:jc w:val="both"/>
              <w:rPr>
                <w:b/>
                <w:sz w:val="24"/>
                <w:szCs w:val="24"/>
              </w:rPr>
            </w:pPr>
            <w:r w:rsidRPr="006E220F">
              <w:rPr>
                <w:b/>
                <w:sz w:val="24"/>
                <w:szCs w:val="24"/>
              </w:rPr>
              <w:t xml:space="preserve">Наименование компетенции </w:t>
            </w:r>
          </w:p>
        </w:tc>
        <w:tc>
          <w:tcPr>
            <w:tcW w:w="1964" w:type="dxa"/>
          </w:tcPr>
          <w:p w14:paraId="455D8FDE" w14:textId="77777777" w:rsidR="00991F44" w:rsidRPr="006E220F" w:rsidRDefault="00991F44" w:rsidP="00431A59">
            <w:pPr>
              <w:jc w:val="both"/>
              <w:rPr>
                <w:b/>
                <w:sz w:val="24"/>
                <w:szCs w:val="24"/>
              </w:rPr>
            </w:pPr>
            <w:r w:rsidRPr="006E220F">
              <w:rPr>
                <w:b/>
                <w:sz w:val="24"/>
                <w:szCs w:val="24"/>
              </w:rPr>
              <w:t xml:space="preserve">Наименование  индикаторов достижения компетенции </w:t>
            </w:r>
          </w:p>
        </w:tc>
        <w:tc>
          <w:tcPr>
            <w:tcW w:w="2084" w:type="dxa"/>
          </w:tcPr>
          <w:p w14:paraId="3165056D" w14:textId="77777777" w:rsidR="00991F44" w:rsidRPr="006E220F" w:rsidRDefault="00991F44" w:rsidP="00431A59">
            <w:pPr>
              <w:jc w:val="both"/>
              <w:rPr>
                <w:b/>
                <w:sz w:val="24"/>
                <w:szCs w:val="24"/>
              </w:rPr>
            </w:pPr>
            <w:r w:rsidRPr="006E220F">
              <w:rPr>
                <w:b/>
                <w:sz w:val="24"/>
                <w:szCs w:val="24"/>
              </w:rPr>
              <w:t>Результаты обучения ( умения и знания), соотнесенные с индикаторами достижения компетенции</w:t>
            </w:r>
          </w:p>
        </w:tc>
        <w:tc>
          <w:tcPr>
            <w:tcW w:w="4386" w:type="dxa"/>
          </w:tcPr>
          <w:p w14:paraId="0B8DEEE8" w14:textId="77777777" w:rsidR="00991F44" w:rsidRPr="006E220F" w:rsidRDefault="00991F44" w:rsidP="00431A59">
            <w:pPr>
              <w:jc w:val="both"/>
              <w:rPr>
                <w:b/>
                <w:sz w:val="24"/>
                <w:szCs w:val="24"/>
              </w:rPr>
            </w:pPr>
            <w:r w:rsidRPr="006E220F">
              <w:rPr>
                <w:b/>
                <w:sz w:val="24"/>
                <w:szCs w:val="24"/>
              </w:rPr>
              <w:t>Типовые контрольные задания</w:t>
            </w:r>
          </w:p>
        </w:tc>
      </w:tr>
      <w:tr w:rsidR="00991F44" w:rsidRPr="00871A51" w14:paraId="05C17505" w14:textId="77777777" w:rsidTr="006E220F">
        <w:tc>
          <w:tcPr>
            <w:tcW w:w="1761" w:type="dxa"/>
            <w:vMerge w:val="restart"/>
          </w:tcPr>
          <w:p w14:paraId="75D8CA65" w14:textId="6F593467" w:rsidR="00991F44" w:rsidRPr="006E220F" w:rsidRDefault="00991F44" w:rsidP="00431A59">
            <w:pPr>
              <w:jc w:val="both"/>
              <w:rPr>
                <w:b/>
                <w:bCs/>
                <w:sz w:val="24"/>
                <w:szCs w:val="24"/>
              </w:rPr>
            </w:pPr>
            <w:r w:rsidRPr="006E220F">
              <w:rPr>
                <w:b/>
                <w:bCs/>
                <w:sz w:val="24"/>
                <w:szCs w:val="24"/>
              </w:rPr>
              <w:t>УК-3</w:t>
            </w:r>
          </w:p>
          <w:p w14:paraId="18D96E58" w14:textId="790BDB13" w:rsidR="00991F44" w:rsidRPr="006E220F" w:rsidRDefault="006E220F" w:rsidP="00431A59">
            <w:pPr>
              <w:jc w:val="both"/>
              <w:rPr>
                <w:sz w:val="24"/>
                <w:szCs w:val="24"/>
              </w:rPr>
            </w:pPr>
            <w:r w:rsidRPr="006E220F">
              <w:rPr>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1964" w:type="dxa"/>
            <w:vMerge w:val="restart"/>
          </w:tcPr>
          <w:p w14:paraId="686ADDF0" w14:textId="77777777" w:rsidR="00991F44" w:rsidRPr="006E220F" w:rsidRDefault="00991F44">
            <w:pPr>
              <w:widowControl/>
              <w:numPr>
                <w:ilvl w:val="0"/>
                <w:numId w:val="45"/>
              </w:numPr>
              <w:autoSpaceDE/>
              <w:autoSpaceDN/>
              <w:adjustRightInd/>
              <w:ind w:left="0" w:firstLine="0"/>
              <w:contextualSpacing/>
              <w:jc w:val="both"/>
              <w:rPr>
                <w:sz w:val="24"/>
                <w:szCs w:val="24"/>
              </w:rPr>
            </w:pPr>
            <w:r w:rsidRPr="006E220F">
              <w:rPr>
                <w:sz w:val="24"/>
                <w:szCs w:val="24"/>
              </w:rPr>
              <w:t>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084" w:type="dxa"/>
          </w:tcPr>
          <w:p w14:paraId="66D13453" w14:textId="77777777" w:rsidR="00991F44" w:rsidRPr="006E220F" w:rsidRDefault="00991F44" w:rsidP="00431A59">
            <w:pPr>
              <w:tabs>
                <w:tab w:val="left" w:pos="540"/>
              </w:tabs>
              <w:ind w:firstLine="39"/>
              <w:jc w:val="both"/>
              <w:rPr>
                <w:i/>
                <w:iCs/>
                <w:sz w:val="24"/>
                <w:szCs w:val="24"/>
              </w:rPr>
            </w:pPr>
            <w:r w:rsidRPr="006E220F">
              <w:rPr>
                <w:i/>
                <w:iCs/>
                <w:sz w:val="24"/>
                <w:szCs w:val="24"/>
              </w:rPr>
              <w:t xml:space="preserve">знать: </w:t>
            </w:r>
          </w:p>
          <w:p w14:paraId="02D142D3" w14:textId="77777777" w:rsidR="00991F44" w:rsidRPr="006E220F" w:rsidRDefault="00991F44" w:rsidP="00431A59">
            <w:pPr>
              <w:tabs>
                <w:tab w:val="left" w:pos="540"/>
              </w:tabs>
              <w:ind w:firstLine="39"/>
              <w:rPr>
                <w:sz w:val="24"/>
                <w:szCs w:val="24"/>
              </w:rPr>
            </w:pPr>
            <w:r w:rsidRPr="006E220F">
              <w:rPr>
                <w:sz w:val="24"/>
                <w:szCs w:val="24"/>
              </w:rPr>
              <w:t>- теоретические основы организации коммуникации (психологический и лингвистический аспект);</w:t>
            </w:r>
          </w:p>
          <w:p w14:paraId="30FD56FE" w14:textId="77777777" w:rsidR="00991F44" w:rsidRPr="006E220F" w:rsidRDefault="00991F44" w:rsidP="00431A59">
            <w:pPr>
              <w:tabs>
                <w:tab w:val="left" w:pos="540"/>
              </w:tabs>
              <w:ind w:firstLine="39"/>
              <w:rPr>
                <w:sz w:val="24"/>
                <w:szCs w:val="24"/>
              </w:rPr>
            </w:pPr>
            <w:r w:rsidRPr="006E220F">
              <w:rPr>
                <w:sz w:val="24"/>
                <w:szCs w:val="24"/>
              </w:rPr>
              <w:t>- структуру стандартных коммуникативных задач;</w:t>
            </w:r>
          </w:p>
        </w:tc>
        <w:tc>
          <w:tcPr>
            <w:tcW w:w="4386" w:type="dxa"/>
          </w:tcPr>
          <w:p w14:paraId="01FF2CEA" w14:textId="77777777" w:rsidR="00991F44" w:rsidRPr="006E220F" w:rsidRDefault="00991F44" w:rsidP="00431A59">
            <w:pPr>
              <w:widowControl/>
              <w:shd w:val="clear" w:color="auto" w:fill="FFFFFF"/>
              <w:autoSpaceDE/>
              <w:autoSpaceDN/>
              <w:adjustRightInd/>
              <w:spacing w:before="300" w:after="150"/>
              <w:outlineLvl w:val="1"/>
              <w:rPr>
                <w:rFonts w:ascii="Calibri" w:hAnsi="Calibri"/>
                <w:color w:val="2E2E2E"/>
                <w:sz w:val="24"/>
                <w:szCs w:val="24"/>
                <w:lang w:val="de-DE"/>
              </w:rPr>
            </w:pPr>
            <w:r w:rsidRPr="006E220F">
              <w:rPr>
                <w:rFonts w:ascii="Calibri" w:hAnsi="Calibri"/>
                <w:color w:val="2E2E2E"/>
                <w:sz w:val="24"/>
                <w:szCs w:val="24"/>
                <w:lang w:val="de-DE"/>
              </w:rPr>
              <w:t>Ein Telefongespräch</w:t>
            </w:r>
          </w:p>
          <w:p w14:paraId="356AC0EF" w14:textId="77777777" w:rsidR="00991F44" w:rsidRPr="006E220F" w:rsidRDefault="00991F44" w:rsidP="00431A59">
            <w:pPr>
              <w:jc w:val="both"/>
              <w:rPr>
                <w:rFonts w:eastAsia="Calibri"/>
                <w:i/>
                <w:iCs/>
                <w:color w:val="000000"/>
                <w:sz w:val="24"/>
                <w:szCs w:val="24"/>
                <w:lang w:val="de-DE" w:eastAsia="en-US"/>
              </w:rPr>
            </w:pPr>
            <w:r w:rsidRPr="006E220F">
              <w:rPr>
                <w:rFonts w:eastAsia="Calibri"/>
                <w:i/>
                <w:iCs/>
                <w:color w:val="000000"/>
                <w:sz w:val="24"/>
                <w:szCs w:val="24"/>
                <w:lang w:val="de-DE" w:eastAsia="en-US"/>
              </w:rPr>
              <w:t>Was passt? Bringen Sie das Gespräch in die richtige Reihenfolge!</w:t>
            </w:r>
          </w:p>
          <w:p w14:paraId="5B7865F2" w14:textId="77777777" w:rsidR="00991F44" w:rsidRPr="006E220F" w:rsidRDefault="00991F44" w:rsidP="00431A59">
            <w:pPr>
              <w:jc w:val="both"/>
              <w:rPr>
                <w:rFonts w:eastAsia="Calibri"/>
                <w:i/>
                <w:iCs/>
                <w:color w:val="000000"/>
                <w:sz w:val="24"/>
                <w:szCs w:val="24"/>
                <w:lang w:val="de-DE" w:eastAsia="en-US"/>
              </w:rPr>
            </w:pPr>
          </w:p>
          <w:p w14:paraId="34EBCC95" w14:textId="77777777" w:rsidR="00991F44" w:rsidRPr="006E220F" w:rsidRDefault="00991F44" w:rsidP="00431A59">
            <w:pPr>
              <w:jc w:val="both"/>
              <w:rPr>
                <w:rFonts w:eastAsia="Calibri"/>
                <w:b/>
                <w:bCs/>
                <w:color w:val="000000"/>
                <w:sz w:val="24"/>
                <w:szCs w:val="24"/>
                <w:lang w:val="de-DE" w:eastAsia="en-US"/>
              </w:rPr>
            </w:pPr>
            <w:r w:rsidRPr="006E220F">
              <w:rPr>
                <w:rFonts w:eastAsia="Calibri"/>
                <w:b/>
                <w:bCs/>
                <w:color w:val="000000"/>
                <w:sz w:val="24"/>
                <w:szCs w:val="24"/>
                <w:lang w:val="de-DE" w:eastAsia="en-US"/>
              </w:rPr>
              <w:t>Logistikbüro Strasser, Luise Grangl am Apparat, guten Tag.</w:t>
            </w:r>
          </w:p>
          <w:p w14:paraId="55143789" w14:textId="77777777" w:rsidR="00991F44" w:rsidRPr="006E220F" w:rsidRDefault="00991F44" w:rsidP="00431A59">
            <w:pPr>
              <w:jc w:val="both"/>
              <w:rPr>
                <w:rFonts w:eastAsia="Calibri"/>
                <w:b/>
                <w:bCs/>
                <w:color w:val="000000"/>
                <w:sz w:val="24"/>
                <w:szCs w:val="24"/>
                <w:lang w:val="de-DE" w:eastAsia="en-US"/>
              </w:rPr>
            </w:pPr>
          </w:p>
          <w:p w14:paraId="03A36095" w14:textId="77777777" w:rsidR="00991F44" w:rsidRPr="006E220F" w:rsidRDefault="00991F44" w:rsidP="00431A59">
            <w:pPr>
              <w:jc w:val="both"/>
              <w:rPr>
                <w:rFonts w:eastAsia="Calibri"/>
                <w:b/>
                <w:bCs/>
                <w:color w:val="000000"/>
                <w:sz w:val="24"/>
                <w:szCs w:val="24"/>
                <w:lang w:val="de-DE" w:eastAsia="en-US"/>
              </w:rPr>
            </w:pPr>
            <w:r w:rsidRPr="006E220F">
              <w:rPr>
                <w:rFonts w:eastAsia="Calibri"/>
                <w:b/>
                <w:bCs/>
                <w:color w:val="000000"/>
                <w:sz w:val="24"/>
                <w:szCs w:val="24"/>
                <w:lang w:val="de-DE" w:eastAsia="en-US"/>
              </w:rPr>
              <w:t xml:space="preserve">Guten Tag, hier ist Maas. Könnte ich bitte Herrn Volta sprechen? </w:t>
            </w:r>
          </w:p>
          <w:p w14:paraId="2DBCF77E" w14:textId="77777777" w:rsidR="00991F44" w:rsidRPr="006E220F" w:rsidRDefault="00991F44" w:rsidP="00431A59">
            <w:pPr>
              <w:jc w:val="both"/>
              <w:rPr>
                <w:rFonts w:eastAsia="Calibri"/>
                <w:b/>
                <w:bCs/>
                <w:color w:val="000000"/>
                <w:sz w:val="24"/>
                <w:szCs w:val="24"/>
                <w:lang w:val="de-DE" w:eastAsia="en-US"/>
              </w:rPr>
            </w:pPr>
          </w:p>
          <w:p w14:paraId="456F5B90" w14:textId="77777777" w:rsidR="00991F44" w:rsidRPr="006E220F" w:rsidRDefault="00991F44" w:rsidP="00431A59">
            <w:pPr>
              <w:jc w:val="both"/>
              <w:rPr>
                <w:rFonts w:eastAsia="Calibri"/>
                <w:b/>
                <w:bCs/>
                <w:color w:val="000000"/>
                <w:sz w:val="24"/>
                <w:szCs w:val="24"/>
                <w:lang w:val="de-DE" w:eastAsia="en-US"/>
              </w:rPr>
            </w:pPr>
            <w:r w:rsidRPr="006E220F">
              <w:rPr>
                <w:rFonts w:eastAsia="Calibri"/>
                <w:b/>
                <w:bCs/>
                <w:color w:val="000000"/>
                <w:sz w:val="24"/>
                <w:szCs w:val="24"/>
                <w:lang w:val="de-DE" w:eastAsia="en-US"/>
              </w:rPr>
              <w:t>Kein Problem. Hat er Ihre Nummer, Frau Maas?</w:t>
            </w:r>
          </w:p>
          <w:p w14:paraId="5C188564" w14:textId="77777777" w:rsidR="00991F44" w:rsidRPr="006E220F" w:rsidRDefault="00991F44" w:rsidP="00431A59">
            <w:pPr>
              <w:jc w:val="both"/>
              <w:rPr>
                <w:rFonts w:eastAsia="Calibri"/>
                <w:b/>
                <w:bCs/>
                <w:color w:val="000000"/>
                <w:sz w:val="24"/>
                <w:szCs w:val="24"/>
                <w:lang w:val="de-DE" w:eastAsia="en-US"/>
              </w:rPr>
            </w:pPr>
          </w:p>
          <w:p w14:paraId="33C2449D" w14:textId="77777777" w:rsidR="00991F44" w:rsidRPr="006E220F" w:rsidRDefault="00991F44" w:rsidP="00431A59">
            <w:pPr>
              <w:jc w:val="both"/>
              <w:rPr>
                <w:rFonts w:eastAsia="Calibri"/>
                <w:b/>
                <w:bCs/>
                <w:color w:val="000000"/>
                <w:sz w:val="24"/>
                <w:szCs w:val="24"/>
                <w:lang w:val="de-DE" w:eastAsia="en-US"/>
              </w:rPr>
            </w:pPr>
            <w:r w:rsidRPr="006E220F">
              <w:rPr>
                <w:rFonts w:eastAsia="Calibri"/>
                <w:b/>
                <w:bCs/>
                <w:color w:val="000000"/>
                <w:sz w:val="24"/>
                <w:szCs w:val="24"/>
                <w:lang w:val="de-DE" w:eastAsia="en-US"/>
              </w:rPr>
              <w:t xml:space="preserve">Vielen Dank für Ihre Hilfe. Auf Wiederhören. </w:t>
            </w:r>
          </w:p>
          <w:p w14:paraId="3ECF1B78" w14:textId="77777777" w:rsidR="00991F44" w:rsidRPr="006E220F" w:rsidRDefault="00991F44" w:rsidP="00431A59">
            <w:pPr>
              <w:jc w:val="both"/>
              <w:rPr>
                <w:rFonts w:eastAsia="Calibri"/>
                <w:b/>
                <w:bCs/>
                <w:color w:val="000000"/>
                <w:sz w:val="24"/>
                <w:szCs w:val="24"/>
                <w:lang w:val="de-DE" w:eastAsia="en-US"/>
              </w:rPr>
            </w:pPr>
          </w:p>
          <w:p w14:paraId="2A5D9BAB" w14:textId="77777777" w:rsidR="00991F44" w:rsidRPr="006E220F" w:rsidRDefault="00991F44" w:rsidP="00431A59">
            <w:pPr>
              <w:jc w:val="both"/>
              <w:rPr>
                <w:rFonts w:eastAsia="Calibri"/>
                <w:b/>
                <w:bCs/>
                <w:color w:val="000000"/>
                <w:sz w:val="24"/>
                <w:szCs w:val="24"/>
                <w:lang w:val="de-DE" w:eastAsia="en-US"/>
              </w:rPr>
            </w:pPr>
            <w:r w:rsidRPr="006E220F">
              <w:rPr>
                <w:rFonts w:eastAsia="Calibri"/>
                <w:b/>
                <w:bCs/>
                <w:color w:val="000000"/>
                <w:sz w:val="24"/>
                <w:szCs w:val="24"/>
                <w:lang w:val="de-DE" w:eastAsia="en-US"/>
              </w:rPr>
              <w:t>Herr Volta ist im Moment nicht im Haus. Kann ich Ihnen vielleicht weiterhelfen?</w:t>
            </w:r>
          </w:p>
          <w:p w14:paraId="6429B720" w14:textId="77777777" w:rsidR="00991F44" w:rsidRPr="006E220F" w:rsidRDefault="00991F44" w:rsidP="00431A59">
            <w:pPr>
              <w:jc w:val="both"/>
              <w:rPr>
                <w:rFonts w:eastAsia="Calibri"/>
                <w:b/>
                <w:bCs/>
                <w:color w:val="000000"/>
                <w:sz w:val="24"/>
                <w:szCs w:val="24"/>
                <w:lang w:val="de-DE" w:eastAsia="en-US"/>
              </w:rPr>
            </w:pPr>
          </w:p>
          <w:p w14:paraId="2F6335D2" w14:textId="77777777" w:rsidR="00991F44" w:rsidRPr="006E220F" w:rsidRDefault="00991F44" w:rsidP="00431A59">
            <w:pPr>
              <w:jc w:val="both"/>
              <w:rPr>
                <w:rFonts w:eastAsia="Calibri"/>
                <w:b/>
                <w:bCs/>
                <w:color w:val="000000"/>
                <w:sz w:val="24"/>
                <w:szCs w:val="24"/>
                <w:lang w:val="de-DE" w:eastAsia="en-US"/>
              </w:rPr>
            </w:pPr>
            <w:r w:rsidRPr="006E220F">
              <w:rPr>
                <w:rFonts w:eastAsia="Calibri"/>
                <w:b/>
                <w:bCs/>
                <w:color w:val="000000"/>
                <w:sz w:val="24"/>
                <w:szCs w:val="24"/>
                <w:lang w:val="de-DE" w:eastAsia="en-US"/>
              </w:rPr>
              <w:t xml:space="preserve">Gut, dann richte ich ihm das gerne aus. Er wird Sie dann heute Nachmittag zurückrufen. </w:t>
            </w:r>
          </w:p>
          <w:p w14:paraId="0C14820C" w14:textId="77777777" w:rsidR="00991F44" w:rsidRPr="006E220F" w:rsidRDefault="00991F44" w:rsidP="00431A59">
            <w:pPr>
              <w:jc w:val="both"/>
              <w:rPr>
                <w:rFonts w:eastAsia="Calibri"/>
                <w:b/>
                <w:bCs/>
                <w:color w:val="000000"/>
                <w:sz w:val="24"/>
                <w:szCs w:val="24"/>
                <w:lang w:val="de-DE" w:eastAsia="en-US"/>
              </w:rPr>
            </w:pPr>
          </w:p>
          <w:p w14:paraId="09CDC826" w14:textId="77777777" w:rsidR="00991F44" w:rsidRPr="006E220F" w:rsidRDefault="00991F44" w:rsidP="00431A59">
            <w:pPr>
              <w:jc w:val="both"/>
              <w:rPr>
                <w:rFonts w:eastAsia="Calibri"/>
                <w:b/>
                <w:bCs/>
                <w:color w:val="000000"/>
                <w:sz w:val="24"/>
                <w:szCs w:val="24"/>
                <w:lang w:val="de-DE" w:eastAsia="en-US"/>
              </w:rPr>
            </w:pPr>
            <w:r w:rsidRPr="006E220F">
              <w:rPr>
                <w:rFonts w:eastAsia="Calibri"/>
                <w:b/>
                <w:bCs/>
                <w:color w:val="000000"/>
                <w:sz w:val="24"/>
                <w:szCs w:val="24"/>
                <w:lang w:val="de-DE" w:eastAsia="en-US"/>
              </w:rPr>
              <w:t xml:space="preserve">Könnten Sie ihm bitte sagen, dass er mich heute noch zurückrufen soll? </w:t>
            </w:r>
          </w:p>
          <w:p w14:paraId="36841FB7" w14:textId="77777777" w:rsidR="00991F44" w:rsidRPr="006E220F" w:rsidRDefault="00991F44" w:rsidP="00431A59">
            <w:pPr>
              <w:jc w:val="both"/>
              <w:rPr>
                <w:b/>
                <w:color w:val="FF0000"/>
                <w:sz w:val="24"/>
                <w:szCs w:val="24"/>
                <w:lang w:val="de-DE"/>
              </w:rPr>
            </w:pPr>
          </w:p>
        </w:tc>
      </w:tr>
      <w:tr w:rsidR="00991F44" w:rsidRPr="00871A51" w14:paraId="39CA0DC9" w14:textId="77777777" w:rsidTr="006E220F">
        <w:tc>
          <w:tcPr>
            <w:tcW w:w="1761" w:type="dxa"/>
            <w:vMerge/>
          </w:tcPr>
          <w:p w14:paraId="69B2E382" w14:textId="77777777" w:rsidR="00991F44" w:rsidRPr="006E220F" w:rsidRDefault="00991F44" w:rsidP="00431A59">
            <w:pPr>
              <w:jc w:val="both"/>
              <w:rPr>
                <w:sz w:val="24"/>
                <w:szCs w:val="24"/>
                <w:lang w:val="de-DE"/>
              </w:rPr>
            </w:pPr>
          </w:p>
        </w:tc>
        <w:tc>
          <w:tcPr>
            <w:tcW w:w="1964" w:type="dxa"/>
            <w:vMerge/>
          </w:tcPr>
          <w:p w14:paraId="0ECECFE4" w14:textId="77777777" w:rsidR="00991F44" w:rsidRPr="006E220F" w:rsidRDefault="00991F44" w:rsidP="00431A59">
            <w:pPr>
              <w:jc w:val="both"/>
              <w:rPr>
                <w:sz w:val="24"/>
                <w:szCs w:val="24"/>
                <w:lang w:val="de-DE"/>
              </w:rPr>
            </w:pPr>
          </w:p>
        </w:tc>
        <w:tc>
          <w:tcPr>
            <w:tcW w:w="2084" w:type="dxa"/>
          </w:tcPr>
          <w:p w14:paraId="2F0A1341" w14:textId="77777777" w:rsidR="00991F44" w:rsidRPr="006E220F" w:rsidRDefault="00991F44" w:rsidP="00431A59">
            <w:pPr>
              <w:tabs>
                <w:tab w:val="left" w:pos="540"/>
              </w:tabs>
              <w:jc w:val="both"/>
              <w:rPr>
                <w:sz w:val="24"/>
                <w:szCs w:val="24"/>
              </w:rPr>
            </w:pPr>
            <w:r w:rsidRPr="006E220F">
              <w:rPr>
                <w:i/>
                <w:iCs/>
                <w:sz w:val="24"/>
                <w:szCs w:val="24"/>
              </w:rPr>
              <w:t>уметь</w:t>
            </w:r>
            <w:r w:rsidRPr="006E220F">
              <w:rPr>
                <w:sz w:val="24"/>
                <w:szCs w:val="24"/>
              </w:rPr>
              <w:t xml:space="preserve">: </w:t>
            </w:r>
          </w:p>
          <w:p w14:paraId="30916BA6" w14:textId="77777777" w:rsidR="00991F44" w:rsidRPr="006E220F" w:rsidRDefault="00991F44" w:rsidP="00431A59">
            <w:pPr>
              <w:jc w:val="both"/>
              <w:rPr>
                <w:sz w:val="24"/>
                <w:szCs w:val="24"/>
              </w:rPr>
            </w:pPr>
            <w:r w:rsidRPr="006E220F">
              <w:rPr>
                <w:sz w:val="24"/>
                <w:szCs w:val="24"/>
              </w:rPr>
              <w:t xml:space="preserve">- анализировать и применять на практике знания психологии </w:t>
            </w:r>
            <w:r w:rsidRPr="006E220F">
              <w:rPr>
                <w:sz w:val="24"/>
                <w:szCs w:val="24"/>
              </w:rPr>
              <w:lastRenderedPageBreak/>
              <w:t>общения, адекватного лингвистического оформления сообщений в ситуациях решения стандартных коммуникативных задач</w:t>
            </w:r>
          </w:p>
        </w:tc>
        <w:tc>
          <w:tcPr>
            <w:tcW w:w="4386" w:type="dxa"/>
          </w:tcPr>
          <w:p w14:paraId="55DB7A46" w14:textId="77777777" w:rsidR="00991F44" w:rsidRPr="006E220F" w:rsidRDefault="00991F44" w:rsidP="00431A59">
            <w:pPr>
              <w:jc w:val="both"/>
              <w:rPr>
                <w:b/>
                <w:sz w:val="24"/>
                <w:szCs w:val="24"/>
                <w:lang w:val="de-DE"/>
              </w:rPr>
            </w:pPr>
            <w:r w:rsidRPr="006E220F">
              <w:rPr>
                <w:b/>
                <w:sz w:val="24"/>
                <w:szCs w:val="24"/>
                <w:lang w:val="de-DE"/>
              </w:rPr>
              <w:lastRenderedPageBreak/>
              <w:t>Formulieren Sie bitte einen Kommentar zum folgenden Zitat von Stanislaw Jerzy Lec:</w:t>
            </w:r>
          </w:p>
          <w:p w14:paraId="5FEEA765" w14:textId="77777777" w:rsidR="00991F44" w:rsidRPr="006E220F" w:rsidRDefault="00991F44" w:rsidP="00431A59">
            <w:pPr>
              <w:jc w:val="both"/>
              <w:rPr>
                <w:b/>
                <w:sz w:val="24"/>
                <w:szCs w:val="24"/>
                <w:lang w:val="de-DE"/>
              </w:rPr>
            </w:pPr>
            <w:r w:rsidRPr="006E220F">
              <w:rPr>
                <w:rFonts w:eastAsia="Calibri"/>
                <w:sz w:val="24"/>
                <w:szCs w:val="24"/>
                <w:shd w:val="clear" w:color="auto" w:fill="FFFFFF"/>
                <w:lang w:val="de-DE" w:eastAsia="en-US"/>
              </w:rPr>
              <w:t>Es genügt nicht, dass zur Sache zu reden, man muss zu den Menschen reden.</w:t>
            </w:r>
          </w:p>
          <w:p w14:paraId="6198B0F8" w14:textId="77777777" w:rsidR="00991F44" w:rsidRPr="006E220F" w:rsidRDefault="00991F44" w:rsidP="00431A59">
            <w:pPr>
              <w:jc w:val="both"/>
              <w:rPr>
                <w:sz w:val="24"/>
                <w:szCs w:val="24"/>
                <w:lang w:val="de-DE"/>
              </w:rPr>
            </w:pPr>
          </w:p>
        </w:tc>
      </w:tr>
      <w:tr w:rsidR="00991F44" w:rsidRPr="00871A51" w14:paraId="5067FB7B" w14:textId="77777777" w:rsidTr="006E220F">
        <w:tc>
          <w:tcPr>
            <w:tcW w:w="1761" w:type="dxa"/>
            <w:vMerge/>
          </w:tcPr>
          <w:p w14:paraId="177F9CE2" w14:textId="77777777" w:rsidR="00991F44" w:rsidRPr="006E220F" w:rsidRDefault="00991F44" w:rsidP="00431A59">
            <w:pPr>
              <w:jc w:val="both"/>
              <w:rPr>
                <w:sz w:val="24"/>
                <w:szCs w:val="24"/>
                <w:lang w:val="de-DE"/>
              </w:rPr>
            </w:pPr>
          </w:p>
        </w:tc>
        <w:tc>
          <w:tcPr>
            <w:tcW w:w="1964" w:type="dxa"/>
            <w:vMerge w:val="restart"/>
          </w:tcPr>
          <w:p w14:paraId="15B23ACF" w14:textId="77777777" w:rsidR="00991F44" w:rsidRPr="006E220F" w:rsidRDefault="00991F44" w:rsidP="00431A59">
            <w:pPr>
              <w:tabs>
                <w:tab w:val="left" w:pos="540"/>
              </w:tabs>
              <w:jc w:val="both"/>
              <w:rPr>
                <w:sz w:val="24"/>
                <w:szCs w:val="24"/>
              </w:rPr>
            </w:pPr>
            <w:r w:rsidRPr="006E220F">
              <w:rPr>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7186CD38" w14:textId="77777777" w:rsidR="00991F44" w:rsidRPr="006E220F" w:rsidRDefault="00991F44" w:rsidP="00431A59">
            <w:pPr>
              <w:jc w:val="both"/>
              <w:rPr>
                <w:sz w:val="24"/>
                <w:szCs w:val="24"/>
              </w:rPr>
            </w:pPr>
            <w:r w:rsidRPr="006E220F">
              <w:rPr>
                <w:sz w:val="24"/>
                <w:szCs w:val="24"/>
              </w:rPr>
              <w:t>технологии.</w:t>
            </w:r>
          </w:p>
        </w:tc>
        <w:tc>
          <w:tcPr>
            <w:tcW w:w="2084" w:type="dxa"/>
          </w:tcPr>
          <w:p w14:paraId="5B7BDC1F" w14:textId="77777777" w:rsidR="00991F44" w:rsidRPr="006E220F" w:rsidRDefault="00991F44" w:rsidP="00431A59">
            <w:pPr>
              <w:tabs>
                <w:tab w:val="left" w:pos="540"/>
              </w:tabs>
              <w:jc w:val="both"/>
              <w:rPr>
                <w:sz w:val="24"/>
                <w:szCs w:val="24"/>
              </w:rPr>
            </w:pPr>
            <w:r w:rsidRPr="006E220F">
              <w:rPr>
                <w:i/>
                <w:iCs/>
                <w:sz w:val="24"/>
                <w:szCs w:val="24"/>
              </w:rPr>
              <w:t>знать</w:t>
            </w:r>
            <w:r w:rsidRPr="006E220F">
              <w:rPr>
                <w:sz w:val="24"/>
                <w:szCs w:val="24"/>
              </w:rPr>
              <w:t xml:space="preserve">: </w:t>
            </w:r>
          </w:p>
          <w:p w14:paraId="39B877FD" w14:textId="77777777" w:rsidR="00991F44" w:rsidRPr="006E220F" w:rsidRDefault="00991F44" w:rsidP="00431A59">
            <w:pPr>
              <w:tabs>
                <w:tab w:val="left" w:pos="540"/>
              </w:tabs>
              <w:jc w:val="both"/>
              <w:rPr>
                <w:sz w:val="24"/>
                <w:szCs w:val="24"/>
              </w:rPr>
            </w:pPr>
            <w:r w:rsidRPr="006E220F">
              <w:rPr>
                <w:sz w:val="24"/>
                <w:szCs w:val="24"/>
              </w:rPr>
              <w:t>- функции и виды, социально-психологическую структуру общения; модели эффективного личного и делового (профессионального) общения;</w:t>
            </w:r>
          </w:p>
        </w:tc>
        <w:tc>
          <w:tcPr>
            <w:tcW w:w="4386" w:type="dxa"/>
          </w:tcPr>
          <w:p w14:paraId="74DFFFDF" w14:textId="77777777" w:rsidR="00991F44" w:rsidRPr="006E220F" w:rsidRDefault="00991F44" w:rsidP="00431A59">
            <w:pPr>
              <w:jc w:val="both"/>
              <w:rPr>
                <w:b/>
                <w:bCs/>
                <w:sz w:val="24"/>
                <w:szCs w:val="24"/>
                <w:lang w:val="de-DE"/>
              </w:rPr>
            </w:pPr>
            <w:r w:rsidRPr="006E220F">
              <w:rPr>
                <w:b/>
                <w:bCs/>
                <w:sz w:val="24"/>
                <w:szCs w:val="24"/>
                <w:lang w:val="de-DE"/>
              </w:rPr>
              <w:t xml:space="preserve">Sie bereiten sich auf ein Vorstellungsgespräch beim Zoll vor. Welche Unterlagen haben Sie dabei und was müssen Sie beachten? </w:t>
            </w:r>
          </w:p>
        </w:tc>
      </w:tr>
      <w:tr w:rsidR="00991F44" w:rsidRPr="00871A51" w14:paraId="51B2247A" w14:textId="77777777" w:rsidTr="006E220F">
        <w:tc>
          <w:tcPr>
            <w:tcW w:w="1761" w:type="dxa"/>
            <w:vMerge/>
          </w:tcPr>
          <w:p w14:paraId="4027860F" w14:textId="77777777" w:rsidR="00991F44" w:rsidRPr="006E220F" w:rsidRDefault="00991F44" w:rsidP="00431A59">
            <w:pPr>
              <w:jc w:val="both"/>
              <w:rPr>
                <w:sz w:val="24"/>
                <w:szCs w:val="24"/>
                <w:lang w:val="de-DE"/>
              </w:rPr>
            </w:pPr>
          </w:p>
        </w:tc>
        <w:tc>
          <w:tcPr>
            <w:tcW w:w="1964" w:type="dxa"/>
            <w:vMerge/>
          </w:tcPr>
          <w:p w14:paraId="474EC843" w14:textId="77777777" w:rsidR="00991F44" w:rsidRPr="006E220F" w:rsidRDefault="00991F44" w:rsidP="00431A59">
            <w:pPr>
              <w:tabs>
                <w:tab w:val="left" w:pos="540"/>
              </w:tabs>
              <w:jc w:val="both"/>
              <w:rPr>
                <w:sz w:val="24"/>
                <w:szCs w:val="24"/>
                <w:lang w:val="de-DE"/>
              </w:rPr>
            </w:pPr>
          </w:p>
        </w:tc>
        <w:tc>
          <w:tcPr>
            <w:tcW w:w="2084" w:type="dxa"/>
          </w:tcPr>
          <w:p w14:paraId="346591E0" w14:textId="77777777" w:rsidR="00991F44" w:rsidRPr="006E220F" w:rsidRDefault="00991F44" w:rsidP="00431A59">
            <w:pPr>
              <w:tabs>
                <w:tab w:val="left" w:pos="540"/>
              </w:tabs>
              <w:jc w:val="both"/>
              <w:rPr>
                <w:i/>
                <w:iCs/>
                <w:sz w:val="24"/>
                <w:szCs w:val="24"/>
              </w:rPr>
            </w:pPr>
            <w:r w:rsidRPr="006E220F">
              <w:rPr>
                <w:i/>
                <w:iCs/>
                <w:sz w:val="24"/>
                <w:szCs w:val="24"/>
              </w:rPr>
              <w:t>уметь:</w:t>
            </w:r>
          </w:p>
          <w:p w14:paraId="379A088E" w14:textId="77777777" w:rsidR="00991F44" w:rsidRPr="006E220F" w:rsidRDefault="00991F44" w:rsidP="00431A59">
            <w:pPr>
              <w:tabs>
                <w:tab w:val="left" w:pos="540"/>
              </w:tabs>
              <w:jc w:val="both"/>
              <w:rPr>
                <w:sz w:val="24"/>
                <w:szCs w:val="24"/>
              </w:rPr>
            </w:pPr>
            <w:r w:rsidRPr="006E220F">
              <w:rPr>
                <w:sz w:val="24"/>
                <w:szCs w:val="24"/>
              </w:rPr>
              <w:t xml:space="preserve"> - анализировать социально-психологические феномены личного и профессионального</w:t>
            </w:r>
          </w:p>
          <w:p w14:paraId="2B4702AF" w14:textId="77777777" w:rsidR="00991F44" w:rsidRPr="006E220F" w:rsidRDefault="00991F44" w:rsidP="00431A59">
            <w:pPr>
              <w:tabs>
                <w:tab w:val="left" w:pos="540"/>
              </w:tabs>
              <w:jc w:val="both"/>
              <w:rPr>
                <w:sz w:val="24"/>
                <w:szCs w:val="24"/>
              </w:rPr>
            </w:pPr>
            <w:r w:rsidRPr="006E220F">
              <w:rPr>
                <w:sz w:val="24"/>
                <w:szCs w:val="24"/>
              </w:rPr>
              <w:t>общения, применять знания осуществления коммуникации при проведении деловых переговоров;</w:t>
            </w:r>
          </w:p>
          <w:p w14:paraId="5E3EB7E8" w14:textId="77777777" w:rsidR="00991F44" w:rsidRPr="006E220F" w:rsidRDefault="00991F44" w:rsidP="00431A59">
            <w:pPr>
              <w:tabs>
                <w:tab w:val="left" w:pos="540"/>
              </w:tabs>
              <w:jc w:val="both"/>
              <w:rPr>
                <w:sz w:val="24"/>
                <w:szCs w:val="24"/>
              </w:rPr>
            </w:pPr>
            <w:r w:rsidRPr="006E220F">
              <w:rPr>
                <w:sz w:val="24"/>
                <w:szCs w:val="24"/>
              </w:rPr>
              <w:t>- демонстрировать адекватное речевое поведение, учитывая эффективные стратегии и тактики ведения деловых переговоров;</w:t>
            </w:r>
          </w:p>
          <w:p w14:paraId="2722324C" w14:textId="77777777" w:rsidR="00991F44" w:rsidRPr="006E220F" w:rsidRDefault="00991F44" w:rsidP="00431A59">
            <w:pPr>
              <w:tabs>
                <w:tab w:val="left" w:pos="540"/>
              </w:tabs>
              <w:jc w:val="both"/>
              <w:rPr>
                <w:i/>
                <w:iCs/>
                <w:sz w:val="24"/>
                <w:szCs w:val="24"/>
              </w:rPr>
            </w:pPr>
            <w:r w:rsidRPr="006E220F">
              <w:rPr>
                <w:sz w:val="24"/>
                <w:szCs w:val="24"/>
              </w:rPr>
              <w:t>- владеть мастерством подготовленного и спонтанного выступления.</w:t>
            </w:r>
          </w:p>
        </w:tc>
        <w:tc>
          <w:tcPr>
            <w:tcW w:w="4386" w:type="dxa"/>
          </w:tcPr>
          <w:p w14:paraId="65F0607A" w14:textId="77777777" w:rsidR="00991F44" w:rsidRPr="006E220F" w:rsidRDefault="00991F44" w:rsidP="00431A59">
            <w:pPr>
              <w:jc w:val="both"/>
              <w:rPr>
                <w:sz w:val="24"/>
                <w:szCs w:val="24"/>
                <w:lang w:val="de-DE"/>
              </w:rPr>
            </w:pPr>
            <w:r w:rsidRPr="006E220F">
              <w:rPr>
                <w:b/>
                <w:bCs/>
                <w:sz w:val="24"/>
                <w:szCs w:val="24"/>
                <w:lang w:val="de-DE"/>
              </w:rPr>
              <w:t>Stellen Sie Ihren Kollegen auf Grund der vorliegenden Visitenkarte vor</w:t>
            </w:r>
            <w:r w:rsidRPr="006E220F">
              <w:rPr>
                <w:sz w:val="24"/>
                <w:szCs w:val="24"/>
                <w:lang w:val="de-DE"/>
              </w:rPr>
              <w:t>.</w:t>
            </w:r>
            <w:r w:rsidRPr="006E220F">
              <w:rPr>
                <w:noProof/>
                <w:sz w:val="24"/>
                <w:szCs w:val="24"/>
                <w:lang w:val="de-DE" w:eastAsia="en-US"/>
              </w:rPr>
              <w:t xml:space="preserve"> </w:t>
            </w:r>
            <w:r w:rsidRPr="006E220F">
              <w:rPr>
                <w:rFonts w:ascii="Calibri" w:hAnsi="Calibri"/>
                <w:noProof/>
                <w:sz w:val="24"/>
                <w:szCs w:val="24"/>
              </w:rPr>
              <w:drawing>
                <wp:inline distT="0" distB="0" distL="0" distR="0" wp14:anchorId="5F8AB40D" wp14:editId="672A4AA2">
                  <wp:extent cx="2273758" cy="807720"/>
                  <wp:effectExtent l="0" t="0" r="0" b="0"/>
                  <wp:docPr id="10" name="image3.jpeg"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3.jpeg" descr="Изображение выглядит как текст&#10;&#10;Автоматически созданное описание"/>
                          <pic:cNvPicPr>
                            <a:picLocks noChangeAspect="1"/>
                          </pic:cNvPicPr>
                        </pic:nvPicPr>
                        <pic:blipFill>
                          <a:blip r:embed="rId10" cstate="print"/>
                          <a:stretch>
                            <a:fillRect/>
                          </a:stretch>
                        </pic:blipFill>
                        <pic:spPr>
                          <a:xfrm>
                            <a:off x="0" y="0"/>
                            <a:ext cx="2293567" cy="814757"/>
                          </a:xfrm>
                          <a:prstGeom prst="rect">
                            <a:avLst/>
                          </a:prstGeom>
                        </pic:spPr>
                      </pic:pic>
                    </a:graphicData>
                  </a:graphic>
                </wp:inline>
              </w:drawing>
            </w:r>
            <w:r w:rsidRPr="006E220F">
              <w:rPr>
                <w:sz w:val="24"/>
                <w:szCs w:val="24"/>
                <w:lang w:val="de-DE"/>
              </w:rPr>
              <w:t xml:space="preserve"> </w:t>
            </w:r>
          </w:p>
        </w:tc>
      </w:tr>
      <w:tr w:rsidR="00991F44" w:rsidRPr="00871A51" w14:paraId="771433FC" w14:textId="77777777" w:rsidTr="006E220F">
        <w:tc>
          <w:tcPr>
            <w:tcW w:w="1761" w:type="dxa"/>
            <w:vMerge/>
          </w:tcPr>
          <w:p w14:paraId="3A2E3556" w14:textId="77777777" w:rsidR="00991F44" w:rsidRPr="006E220F" w:rsidRDefault="00991F44" w:rsidP="00431A59">
            <w:pPr>
              <w:jc w:val="both"/>
              <w:rPr>
                <w:sz w:val="24"/>
                <w:szCs w:val="24"/>
                <w:lang w:val="de-DE"/>
              </w:rPr>
            </w:pPr>
          </w:p>
        </w:tc>
        <w:tc>
          <w:tcPr>
            <w:tcW w:w="1964" w:type="dxa"/>
            <w:vMerge w:val="restart"/>
          </w:tcPr>
          <w:p w14:paraId="19C0F5FE" w14:textId="77777777" w:rsidR="00991F44" w:rsidRPr="006E220F" w:rsidRDefault="00991F44" w:rsidP="00431A59">
            <w:pPr>
              <w:tabs>
                <w:tab w:val="left" w:pos="540"/>
              </w:tabs>
              <w:jc w:val="both"/>
              <w:rPr>
                <w:sz w:val="24"/>
                <w:szCs w:val="24"/>
              </w:rPr>
            </w:pPr>
            <w:r w:rsidRPr="006E220F">
              <w:rPr>
                <w:sz w:val="24"/>
                <w:szCs w:val="24"/>
              </w:rPr>
              <w:t>3. Использует приёмы публичной речи и делового профессионального дискурса на иностранном языке.</w:t>
            </w:r>
          </w:p>
        </w:tc>
        <w:tc>
          <w:tcPr>
            <w:tcW w:w="2084" w:type="dxa"/>
          </w:tcPr>
          <w:p w14:paraId="1AA9CB45" w14:textId="77777777" w:rsidR="00991F44" w:rsidRPr="006E220F" w:rsidRDefault="00991F44" w:rsidP="00431A59">
            <w:pPr>
              <w:tabs>
                <w:tab w:val="left" w:pos="540"/>
              </w:tabs>
              <w:rPr>
                <w:i/>
                <w:iCs/>
                <w:sz w:val="24"/>
                <w:szCs w:val="24"/>
              </w:rPr>
            </w:pPr>
            <w:r w:rsidRPr="006E220F">
              <w:rPr>
                <w:i/>
                <w:iCs/>
                <w:sz w:val="24"/>
                <w:szCs w:val="24"/>
              </w:rPr>
              <w:t>знать:</w:t>
            </w:r>
          </w:p>
          <w:p w14:paraId="7EE7E02B" w14:textId="77777777" w:rsidR="00991F44" w:rsidRPr="006E220F" w:rsidRDefault="00991F44" w:rsidP="00431A59">
            <w:pPr>
              <w:tabs>
                <w:tab w:val="left" w:pos="540"/>
              </w:tabs>
              <w:rPr>
                <w:sz w:val="24"/>
                <w:szCs w:val="24"/>
              </w:rPr>
            </w:pPr>
            <w:r w:rsidRPr="006E220F">
              <w:rPr>
                <w:sz w:val="24"/>
                <w:szCs w:val="24"/>
              </w:rPr>
              <w:t xml:space="preserve"> - основы взаимодействия между членами коллектива в команде;</w:t>
            </w:r>
          </w:p>
          <w:p w14:paraId="208FC41D" w14:textId="77777777" w:rsidR="00991F44" w:rsidRPr="006E220F" w:rsidRDefault="00991F44" w:rsidP="00431A59">
            <w:pPr>
              <w:tabs>
                <w:tab w:val="left" w:pos="540"/>
              </w:tabs>
              <w:rPr>
                <w:sz w:val="24"/>
                <w:szCs w:val="24"/>
              </w:rPr>
            </w:pPr>
            <w:r w:rsidRPr="006E220F">
              <w:rPr>
                <w:sz w:val="24"/>
                <w:szCs w:val="24"/>
              </w:rPr>
              <w:t>- приёмы убеждения, аргументации, выражения точки зрения;</w:t>
            </w:r>
          </w:p>
          <w:p w14:paraId="466354FE" w14:textId="77777777" w:rsidR="00991F44" w:rsidRPr="006E220F" w:rsidRDefault="00991F44" w:rsidP="00431A59">
            <w:pPr>
              <w:tabs>
                <w:tab w:val="left" w:pos="540"/>
              </w:tabs>
              <w:rPr>
                <w:sz w:val="24"/>
                <w:szCs w:val="24"/>
              </w:rPr>
            </w:pPr>
            <w:r w:rsidRPr="006E220F">
              <w:rPr>
                <w:sz w:val="24"/>
                <w:szCs w:val="24"/>
              </w:rPr>
              <w:t>- теоретические основы управления коллективом.</w:t>
            </w:r>
          </w:p>
        </w:tc>
        <w:tc>
          <w:tcPr>
            <w:tcW w:w="4386" w:type="dxa"/>
          </w:tcPr>
          <w:p w14:paraId="6BC0608C" w14:textId="77777777" w:rsidR="00991F44" w:rsidRPr="006E220F" w:rsidRDefault="00991F44" w:rsidP="00431A59">
            <w:pPr>
              <w:jc w:val="both"/>
              <w:rPr>
                <w:b/>
                <w:bCs/>
                <w:sz w:val="24"/>
                <w:szCs w:val="24"/>
                <w:lang w:val="de-DE"/>
              </w:rPr>
            </w:pPr>
            <w:r w:rsidRPr="006E220F">
              <w:rPr>
                <w:b/>
                <w:bCs/>
                <w:sz w:val="24"/>
                <w:szCs w:val="24"/>
                <w:lang w:val="de-DE"/>
              </w:rPr>
              <w:t>Im Weiteren wird eine Teamworkübung beschrieben. Lesen Sie die Beschreibung und erklären Sie, wie diese Übung die Ausbildung des Teamgeistes fördert.</w:t>
            </w:r>
          </w:p>
          <w:p w14:paraId="4E44D79D" w14:textId="77777777" w:rsidR="00991F44" w:rsidRPr="006E220F" w:rsidRDefault="00991F44" w:rsidP="00431A59">
            <w:pPr>
              <w:jc w:val="both"/>
              <w:rPr>
                <w:sz w:val="24"/>
                <w:szCs w:val="24"/>
                <w:lang w:val="de-DE"/>
              </w:rPr>
            </w:pPr>
          </w:p>
          <w:p w14:paraId="42108C82" w14:textId="77777777" w:rsidR="00991F44" w:rsidRPr="006E220F" w:rsidRDefault="00991F44" w:rsidP="00431A59">
            <w:pPr>
              <w:widowControl/>
              <w:autoSpaceDE/>
              <w:autoSpaceDN/>
              <w:adjustRightInd/>
              <w:rPr>
                <w:rFonts w:ascii="Calibri" w:hAnsi="Calibri"/>
                <w:color w:val="2D2D2D"/>
                <w:sz w:val="24"/>
                <w:szCs w:val="24"/>
                <w:lang w:val="de-DE"/>
              </w:rPr>
            </w:pPr>
            <w:r w:rsidRPr="006E220F">
              <w:rPr>
                <w:rFonts w:ascii="Calibri" w:hAnsi="Calibri"/>
                <w:b/>
                <w:bCs/>
                <w:color w:val="2D2D2D"/>
                <w:sz w:val="24"/>
                <w:szCs w:val="24"/>
                <w:lang w:val="de-DE"/>
              </w:rPr>
              <w:t>Gemeinsame Werte</w:t>
            </w:r>
          </w:p>
          <w:p w14:paraId="0FEB3557" w14:textId="77777777" w:rsidR="00991F44" w:rsidRPr="006E220F" w:rsidRDefault="00991F44" w:rsidP="00431A59">
            <w:pPr>
              <w:widowControl/>
              <w:autoSpaceDE/>
              <w:autoSpaceDN/>
              <w:adjustRightInd/>
              <w:rPr>
                <w:color w:val="2D2D2D"/>
                <w:sz w:val="24"/>
                <w:szCs w:val="24"/>
                <w:lang w:val="de-DE"/>
              </w:rPr>
            </w:pPr>
            <w:r w:rsidRPr="006E220F">
              <w:rPr>
                <w:color w:val="2D2D2D"/>
                <w:sz w:val="24"/>
                <w:szCs w:val="24"/>
                <w:lang w:val="de-DE"/>
              </w:rPr>
              <w:t>Jeder Teilnehmer bekommt zwei Minuten, in denen er subjektiv drei Werte für sich aufschreibt. Teilen Sie dann die Teilnehmer in gleich große Teams auf. Die Teammitglieder haben jetzt die Gelegenheit sich über ihre aufgeschriebenen Werte zu unterhalten und auf drei gemeinsame Werte sich zu einigen. Anschließend gestaltet jedes Team ein Plakat/Poster mit Wörtern, Symbolen oder Bildern, die diese Werte abbilden. Zum Schluss stellt jedes Team sein Ergebnis den anderen vor.</w:t>
            </w:r>
          </w:p>
          <w:p w14:paraId="4D6A037A" w14:textId="77777777" w:rsidR="00991F44" w:rsidRPr="006E220F" w:rsidRDefault="00991F44" w:rsidP="00431A59">
            <w:pPr>
              <w:jc w:val="both"/>
              <w:rPr>
                <w:sz w:val="24"/>
                <w:szCs w:val="24"/>
                <w:lang w:val="de-DE"/>
              </w:rPr>
            </w:pPr>
          </w:p>
        </w:tc>
      </w:tr>
      <w:tr w:rsidR="00991F44" w:rsidRPr="006E220F" w14:paraId="6A4325D0" w14:textId="77777777" w:rsidTr="006E220F">
        <w:tc>
          <w:tcPr>
            <w:tcW w:w="1761" w:type="dxa"/>
            <w:vMerge/>
          </w:tcPr>
          <w:p w14:paraId="5D1B547D" w14:textId="77777777" w:rsidR="00991F44" w:rsidRPr="006E220F" w:rsidRDefault="00991F44" w:rsidP="00431A59">
            <w:pPr>
              <w:jc w:val="both"/>
              <w:rPr>
                <w:sz w:val="24"/>
                <w:szCs w:val="24"/>
                <w:lang w:val="de-DE"/>
              </w:rPr>
            </w:pPr>
          </w:p>
        </w:tc>
        <w:tc>
          <w:tcPr>
            <w:tcW w:w="1964" w:type="dxa"/>
            <w:vMerge/>
          </w:tcPr>
          <w:p w14:paraId="7C8528AE" w14:textId="77777777" w:rsidR="00991F44" w:rsidRPr="006E220F" w:rsidRDefault="00991F44" w:rsidP="00431A59">
            <w:pPr>
              <w:tabs>
                <w:tab w:val="left" w:pos="540"/>
              </w:tabs>
              <w:jc w:val="both"/>
              <w:rPr>
                <w:sz w:val="24"/>
                <w:szCs w:val="24"/>
                <w:lang w:val="de-DE"/>
              </w:rPr>
            </w:pPr>
          </w:p>
        </w:tc>
        <w:tc>
          <w:tcPr>
            <w:tcW w:w="2084" w:type="dxa"/>
          </w:tcPr>
          <w:p w14:paraId="1B76A349" w14:textId="77777777" w:rsidR="00991F44" w:rsidRPr="006E220F" w:rsidRDefault="00991F44" w:rsidP="00431A59">
            <w:pPr>
              <w:tabs>
                <w:tab w:val="left" w:pos="540"/>
              </w:tabs>
              <w:rPr>
                <w:i/>
                <w:iCs/>
                <w:sz w:val="24"/>
                <w:szCs w:val="24"/>
              </w:rPr>
            </w:pPr>
            <w:r w:rsidRPr="006E220F">
              <w:rPr>
                <w:i/>
                <w:iCs/>
                <w:sz w:val="24"/>
                <w:szCs w:val="24"/>
              </w:rPr>
              <w:t>уметь:</w:t>
            </w:r>
          </w:p>
          <w:p w14:paraId="3162D59A" w14:textId="77777777" w:rsidR="00991F44" w:rsidRPr="006E220F" w:rsidRDefault="00991F44" w:rsidP="00431A59">
            <w:pPr>
              <w:tabs>
                <w:tab w:val="left" w:pos="540"/>
              </w:tabs>
              <w:rPr>
                <w:sz w:val="24"/>
                <w:szCs w:val="24"/>
              </w:rPr>
            </w:pPr>
            <w:r w:rsidRPr="006E220F">
              <w:rPr>
                <w:sz w:val="24"/>
                <w:szCs w:val="24"/>
              </w:rPr>
              <w:t xml:space="preserve"> - выразить позицию коллектива и собственную позицию,</w:t>
            </w:r>
          </w:p>
          <w:p w14:paraId="37A9439F" w14:textId="77777777" w:rsidR="00991F44" w:rsidRPr="006E220F" w:rsidRDefault="00991F44" w:rsidP="00431A59">
            <w:pPr>
              <w:tabs>
                <w:tab w:val="left" w:pos="540"/>
              </w:tabs>
              <w:rPr>
                <w:sz w:val="24"/>
                <w:szCs w:val="24"/>
              </w:rPr>
            </w:pPr>
            <w:r w:rsidRPr="006E220F">
              <w:rPr>
                <w:sz w:val="24"/>
                <w:szCs w:val="24"/>
              </w:rPr>
              <w:t>- систематизировать и обобщить позицию команды;</w:t>
            </w:r>
          </w:p>
          <w:p w14:paraId="7393F9F5" w14:textId="77777777" w:rsidR="00991F44" w:rsidRPr="006E220F" w:rsidRDefault="00991F44" w:rsidP="00431A59">
            <w:pPr>
              <w:tabs>
                <w:tab w:val="left" w:pos="540"/>
              </w:tabs>
              <w:rPr>
                <w:sz w:val="24"/>
                <w:szCs w:val="24"/>
              </w:rPr>
            </w:pPr>
            <w:r w:rsidRPr="006E220F">
              <w:rPr>
                <w:sz w:val="24"/>
                <w:szCs w:val="24"/>
              </w:rPr>
              <w:t>- выбрать наиболее оптимальное решение из предложенных вариантов и аргументировать</w:t>
            </w:r>
          </w:p>
          <w:p w14:paraId="0EE92BFC" w14:textId="77777777" w:rsidR="00991F44" w:rsidRPr="006E220F" w:rsidRDefault="00991F44" w:rsidP="00431A59">
            <w:pPr>
              <w:tabs>
                <w:tab w:val="left" w:pos="540"/>
              </w:tabs>
              <w:jc w:val="both"/>
              <w:rPr>
                <w:i/>
                <w:iCs/>
                <w:sz w:val="24"/>
                <w:szCs w:val="24"/>
              </w:rPr>
            </w:pPr>
            <w:r w:rsidRPr="006E220F">
              <w:rPr>
                <w:sz w:val="24"/>
                <w:szCs w:val="24"/>
              </w:rPr>
              <w:t>правильность выбора.</w:t>
            </w:r>
          </w:p>
        </w:tc>
        <w:tc>
          <w:tcPr>
            <w:tcW w:w="4386" w:type="dxa"/>
          </w:tcPr>
          <w:p w14:paraId="22491F51" w14:textId="77777777" w:rsidR="00991F44" w:rsidRPr="006E220F" w:rsidRDefault="00991F44" w:rsidP="00431A59">
            <w:pPr>
              <w:jc w:val="both"/>
              <w:rPr>
                <w:b/>
                <w:bCs/>
                <w:sz w:val="24"/>
                <w:szCs w:val="24"/>
                <w:lang w:val="de-DE"/>
              </w:rPr>
            </w:pPr>
            <w:r w:rsidRPr="006E220F">
              <w:rPr>
                <w:b/>
                <w:bCs/>
                <w:sz w:val="24"/>
                <w:szCs w:val="24"/>
                <w:lang w:val="de-DE"/>
              </w:rPr>
              <w:t xml:space="preserve">Im Laufe der Verhandlungen sind Sie zum Schluss gekommen, dass das vorgestellte Produkt Ihrem Unternehmen nicht passt. Ihr Team ist aber davon begeistert. Führen Sie Argumente gegen das Produkt an. Welche Formulierungen wirken besonders überzeugend? </w:t>
            </w:r>
          </w:p>
        </w:tc>
      </w:tr>
      <w:tr w:rsidR="00991F44" w:rsidRPr="006E220F" w14:paraId="780AEFC6" w14:textId="77777777" w:rsidTr="006E220F">
        <w:tc>
          <w:tcPr>
            <w:tcW w:w="1761" w:type="dxa"/>
            <w:vMerge/>
          </w:tcPr>
          <w:p w14:paraId="2D0E9007" w14:textId="77777777" w:rsidR="00991F44" w:rsidRPr="006E220F" w:rsidRDefault="00991F44" w:rsidP="00431A59">
            <w:pPr>
              <w:jc w:val="both"/>
              <w:rPr>
                <w:sz w:val="24"/>
                <w:szCs w:val="24"/>
                <w:lang w:val="de-DE"/>
              </w:rPr>
            </w:pPr>
          </w:p>
        </w:tc>
        <w:tc>
          <w:tcPr>
            <w:tcW w:w="1964" w:type="dxa"/>
            <w:vMerge w:val="restart"/>
          </w:tcPr>
          <w:p w14:paraId="22B832DD" w14:textId="77777777" w:rsidR="00991F44" w:rsidRPr="006E220F" w:rsidRDefault="00991F44" w:rsidP="00431A59">
            <w:pPr>
              <w:tabs>
                <w:tab w:val="left" w:pos="540"/>
              </w:tabs>
              <w:jc w:val="both"/>
              <w:rPr>
                <w:sz w:val="24"/>
                <w:szCs w:val="24"/>
              </w:rPr>
            </w:pPr>
            <w:r w:rsidRPr="006E220F">
              <w:rPr>
                <w:sz w:val="24"/>
                <w:szCs w:val="24"/>
              </w:rPr>
              <w:t xml:space="preserve">4. Демонстрирует владения основами академической коммуникации и речевого этикета изучаемого </w:t>
            </w:r>
            <w:r w:rsidRPr="006E220F">
              <w:rPr>
                <w:sz w:val="24"/>
                <w:szCs w:val="24"/>
              </w:rPr>
              <w:lastRenderedPageBreak/>
              <w:t>иностранного языка.</w:t>
            </w:r>
          </w:p>
        </w:tc>
        <w:tc>
          <w:tcPr>
            <w:tcW w:w="2084" w:type="dxa"/>
          </w:tcPr>
          <w:p w14:paraId="0F84055B" w14:textId="77777777" w:rsidR="00991F44" w:rsidRPr="006E220F" w:rsidRDefault="00991F44" w:rsidP="00431A59">
            <w:pPr>
              <w:tabs>
                <w:tab w:val="left" w:pos="540"/>
              </w:tabs>
              <w:rPr>
                <w:i/>
                <w:iCs/>
                <w:sz w:val="24"/>
                <w:szCs w:val="24"/>
              </w:rPr>
            </w:pPr>
            <w:r w:rsidRPr="006E220F">
              <w:rPr>
                <w:i/>
                <w:iCs/>
                <w:sz w:val="24"/>
                <w:szCs w:val="24"/>
              </w:rPr>
              <w:lastRenderedPageBreak/>
              <w:t xml:space="preserve">знать: </w:t>
            </w:r>
          </w:p>
          <w:p w14:paraId="56CE28F5" w14:textId="77777777" w:rsidR="00991F44" w:rsidRPr="006E220F" w:rsidRDefault="00991F44" w:rsidP="00431A59">
            <w:pPr>
              <w:tabs>
                <w:tab w:val="left" w:pos="540"/>
              </w:tabs>
              <w:rPr>
                <w:sz w:val="24"/>
                <w:szCs w:val="24"/>
              </w:rPr>
            </w:pPr>
            <w:r w:rsidRPr="006E220F">
              <w:rPr>
                <w:sz w:val="24"/>
                <w:szCs w:val="24"/>
              </w:rPr>
              <w:t>- лексико-грамматические и стилистические ресурсы иностранного языка,</w:t>
            </w:r>
          </w:p>
          <w:p w14:paraId="3E0621FC" w14:textId="77777777" w:rsidR="00991F44" w:rsidRPr="006E220F" w:rsidRDefault="00991F44" w:rsidP="00431A59">
            <w:pPr>
              <w:tabs>
                <w:tab w:val="left" w:pos="540"/>
              </w:tabs>
              <w:rPr>
                <w:i/>
                <w:iCs/>
                <w:sz w:val="24"/>
                <w:szCs w:val="24"/>
              </w:rPr>
            </w:pPr>
          </w:p>
        </w:tc>
        <w:tc>
          <w:tcPr>
            <w:tcW w:w="4386" w:type="dxa"/>
          </w:tcPr>
          <w:p w14:paraId="0C52985E" w14:textId="77777777" w:rsidR="00991F44" w:rsidRPr="006E220F" w:rsidRDefault="00991F44" w:rsidP="00431A59">
            <w:pPr>
              <w:widowControl/>
              <w:autoSpaceDE/>
              <w:autoSpaceDN/>
              <w:adjustRightInd/>
              <w:rPr>
                <w:rFonts w:eastAsia="Calibri"/>
                <w:b/>
                <w:i/>
                <w:sz w:val="24"/>
                <w:szCs w:val="24"/>
                <w:lang w:val="de-DE" w:eastAsia="en-US"/>
              </w:rPr>
            </w:pPr>
            <w:r w:rsidRPr="006E220F">
              <w:rPr>
                <w:rFonts w:eastAsia="Calibri"/>
                <w:b/>
                <w:i/>
                <w:sz w:val="24"/>
                <w:szCs w:val="24"/>
                <w:lang w:val="de-DE" w:eastAsia="en-US"/>
              </w:rPr>
              <w:t>Welche  Adjektivendungen  passen in die Lücken.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55"/>
            </w:tblGrid>
            <w:tr w:rsidR="00991F44" w:rsidRPr="006E220F" w14:paraId="35D73129" w14:textId="77777777" w:rsidTr="00431A59">
              <w:trPr>
                <w:trHeight w:val="6624"/>
              </w:trPr>
              <w:tc>
                <w:tcPr>
                  <w:tcW w:w="4155" w:type="dxa"/>
                </w:tcPr>
                <w:p w14:paraId="57ABFD21" w14:textId="77777777" w:rsidR="00991F44" w:rsidRPr="006E220F" w:rsidRDefault="00991F44" w:rsidP="00431A59">
                  <w:pPr>
                    <w:widowControl/>
                    <w:autoSpaceDE/>
                    <w:autoSpaceDN/>
                    <w:adjustRightInd/>
                    <w:jc w:val="both"/>
                    <w:rPr>
                      <w:rFonts w:eastAsia="Calibri"/>
                      <w:sz w:val="24"/>
                      <w:szCs w:val="24"/>
                      <w:lang w:val="de-DE" w:eastAsia="en-US"/>
                    </w:rPr>
                  </w:pPr>
                </w:p>
                <w:p w14:paraId="7C1AB08E" w14:textId="77777777" w:rsidR="00991F44" w:rsidRPr="006E220F" w:rsidRDefault="00991F44" w:rsidP="00431A59">
                  <w:pPr>
                    <w:widowControl/>
                    <w:autoSpaceDE/>
                    <w:autoSpaceDN/>
                    <w:adjustRightInd/>
                    <w:jc w:val="both"/>
                    <w:rPr>
                      <w:rFonts w:eastAsia="Calibri"/>
                      <w:sz w:val="24"/>
                      <w:szCs w:val="24"/>
                      <w:lang w:val="de-DE" w:eastAsia="en-US"/>
                    </w:rPr>
                  </w:pPr>
                  <w:r w:rsidRPr="006E220F">
                    <w:rPr>
                      <w:rFonts w:eastAsia="Calibri"/>
                      <w:sz w:val="24"/>
                      <w:szCs w:val="24"/>
                      <w:lang w:val="de-DE" w:eastAsia="en-US"/>
                    </w:rPr>
                    <w:t>Sehr geehrt___ Damen und Herren,</w:t>
                  </w:r>
                </w:p>
                <w:p w14:paraId="26F42210" w14:textId="77777777" w:rsidR="00991F44" w:rsidRPr="006E220F" w:rsidRDefault="00991F44" w:rsidP="00431A59">
                  <w:pPr>
                    <w:widowControl/>
                    <w:autoSpaceDE/>
                    <w:autoSpaceDN/>
                    <w:adjustRightInd/>
                    <w:jc w:val="both"/>
                    <w:rPr>
                      <w:rFonts w:eastAsia="Calibri"/>
                      <w:sz w:val="24"/>
                      <w:szCs w:val="24"/>
                      <w:lang w:val="de-DE" w:eastAsia="en-US"/>
                    </w:rPr>
                  </w:pPr>
                  <w:r w:rsidRPr="006E220F">
                    <w:rPr>
                      <w:rFonts w:eastAsia="Calibri"/>
                      <w:sz w:val="24"/>
                      <w:szCs w:val="24"/>
                      <w:lang w:val="de-DE" w:eastAsia="en-US"/>
                    </w:rPr>
                    <w:t>vielen Dank für Ihre Anfrage. Wir freuen uns über Ihr Interesse an unser__ neu____ Telekommunikationssystem. Wir bieten Ihnen ein__ flexibl___ Bausteinprinzip mit modernst___ digital___ Infrastruktur.</w:t>
                  </w:r>
                </w:p>
                <w:p w14:paraId="7ECB77A1" w14:textId="77777777" w:rsidR="00991F44" w:rsidRPr="006E220F" w:rsidRDefault="00991F44" w:rsidP="00431A59">
                  <w:pPr>
                    <w:widowControl/>
                    <w:autoSpaceDE/>
                    <w:autoSpaceDN/>
                    <w:adjustRightInd/>
                    <w:jc w:val="both"/>
                    <w:rPr>
                      <w:rFonts w:eastAsia="Calibri"/>
                      <w:sz w:val="24"/>
                      <w:szCs w:val="24"/>
                      <w:lang w:val="de-DE" w:eastAsia="en-US"/>
                    </w:rPr>
                  </w:pPr>
                  <w:r w:rsidRPr="006E220F">
                    <w:rPr>
                      <w:rFonts w:eastAsia="Calibri"/>
                      <w:sz w:val="24"/>
                      <w:szCs w:val="24"/>
                      <w:lang w:val="de-DE" w:eastAsia="en-US"/>
                    </w:rPr>
                    <w:t>Mit diesem Schreiben erhalten Sie unser__ aktuell___ Katalog mit genau___ Beschreibung d__ vielfältig___ Möglichkeiten unseres Systems, das für jedes aktiv___ Unternehmen d__ passend___ Lösung bietet und auf all__ heutig___ Anforderungen d__ richtig____ Antwort hat.</w:t>
                  </w:r>
                </w:p>
                <w:p w14:paraId="5EB9680D" w14:textId="77777777" w:rsidR="00991F44" w:rsidRPr="006E220F" w:rsidRDefault="00991F44" w:rsidP="00431A59">
                  <w:pPr>
                    <w:widowControl/>
                    <w:autoSpaceDE/>
                    <w:autoSpaceDN/>
                    <w:adjustRightInd/>
                    <w:jc w:val="both"/>
                    <w:rPr>
                      <w:rFonts w:eastAsia="Calibri"/>
                      <w:sz w:val="24"/>
                      <w:szCs w:val="24"/>
                      <w:lang w:val="de-DE" w:eastAsia="en-US"/>
                    </w:rPr>
                  </w:pPr>
                  <w:r w:rsidRPr="006E220F">
                    <w:rPr>
                      <w:rFonts w:eastAsia="Calibri"/>
                      <w:sz w:val="24"/>
                      <w:szCs w:val="24"/>
                      <w:lang w:val="de-DE" w:eastAsia="en-US"/>
                    </w:rPr>
                    <w:t>Die geltend___ Preise, unser__ genau___ Liefer-und Zahlungsbedingungen entnehmen Sie bitte dem beiliegend___ Katalog.</w:t>
                  </w:r>
                </w:p>
                <w:p w14:paraId="09D9B1A3" w14:textId="77777777" w:rsidR="00991F44" w:rsidRPr="006E220F" w:rsidRDefault="00991F44" w:rsidP="00431A59">
                  <w:pPr>
                    <w:widowControl/>
                    <w:autoSpaceDE/>
                    <w:autoSpaceDN/>
                    <w:adjustRightInd/>
                    <w:jc w:val="both"/>
                    <w:rPr>
                      <w:rFonts w:eastAsia="Calibri"/>
                      <w:sz w:val="24"/>
                      <w:szCs w:val="24"/>
                      <w:lang w:val="de-DE" w:eastAsia="en-US"/>
                    </w:rPr>
                  </w:pPr>
                  <w:r w:rsidRPr="006E220F">
                    <w:rPr>
                      <w:rFonts w:eastAsia="Calibri"/>
                      <w:sz w:val="24"/>
                      <w:szCs w:val="24"/>
                      <w:lang w:val="de-DE" w:eastAsia="en-US"/>
                    </w:rPr>
                    <w:t>Wir freuen uns auf eine effektiv___ Zusammenarbeit.</w:t>
                  </w:r>
                </w:p>
                <w:p w14:paraId="7F8077CD" w14:textId="77777777" w:rsidR="00991F44" w:rsidRPr="006E220F" w:rsidRDefault="00991F44" w:rsidP="00431A59">
                  <w:pPr>
                    <w:widowControl/>
                    <w:autoSpaceDE/>
                    <w:autoSpaceDN/>
                    <w:adjustRightInd/>
                    <w:jc w:val="both"/>
                    <w:rPr>
                      <w:rFonts w:eastAsia="Calibri"/>
                      <w:sz w:val="24"/>
                      <w:szCs w:val="24"/>
                      <w:lang w:val="de-DE" w:eastAsia="en-US"/>
                    </w:rPr>
                  </w:pPr>
                  <w:r w:rsidRPr="006E220F">
                    <w:rPr>
                      <w:rFonts w:eastAsia="Calibri"/>
                      <w:sz w:val="24"/>
                      <w:szCs w:val="24"/>
                      <w:lang w:val="de-DE" w:eastAsia="en-US"/>
                    </w:rPr>
                    <w:t>Mit freundlich___ Grüßen.</w:t>
                  </w:r>
                </w:p>
                <w:p w14:paraId="7E80FF83" w14:textId="77777777" w:rsidR="00991F44" w:rsidRPr="006E220F" w:rsidRDefault="00991F44" w:rsidP="00431A59">
                  <w:pPr>
                    <w:widowControl/>
                    <w:autoSpaceDE/>
                    <w:autoSpaceDN/>
                    <w:adjustRightInd/>
                    <w:jc w:val="both"/>
                    <w:rPr>
                      <w:rFonts w:eastAsia="Calibri"/>
                      <w:sz w:val="24"/>
                      <w:szCs w:val="24"/>
                      <w:lang w:val="de-DE" w:eastAsia="en-US"/>
                    </w:rPr>
                  </w:pPr>
                </w:p>
              </w:tc>
            </w:tr>
          </w:tbl>
          <w:p w14:paraId="1B85D361" w14:textId="77777777" w:rsidR="00991F44" w:rsidRPr="006E220F" w:rsidRDefault="00991F44" w:rsidP="00431A59">
            <w:pPr>
              <w:jc w:val="both"/>
              <w:rPr>
                <w:sz w:val="24"/>
                <w:szCs w:val="24"/>
              </w:rPr>
            </w:pPr>
          </w:p>
        </w:tc>
      </w:tr>
      <w:tr w:rsidR="00991F44" w:rsidRPr="00871A51" w14:paraId="2B357923" w14:textId="77777777" w:rsidTr="006E220F">
        <w:tc>
          <w:tcPr>
            <w:tcW w:w="1761" w:type="dxa"/>
            <w:vMerge/>
          </w:tcPr>
          <w:p w14:paraId="569D8054" w14:textId="77777777" w:rsidR="00991F44" w:rsidRPr="006E220F" w:rsidRDefault="00991F44" w:rsidP="00431A59">
            <w:pPr>
              <w:jc w:val="both"/>
              <w:rPr>
                <w:sz w:val="24"/>
                <w:szCs w:val="24"/>
              </w:rPr>
            </w:pPr>
          </w:p>
        </w:tc>
        <w:tc>
          <w:tcPr>
            <w:tcW w:w="1964" w:type="dxa"/>
            <w:vMerge/>
          </w:tcPr>
          <w:p w14:paraId="73510B07" w14:textId="77777777" w:rsidR="00991F44" w:rsidRPr="006E220F" w:rsidRDefault="00991F44" w:rsidP="00431A59">
            <w:pPr>
              <w:tabs>
                <w:tab w:val="left" w:pos="540"/>
              </w:tabs>
              <w:jc w:val="both"/>
              <w:rPr>
                <w:sz w:val="24"/>
                <w:szCs w:val="24"/>
              </w:rPr>
            </w:pPr>
          </w:p>
        </w:tc>
        <w:tc>
          <w:tcPr>
            <w:tcW w:w="2084" w:type="dxa"/>
          </w:tcPr>
          <w:p w14:paraId="0720F6B2" w14:textId="77777777" w:rsidR="00991F44" w:rsidRPr="006E220F" w:rsidRDefault="00991F44" w:rsidP="00431A59">
            <w:pPr>
              <w:tabs>
                <w:tab w:val="left" w:pos="540"/>
              </w:tabs>
              <w:rPr>
                <w:i/>
                <w:iCs/>
                <w:sz w:val="24"/>
                <w:szCs w:val="24"/>
              </w:rPr>
            </w:pPr>
            <w:r w:rsidRPr="006E220F">
              <w:rPr>
                <w:i/>
                <w:iCs/>
                <w:sz w:val="24"/>
                <w:szCs w:val="24"/>
              </w:rPr>
              <w:t>уметь:</w:t>
            </w:r>
          </w:p>
          <w:p w14:paraId="16A4B48D" w14:textId="77777777" w:rsidR="00991F44" w:rsidRPr="006E220F" w:rsidRDefault="00991F44" w:rsidP="00431A59">
            <w:pPr>
              <w:tabs>
                <w:tab w:val="left" w:pos="540"/>
              </w:tabs>
              <w:rPr>
                <w:i/>
                <w:iCs/>
                <w:sz w:val="24"/>
                <w:szCs w:val="24"/>
              </w:rPr>
            </w:pPr>
            <w:r w:rsidRPr="006E220F">
              <w:rPr>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4386" w:type="dxa"/>
          </w:tcPr>
          <w:p w14:paraId="47AF4D4E" w14:textId="77777777" w:rsidR="00991F44" w:rsidRPr="006E220F" w:rsidRDefault="00991F44" w:rsidP="00431A59">
            <w:pPr>
              <w:jc w:val="both"/>
              <w:rPr>
                <w:b/>
                <w:bCs/>
                <w:sz w:val="24"/>
                <w:szCs w:val="24"/>
                <w:lang w:val="de-DE"/>
              </w:rPr>
            </w:pPr>
            <w:r w:rsidRPr="006E220F">
              <w:rPr>
                <w:b/>
                <w:bCs/>
                <w:sz w:val="24"/>
                <w:szCs w:val="24"/>
                <w:lang w:val="de-DE"/>
              </w:rPr>
              <w:t xml:space="preserve">Verfassen Sie eine Einladung zu Ihrem Messestand an Ihren Kunden, den Sie schon lange kennen. Beschreiben Sie das aktuelle Sortiment Ihrer Waren und deren Vorteile. </w:t>
            </w:r>
          </w:p>
        </w:tc>
      </w:tr>
      <w:tr w:rsidR="00991F44" w:rsidRPr="00871A51" w14:paraId="5860B94A" w14:textId="77777777" w:rsidTr="006E220F">
        <w:tc>
          <w:tcPr>
            <w:tcW w:w="1761" w:type="dxa"/>
            <w:vMerge/>
          </w:tcPr>
          <w:p w14:paraId="3D74F85A" w14:textId="77777777" w:rsidR="00991F44" w:rsidRPr="006E220F" w:rsidRDefault="00991F44" w:rsidP="00431A59">
            <w:pPr>
              <w:jc w:val="both"/>
              <w:rPr>
                <w:sz w:val="24"/>
                <w:szCs w:val="24"/>
                <w:lang w:val="de-DE"/>
              </w:rPr>
            </w:pPr>
          </w:p>
        </w:tc>
        <w:tc>
          <w:tcPr>
            <w:tcW w:w="1964" w:type="dxa"/>
            <w:vMerge w:val="restart"/>
          </w:tcPr>
          <w:p w14:paraId="4B6856DB" w14:textId="77777777" w:rsidR="00991F44" w:rsidRPr="006E220F" w:rsidRDefault="00991F44" w:rsidP="00431A59">
            <w:pPr>
              <w:tabs>
                <w:tab w:val="left" w:pos="540"/>
              </w:tabs>
              <w:jc w:val="both"/>
              <w:rPr>
                <w:sz w:val="24"/>
                <w:szCs w:val="24"/>
              </w:rPr>
            </w:pPr>
            <w:r w:rsidRPr="006E220F">
              <w:rPr>
                <w:sz w:val="24"/>
                <w:szCs w:val="24"/>
              </w:rPr>
              <w:t>5. Грамотно и эффективно</w:t>
            </w:r>
          </w:p>
          <w:p w14:paraId="7CD8F84E" w14:textId="77777777" w:rsidR="00991F44" w:rsidRPr="006E220F" w:rsidRDefault="00991F44" w:rsidP="00431A59">
            <w:pPr>
              <w:tabs>
                <w:tab w:val="left" w:pos="540"/>
              </w:tabs>
              <w:jc w:val="both"/>
              <w:rPr>
                <w:sz w:val="24"/>
                <w:szCs w:val="24"/>
              </w:rPr>
            </w:pPr>
            <w:r w:rsidRPr="006E220F">
              <w:rPr>
                <w:sz w:val="24"/>
                <w:szCs w:val="24"/>
              </w:rPr>
              <w:t>пользуется иноязычными источниками информации</w:t>
            </w:r>
          </w:p>
        </w:tc>
        <w:tc>
          <w:tcPr>
            <w:tcW w:w="2084" w:type="dxa"/>
          </w:tcPr>
          <w:p w14:paraId="2ABAC5FE" w14:textId="77777777" w:rsidR="00991F44" w:rsidRPr="006E220F" w:rsidRDefault="00991F44" w:rsidP="00431A59">
            <w:pPr>
              <w:tabs>
                <w:tab w:val="left" w:pos="540"/>
              </w:tabs>
              <w:rPr>
                <w:i/>
                <w:iCs/>
                <w:sz w:val="24"/>
                <w:szCs w:val="24"/>
              </w:rPr>
            </w:pPr>
            <w:r w:rsidRPr="006E220F">
              <w:rPr>
                <w:i/>
                <w:iCs/>
                <w:sz w:val="24"/>
                <w:szCs w:val="24"/>
              </w:rPr>
              <w:t>знать:</w:t>
            </w:r>
          </w:p>
          <w:p w14:paraId="5A4A6C46" w14:textId="77777777" w:rsidR="00991F44" w:rsidRPr="006E220F" w:rsidRDefault="00991F44" w:rsidP="00431A59">
            <w:pPr>
              <w:tabs>
                <w:tab w:val="left" w:pos="540"/>
              </w:tabs>
              <w:rPr>
                <w:sz w:val="24"/>
                <w:szCs w:val="24"/>
              </w:rPr>
            </w:pPr>
            <w:r w:rsidRPr="006E220F">
              <w:rPr>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tc>
        <w:tc>
          <w:tcPr>
            <w:tcW w:w="4386" w:type="dxa"/>
          </w:tcPr>
          <w:p w14:paraId="7428B2D0" w14:textId="77777777" w:rsidR="00991F44" w:rsidRPr="006E220F" w:rsidRDefault="00991F44" w:rsidP="00431A59">
            <w:pPr>
              <w:jc w:val="both"/>
              <w:rPr>
                <w:b/>
                <w:bCs/>
                <w:sz w:val="24"/>
                <w:szCs w:val="24"/>
                <w:lang w:val="de-DE"/>
              </w:rPr>
            </w:pPr>
            <w:r w:rsidRPr="006E220F">
              <w:rPr>
                <w:b/>
                <w:bCs/>
                <w:sz w:val="24"/>
                <w:szCs w:val="24"/>
                <w:lang w:val="de-DE"/>
              </w:rPr>
              <w:t xml:space="preserve">Recherchieren Sie auf der Webseite vom deutschen Zoll </w:t>
            </w:r>
            <w:hyperlink r:id="rId11" w:history="1">
              <w:r w:rsidRPr="006E220F">
                <w:rPr>
                  <w:b/>
                  <w:bCs/>
                  <w:color w:val="0563C1"/>
                  <w:sz w:val="24"/>
                  <w:szCs w:val="24"/>
                  <w:u w:val="single"/>
                  <w:lang w:val="de-DE"/>
                </w:rPr>
                <w:t>https://www.zoll.de/DE/Home/home_node.html</w:t>
              </w:r>
            </w:hyperlink>
            <w:r w:rsidRPr="006E220F">
              <w:rPr>
                <w:b/>
                <w:bCs/>
                <w:sz w:val="24"/>
                <w:szCs w:val="24"/>
                <w:lang w:val="de-DE"/>
              </w:rPr>
              <w:t xml:space="preserve"> Informationen über die  Struktur und Grundaufgaben des Zolls in Deutschland.  </w:t>
            </w:r>
          </w:p>
        </w:tc>
      </w:tr>
      <w:tr w:rsidR="00991F44" w:rsidRPr="00871A51" w14:paraId="4F643099" w14:textId="77777777" w:rsidTr="006E220F">
        <w:tc>
          <w:tcPr>
            <w:tcW w:w="1761" w:type="dxa"/>
            <w:vMerge/>
          </w:tcPr>
          <w:p w14:paraId="11B14319" w14:textId="77777777" w:rsidR="00991F44" w:rsidRPr="006E220F" w:rsidRDefault="00991F44" w:rsidP="00431A59">
            <w:pPr>
              <w:jc w:val="both"/>
              <w:rPr>
                <w:sz w:val="24"/>
                <w:szCs w:val="24"/>
                <w:lang w:val="de-DE"/>
              </w:rPr>
            </w:pPr>
          </w:p>
        </w:tc>
        <w:tc>
          <w:tcPr>
            <w:tcW w:w="1964" w:type="dxa"/>
            <w:vMerge/>
          </w:tcPr>
          <w:p w14:paraId="5867C92F" w14:textId="77777777" w:rsidR="00991F44" w:rsidRPr="006E220F" w:rsidRDefault="00991F44" w:rsidP="00431A59">
            <w:pPr>
              <w:tabs>
                <w:tab w:val="left" w:pos="540"/>
              </w:tabs>
              <w:jc w:val="both"/>
              <w:rPr>
                <w:sz w:val="24"/>
                <w:szCs w:val="24"/>
                <w:lang w:val="de-DE"/>
              </w:rPr>
            </w:pPr>
          </w:p>
        </w:tc>
        <w:tc>
          <w:tcPr>
            <w:tcW w:w="2084" w:type="dxa"/>
          </w:tcPr>
          <w:p w14:paraId="209DE545" w14:textId="77777777" w:rsidR="00991F44" w:rsidRPr="006E220F" w:rsidRDefault="00991F44" w:rsidP="00431A59">
            <w:pPr>
              <w:tabs>
                <w:tab w:val="left" w:pos="540"/>
              </w:tabs>
              <w:rPr>
                <w:i/>
                <w:iCs/>
                <w:sz w:val="24"/>
                <w:szCs w:val="24"/>
              </w:rPr>
            </w:pPr>
            <w:r w:rsidRPr="006E220F">
              <w:rPr>
                <w:i/>
                <w:iCs/>
                <w:sz w:val="24"/>
                <w:szCs w:val="24"/>
              </w:rPr>
              <w:t>уметь:</w:t>
            </w:r>
          </w:p>
          <w:p w14:paraId="64714FB2" w14:textId="77777777" w:rsidR="00991F44" w:rsidRPr="006E220F" w:rsidRDefault="00991F44" w:rsidP="00431A59">
            <w:pPr>
              <w:tabs>
                <w:tab w:val="left" w:pos="540"/>
              </w:tabs>
              <w:rPr>
                <w:i/>
                <w:iCs/>
                <w:sz w:val="24"/>
                <w:szCs w:val="24"/>
              </w:rPr>
            </w:pPr>
            <w:r w:rsidRPr="006E220F">
              <w:rPr>
                <w:sz w:val="24"/>
                <w:szCs w:val="24"/>
              </w:rPr>
              <w:t xml:space="preserve"> - извлекать информацию из различных </w:t>
            </w:r>
            <w:r w:rsidRPr="006E220F">
              <w:rPr>
                <w:sz w:val="24"/>
                <w:szCs w:val="24"/>
              </w:rPr>
              <w:lastRenderedPageBreak/>
              <w:t>источников.</w:t>
            </w:r>
          </w:p>
        </w:tc>
        <w:tc>
          <w:tcPr>
            <w:tcW w:w="4386" w:type="dxa"/>
          </w:tcPr>
          <w:p w14:paraId="6A0B5261" w14:textId="77777777" w:rsidR="00991F44" w:rsidRPr="006E220F" w:rsidRDefault="00991F44" w:rsidP="00431A59">
            <w:pPr>
              <w:jc w:val="both"/>
              <w:rPr>
                <w:b/>
                <w:bCs/>
                <w:sz w:val="24"/>
                <w:szCs w:val="24"/>
                <w:lang w:val="de-DE"/>
              </w:rPr>
            </w:pPr>
            <w:r w:rsidRPr="006E220F">
              <w:rPr>
                <w:b/>
                <w:bCs/>
                <w:sz w:val="24"/>
                <w:szCs w:val="24"/>
                <w:lang w:val="de-DE"/>
              </w:rPr>
              <w:lastRenderedPageBreak/>
              <w:t xml:space="preserve">Informieren Sie sich anhand der Internetquellen über die wichtigsten Messen in Ihrem Fachbereich. Wählen Sie eine Messe, die Sie besuchen werden. </w:t>
            </w:r>
            <w:r w:rsidRPr="006E220F">
              <w:rPr>
                <w:b/>
                <w:bCs/>
                <w:sz w:val="24"/>
                <w:szCs w:val="24"/>
                <w:lang w:val="de-DE"/>
              </w:rPr>
              <w:lastRenderedPageBreak/>
              <w:t xml:space="preserve">Sprechen Sie über die Messe. </w:t>
            </w:r>
          </w:p>
        </w:tc>
      </w:tr>
      <w:tr w:rsidR="00991F44" w:rsidRPr="00871A51" w14:paraId="4CF1E282" w14:textId="77777777" w:rsidTr="006E220F">
        <w:tc>
          <w:tcPr>
            <w:tcW w:w="1761" w:type="dxa"/>
            <w:vMerge/>
          </w:tcPr>
          <w:p w14:paraId="51A943DC" w14:textId="77777777" w:rsidR="00991F44" w:rsidRPr="006E220F" w:rsidRDefault="00991F44" w:rsidP="00431A59">
            <w:pPr>
              <w:jc w:val="both"/>
              <w:rPr>
                <w:sz w:val="24"/>
                <w:szCs w:val="24"/>
                <w:lang w:val="de-DE"/>
              </w:rPr>
            </w:pPr>
          </w:p>
        </w:tc>
        <w:tc>
          <w:tcPr>
            <w:tcW w:w="1964" w:type="dxa"/>
            <w:vMerge w:val="restart"/>
          </w:tcPr>
          <w:p w14:paraId="659D2670" w14:textId="77777777" w:rsidR="00991F44" w:rsidRPr="006E220F" w:rsidRDefault="00991F44" w:rsidP="00431A59">
            <w:pPr>
              <w:tabs>
                <w:tab w:val="left" w:pos="540"/>
              </w:tabs>
              <w:jc w:val="both"/>
              <w:rPr>
                <w:sz w:val="24"/>
                <w:szCs w:val="24"/>
              </w:rPr>
            </w:pPr>
            <w:r w:rsidRPr="006E220F">
              <w:rPr>
                <w:sz w:val="24"/>
                <w:szCs w:val="24"/>
              </w:rPr>
              <w:t>6. Продуцирует на иностранном языке письменные речевые произведения в соответствии с коммуникативной задачей.</w:t>
            </w:r>
          </w:p>
        </w:tc>
        <w:tc>
          <w:tcPr>
            <w:tcW w:w="2084" w:type="dxa"/>
          </w:tcPr>
          <w:p w14:paraId="58D87685" w14:textId="77777777" w:rsidR="00991F44" w:rsidRPr="006E220F" w:rsidRDefault="00991F44" w:rsidP="00431A59">
            <w:pPr>
              <w:tabs>
                <w:tab w:val="left" w:pos="540"/>
              </w:tabs>
              <w:rPr>
                <w:i/>
                <w:iCs/>
                <w:sz w:val="24"/>
                <w:szCs w:val="24"/>
              </w:rPr>
            </w:pPr>
            <w:r w:rsidRPr="006E220F">
              <w:rPr>
                <w:i/>
                <w:iCs/>
                <w:sz w:val="24"/>
                <w:szCs w:val="24"/>
              </w:rPr>
              <w:t>знать:</w:t>
            </w:r>
          </w:p>
          <w:p w14:paraId="0347B25F" w14:textId="77777777" w:rsidR="00991F44" w:rsidRPr="006E220F" w:rsidRDefault="00991F44" w:rsidP="00431A59">
            <w:pPr>
              <w:tabs>
                <w:tab w:val="left" w:pos="540"/>
              </w:tabs>
              <w:rPr>
                <w:sz w:val="24"/>
                <w:szCs w:val="24"/>
              </w:rPr>
            </w:pPr>
            <w:r w:rsidRPr="006E220F">
              <w:rPr>
                <w:sz w:val="24"/>
                <w:szCs w:val="24"/>
              </w:rPr>
              <w:t xml:space="preserve"> - теоретические основы организации и осуществления коммуникации;</w:t>
            </w:r>
          </w:p>
          <w:p w14:paraId="7092A91F" w14:textId="77777777" w:rsidR="00991F44" w:rsidRPr="006E220F" w:rsidRDefault="00991F44" w:rsidP="00431A59">
            <w:pPr>
              <w:tabs>
                <w:tab w:val="left" w:pos="540"/>
              </w:tabs>
              <w:rPr>
                <w:i/>
                <w:iCs/>
                <w:sz w:val="24"/>
                <w:szCs w:val="24"/>
              </w:rPr>
            </w:pPr>
          </w:p>
        </w:tc>
        <w:tc>
          <w:tcPr>
            <w:tcW w:w="4386" w:type="dxa"/>
          </w:tcPr>
          <w:p w14:paraId="456EF676" w14:textId="77777777" w:rsidR="00991F44" w:rsidRPr="006E220F" w:rsidRDefault="00991F44" w:rsidP="00431A59">
            <w:pPr>
              <w:jc w:val="both"/>
              <w:rPr>
                <w:b/>
                <w:bCs/>
                <w:sz w:val="24"/>
                <w:szCs w:val="24"/>
                <w:lang w:val="de-DE"/>
              </w:rPr>
            </w:pPr>
            <w:r w:rsidRPr="006E220F">
              <w:rPr>
                <w:b/>
                <w:bCs/>
                <w:sz w:val="24"/>
                <w:szCs w:val="24"/>
                <w:lang w:val="de-DE"/>
              </w:rPr>
              <w:t xml:space="preserve">Verfassen Sie eine E-Mail an Ihren Geschäftspartner mit der Einladung zu einer Veranstaltung im Hauptsitz Ihres Unternehmens. </w:t>
            </w:r>
          </w:p>
        </w:tc>
      </w:tr>
      <w:tr w:rsidR="00991F44" w:rsidRPr="00871A51" w14:paraId="69B0E78C" w14:textId="77777777" w:rsidTr="006E220F">
        <w:tc>
          <w:tcPr>
            <w:tcW w:w="1761" w:type="dxa"/>
            <w:vMerge/>
          </w:tcPr>
          <w:p w14:paraId="768B86AA" w14:textId="77777777" w:rsidR="00991F44" w:rsidRPr="006E220F" w:rsidRDefault="00991F44" w:rsidP="00431A59">
            <w:pPr>
              <w:jc w:val="both"/>
              <w:rPr>
                <w:sz w:val="24"/>
                <w:szCs w:val="24"/>
                <w:lang w:val="de-DE"/>
              </w:rPr>
            </w:pPr>
          </w:p>
        </w:tc>
        <w:tc>
          <w:tcPr>
            <w:tcW w:w="1964" w:type="dxa"/>
            <w:vMerge/>
          </w:tcPr>
          <w:p w14:paraId="61BA281C" w14:textId="77777777" w:rsidR="00991F44" w:rsidRPr="006E220F" w:rsidRDefault="00991F44" w:rsidP="00431A59">
            <w:pPr>
              <w:tabs>
                <w:tab w:val="left" w:pos="540"/>
              </w:tabs>
              <w:jc w:val="both"/>
              <w:rPr>
                <w:sz w:val="24"/>
                <w:szCs w:val="24"/>
                <w:lang w:val="de-DE"/>
              </w:rPr>
            </w:pPr>
          </w:p>
        </w:tc>
        <w:tc>
          <w:tcPr>
            <w:tcW w:w="2084" w:type="dxa"/>
          </w:tcPr>
          <w:p w14:paraId="3DA199DB" w14:textId="77777777" w:rsidR="00991F44" w:rsidRPr="006E220F" w:rsidRDefault="00991F44" w:rsidP="00431A59">
            <w:pPr>
              <w:tabs>
                <w:tab w:val="left" w:pos="540"/>
              </w:tabs>
              <w:rPr>
                <w:i/>
                <w:iCs/>
                <w:sz w:val="24"/>
                <w:szCs w:val="24"/>
              </w:rPr>
            </w:pPr>
            <w:r w:rsidRPr="006E220F">
              <w:rPr>
                <w:i/>
                <w:iCs/>
                <w:sz w:val="24"/>
                <w:szCs w:val="24"/>
              </w:rPr>
              <w:t>уметь:</w:t>
            </w:r>
          </w:p>
          <w:p w14:paraId="7B983EAC" w14:textId="77777777" w:rsidR="00991F44" w:rsidRPr="006E220F" w:rsidRDefault="00991F44" w:rsidP="00431A59">
            <w:pPr>
              <w:tabs>
                <w:tab w:val="left" w:pos="540"/>
              </w:tabs>
              <w:rPr>
                <w:i/>
                <w:iCs/>
                <w:sz w:val="24"/>
                <w:szCs w:val="24"/>
              </w:rPr>
            </w:pPr>
            <w:r w:rsidRPr="006E220F">
              <w:rPr>
                <w:sz w:val="24"/>
                <w:szCs w:val="24"/>
              </w:rPr>
              <w:t xml:space="preserve"> - производить письменные и устные речевые высказывания.</w:t>
            </w:r>
          </w:p>
        </w:tc>
        <w:tc>
          <w:tcPr>
            <w:tcW w:w="4386" w:type="dxa"/>
          </w:tcPr>
          <w:p w14:paraId="1AA93DB4" w14:textId="77777777" w:rsidR="00991F44" w:rsidRPr="006E220F" w:rsidRDefault="00991F44" w:rsidP="00431A59">
            <w:pPr>
              <w:jc w:val="both"/>
              <w:rPr>
                <w:sz w:val="24"/>
                <w:szCs w:val="24"/>
                <w:lang w:val="de-DE"/>
              </w:rPr>
            </w:pPr>
            <w:r w:rsidRPr="006E220F">
              <w:rPr>
                <w:b/>
                <w:bCs/>
                <w:sz w:val="24"/>
                <w:szCs w:val="24"/>
                <w:lang w:val="de-DE"/>
              </w:rPr>
              <w:t>Rufen Sie ein Büro an und bitten Sie, Informationen an Ihren Partner weiterzuleiten</w:t>
            </w:r>
            <w:r w:rsidRPr="006E220F">
              <w:rPr>
                <w:sz w:val="24"/>
                <w:szCs w:val="24"/>
                <w:lang w:val="de-DE"/>
              </w:rPr>
              <w:t xml:space="preserve">. </w:t>
            </w:r>
          </w:p>
        </w:tc>
      </w:tr>
    </w:tbl>
    <w:p w14:paraId="0843DEF2" w14:textId="2ECCA449" w:rsidR="00991F44" w:rsidRPr="00431A59" w:rsidRDefault="00991F44" w:rsidP="00927BC1">
      <w:pPr>
        <w:ind w:firstLine="709"/>
        <w:jc w:val="both"/>
        <w:rPr>
          <w:b/>
          <w:sz w:val="28"/>
          <w:szCs w:val="28"/>
          <w:lang w:val="en-US"/>
        </w:rPr>
      </w:pPr>
    </w:p>
    <w:p w14:paraId="17EF9751" w14:textId="721396D7" w:rsidR="002629F8" w:rsidRPr="00E1797C" w:rsidRDefault="002629F8" w:rsidP="00991F44">
      <w:pPr>
        <w:tabs>
          <w:tab w:val="left" w:pos="540"/>
        </w:tabs>
        <w:contextualSpacing/>
        <w:jc w:val="both"/>
        <w:rPr>
          <w:b/>
          <w:bCs/>
          <w:sz w:val="28"/>
          <w:szCs w:val="28"/>
        </w:rPr>
      </w:pPr>
      <w:r w:rsidRPr="00E1797C">
        <w:rPr>
          <w:b/>
          <w:bCs/>
          <w:sz w:val="28"/>
          <w:szCs w:val="28"/>
        </w:rPr>
        <w:t>ОП «Международные финансы / International Finance», профиль «Международные финансы (на английском языке) / International Finance», 2021, 2022</w:t>
      </w:r>
      <w:r w:rsidR="00E1797C">
        <w:rPr>
          <w:b/>
          <w:bCs/>
          <w:sz w:val="28"/>
          <w:szCs w:val="28"/>
        </w:rPr>
        <w:br/>
      </w:r>
      <w:r w:rsidR="00E1797C">
        <w:rPr>
          <w:bCs/>
          <w:sz w:val="28"/>
          <w:szCs w:val="28"/>
        </w:rPr>
        <w:t xml:space="preserve">                                                                                                                            </w:t>
      </w:r>
      <w:r w:rsidR="00E1797C" w:rsidRPr="00AB1DA1">
        <w:rPr>
          <w:bCs/>
          <w:sz w:val="28"/>
          <w:szCs w:val="28"/>
        </w:rPr>
        <w:t>Таблица 5.2.</w:t>
      </w:r>
    </w:p>
    <w:p w14:paraId="5D8CC78E" w14:textId="77777777" w:rsidR="002629F8" w:rsidRPr="002629F8" w:rsidRDefault="002629F8" w:rsidP="002629F8">
      <w:pPr>
        <w:tabs>
          <w:tab w:val="left" w:pos="540"/>
        </w:tabs>
        <w:ind w:firstLine="709"/>
        <w:contextualSpacing/>
        <w:jc w:val="both"/>
        <w:rPr>
          <w:sz w:val="24"/>
          <w:szCs w:val="24"/>
        </w:rPr>
      </w:pPr>
    </w:p>
    <w:tbl>
      <w:tblPr>
        <w:tblStyle w:val="a7"/>
        <w:tblW w:w="5000" w:type="pct"/>
        <w:tblLook w:val="04A0" w:firstRow="1" w:lastRow="0" w:firstColumn="1" w:lastColumn="0" w:noHBand="0" w:noVBand="1"/>
      </w:tblPr>
      <w:tblGrid>
        <w:gridCol w:w="1547"/>
        <w:gridCol w:w="1838"/>
        <w:gridCol w:w="1548"/>
        <w:gridCol w:w="5263"/>
      </w:tblGrid>
      <w:tr w:rsidR="002629F8" w:rsidRPr="002629F8" w14:paraId="7542A79A" w14:textId="77777777" w:rsidTr="00431A59">
        <w:trPr>
          <w:trHeight w:val="1735"/>
        </w:trPr>
        <w:tc>
          <w:tcPr>
            <w:tcW w:w="747" w:type="pct"/>
          </w:tcPr>
          <w:p w14:paraId="7CD07736" w14:textId="77777777" w:rsidR="002629F8" w:rsidRPr="002629F8" w:rsidRDefault="002629F8" w:rsidP="002629F8">
            <w:pPr>
              <w:tabs>
                <w:tab w:val="left" w:pos="540"/>
              </w:tabs>
              <w:contextualSpacing/>
              <w:jc w:val="both"/>
              <w:rPr>
                <w:b/>
                <w:bCs/>
                <w:sz w:val="24"/>
                <w:szCs w:val="24"/>
              </w:rPr>
            </w:pPr>
            <w:r w:rsidRPr="002629F8">
              <w:rPr>
                <w:b/>
                <w:bCs/>
                <w:sz w:val="24"/>
                <w:szCs w:val="24"/>
              </w:rPr>
              <w:t>Наименование компетенции</w:t>
            </w:r>
          </w:p>
        </w:tc>
        <w:tc>
          <w:tcPr>
            <w:tcW w:w="767" w:type="pct"/>
          </w:tcPr>
          <w:p w14:paraId="647A50A5" w14:textId="77777777" w:rsidR="002629F8" w:rsidRPr="002629F8" w:rsidRDefault="002629F8" w:rsidP="002629F8">
            <w:pPr>
              <w:tabs>
                <w:tab w:val="left" w:pos="540"/>
              </w:tabs>
              <w:contextualSpacing/>
              <w:jc w:val="both"/>
              <w:rPr>
                <w:b/>
                <w:bCs/>
                <w:sz w:val="24"/>
                <w:szCs w:val="24"/>
              </w:rPr>
            </w:pPr>
            <w:r w:rsidRPr="002629F8">
              <w:rPr>
                <w:b/>
                <w:bCs/>
                <w:sz w:val="24"/>
                <w:szCs w:val="24"/>
              </w:rPr>
              <w:t>Индикаторы достижения компетенции</w:t>
            </w:r>
          </w:p>
        </w:tc>
        <w:tc>
          <w:tcPr>
            <w:tcW w:w="865" w:type="pct"/>
          </w:tcPr>
          <w:p w14:paraId="4374B7DC" w14:textId="77777777" w:rsidR="002629F8" w:rsidRPr="002629F8" w:rsidRDefault="002629F8" w:rsidP="002629F8">
            <w:pPr>
              <w:tabs>
                <w:tab w:val="left" w:pos="540"/>
              </w:tabs>
              <w:contextualSpacing/>
              <w:jc w:val="both"/>
              <w:rPr>
                <w:b/>
                <w:bCs/>
                <w:sz w:val="24"/>
                <w:szCs w:val="24"/>
              </w:rPr>
            </w:pPr>
            <w:r w:rsidRPr="002629F8">
              <w:rPr>
                <w:b/>
                <w:bCs/>
                <w:sz w:val="24"/>
                <w:szCs w:val="24"/>
              </w:rPr>
              <w:t>Результаты обучения (умения и знания), соотнесенные с индикаторами достижения компетенции</w:t>
            </w:r>
          </w:p>
        </w:tc>
        <w:tc>
          <w:tcPr>
            <w:tcW w:w="2621" w:type="pct"/>
          </w:tcPr>
          <w:p w14:paraId="6FBE5EAB" w14:textId="77777777" w:rsidR="002629F8" w:rsidRPr="002629F8" w:rsidRDefault="002629F8" w:rsidP="002629F8">
            <w:pPr>
              <w:tabs>
                <w:tab w:val="left" w:pos="540"/>
              </w:tabs>
              <w:contextualSpacing/>
              <w:jc w:val="both"/>
              <w:rPr>
                <w:sz w:val="24"/>
                <w:szCs w:val="24"/>
              </w:rPr>
            </w:pPr>
            <w:r w:rsidRPr="002629F8">
              <w:rPr>
                <w:b/>
                <w:sz w:val="24"/>
                <w:szCs w:val="24"/>
              </w:rPr>
              <w:t>Типовые контрольные задания</w:t>
            </w:r>
          </w:p>
        </w:tc>
      </w:tr>
      <w:tr w:rsidR="002629F8" w:rsidRPr="00871A51" w14:paraId="70E418ED" w14:textId="77777777" w:rsidTr="00431A59">
        <w:tc>
          <w:tcPr>
            <w:tcW w:w="747" w:type="pct"/>
            <w:vMerge w:val="restart"/>
          </w:tcPr>
          <w:p w14:paraId="1924A4ED" w14:textId="77777777" w:rsidR="002629F8" w:rsidRPr="002629F8" w:rsidRDefault="002629F8" w:rsidP="002629F8">
            <w:pPr>
              <w:tabs>
                <w:tab w:val="left" w:pos="540"/>
              </w:tabs>
              <w:contextualSpacing/>
              <w:jc w:val="both"/>
              <w:rPr>
                <w:sz w:val="24"/>
                <w:szCs w:val="24"/>
              </w:rPr>
            </w:pPr>
            <w:r w:rsidRPr="002629F8">
              <w:rPr>
                <w:b/>
                <w:bCs/>
                <w:sz w:val="24"/>
                <w:szCs w:val="24"/>
              </w:rPr>
              <w:t>УК-1</w:t>
            </w:r>
          </w:p>
          <w:p w14:paraId="2DD7D3D1" w14:textId="77777777" w:rsidR="002629F8" w:rsidRPr="002629F8" w:rsidRDefault="002629F8" w:rsidP="002629F8">
            <w:pPr>
              <w:tabs>
                <w:tab w:val="left" w:pos="540"/>
              </w:tabs>
              <w:contextualSpacing/>
              <w:jc w:val="both"/>
              <w:rPr>
                <w:sz w:val="24"/>
                <w:szCs w:val="24"/>
              </w:rPr>
            </w:pPr>
            <w:r w:rsidRPr="002629F8">
              <w:rPr>
                <w:sz w:val="24"/>
                <w:szCs w:val="24"/>
              </w:rPr>
              <w:t xml:space="preserve">Способность к восприятию межкультурного разнообразия общества, в социально-историческом, этическом и философских контекстах, анализу и мировоззренческой оценке происходящих </w:t>
            </w:r>
            <w:r w:rsidRPr="002629F8">
              <w:rPr>
                <w:sz w:val="24"/>
                <w:szCs w:val="24"/>
              </w:rPr>
              <w:lastRenderedPageBreak/>
              <w:t>процессов и закономерностей</w:t>
            </w:r>
          </w:p>
        </w:tc>
        <w:tc>
          <w:tcPr>
            <w:tcW w:w="767" w:type="pct"/>
            <w:vMerge w:val="restart"/>
          </w:tcPr>
          <w:p w14:paraId="4BE5C9D9" w14:textId="77777777" w:rsidR="002629F8" w:rsidRPr="002629F8" w:rsidRDefault="002629F8">
            <w:pPr>
              <w:numPr>
                <w:ilvl w:val="0"/>
                <w:numId w:val="74"/>
              </w:numPr>
              <w:tabs>
                <w:tab w:val="left" w:pos="540"/>
              </w:tabs>
              <w:ind w:left="69" w:hanging="69"/>
              <w:contextualSpacing/>
              <w:jc w:val="both"/>
              <w:rPr>
                <w:sz w:val="24"/>
                <w:szCs w:val="24"/>
              </w:rPr>
            </w:pPr>
            <w:r w:rsidRPr="002629F8">
              <w:rPr>
                <w:sz w:val="24"/>
                <w:szCs w:val="24"/>
              </w:rPr>
              <w:lastRenderedPageBreak/>
              <w:t>Использует знания о закономерностях развития природы, межкультурного разнообразия общества для формирования мировоззренческой оценки происходящих процессов</w:t>
            </w:r>
          </w:p>
        </w:tc>
        <w:tc>
          <w:tcPr>
            <w:tcW w:w="865" w:type="pct"/>
          </w:tcPr>
          <w:p w14:paraId="497D6A44" w14:textId="77777777" w:rsidR="002629F8" w:rsidRPr="002629F8" w:rsidRDefault="002629F8" w:rsidP="002629F8">
            <w:pPr>
              <w:tabs>
                <w:tab w:val="left" w:pos="540"/>
              </w:tabs>
              <w:ind w:firstLine="34"/>
              <w:contextualSpacing/>
              <w:jc w:val="both"/>
              <w:rPr>
                <w:i/>
                <w:iCs/>
                <w:sz w:val="24"/>
                <w:szCs w:val="24"/>
              </w:rPr>
            </w:pPr>
            <w:r w:rsidRPr="002629F8">
              <w:rPr>
                <w:i/>
                <w:iCs/>
                <w:sz w:val="24"/>
                <w:szCs w:val="24"/>
              </w:rPr>
              <w:t>знать:</w:t>
            </w:r>
          </w:p>
          <w:p w14:paraId="6B6283C6" w14:textId="77777777" w:rsidR="002629F8" w:rsidRPr="002629F8" w:rsidRDefault="002629F8" w:rsidP="002629F8">
            <w:pPr>
              <w:tabs>
                <w:tab w:val="left" w:pos="540"/>
              </w:tabs>
              <w:ind w:firstLine="34"/>
              <w:contextualSpacing/>
              <w:jc w:val="both"/>
              <w:rPr>
                <w:sz w:val="24"/>
                <w:szCs w:val="24"/>
              </w:rPr>
            </w:pPr>
            <w:r w:rsidRPr="002629F8">
              <w:rPr>
                <w:sz w:val="24"/>
                <w:szCs w:val="24"/>
              </w:rPr>
              <w:t>-фонетические, лексические и грамматические явления изучаемого иностранного языка, позволяющие использовать его как средство межкультурной коммуникации;</w:t>
            </w:r>
          </w:p>
          <w:p w14:paraId="3D66314D" w14:textId="77777777" w:rsidR="002629F8" w:rsidRPr="002629F8" w:rsidRDefault="002629F8" w:rsidP="002629F8">
            <w:pPr>
              <w:tabs>
                <w:tab w:val="left" w:pos="540"/>
              </w:tabs>
              <w:ind w:firstLine="34"/>
              <w:contextualSpacing/>
              <w:jc w:val="both"/>
              <w:rPr>
                <w:sz w:val="24"/>
                <w:szCs w:val="24"/>
              </w:rPr>
            </w:pPr>
            <w:r w:rsidRPr="002629F8">
              <w:rPr>
                <w:sz w:val="24"/>
                <w:szCs w:val="24"/>
              </w:rPr>
              <w:t xml:space="preserve">- </w:t>
            </w:r>
            <w:r w:rsidRPr="002629F8">
              <w:rPr>
                <w:sz w:val="24"/>
                <w:szCs w:val="24"/>
              </w:rPr>
              <w:lastRenderedPageBreak/>
              <w:t>социокультурную сферу родной страны и страны изучаемого языка;</w:t>
            </w:r>
          </w:p>
          <w:p w14:paraId="147E1FE2" w14:textId="77777777" w:rsidR="002629F8" w:rsidRPr="002629F8" w:rsidRDefault="002629F8" w:rsidP="002629F8">
            <w:pPr>
              <w:tabs>
                <w:tab w:val="left" w:pos="540"/>
              </w:tabs>
              <w:ind w:firstLine="34"/>
              <w:contextualSpacing/>
              <w:jc w:val="both"/>
              <w:rPr>
                <w:sz w:val="24"/>
                <w:szCs w:val="24"/>
              </w:rPr>
            </w:pPr>
            <w:r w:rsidRPr="002629F8">
              <w:rPr>
                <w:sz w:val="24"/>
                <w:szCs w:val="24"/>
              </w:rPr>
              <w:t>- основные закономерности развития природы;</w:t>
            </w:r>
          </w:p>
          <w:p w14:paraId="4599CA76" w14:textId="77777777" w:rsidR="002629F8" w:rsidRPr="002629F8" w:rsidRDefault="002629F8" w:rsidP="002629F8">
            <w:pPr>
              <w:tabs>
                <w:tab w:val="left" w:pos="540"/>
              </w:tabs>
              <w:ind w:firstLine="34"/>
              <w:contextualSpacing/>
              <w:jc w:val="both"/>
              <w:rPr>
                <w:sz w:val="24"/>
                <w:szCs w:val="24"/>
              </w:rPr>
            </w:pPr>
            <w:r w:rsidRPr="002629F8">
              <w:rPr>
                <w:sz w:val="24"/>
                <w:szCs w:val="24"/>
              </w:rPr>
              <w:t>- лексические и грамматические структуры изучаемого языка;</w:t>
            </w:r>
          </w:p>
          <w:p w14:paraId="37F8F4E6" w14:textId="77777777" w:rsidR="002629F8" w:rsidRPr="002629F8" w:rsidRDefault="002629F8" w:rsidP="002629F8">
            <w:pPr>
              <w:tabs>
                <w:tab w:val="left" w:pos="540"/>
              </w:tabs>
              <w:ind w:firstLine="34"/>
              <w:contextualSpacing/>
              <w:jc w:val="both"/>
              <w:rPr>
                <w:sz w:val="24"/>
                <w:szCs w:val="24"/>
              </w:rPr>
            </w:pPr>
            <w:r w:rsidRPr="002629F8">
              <w:rPr>
                <w:sz w:val="24"/>
                <w:szCs w:val="24"/>
              </w:rPr>
              <w:t>- правила чтения и словообразования;</w:t>
            </w:r>
          </w:p>
          <w:p w14:paraId="64D7E1D6" w14:textId="77777777" w:rsidR="002629F8" w:rsidRPr="002629F8" w:rsidRDefault="002629F8" w:rsidP="002629F8">
            <w:pPr>
              <w:tabs>
                <w:tab w:val="left" w:pos="540"/>
              </w:tabs>
              <w:ind w:firstLine="34"/>
              <w:contextualSpacing/>
              <w:jc w:val="both"/>
              <w:rPr>
                <w:sz w:val="24"/>
                <w:szCs w:val="24"/>
              </w:rPr>
            </w:pPr>
            <w:r w:rsidRPr="002629F8">
              <w:rPr>
                <w:sz w:val="24"/>
                <w:szCs w:val="24"/>
              </w:rPr>
              <w:t>- правила оформления устной монологической и диалогической речи для выражения мировоззренческой оценки происходящих процессов.</w:t>
            </w:r>
          </w:p>
        </w:tc>
        <w:tc>
          <w:tcPr>
            <w:tcW w:w="2621" w:type="pct"/>
          </w:tcPr>
          <w:p w14:paraId="48FFB71E" w14:textId="77777777" w:rsidR="002629F8" w:rsidRPr="002629F8" w:rsidRDefault="002629F8" w:rsidP="002629F8">
            <w:pPr>
              <w:tabs>
                <w:tab w:val="left" w:pos="540"/>
              </w:tabs>
              <w:ind w:firstLine="34"/>
              <w:contextualSpacing/>
              <w:jc w:val="both"/>
              <w:rPr>
                <w:i/>
                <w:iCs/>
                <w:sz w:val="24"/>
                <w:szCs w:val="24"/>
                <w:lang w:val="de-DE"/>
              </w:rPr>
            </w:pPr>
            <w:r w:rsidRPr="002629F8">
              <w:rPr>
                <w:i/>
                <w:iCs/>
                <w:sz w:val="24"/>
                <w:szCs w:val="24"/>
                <w:lang w:val="de-DE"/>
              </w:rPr>
              <w:lastRenderedPageBreak/>
              <w:t>Informieren Sie sich über die Besonderheiten der Verhandlungen in Deutschland. Worauf kommt es den deutschen Partnern an?</w:t>
            </w:r>
          </w:p>
          <w:p w14:paraId="1520D4B7" w14:textId="77777777" w:rsidR="002629F8" w:rsidRPr="002629F8" w:rsidRDefault="002629F8" w:rsidP="002629F8">
            <w:pPr>
              <w:tabs>
                <w:tab w:val="left" w:pos="540"/>
              </w:tabs>
              <w:ind w:firstLine="34"/>
              <w:contextualSpacing/>
              <w:jc w:val="both"/>
              <w:rPr>
                <w:i/>
                <w:iCs/>
                <w:sz w:val="24"/>
                <w:szCs w:val="24"/>
                <w:lang w:val="de-DE"/>
              </w:rPr>
            </w:pPr>
          </w:p>
          <w:p w14:paraId="278D29A7" w14:textId="77777777" w:rsidR="002629F8" w:rsidRPr="002629F8" w:rsidRDefault="002629F8" w:rsidP="002629F8">
            <w:pPr>
              <w:widowControl/>
              <w:shd w:val="clear" w:color="auto" w:fill="FFFFFF"/>
              <w:autoSpaceDE/>
              <w:autoSpaceDN/>
              <w:adjustRightInd/>
              <w:outlineLvl w:val="0"/>
              <w:rPr>
                <w:b/>
                <w:bCs/>
                <w:i/>
                <w:iCs/>
                <w:color w:val="0F0F0F"/>
                <w:kern w:val="36"/>
                <w:sz w:val="24"/>
                <w:szCs w:val="24"/>
                <w:lang w:val="de-DE"/>
              </w:rPr>
            </w:pPr>
            <w:r w:rsidRPr="002629F8">
              <w:rPr>
                <w:b/>
                <w:bCs/>
                <w:i/>
                <w:iCs/>
                <w:color w:val="0F0F0F"/>
                <w:kern w:val="36"/>
                <w:sz w:val="24"/>
                <w:szCs w:val="24"/>
                <w:lang w:val="de-DE"/>
              </w:rPr>
              <w:t>Geschäftliche Verhandlungen: Zeit ist Geld</w:t>
            </w:r>
          </w:p>
          <w:p w14:paraId="6D83B5D8" w14:textId="77777777" w:rsidR="002629F8" w:rsidRPr="002629F8" w:rsidRDefault="002629F8" w:rsidP="002629F8">
            <w:pPr>
              <w:tabs>
                <w:tab w:val="left" w:pos="540"/>
              </w:tabs>
              <w:ind w:firstLine="34"/>
              <w:contextualSpacing/>
              <w:jc w:val="both"/>
              <w:rPr>
                <w:i/>
                <w:iCs/>
                <w:sz w:val="24"/>
                <w:szCs w:val="24"/>
                <w:lang w:val="de-DE"/>
              </w:rPr>
            </w:pPr>
            <w:r w:rsidRPr="002629F8">
              <w:rPr>
                <w:i/>
                <w:iCs/>
                <w:sz w:val="24"/>
                <w:szCs w:val="24"/>
                <w:lang w:val="de-DE"/>
              </w:rPr>
              <w:t xml:space="preserve"> https://www.youtube.com/watch?v=mq9R0P_cEWU</w:t>
            </w:r>
          </w:p>
        </w:tc>
      </w:tr>
      <w:tr w:rsidR="002629F8" w:rsidRPr="00871A51" w14:paraId="11FFFDF8" w14:textId="77777777" w:rsidTr="00431A59">
        <w:tc>
          <w:tcPr>
            <w:tcW w:w="747" w:type="pct"/>
            <w:vMerge/>
          </w:tcPr>
          <w:p w14:paraId="799D26DE" w14:textId="77777777" w:rsidR="002629F8" w:rsidRPr="002629F8" w:rsidRDefault="002629F8" w:rsidP="002629F8">
            <w:pPr>
              <w:tabs>
                <w:tab w:val="left" w:pos="540"/>
              </w:tabs>
              <w:contextualSpacing/>
              <w:jc w:val="both"/>
              <w:rPr>
                <w:b/>
                <w:bCs/>
                <w:sz w:val="24"/>
                <w:szCs w:val="24"/>
                <w:lang w:val="de-DE"/>
              </w:rPr>
            </w:pPr>
          </w:p>
        </w:tc>
        <w:tc>
          <w:tcPr>
            <w:tcW w:w="767" w:type="pct"/>
            <w:vMerge/>
          </w:tcPr>
          <w:p w14:paraId="1CE90CB6" w14:textId="77777777" w:rsidR="002629F8" w:rsidRPr="002629F8" w:rsidRDefault="002629F8" w:rsidP="002629F8">
            <w:pPr>
              <w:tabs>
                <w:tab w:val="left" w:pos="540"/>
              </w:tabs>
              <w:ind w:left="361"/>
              <w:contextualSpacing/>
              <w:jc w:val="both"/>
              <w:rPr>
                <w:sz w:val="24"/>
                <w:szCs w:val="24"/>
                <w:lang w:val="de-DE"/>
              </w:rPr>
            </w:pPr>
          </w:p>
        </w:tc>
        <w:tc>
          <w:tcPr>
            <w:tcW w:w="865" w:type="pct"/>
          </w:tcPr>
          <w:p w14:paraId="3399518C" w14:textId="77777777" w:rsidR="002629F8" w:rsidRPr="002629F8" w:rsidRDefault="002629F8" w:rsidP="002629F8">
            <w:pPr>
              <w:tabs>
                <w:tab w:val="left" w:pos="540"/>
              </w:tabs>
              <w:ind w:firstLine="34"/>
              <w:contextualSpacing/>
              <w:jc w:val="both"/>
              <w:rPr>
                <w:i/>
                <w:iCs/>
                <w:sz w:val="24"/>
                <w:szCs w:val="24"/>
              </w:rPr>
            </w:pPr>
            <w:r w:rsidRPr="002629F8">
              <w:rPr>
                <w:i/>
                <w:iCs/>
                <w:sz w:val="24"/>
                <w:szCs w:val="24"/>
              </w:rPr>
              <w:t>уметь:</w:t>
            </w:r>
          </w:p>
          <w:p w14:paraId="1BDA40E0" w14:textId="77777777" w:rsidR="002629F8" w:rsidRPr="002629F8" w:rsidRDefault="002629F8" w:rsidP="002629F8">
            <w:pPr>
              <w:tabs>
                <w:tab w:val="left" w:pos="540"/>
              </w:tabs>
              <w:ind w:firstLine="34"/>
              <w:contextualSpacing/>
              <w:jc w:val="both"/>
              <w:rPr>
                <w:sz w:val="24"/>
                <w:szCs w:val="24"/>
              </w:rPr>
            </w:pPr>
            <w:r w:rsidRPr="002629F8">
              <w:rPr>
                <w:sz w:val="24"/>
                <w:szCs w:val="24"/>
              </w:rPr>
              <w:t>- системно анализировать информацию и выбирать образовательные концепции;</w:t>
            </w:r>
          </w:p>
          <w:p w14:paraId="1EF7A320" w14:textId="77777777" w:rsidR="002629F8" w:rsidRPr="002629F8" w:rsidRDefault="002629F8" w:rsidP="002629F8">
            <w:pPr>
              <w:tabs>
                <w:tab w:val="left" w:pos="540"/>
              </w:tabs>
              <w:ind w:firstLine="34"/>
              <w:contextualSpacing/>
              <w:jc w:val="both"/>
              <w:rPr>
                <w:sz w:val="24"/>
                <w:szCs w:val="24"/>
              </w:rPr>
            </w:pPr>
            <w:r w:rsidRPr="002629F8">
              <w:rPr>
                <w:sz w:val="24"/>
                <w:szCs w:val="24"/>
              </w:rPr>
              <w:t xml:space="preserve">- применять методы и средства познания для </w:t>
            </w:r>
            <w:r w:rsidRPr="002629F8">
              <w:rPr>
                <w:sz w:val="24"/>
                <w:szCs w:val="24"/>
              </w:rPr>
              <w:lastRenderedPageBreak/>
              <w:t>интеллектуального развития, повышения культурного уровня;</w:t>
            </w:r>
          </w:p>
          <w:p w14:paraId="1D39BC9F" w14:textId="77777777" w:rsidR="002629F8" w:rsidRPr="002629F8" w:rsidRDefault="002629F8" w:rsidP="002629F8">
            <w:pPr>
              <w:tabs>
                <w:tab w:val="left" w:pos="540"/>
              </w:tabs>
              <w:ind w:firstLine="34"/>
              <w:contextualSpacing/>
              <w:jc w:val="both"/>
              <w:rPr>
                <w:sz w:val="24"/>
                <w:szCs w:val="24"/>
              </w:rPr>
            </w:pPr>
            <w:r w:rsidRPr="002629F8">
              <w:rPr>
                <w:sz w:val="24"/>
                <w:szCs w:val="24"/>
              </w:rPr>
              <w:t>- понимать смысл основных частей диалога и монолога;</w:t>
            </w:r>
          </w:p>
          <w:p w14:paraId="4B05E9DE" w14:textId="77777777" w:rsidR="002629F8" w:rsidRPr="002629F8" w:rsidRDefault="002629F8" w:rsidP="002629F8">
            <w:pPr>
              <w:tabs>
                <w:tab w:val="left" w:pos="540"/>
              </w:tabs>
              <w:ind w:firstLine="34"/>
              <w:contextualSpacing/>
              <w:jc w:val="both"/>
              <w:rPr>
                <w:sz w:val="24"/>
                <w:szCs w:val="24"/>
              </w:rPr>
            </w:pPr>
            <w:r w:rsidRPr="002629F8">
              <w:rPr>
                <w:sz w:val="24"/>
                <w:szCs w:val="24"/>
              </w:rPr>
              <w:t>- воспроизводить текст, по ключевым словам, или по плану;</w:t>
            </w:r>
          </w:p>
          <w:p w14:paraId="3CE9B5C7" w14:textId="77777777" w:rsidR="002629F8" w:rsidRPr="002629F8" w:rsidRDefault="002629F8" w:rsidP="002629F8">
            <w:pPr>
              <w:tabs>
                <w:tab w:val="left" w:pos="540"/>
              </w:tabs>
              <w:ind w:firstLine="34"/>
              <w:contextualSpacing/>
              <w:jc w:val="both"/>
              <w:rPr>
                <w:sz w:val="24"/>
                <w:szCs w:val="24"/>
              </w:rPr>
            </w:pPr>
            <w:r w:rsidRPr="002629F8">
              <w:rPr>
                <w:sz w:val="24"/>
                <w:szCs w:val="24"/>
              </w:rPr>
              <w:t>- задавать вопросы и отвечать на них;</w:t>
            </w:r>
          </w:p>
          <w:p w14:paraId="6CEF5BBF" w14:textId="77777777" w:rsidR="002629F8" w:rsidRPr="002629F8" w:rsidRDefault="002629F8" w:rsidP="002629F8">
            <w:pPr>
              <w:tabs>
                <w:tab w:val="left" w:pos="540"/>
              </w:tabs>
              <w:ind w:firstLine="34"/>
              <w:contextualSpacing/>
              <w:jc w:val="both"/>
              <w:rPr>
                <w:sz w:val="24"/>
                <w:szCs w:val="24"/>
              </w:rPr>
            </w:pPr>
            <w:r w:rsidRPr="002629F8">
              <w:rPr>
                <w:sz w:val="24"/>
                <w:szCs w:val="24"/>
              </w:rPr>
              <w:t>- формулировать личную оценку происходящих процессов на иностранном языке;</w:t>
            </w:r>
          </w:p>
          <w:p w14:paraId="359FA107" w14:textId="77777777" w:rsidR="002629F8" w:rsidRPr="002629F8" w:rsidRDefault="002629F8" w:rsidP="002629F8">
            <w:pPr>
              <w:tabs>
                <w:tab w:val="left" w:pos="540"/>
              </w:tabs>
              <w:ind w:firstLine="34"/>
              <w:contextualSpacing/>
              <w:jc w:val="both"/>
              <w:rPr>
                <w:i/>
                <w:iCs/>
                <w:sz w:val="24"/>
                <w:szCs w:val="24"/>
              </w:rPr>
            </w:pPr>
            <w:r w:rsidRPr="002629F8">
              <w:rPr>
                <w:sz w:val="24"/>
                <w:szCs w:val="24"/>
              </w:rPr>
              <w:t>- применять знания иностранного языка для осуществления межкультурного общения;</w:t>
            </w:r>
          </w:p>
        </w:tc>
        <w:tc>
          <w:tcPr>
            <w:tcW w:w="2621" w:type="pct"/>
          </w:tcPr>
          <w:p w14:paraId="47F16016" w14:textId="77777777" w:rsidR="002629F8" w:rsidRPr="002629F8" w:rsidRDefault="002629F8" w:rsidP="002629F8">
            <w:pPr>
              <w:jc w:val="both"/>
              <w:rPr>
                <w:i/>
                <w:iCs/>
                <w:sz w:val="24"/>
                <w:szCs w:val="24"/>
                <w:lang w:val="de-DE"/>
              </w:rPr>
            </w:pPr>
            <w:r w:rsidRPr="002629F8">
              <w:rPr>
                <w:i/>
                <w:iCs/>
                <w:sz w:val="24"/>
                <w:szCs w:val="24"/>
                <w:lang w:val="de-DE"/>
              </w:rPr>
              <w:lastRenderedPageBreak/>
              <w:t xml:space="preserve">Erstellen Sie anhand des Videos und der Zusatzliteratur einen Empfehlungskatalog für russische Unternehmen, die deutsche Unternehmen als potentielle Partner betrachten.  </w:t>
            </w:r>
          </w:p>
        </w:tc>
      </w:tr>
      <w:tr w:rsidR="002629F8" w:rsidRPr="00871A51" w14:paraId="54208DB3" w14:textId="77777777" w:rsidTr="00431A59">
        <w:tc>
          <w:tcPr>
            <w:tcW w:w="747" w:type="pct"/>
            <w:vMerge w:val="restart"/>
          </w:tcPr>
          <w:p w14:paraId="24BEBBA2" w14:textId="77777777" w:rsidR="002629F8" w:rsidRPr="002629F8" w:rsidRDefault="002629F8" w:rsidP="002629F8">
            <w:pPr>
              <w:tabs>
                <w:tab w:val="left" w:pos="540"/>
              </w:tabs>
              <w:contextualSpacing/>
              <w:jc w:val="both"/>
              <w:rPr>
                <w:sz w:val="24"/>
                <w:szCs w:val="24"/>
                <w:lang w:val="de-DE"/>
              </w:rPr>
            </w:pPr>
          </w:p>
        </w:tc>
        <w:tc>
          <w:tcPr>
            <w:tcW w:w="767" w:type="pct"/>
            <w:vMerge w:val="restart"/>
          </w:tcPr>
          <w:p w14:paraId="4430F398" w14:textId="77777777" w:rsidR="002629F8" w:rsidRPr="002629F8" w:rsidRDefault="002629F8">
            <w:pPr>
              <w:numPr>
                <w:ilvl w:val="0"/>
                <w:numId w:val="74"/>
              </w:numPr>
              <w:tabs>
                <w:tab w:val="left" w:pos="540"/>
              </w:tabs>
              <w:ind w:left="368" w:hanging="368"/>
              <w:contextualSpacing/>
              <w:jc w:val="both"/>
              <w:rPr>
                <w:sz w:val="24"/>
                <w:szCs w:val="24"/>
              </w:rPr>
            </w:pPr>
            <w:r w:rsidRPr="002629F8">
              <w:rPr>
                <w:sz w:val="24"/>
                <w:szCs w:val="24"/>
              </w:rPr>
              <w:t xml:space="preserve">Использует навыки философского мышления и логики для формулировки аргументированных суждений и </w:t>
            </w:r>
            <w:r w:rsidRPr="002629F8">
              <w:rPr>
                <w:sz w:val="24"/>
                <w:szCs w:val="24"/>
              </w:rPr>
              <w:lastRenderedPageBreak/>
              <w:t>умозаключений в профессиональной деятельности</w:t>
            </w:r>
          </w:p>
        </w:tc>
        <w:tc>
          <w:tcPr>
            <w:tcW w:w="865" w:type="pct"/>
          </w:tcPr>
          <w:p w14:paraId="24FDDB79" w14:textId="77777777" w:rsidR="002629F8" w:rsidRPr="002629F8" w:rsidRDefault="002629F8" w:rsidP="002629F8">
            <w:pPr>
              <w:tabs>
                <w:tab w:val="left" w:pos="540"/>
              </w:tabs>
              <w:ind w:firstLine="34"/>
              <w:contextualSpacing/>
              <w:jc w:val="both"/>
              <w:rPr>
                <w:i/>
                <w:iCs/>
                <w:sz w:val="24"/>
                <w:szCs w:val="24"/>
              </w:rPr>
            </w:pPr>
            <w:r w:rsidRPr="002629F8">
              <w:rPr>
                <w:i/>
                <w:iCs/>
                <w:sz w:val="24"/>
                <w:szCs w:val="24"/>
              </w:rPr>
              <w:lastRenderedPageBreak/>
              <w:t>знать:</w:t>
            </w:r>
          </w:p>
          <w:p w14:paraId="39D96ED9" w14:textId="77777777" w:rsidR="002629F8" w:rsidRPr="002629F8" w:rsidRDefault="002629F8" w:rsidP="002629F8">
            <w:pPr>
              <w:tabs>
                <w:tab w:val="left" w:pos="540"/>
              </w:tabs>
              <w:ind w:firstLine="34"/>
              <w:contextualSpacing/>
              <w:jc w:val="both"/>
              <w:rPr>
                <w:sz w:val="24"/>
                <w:szCs w:val="24"/>
              </w:rPr>
            </w:pPr>
            <w:r w:rsidRPr="002629F8">
              <w:rPr>
                <w:sz w:val="24"/>
                <w:szCs w:val="24"/>
              </w:rPr>
              <w:t>- основные философские концепции. в т.ч. стран изучаемого языка;</w:t>
            </w:r>
          </w:p>
          <w:p w14:paraId="657E5605" w14:textId="77777777" w:rsidR="002629F8" w:rsidRPr="002629F8" w:rsidRDefault="002629F8" w:rsidP="002629F8">
            <w:pPr>
              <w:tabs>
                <w:tab w:val="left" w:pos="540"/>
              </w:tabs>
              <w:ind w:firstLine="34"/>
              <w:contextualSpacing/>
              <w:jc w:val="both"/>
              <w:rPr>
                <w:sz w:val="24"/>
                <w:szCs w:val="24"/>
              </w:rPr>
            </w:pPr>
            <w:r w:rsidRPr="002629F8">
              <w:rPr>
                <w:sz w:val="24"/>
                <w:szCs w:val="24"/>
              </w:rPr>
              <w:t xml:space="preserve">- ключевые законы логики и правила логического </w:t>
            </w:r>
            <w:r w:rsidRPr="002629F8">
              <w:rPr>
                <w:sz w:val="24"/>
                <w:szCs w:val="24"/>
              </w:rPr>
              <w:lastRenderedPageBreak/>
              <w:t>мышления;</w:t>
            </w:r>
          </w:p>
          <w:p w14:paraId="3AB6D9D4" w14:textId="77777777" w:rsidR="002629F8" w:rsidRPr="002629F8" w:rsidRDefault="002629F8" w:rsidP="002629F8">
            <w:pPr>
              <w:tabs>
                <w:tab w:val="left" w:pos="540"/>
              </w:tabs>
              <w:ind w:firstLine="34"/>
              <w:contextualSpacing/>
              <w:jc w:val="both"/>
              <w:rPr>
                <w:sz w:val="24"/>
                <w:szCs w:val="24"/>
              </w:rPr>
            </w:pPr>
            <w:r w:rsidRPr="002629F8">
              <w:rPr>
                <w:sz w:val="24"/>
                <w:szCs w:val="24"/>
              </w:rPr>
              <w:t>- правила оформления логически организованной устной и письменной речи на иностранном языке.</w:t>
            </w:r>
          </w:p>
        </w:tc>
        <w:tc>
          <w:tcPr>
            <w:tcW w:w="2621" w:type="pct"/>
          </w:tcPr>
          <w:p w14:paraId="13CF75F5" w14:textId="77777777" w:rsidR="002629F8" w:rsidRPr="002629F8" w:rsidRDefault="002629F8" w:rsidP="002629F8">
            <w:pPr>
              <w:tabs>
                <w:tab w:val="left" w:pos="540"/>
              </w:tabs>
              <w:ind w:firstLine="34"/>
              <w:contextualSpacing/>
              <w:jc w:val="both"/>
              <w:rPr>
                <w:i/>
                <w:iCs/>
                <w:sz w:val="24"/>
                <w:szCs w:val="24"/>
                <w:lang w:val="de-DE"/>
              </w:rPr>
            </w:pPr>
            <w:r w:rsidRPr="002629F8">
              <w:rPr>
                <w:i/>
                <w:iCs/>
                <w:sz w:val="24"/>
                <w:szCs w:val="24"/>
                <w:lang w:val="de-DE"/>
              </w:rPr>
              <w:lastRenderedPageBreak/>
              <w:t>Informieren Sie sich über die Regeln des strukturierten Denkens:</w:t>
            </w:r>
          </w:p>
          <w:p w14:paraId="18ECE69D" w14:textId="77777777" w:rsidR="002629F8" w:rsidRPr="002629F8" w:rsidRDefault="002629F8" w:rsidP="002629F8">
            <w:pPr>
              <w:shd w:val="clear" w:color="auto" w:fill="FFFFFF"/>
              <w:spacing w:beforeAutospacing="1" w:afterAutospacing="1"/>
              <w:outlineLvl w:val="0"/>
              <w:rPr>
                <w:rFonts w:ascii="Helvetica Neue" w:hAnsi="Helvetica Neue"/>
                <w:b/>
                <w:bCs/>
                <w:kern w:val="36"/>
                <w:sz w:val="24"/>
                <w:szCs w:val="24"/>
                <w:lang w:val="de-DE"/>
              </w:rPr>
            </w:pPr>
            <w:r w:rsidRPr="002629F8">
              <w:rPr>
                <w:rFonts w:ascii="Helvetica Neue" w:hAnsi="Helvetica Neue"/>
                <w:b/>
                <w:bCs/>
                <w:spacing w:val="12"/>
                <w:kern w:val="36"/>
                <w:sz w:val="24"/>
                <w:szCs w:val="24"/>
                <w:lang w:val="de-DE"/>
              </w:rPr>
              <w:t>Strukturiertes Denken</w:t>
            </w:r>
            <w:r w:rsidRPr="002629F8">
              <w:rPr>
                <w:rFonts w:ascii="Helvetica Neue" w:hAnsi="Helvetica Neue"/>
                <w:b/>
                <w:bCs/>
                <w:kern w:val="36"/>
                <w:sz w:val="24"/>
                <w:szCs w:val="24"/>
                <w:bdr w:val="none" w:sz="0" w:space="0" w:color="auto" w:frame="1"/>
                <w:lang w:val="de-DE"/>
              </w:rPr>
              <w:t xml:space="preserve">: </w:t>
            </w:r>
            <w:r w:rsidRPr="002629F8">
              <w:rPr>
                <w:rFonts w:ascii="Helvetica Neue" w:hAnsi="Helvetica Neue"/>
                <w:b/>
                <w:bCs/>
                <w:kern w:val="36"/>
                <w:sz w:val="24"/>
                <w:szCs w:val="24"/>
                <w:lang w:val="de-DE"/>
              </w:rPr>
              <w:t>So lenkt man sein Denken in klare Bahnen</w:t>
            </w:r>
          </w:p>
          <w:p w14:paraId="5357C7C3" w14:textId="77777777" w:rsidR="002629F8" w:rsidRPr="002629F8" w:rsidRDefault="002629F8" w:rsidP="002629F8">
            <w:pPr>
              <w:shd w:val="clear" w:color="auto" w:fill="FFFFFF"/>
              <w:rPr>
                <w:rFonts w:ascii="Helvetica Neue" w:hAnsi="Helvetica Neue"/>
                <w:sz w:val="24"/>
                <w:szCs w:val="24"/>
                <w:lang w:val="de-DE"/>
              </w:rPr>
            </w:pPr>
            <w:r w:rsidRPr="002629F8">
              <w:rPr>
                <w:rFonts w:ascii="Helvetica Neue" w:hAnsi="Helvetica Neue"/>
                <w:sz w:val="24"/>
                <w:szCs w:val="24"/>
                <w:lang w:val="de-DE"/>
              </w:rPr>
              <w:t>Tausend Dinge im Kopf, aber kein System? Unser Gehirn ist im Alltag enorm gefordert. So kann man seine Gedanken aufräumen und Struktur in sein Leben bringen.</w:t>
            </w:r>
          </w:p>
          <w:p w14:paraId="69975C8D" w14:textId="77777777" w:rsidR="002629F8" w:rsidRPr="002629F8" w:rsidRDefault="002629F8" w:rsidP="002629F8">
            <w:pPr>
              <w:shd w:val="clear" w:color="auto" w:fill="FFFFFF"/>
              <w:rPr>
                <w:rFonts w:ascii="Helvetica Neue" w:hAnsi="Helvetica Neue"/>
                <w:sz w:val="24"/>
                <w:szCs w:val="24"/>
                <w:lang w:val="de-DE"/>
              </w:rPr>
            </w:pPr>
            <w:r w:rsidRPr="002629F8">
              <w:rPr>
                <w:rFonts w:ascii="Helvetica Neue" w:hAnsi="Helvetica Neue"/>
                <w:sz w:val="24"/>
                <w:szCs w:val="24"/>
                <w:lang w:val="de-DE"/>
              </w:rPr>
              <w:lastRenderedPageBreak/>
              <w:t>Von </w:t>
            </w:r>
            <w:hyperlink r:id="rId12" w:history="1">
              <w:r w:rsidRPr="002629F8">
                <w:rPr>
                  <w:rFonts w:ascii="Helvetica Neue" w:hAnsi="Helvetica Neue"/>
                  <w:b/>
                  <w:bCs/>
                  <w:sz w:val="24"/>
                  <w:szCs w:val="24"/>
                  <w:u w:val="single"/>
                  <w:lang w:val="de-DE"/>
                </w:rPr>
                <w:t>Andrea Böhnke</w:t>
              </w:r>
            </w:hyperlink>
          </w:p>
          <w:p w14:paraId="6EC68FD2" w14:textId="77777777" w:rsidR="002629F8" w:rsidRPr="002629F8" w:rsidRDefault="002629F8" w:rsidP="002629F8">
            <w:pPr>
              <w:shd w:val="clear" w:color="auto" w:fill="FFFFFF"/>
              <w:rPr>
                <w:rFonts w:ascii="Helvetica Neue" w:hAnsi="Helvetica Neue"/>
                <w:spacing w:val="7"/>
                <w:sz w:val="24"/>
                <w:szCs w:val="24"/>
                <w:lang w:val="de-DE"/>
              </w:rPr>
            </w:pPr>
            <w:r w:rsidRPr="002629F8">
              <w:rPr>
                <w:rFonts w:ascii="Helvetica Neue" w:hAnsi="Helvetica Neue"/>
                <w:spacing w:val="7"/>
                <w:sz w:val="24"/>
                <w:szCs w:val="24"/>
                <w:lang w:val="de-DE"/>
              </w:rPr>
              <w:t>19. Juli 2020,</w:t>
            </w:r>
          </w:p>
          <w:p w14:paraId="52885C21" w14:textId="77777777" w:rsidR="002629F8" w:rsidRPr="002629F8" w:rsidRDefault="002629F8" w:rsidP="002629F8">
            <w:pPr>
              <w:widowControl/>
              <w:shd w:val="clear" w:color="auto" w:fill="FFFFFF"/>
              <w:autoSpaceDE/>
              <w:autoSpaceDN/>
              <w:adjustRightInd/>
              <w:spacing w:after="144"/>
              <w:rPr>
                <w:rFonts w:ascii="Georgia" w:hAnsi="Georgia"/>
                <w:sz w:val="24"/>
                <w:szCs w:val="24"/>
                <w:lang w:val="de-DE"/>
              </w:rPr>
            </w:pPr>
            <w:r w:rsidRPr="002629F8">
              <w:rPr>
                <w:rFonts w:ascii="Georgia" w:hAnsi="Georgia"/>
                <w:i/>
                <w:iCs/>
                <w:sz w:val="24"/>
                <w:szCs w:val="24"/>
                <w:lang w:val="de-DE"/>
              </w:rPr>
              <w:t>Das Fleisch ist stark, aber der Geist ist schwach? In unserem Schwerpunkt </w:t>
            </w:r>
            <w:hyperlink r:id="rId13" w:tgtFrame="_blank" w:history="1">
              <w:r w:rsidRPr="002629F8">
                <w:rPr>
                  <w:rFonts w:ascii="Georgia" w:hAnsi="Georgia"/>
                  <w:i/>
                  <w:iCs/>
                  <w:sz w:val="24"/>
                  <w:szCs w:val="24"/>
                  <w:u w:val="single"/>
                  <w:lang w:val="de-DE"/>
                </w:rPr>
                <w:t>"Sport für den Geist"</w:t>
              </w:r>
            </w:hyperlink>
            <w:r w:rsidRPr="002629F8">
              <w:rPr>
                <w:rFonts w:ascii="Georgia" w:hAnsi="Georgia"/>
                <w:i/>
                <w:iCs/>
                <w:sz w:val="24"/>
                <w:szCs w:val="24"/>
                <w:lang w:val="de-DE"/>
              </w:rPr>
              <w:t> widmen wir uns den inneren Kräften. Denn das Gehirn und die Psyche haben ungeahnte Ressourcen.</w:t>
            </w:r>
          </w:p>
          <w:p w14:paraId="54434D1B" w14:textId="77777777" w:rsidR="002629F8" w:rsidRPr="002629F8" w:rsidRDefault="002629F8" w:rsidP="002629F8">
            <w:pPr>
              <w:widowControl/>
              <w:shd w:val="clear" w:color="auto" w:fill="FFFFFF"/>
              <w:autoSpaceDE/>
              <w:autoSpaceDN/>
              <w:adjustRightInd/>
              <w:spacing w:after="144"/>
              <w:rPr>
                <w:rFonts w:ascii="Georgia" w:hAnsi="Georgia"/>
                <w:sz w:val="24"/>
                <w:szCs w:val="24"/>
                <w:lang w:val="de-DE"/>
              </w:rPr>
            </w:pPr>
            <w:r w:rsidRPr="002629F8">
              <w:rPr>
                <w:rFonts w:ascii="Georgia" w:hAnsi="Georgia"/>
                <w:sz w:val="24"/>
                <w:szCs w:val="24"/>
                <w:lang w:val="de-DE"/>
              </w:rPr>
              <w:t>Mit dem Chef ein Projekt besprechen, eine wirklich wichtige Mail schreiben, den kaputten Drucker ersetzen, der Freundin zum Geburtstag gratulieren, einen Termin mit dem Zahnarzt vereinbaren. Ach ja, der Schornsteinfeger wollte kommen, wann war das noch gleich, und was essen wir eigentlich heute Abend? Jedem von uns gehen ständig tausend Dinge durch den Kopf. Die eine Hälfte kritzeln wir auf To-do-Listen oder hacken sie ins Smartphone, die andere Hälfte der Gedanken, die uns da durchs </w:t>
            </w:r>
            <w:hyperlink r:id="rId14" w:history="1">
              <w:r w:rsidRPr="002629F8">
                <w:rPr>
                  <w:rFonts w:ascii="Georgia" w:hAnsi="Georgia"/>
                  <w:sz w:val="24"/>
                  <w:szCs w:val="24"/>
                  <w:u w:val="single"/>
                  <w:lang w:val="de-DE"/>
                </w:rPr>
                <w:t>Gehirn</w:t>
              </w:r>
            </w:hyperlink>
            <w:r w:rsidRPr="002629F8">
              <w:rPr>
                <w:rFonts w:ascii="Georgia" w:hAnsi="Georgia"/>
                <w:sz w:val="24"/>
                <w:szCs w:val="24"/>
                <w:lang w:val="de-DE"/>
              </w:rPr>
              <w:t> flitzen, haben wir gleich wieder vergessen.</w:t>
            </w:r>
          </w:p>
          <w:p w14:paraId="34F1ECF6" w14:textId="77777777" w:rsidR="002629F8" w:rsidRPr="002629F8" w:rsidRDefault="002629F8" w:rsidP="002629F8">
            <w:pPr>
              <w:widowControl/>
              <w:shd w:val="clear" w:color="auto" w:fill="FFFFFF"/>
              <w:autoSpaceDE/>
              <w:autoSpaceDN/>
              <w:adjustRightInd/>
              <w:spacing w:after="144"/>
              <w:rPr>
                <w:rFonts w:ascii="Georgia" w:hAnsi="Georgia"/>
                <w:sz w:val="24"/>
                <w:szCs w:val="24"/>
                <w:lang w:val="de-DE"/>
              </w:rPr>
            </w:pPr>
            <w:r w:rsidRPr="002629F8">
              <w:rPr>
                <w:rFonts w:ascii="Georgia" w:hAnsi="Georgia"/>
                <w:sz w:val="24"/>
                <w:szCs w:val="24"/>
                <w:lang w:val="de-DE"/>
              </w:rPr>
              <w:t>Die US-amerikanische Unternehmerin Randi Zuckerberg, die Schwester des </w:t>
            </w:r>
            <w:hyperlink r:id="rId15" w:tgtFrame="_blank" w:history="1">
              <w:r w:rsidRPr="002629F8">
                <w:rPr>
                  <w:rFonts w:ascii="Georgia" w:hAnsi="Georgia"/>
                  <w:sz w:val="24"/>
                  <w:szCs w:val="24"/>
                  <w:u w:val="single"/>
                  <w:lang w:val="de-DE"/>
                </w:rPr>
                <w:t>Facebook-Gründers Mark Zuckerberg</w:t>
              </w:r>
            </w:hyperlink>
            <w:r w:rsidRPr="002629F8">
              <w:rPr>
                <w:rFonts w:ascii="Georgia" w:hAnsi="Georgia"/>
                <w:sz w:val="24"/>
                <w:szCs w:val="24"/>
                <w:lang w:val="de-DE"/>
              </w:rPr>
              <w:t>, hat das Dilemma des modernen Menschen in eine einfache Formel gebracht: Arbeiten, Familie, Fitness, Freunde, Schlafen. Wählen Sie drei! Mehr, so meint sie, bekomme man nicht unter einen Hut.</w:t>
            </w:r>
          </w:p>
          <w:p w14:paraId="401C5F47" w14:textId="77777777" w:rsidR="002629F8" w:rsidRPr="002629F8" w:rsidRDefault="002629F8" w:rsidP="002629F8">
            <w:pPr>
              <w:widowControl/>
              <w:shd w:val="clear" w:color="auto" w:fill="FFFFFF"/>
              <w:autoSpaceDE/>
              <w:autoSpaceDN/>
              <w:adjustRightInd/>
              <w:spacing w:after="144"/>
              <w:rPr>
                <w:rFonts w:ascii="Georgia" w:hAnsi="Georgia"/>
                <w:sz w:val="24"/>
                <w:szCs w:val="24"/>
                <w:lang w:val="de-DE"/>
              </w:rPr>
            </w:pPr>
            <w:r w:rsidRPr="002629F8">
              <w:rPr>
                <w:rFonts w:ascii="Georgia" w:hAnsi="Georgia"/>
                <w:sz w:val="24"/>
                <w:szCs w:val="24"/>
                <w:lang w:val="de-DE"/>
              </w:rPr>
              <w:t>Randi Zuckerberg hatte diesen Tipp zum Realitätscheck ursprünglich an andere Unternehmer gerichtet – doch man muss keine Firma lenken, um genau zu wissen, was sie meint: Nicht ohne Grund ist der Markt an Büchern und Apps zu Selbstorganisation und Zeitmanagement gerade übervoll. Doch was ist der Ursprung des Übels? Ist der Mensch heute mit seinem ständig bimmelnden Smartphone und gleichzeitig schnarrenden Laptop dazu verdammt, Chaos im Kopf zu haben? Ist das Ganze wirklich so neu? Und kann der Mensch sein Denken nicht aktiv in klare Bahnen lenken? Er kann! Antworten der Wissenschaft auf ein paar drängende Fragen.</w:t>
            </w:r>
          </w:p>
          <w:p w14:paraId="1B7FEC54" w14:textId="77777777" w:rsidR="002629F8" w:rsidRPr="002629F8" w:rsidRDefault="00720B53" w:rsidP="002629F8">
            <w:pPr>
              <w:rPr>
                <w:rFonts w:ascii="Calibri" w:hAnsi="Calibri"/>
                <w:lang w:val="de-DE"/>
              </w:rPr>
            </w:pPr>
            <w:hyperlink r:id="rId16" w:anchor="denkt-der-mensch-von-natur-aus-unstrukturiert" w:history="1">
              <w:r w:rsidR="002629F8" w:rsidRPr="002629F8">
                <w:rPr>
                  <w:rFonts w:ascii="Calibri" w:hAnsi="Calibri"/>
                  <w:color w:val="0000FF"/>
                  <w:u w:val="single"/>
                  <w:lang w:val="de-DE"/>
                </w:rPr>
                <w:t>https://www.zeit.de/wissen/2020-07/strukturiertes-denken-produktivitaet-gedanken?utm_referrer=https%3A%2F%2Fwww.google.de%2F#denkt-der-mensch-von-natur-aus-unstrukturiert</w:t>
              </w:r>
            </w:hyperlink>
            <w:r w:rsidR="002629F8" w:rsidRPr="002629F8">
              <w:rPr>
                <w:rFonts w:ascii="Calibri" w:hAnsi="Calibri"/>
                <w:lang w:val="de-DE"/>
              </w:rPr>
              <w:t xml:space="preserve"> </w:t>
            </w:r>
          </w:p>
          <w:p w14:paraId="159A1B93" w14:textId="77777777" w:rsidR="002629F8" w:rsidRPr="002629F8" w:rsidRDefault="002629F8" w:rsidP="002629F8">
            <w:pPr>
              <w:tabs>
                <w:tab w:val="left" w:pos="540"/>
              </w:tabs>
              <w:ind w:firstLine="34"/>
              <w:contextualSpacing/>
              <w:jc w:val="both"/>
              <w:rPr>
                <w:i/>
                <w:iCs/>
                <w:sz w:val="24"/>
                <w:szCs w:val="24"/>
                <w:lang w:val="de-DE"/>
              </w:rPr>
            </w:pPr>
            <w:r w:rsidRPr="002629F8">
              <w:rPr>
                <w:i/>
                <w:iCs/>
                <w:sz w:val="24"/>
                <w:szCs w:val="24"/>
                <w:lang w:val="de-DE"/>
              </w:rPr>
              <w:t xml:space="preserve"> </w:t>
            </w:r>
          </w:p>
        </w:tc>
      </w:tr>
      <w:tr w:rsidR="002629F8" w:rsidRPr="00871A51" w14:paraId="62D010F4" w14:textId="77777777" w:rsidTr="00431A59">
        <w:tc>
          <w:tcPr>
            <w:tcW w:w="747" w:type="pct"/>
            <w:vMerge/>
          </w:tcPr>
          <w:p w14:paraId="7FE8E7D0" w14:textId="77777777" w:rsidR="002629F8" w:rsidRPr="002629F8" w:rsidRDefault="002629F8" w:rsidP="002629F8">
            <w:pPr>
              <w:tabs>
                <w:tab w:val="left" w:pos="540"/>
              </w:tabs>
              <w:contextualSpacing/>
              <w:jc w:val="both"/>
              <w:rPr>
                <w:sz w:val="24"/>
                <w:szCs w:val="24"/>
                <w:lang w:val="de-DE"/>
              </w:rPr>
            </w:pPr>
          </w:p>
        </w:tc>
        <w:tc>
          <w:tcPr>
            <w:tcW w:w="767" w:type="pct"/>
            <w:vMerge/>
          </w:tcPr>
          <w:p w14:paraId="251203F6" w14:textId="77777777" w:rsidR="002629F8" w:rsidRPr="002629F8" w:rsidRDefault="002629F8" w:rsidP="002629F8">
            <w:pPr>
              <w:tabs>
                <w:tab w:val="left" w:pos="540"/>
              </w:tabs>
              <w:contextualSpacing/>
              <w:jc w:val="both"/>
              <w:rPr>
                <w:sz w:val="24"/>
                <w:szCs w:val="24"/>
                <w:lang w:val="de-DE"/>
              </w:rPr>
            </w:pPr>
          </w:p>
        </w:tc>
        <w:tc>
          <w:tcPr>
            <w:tcW w:w="865" w:type="pct"/>
          </w:tcPr>
          <w:p w14:paraId="3F2EAF56" w14:textId="77777777" w:rsidR="002629F8" w:rsidRPr="002629F8" w:rsidRDefault="002629F8" w:rsidP="002629F8">
            <w:pPr>
              <w:tabs>
                <w:tab w:val="left" w:pos="540"/>
              </w:tabs>
              <w:ind w:firstLine="34"/>
              <w:contextualSpacing/>
              <w:jc w:val="both"/>
              <w:rPr>
                <w:i/>
                <w:iCs/>
                <w:sz w:val="24"/>
                <w:szCs w:val="24"/>
              </w:rPr>
            </w:pPr>
            <w:r w:rsidRPr="002629F8">
              <w:rPr>
                <w:i/>
                <w:iCs/>
                <w:sz w:val="24"/>
                <w:szCs w:val="24"/>
              </w:rPr>
              <w:t>уметь:</w:t>
            </w:r>
          </w:p>
          <w:p w14:paraId="7D094E34" w14:textId="77777777" w:rsidR="002629F8" w:rsidRPr="002629F8" w:rsidRDefault="002629F8" w:rsidP="002629F8">
            <w:pPr>
              <w:tabs>
                <w:tab w:val="left" w:pos="540"/>
              </w:tabs>
              <w:ind w:firstLine="34"/>
              <w:contextualSpacing/>
              <w:jc w:val="both"/>
              <w:rPr>
                <w:sz w:val="24"/>
                <w:szCs w:val="24"/>
              </w:rPr>
            </w:pPr>
            <w:r w:rsidRPr="002629F8">
              <w:rPr>
                <w:sz w:val="24"/>
                <w:szCs w:val="24"/>
              </w:rPr>
              <w:t>- использоват</w:t>
            </w:r>
            <w:r w:rsidRPr="002629F8">
              <w:rPr>
                <w:sz w:val="24"/>
                <w:szCs w:val="24"/>
              </w:rPr>
              <w:lastRenderedPageBreak/>
              <w:t>ь теоретические знания для генерации новых идей в профессиональной сфере;</w:t>
            </w:r>
          </w:p>
          <w:p w14:paraId="690A2A88" w14:textId="77777777" w:rsidR="002629F8" w:rsidRPr="002629F8" w:rsidRDefault="002629F8" w:rsidP="002629F8">
            <w:pPr>
              <w:tabs>
                <w:tab w:val="left" w:pos="540"/>
              </w:tabs>
              <w:ind w:firstLine="34"/>
              <w:contextualSpacing/>
              <w:jc w:val="both"/>
              <w:rPr>
                <w:sz w:val="24"/>
                <w:szCs w:val="24"/>
              </w:rPr>
            </w:pPr>
            <w:r w:rsidRPr="002629F8">
              <w:rPr>
                <w:sz w:val="24"/>
                <w:szCs w:val="24"/>
              </w:rPr>
              <w:t>- воспринимать смысловую структуру текста;</w:t>
            </w:r>
          </w:p>
          <w:p w14:paraId="460E972C" w14:textId="77777777" w:rsidR="002629F8" w:rsidRPr="002629F8" w:rsidRDefault="002629F8" w:rsidP="002629F8">
            <w:pPr>
              <w:tabs>
                <w:tab w:val="left" w:pos="540"/>
              </w:tabs>
              <w:ind w:firstLine="34"/>
              <w:contextualSpacing/>
              <w:jc w:val="both"/>
              <w:rPr>
                <w:sz w:val="24"/>
                <w:szCs w:val="24"/>
              </w:rPr>
            </w:pPr>
            <w:r w:rsidRPr="002629F8">
              <w:rPr>
                <w:sz w:val="24"/>
                <w:szCs w:val="24"/>
              </w:rPr>
              <w:t>- выделять главную и второстепенную информацию в текстах профессиональной сферы;</w:t>
            </w:r>
          </w:p>
          <w:p w14:paraId="38CA3ED0" w14:textId="77777777" w:rsidR="002629F8" w:rsidRPr="002629F8" w:rsidRDefault="002629F8" w:rsidP="002629F8">
            <w:pPr>
              <w:tabs>
                <w:tab w:val="left" w:pos="540"/>
              </w:tabs>
              <w:ind w:firstLine="34"/>
              <w:contextualSpacing/>
              <w:jc w:val="both"/>
              <w:rPr>
                <w:i/>
                <w:iCs/>
                <w:sz w:val="24"/>
                <w:szCs w:val="24"/>
              </w:rPr>
            </w:pPr>
            <w:r w:rsidRPr="002629F8">
              <w:rPr>
                <w:sz w:val="24"/>
                <w:szCs w:val="24"/>
              </w:rPr>
              <w:t>- логически верно, аргументировано выражать свои суждения и умозаключения в устной и письменной форме по общегуманитарной тематике.</w:t>
            </w:r>
          </w:p>
        </w:tc>
        <w:tc>
          <w:tcPr>
            <w:tcW w:w="2621" w:type="pct"/>
          </w:tcPr>
          <w:p w14:paraId="41D88482" w14:textId="77777777" w:rsidR="002629F8" w:rsidRPr="002629F8" w:rsidRDefault="002629F8" w:rsidP="002629F8">
            <w:pPr>
              <w:tabs>
                <w:tab w:val="left" w:pos="540"/>
              </w:tabs>
              <w:ind w:firstLine="34"/>
              <w:contextualSpacing/>
              <w:jc w:val="both"/>
              <w:rPr>
                <w:i/>
                <w:iCs/>
                <w:sz w:val="24"/>
                <w:szCs w:val="24"/>
                <w:lang w:val="de-DE"/>
              </w:rPr>
            </w:pPr>
            <w:r w:rsidRPr="002629F8">
              <w:rPr>
                <w:i/>
                <w:iCs/>
                <w:sz w:val="24"/>
                <w:szCs w:val="24"/>
                <w:lang w:val="de-DE"/>
              </w:rPr>
              <w:lastRenderedPageBreak/>
              <w:t xml:space="preserve">Wählen Sie drei Fragen aus der vorgeschlagenen Liste und versuchen Sie selbst auf Grund Ihrer Erfahrungen zu beantworten. Danach lesen Sie die </w:t>
            </w:r>
            <w:r w:rsidRPr="002629F8">
              <w:rPr>
                <w:i/>
                <w:iCs/>
                <w:sz w:val="24"/>
                <w:szCs w:val="24"/>
                <w:lang w:val="de-DE"/>
              </w:rPr>
              <w:lastRenderedPageBreak/>
              <w:t xml:space="preserve">Empfehlungen. </w:t>
            </w:r>
          </w:p>
          <w:p w14:paraId="2A604BFD" w14:textId="77777777" w:rsidR="002629F8" w:rsidRPr="002629F8" w:rsidRDefault="002629F8" w:rsidP="002629F8">
            <w:pPr>
              <w:tabs>
                <w:tab w:val="left" w:pos="540"/>
              </w:tabs>
              <w:ind w:firstLine="34"/>
              <w:contextualSpacing/>
              <w:jc w:val="both"/>
              <w:rPr>
                <w:i/>
                <w:iCs/>
                <w:sz w:val="24"/>
                <w:szCs w:val="24"/>
                <w:lang w:val="de-DE"/>
              </w:rPr>
            </w:pPr>
          </w:p>
          <w:p w14:paraId="4B4FFDCE" w14:textId="77777777" w:rsidR="002629F8" w:rsidRPr="002629F8" w:rsidRDefault="00720B53">
            <w:pPr>
              <w:widowControl/>
              <w:numPr>
                <w:ilvl w:val="0"/>
                <w:numId w:val="37"/>
              </w:numPr>
              <w:shd w:val="clear" w:color="auto" w:fill="FFFFFF"/>
              <w:autoSpaceDE/>
              <w:autoSpaceDN/>
              <w:adjustRightInd/>
              <w:spacing w:before="100" w:beforeAutospacing="1" w:after="100" w:afterAutospacing="1"/>
              <w:rPr>
                <w:rFonts w:ascii="Helvetica Neue" w:hAnsi="Helvetica Neue"/>
                <w:color w:val="252525"/>
                <w:sz w:val="24"/>
                <w:szCs w:val="24"/>
                <w:lang w:val="de-DE"/>
              </w:rPr>
            </w:pPr>
            <w:hyperlink r:id="rId17" w:anchor="denkt-der-mensch-von-natur-aus-unstrukturiert" w:history="1">
              <w:r w:rsidR="002629F8" w:rsidRPr="002629F8">
                <w:rPr>
                  <w:rFonts w:ascii="Helvetica Neue" w:hAnsi="Helvetica Neue"/>
                  <w:color w:val="0000FF"/>
                  <w:sz w:val="24"/>
                  <w:szCs w:val="24"/>
                  <w:lang w:val="de-DE"/>
                </w:rPr>
                <w:t>Denkt der Mensch von Natur aus unstrukturiert?</w:t>
              </w:r>
            </w:hyperlink>
          </w:p>
          <w:p w14:paraId="56C899F5" w14:textId="77777777" w:rsidR="002629F8" w:rsidRPr="002629F8" w:rsidRDefault="00720B53">
            <w:pPr>
              <w:widowControl/>
              <w:numPr>
                <w:ilvl w:val="0"/>
                <w:numId w:val="37"/>
              </w:numPr>
              <w:shd w:val="clear" w:color="auto" w:fill="FFFFFF"/>
              <w:autoSpaceDE/>
              <w:autoSpaceDN/>
              <w:adjustRightInd/>
              <w:spacing w:before="100" w:beforeAutospacing="1" w:after="100" w:afterAutospacing="1"/>
              <w:rPr>
                <w:rFonts w:ascii="Helvetica Neue" w:hAnsi="Helvetica Neue"/>
                <w:color w:val="252525"/>
                <w:sz w:val="24"/>
                <w:szCs w:val="24"/>
                <w:lang w:val="de-DE"/>
              </w:rPr>
            </w:pPr>
            <w:hyperlink r:id="rId18" w:anchor="wie-wichtig-ist-die-ordnung-im-kopf" w:history="1">
              <w:r w:rsidR="002629F8" w:rsidRPr="002629F8">
                <w:rPr>
                  <w:rFonts w:ascii="Helvetica Neue" w:hAnsi="Helvetica Neue"/>
                  <w:color w:val="0000FF"/>
                  <w:sz w:val="24"/>
                  <w:szCs w:val="24"/>
                  <w:lang w:val="de-DE"/>
                </w:rPr>
                <w:t>Wie wichtig ist die Ordnung im Kopf?</w:t>
              </w:r>
            </w:hyperlink>
          </w:p>
          <w:p w14:paraId="68C728D7" w14:textId="77777777" w:rsidR="002629F8" w:rsidRPr="002629F8" w:rsidRDefault="00720B53">
            <w:pPr>
              <w:widowControl/>
              <w:numPr>
                <w:ilvl w:val="0"/>
                <w:numId w:val="37"/>
              </w:numPr>
              <w:shd w:val="clear" w:color="auto" w:fill="FFFFFF"/>
              <w:autoSpaceDE/>
              <w:autoSpaceDN/>
              <w:adjustRightInd/>
              <w:spacing w:before="100" w:beforeAutospacing="1" w:after="100" w:afterAutospacing="1"/>
              <w:rPr>
                <w:rFonts w:ascii="Helvetica Neue" w:hAnsi="Helvetica Neue"/>
                <w:color w:val="252525"/>
                <w:sz w:val="24"/>
                <w:szCs w:val="24"/>
              </w:rPr>
            </w:pPr>
            <w:hyperlink r:id="rId19" w:anchor="wie-wichtig-sind-ziele" w:history="1">
              <w:r w:rsidR="002629F8" w:rsidRPr="002629F8">
                <w:rPr>
                  <w:rFonts w:ascii="Helvetica Neue" w:hAnsi="Helvetica Neue"/>
                  <w:color w:val="0000FF"/>
                  <w:sz w:val="24"/>
                  <w:szCs w:val="24"/>
                </w:rPr>
                <w:t>Wie wichtig sind Ziele?</w:t>
              </w:r>
            </w:hyperlink>
          </w:p>
          <w:p w14:paraId="3B769BF8" w14:textId="77777777" w:rsidR="002629F8" w:rsidRPr="002629F8" w:rsidRDefault="00720B53">
            <w:pPr>
              <w:widowControl/>
              <w:numPr>
                <w:ilvl w:val="0"/>
                <w:numId w:val="37"/>
              </w:numPr>
              <w:shd w:val="clear" w:color="auto" w:fill="FFFFFF"/>
              <w:autoSpaceDE/>
              <w:autoSpaceDN/>
              <w:adjustRightInd/>
              <w:spacing w:before="100" w:beforeAutospacing="1" w:after="100" w:afterAutospacing="1"/>
              <w:rPr>
                <w:rFonts w:ascii="Helvetica Neue" w:hAnsi="Helvetica Neue"/>
                <w:color w:val="252525"/>
                <w:sz w:val="24"/>
                <w:szCs w:val="24"/>
                <w:lang w:val="de-DE"/>
              </w:rPr>
            </w:pPr>
            <w:hyperlink r:id="rId20" w:anchor="hilft-es-einen-aufgabenberg-in-kleinen-etappen-anzugehen" w:history="1">
              <w:r w:rsidR="002629F8" w:rsidRPr="002629F8">
                <w:rPr>
                  <w:rFonts w:ascii="Helvetica Neue" w:hAnsi="Helvetica Neue"/>
                  <w:color w:val="0000FF"/>
                  <w:sz w:val="24"/>
                  <w:szCs w:val="24"/>
                  <w:lang w:val="de-DE"/>
                </w:rPr>
                <w:t>Hilft es, einen Aufgabenberg in kleinen Etappen anzugehen?</w:t>
              </w:r>
            </w:hyperlink>
          </w:p>
          <w:p w14:paraId="504A4718" w14:textId="77777777" w:rsidR="002629F8" w:rsidRPr="002629F8" w:rsidRDefault="00720B53">
            <w:pPr>
              <w:widowControl/>
              <w:numPr>
                <w:ilvl w:val="0"/>
                <w:numId w:val="37"/>
              </w:numPr>
              <w:shd w:val="clear" w:color="auto" w:fill="FFFFFF"/>
              <w:autoSpaceDE/>
              <w:autoSpaceDN/>
              <w:adjustRightInd/>
              <w:spacing w:before="100" w:beforeAutospacing="1" w:after="100" w:afterAutospacing="1"/>
              <w:rPr>
                <w:rFonts w:ascii="Helvetica Neue" w:hAnsi="Helvetica Neue"/>
                <w:color w:val="252525"/>
                <w:sz w:val="24"/>
                <w:szCs w:val="24"/>
                <w:lang w:val="de-DE"/>
              </w:rPr>
            </w:pPr>
            <w:hyperlink r:id="rId21" w:anchor="wie-wichtig-ist-die-aeussere-ordnung" w:history="1">
              <w:r w:rsidR="002629F8" w:rsidRPr="002629F8">
                <w:rPr>
                  <w:rFonts w:ascii="Helvetica Neue" w:hAnsi="Helvetica Neue"/>
                  <w:color w:val="0000FF"/>
                  <w:sz w:val="24"/>
                  <w:szCs w:val="24"/>
                  <w:lang w:val="de-DE"/>
                </w:rPr>
                <w:t>Wie wichtig ist die äußere Ordnung?</w:t>
              </w:r>
            </w:hyperlink>
          </w:p>
          <w:p w14:paraId="4C9640EE" w14:textId="77777777" w:rsidR="002629F8" w:rsidRPr="002629F8" w:rsidRDefault="00720B53">
            <w:pPr>
              <w:widowControl/>
              <w:numPr>
                <w:ilvl w:val="0"/>
                <w:numId w:val="37"/>
              </w:numPr>
              <w:shd w:val="clear" w:color="auto" w:fill="FFFFFF"/>
              <w:autoSpaceDE/>
              <w:autoSpaceDN/>
              <w:adjustRightInd/>
              <w:spacing w:before="100" w:beforeAutospacing="1" w:after="100" w:afterAutospacing="1"/>
              <w:rPr>
                <w:rFonts w:ascii="Helvetica Neue" w:hAnsi="Helvetica Neue"/>
                <w:color w:val="252525"/>
                <w:sz w:val="24"/>
                <w:szCs w:val="24"/>
                <w:lang w:val="de-DE"/>
              </w:rPr>
            </w:pPr>
            <w:hyperlink r:id="rId22" w:anchor="helfen-to-do-listen-das-denken-zu-strukturieren" w:history="1">
              <w:r w:rsidR="002629F8" w:rsidRPr="002629F8">
                <w:rPr>
                  <w:rFonts w:ascii="Helvetica Neue" w:hAnsi="Helvetica Neue"/>
                  <w:color w:val="0000FF"/>
                  <w:sz w:val="24"/>
                  <w:szCs w:val="24"/>
                  <w:lang w:val="de-DE"/>
                </w:rPr>
                <w:t>Helfen To-do-Listen, das Denken zu strukturieren?</w:t>
              </w:r>
            </w:hyperlink>
          </w:p>
          <w:p w14:paraId="3B45C2CD" w14:textId="77777777" w:rsidR="002629F8" w:rsidRPr="002629F8" w:rsidRDefault="00720B53">
            <w:pPr>
              <w:widowControl/>
              <w:numPr>
                <w:ilvl w:val="0"/>
                <w:numId w:val="37"/>
              </w:numPr>
              <w:shd w:val="clear" w:color="auto" w:fill="FFFFFF"/>
              <w:autoSpaceDE/>
              <w:autoSpaceDN/>
              <w:adjustRightInd/>
              <w:spacing w:before="100" w:beforeAutospacing="1" w:after="100" w:afterAutospacing="1"/>
              <w:rPr>
                <w:rFonts w:ascii="Helvetica Neue" w:hAnsi="Helvetica Neue"/>
                <w:color w:val="252525"/>
                <w:sz w:val="24"/>
                <w:szCs w:val="24"/>
                <w:lang w:val="de-DE"/>
              </w:rPr>
            </w:pPr>
            <w:hyperlink r:id="rId23" w:anchor="was-ist-dran-an-der-drei-minuten-regel" w:history="1">
              <w:r w:rsidR="002629F8" w:rsidRPr="002629F8">
                <w:rPr>
                  <w:rFonts w:ascii="Helvetica Neue" w:hAnsi="Helvetica Neue"/>
                  <w:color w:val="0000FF"/>
                  <w:sz w:val="24"/>
                  <w:szCs w:val="24"/>
                  <w:lang w:val="de-DE"/>
                </w:rPr>
                <w:t>Was ist dran an der Drei-Minuten-Regel?</w:t>
              </w:r>
            </w:hyperlink>
          </w:p>
          <w:p w14:paraId="7E4F123A" w14:textId="77777777" w:rsidR="002629F8" w:rsidRPr="002629F8" w:rsidRDefault="00720B53">
            <w:pPr>
              <w:widowControl/>
              <w:numPr>
                <w:ilvl w:val="0"/>
                <w:numId w:val="37"/>
              </w:numPr>
              <w:shd w:val="clear" w:color="auto" w:fill="FFFFFF"/>
              <w:autoSpaceDE/>
              <w:autoSpaceDN/>
              <w:adjustRightInd/>
              <w:spacing w:before="100" w:beforeAutospacing="1" w:after="100" w:afterAutospacing="1"/>
              <w:rPr>
                <w:rFonts w:ascii="Helvetica Neue" w:hAnsi="Helvetica Neue"/>
                <w:color w:val="252525"/>
                <w:sz w:val="24"/>
                <w:szCs w:val="24"/>
                <w:lang w:val="de-DE"/>
              </w:rPr>
            </w:pPr>
            <w:hyperlink r:id="rId24" w:anchor="helfen-mindmaps-das-denken-zu-strukturieren" w:history="1">
              <w:r w:rsidR="002629F8" w:rsidRPr="002629F8">
                <w:rPr>
                  <w:rFonts w:ascii="Helvetica Neue" w:hAnsi="Helvetica Neue"/>
                  <w:color w:val="0000FF"/>
                  <w:sz w:val="24"/>
                  <w:szCs w:val="24"/>
                  <w:lang w:val="de-DE"/>
                </w:rPr>
                <w:t>Helfen Mindmaps, das Denken zu strukturieren?</w:t>
              </w:r>
            </w:hyperlink>
          </w:p>
          <w:p w14:paraId="3A7B4085" w14:textId="77777777" w:rsidR="002629F8" w:rsidRPr="002629F8" w:rsidRDefault="00720B53">
            <w:pPr>
              <w:widowControl/>
              <w:numPr>
                <w:ilvl w:val="0"/>
                <w:numId w:val="37"/>
              </w:numPr>
              <w:shd w:val="clear" w:color="auto" w:fill="FFFFFF"/>
              <w:autoSpaceDE/>
              <w:autoSpaceDN/>
              <w:adjustRightInd/>
              <w:spacing w:before="100" w:beforeAutospacing="1" w:after="100" w:afterAutospacing="1"/>
              <w:rPr>
                <w:rFonts w:ascii="Helvetica Neue" w:hAnsi="Helvetica Neue"/>
                <w:color w:val="252525"/>
                <w:sz w:val="24"/>
                <w:szCs w:val="24"/>
                <w:lang w:val="de-DE"/>
              </w:rPr>
            </w:pPr>
            <w:hyperlink r:id="rId25" w:anchor="wie-wichtig-ist-es-eine-aufgabe-auch-mal-loszulassen" w:history="1">
              <w:r w:rsidR="002629F8" w:rsidRPr="002629F8">
                <w:rPr>
                  <w:rFonts w:ascii="Helvetica Neue" w:hAnsi="Helvetica Neue"/>
                  <w:color w:val="0000FF"/>
                  <w:sz w:val="24"/>
                  <w:szCs w:val="24"/>
                  <w:lang w:val="de-DE"/>
                </w:rPr>
                <w:t>Wie wichtig ist es, eine Aufgabe auch mal loszulassen?</w:t>
              </w:r>
            </w:hyperlink>
          </w:p>
          <w:p w14:paraId="2566F520" w14:textId="77777777" w:rsidR="002629F8" w:rsidRPr="002629F8" w:rsidRDefault="00720B53">
            <w:pPr>
              <w:widowControl/>
              <w:numPr>
                <w:ilvl w:val="0"/>
                <w:numId w:val="37"/>
              </w:numPr>
              <w:shd w:val="clear" w:color="auto" w:fill="FFFFFF"/>
              <w:autoSpaceDE/>
              <w:autoSpaceDN/>
              <w:adjustRightInd/>
              <w:spacing w:before="100" w:beforeAutospacing="1" w:after="100" w:afterAutospacing="1"/>
              <w:rPr>
                <w:rFonts w:ascii="Helvetica Neue" w:hAnsi="Helvetica Neue"/>
                <w:color w:val="252525"/>
                <w:sz w:val="24"/>
                <w:szCs w:val="24"/>
                <w:lang w:val="de-DE"/>
              </w:rPr>
            </w:pPr>
            <w:hyperlink r:id="rId26" w:anchor="wie-wichtig-ist-es-sich-ausschliesslich-auf-eine-sache-zu-konzentrieren" w:history="1">
              <w:r w:rsidR="002629F8" w:rsidRPr="002629F8">
                <w:rPr>
                  <w:rFonts w:ascii="Helvetica Neue" w:hAnsi="Helvetica Neue"/>
                  <w:color w:val="0000FF"/>
                  <w:sz w:val="24"/>
                  <w:szCs w:val="24"/>
                  <w:lang w:val="de-DE"/>
                </w:rPr>
                <w:t>Wie wichtig ist es, sich ausschließlich auf eine Sache zu konzentrieren?</w:t>
              </w:r>
            </w:hyperlink>
          </w:p>
          <w:p w14:paraId="79D6990C" w14:textId="77777777" w:rsidR="002629F8" w:rsidRPr="002629F8" w:rsidRDefault="00720B53" w:rsidP="002629F8">
            <w:pPr>
              <w:rPr>
                <w:rFonts w:ascii="Calibri" w:hAnsi="Calibri"/>
                <w:lang w:val="de-DE"/>
              </w:rPr>
            </w:pPr>
            <w:hyperlink r:id="rId27" w:anchor="denkt-der-mensch-von-natur-aus-unstrukturiert" w:history="1">
              <w:r w:rsidR="002629F8" w:rsidRPr="002629F8">
                <w:rPr>
                  <w:rFonts w:ascii="Calibri" w:hAnsi="Calibri"/>
                  <w:color w:val="0000FF"/>
                  <w:u w:val="single"/>
                  <w:lang w:val="de-DE"/>
                </w:rPr>
                <w:t>https://www.zeit.de/wissen/2020-07/strukturiertes-denken-produktivitaet-gedanken?utm_referrer=https%3A%2F%2Fwww.google.de%2F#denkt-der-mensch-von-natur-aus-unstrukturiert</w:t>
              </w:r>
            </w:hyperlink>
            <w:r w:rsidR="002629F8" w:rsidRPr="002629F8">
              <w:rPr>
                <w:rFonts w:ascii="Calibri" w:hAnsi="Calibri"/>
                <w:lang w:val="de-DE"/>
              </w:rPr>
              <w:t xml:space="preserve"> </w:t>
            </w:r>
          </w:p>
          <w:p w14:paraId="38BA6C0D" w14:textId="77777777" w:rsidR="002629F8" w:rsidRPr="002629F8" w:rsidRDefault="002629F8" w:rsidP="002629F8">
            <w:pPr>
              <w:tabs>
                <w:tab w:val="left" w:pos="540"/>
              </w:tabs>
              <w:ind w:firstLine="34"/>
              <w:contextualSpacing/>
              <w:jc w:val="both"/>
              <w:rPr>
                <w:i/>
                <w:iCs/>
                <w:sz w:val="24"/>
                <w:szCs w:val="24"/>
                <w:lang w:val="de-DE"/>
              </w:rPr>
            </w:pPr>
          </w:p>
        </w:tc>
      </w:tr>
      <w:tr w:rsidR="002629F8" w:rsidRPr="00871A51" w14:paraId="1D9C8959" w14:textId="77777777" w:rsidTr="00431A59">
        <w:tc>
          <w:tcPr>
            <w:tcW w:w="747" w:type="pct"/>
            <w:vMerge w:val="restart"/>
          </w:tcPr>
          <w:p w14:paraId="63273F7F" w14:textId="77777777" w:rsidR="002629F8" w:rsidRPr="002629F8" w:rsidRDefault="002629F8" w:rsidP="002629F8">
            <w:pPr>
              <w:tabs>
                <w:tab w:val="left" w:pos="540"/>
              </w:tabs>
              <w:contextualSpacing/>
              <w:jc w:val="both"/>
              <w:rPr>
                <w:sz w:val="24"/>
                <w:szCs w:val="24"/>
                <w:lang w:val="de-DE"/>
              </w:rPr>
            </w:pPr>
          </w:p>
        </w:tc>
        <w:tc>
          <w:tcPr>
            <w:tcW w:w="767" w:type="pct"/>
            <w:vMerge w:val="restart"/>
          </w:tcPr>
          <w:p w14:paraId="73BBE9B0" w14:textId="77777777" w:rsidR="002629F8" w:rsidRPr="002629F8" w:rsidRDefault="002629F8">
            <w:pPr>
              <w:numPr>
                <w:ilvl w:val="0"/>
                <w:numId w:val="74"/>
              </w:numPr>
              <w:tabs>
                <w:tab w:val="left" w:pos="540"/>
              </w:tabs>
              <w:ind w:left="368" w:hanging="368"/>
              <w:contextualSpacing/>
              <w:jc w:val="both"/>
              <w:rPr>
                <w:sz w:val="24"/>
                <w:szCs w:val="24"/>
              </w:rPr>
            </w:pPr>
            <w:r w:rsidRPr="002629F8">
              <w:rPr>
                <w:sz w:val="24"/>
                <w:szCs w:val="24"/>
              </w:rPr>
              <w:t xml:space="preserve">Работает с различными массивами информации для выявления закономерностей функционирования человека, природы и общества в </w:t>
            </w:r>
            <w:r w:rsidRPr="002629F8">
              <w:rPr>
                <w:sz w:val="24"/>
                <w:szCs w:val="24"/>
              </w:rPr>
              <w:lastRenderedPageBreak/>
              <w:t>социально-историческом и этическом контекстах</w:t>
            </w:r>
          </w:p>
        </w:tc>
        <w:tc>
          <w:tcPr>
            <w:tcW w:w="865" w:type="pct"/>
          </w:tcPr>
          <w:p w14:paraId="0B00FD20" w14:textId="77777777" w:rsidR="002629F8" w:rsidRPr="002629F8" w:rsidRDefault="002629F8" w:rsidP="002629F8">
            <w:pPr>
              <w:tabs>
                <w:tab w:val="left" w:pos="540"/>
              </w:tabs>
              <w:ind w:firstLine="34"/>
              <w:contextualSpacing/>
              <w:jc w:val="both"/>
              <w:rPr>
                <w:i/>
                <w:iCs/>
                <w:sz w:val="24"/>
                <w:szCs w:val="24"/>
              </w:rPr>
            </w:pPr>
            <w:r w:rsidRPr="002629F8">
              <w:rPr>
                <w:i/>
                <w:iCs/>
                <w:sz w:val="24"/>
                <w:szCs w:val="24"/>
              </w:rPr>
              <w:lastRenderedPageBreak/>
              <w:t>знать:</w:t>
            </w:r>
          </w:p>
          <w:p w14:paraId="3FFB7597" w14:textId="77777777" w:rsidR="002629F8" w:rsidRPr="002629F8" w:rsidRDefault="002629F8" w:rsidP="002629F8">
            <w:pPr>
              <w:tabs>
                <w:tab w:val="left" w:pos="540"/>
              </w:tabs>
              <w:ind w:firstLine="34"/>
              <w:contextualSpacing/>
              <w:jc w:val="both"/>
              <w:rPr>
                <w:sz w:val="24"/>
                <w:szCs w:val="24"/>
              </w:rPr>
            </w:pPr>
            <w:r w:rsidRPr="002629F8">
              <w:rPr>
                <w:sz w:val="24"/>
                <w:szCs w:val="24"/>
              </w:rPr>
              <w:t>- социально-исторический контекст в стране изучаемого языка;</w:t>
            </w:r>
          </w:p>
          <w:p w14:paraId="2CDAE7D7" w14:textId="77777777" w:rsidR="002629F8" w:rsidRPr="002629F8" w:rsidRDefault="002629F8" w:rsidP="002629F8">
            <w:pPr>
              <w:tabs>
                <w:tab w:val="left" w:pos="540"/>
              </w:tabs>
              <w:ind w:firstLine="34"/>
              <w:contextualSpacing/>
              <w:jc w:val="both"/>
              <w:rPr>
                <w:sz w:val="24"/>
                <w:szCs w:val="24"/>
              </w:rPr>
            </w:pPr>
            <w:r w:rsidRPr="002629F8">
              <w:rPr>
                <w:sz w:val="24"/>
                <w:szCs w:val="24"/>
              </w:rPr>
              <w:t xml:space="preserve">- закономерности функционирования человека, природы и </w:t>
            </w:r>
            <w:r w:rsidRPr="002629F8">
              <w:rPr>
                <w:sz w:val="24"/>
                <w:szCs w:val="24"/>
              </w:rPr>
              <w:lastRenderedPageBreak/>
              <w:t>общества;</w:t>
            </w:r>
          </w:p>
          <w:p w14:paraId="64FCEF9B" w14:textId="77777777" w:rsidR="002629F8" w:rsidRPr="002629F8" w:rsidRDefault="002629F8" w:rsidP="002629F8">
            <w:pPr>
              <w:tabs>
                <w:tab w:val="left" w:pos="540"/>
              </w:tabs>
              <w:ind w:firstLine="34"/>
              <w:contextualSpacing/>
              <w:jc w:val="both"/>
              <w:rPr>
                <w:sz w:val="24"/>
                <w:szCs w:val="24"/>
              </w:rPr>
            </w:pPr>
            <w:r w:rsidRPr="002629F8">
              <w:rPr>
                <w:sz w:val="24"/>
                <w:szCs w:val="24"/>
              </w:rPr>
              <w:t>- правила оформления письменной и устной (монологической и диалогической) речи для выражения личной оценки происходящих социально-исторических процессов.</w:t>
            </w:r>
          </w:p>
        </w:tc>
        <w:tc>
          <w:tcPr>
            <w:tcW w:w="2621" w:type="pct"/>
          </w:tcPr>
          <w:p w14:paraId="5680F89B" w14:textId="77777777" w:rsidR="002629F8" w:rsidRPr="002629F8" w:rsidRDefault="002629F8" w:rsidP="002629F8">
            <w:pPr>
              <w:shd w:val="clear" w:color="auto" w:fill="FAFAFA"/>
              <w:rPr>
                <w:b/>
                <w:bCs/>
                <w:color w:val="333333"/>
                <w:sz w:val="22"/>
                <w:szCs w:val="22"/>
                <w:lang w:val="de-DE"/>
              </w:rPr>
            </w:pPr>
            <w:r w:rsidRPr="002629F8">
              <w:rPr>
                <w:b/>
                <w:bCs/>
                <w:color w:val="333333"/>
                <w:sz w:val="22"/>
                <w:szCs w:val="22"/>
                <w:lang w:val="de-DE"/>
              </w:rPr>
              <w:lastRenderedPageBreak/>
              <w:t xml:space="preserve">Informieren Sie sich über das Phänomen des Wirtschaftswunders. </w:t>
            </w:r>
          </w:p>
          <w:p w14:paraId="2CCE3058" w14:textId="77777777" w:rsidR="002629F8" w:rsidRPr="002629F8" w:rsidRDefault="002629F8" w:rsidP="002629F8">
            <w:pPr>
              <w:shd w:val="clear" w:color="auto" w:fill="FAFAFA"/>
              <w:rPr>
                <w:b/>
                <w:bCs/>
                <w:color w:val="333333"/>
                <w:sz w:val="22"/>
                <w:szCs w:val="22"/>
                <w:lang w:val="de-DE"/>
              </w:rPr>
            </w:pPr>
            <w:r w:rsidRPr="002629F8">
              <w:rPr>
                <w:b/>
                <w:bCs/>
                <w:color w:val="333333"/>
                <w:sz w:val="22"/>
                <w:szCs w:val="22"/>
                <w:lang w:val="de-DE"/>
              </w:rPr>
              <w:t>Mit der Währungsreform von 1948 und der neuen Währung D-Mark beginnt das Wirtschaftswunder. Der Export steigt an, qualifizierte Übersiedler kommen aus der DDR.</w:t>
            </w:r>
          </w:p>
          <w:p w14:paraId="7D21783B" w14:textId="77777777" w:rsidR="002629F8" w:rsidRPr="002629F8" w:rsidRDefault="002629F8" w:rsidP="002629F8">
            <w:pPr>
              <w:shd w:val="clear" w:color="auto" w:fill="FAFAFA"/>
              <w:rPr>
                <w:color w:val="333333"/>
                <w:sz w:val="22"/>
                <w:szCs w:val="22"/>
                <w:lang w:val="de-DE"/>
              </w:rPr>
            </w:pPr>
            <w:r w:rsidRPr="002629F8">
              <w:rPr>
                <w:color w:val="333333"/>
                <w:sz w:val="22"/>
                <w:szCs w:val="22"/>
                <w:lang w:val="de-DE"/>
              </w:rPr>
              <w:t>Nach dem Zweiten Weltkrieg liegen die deutschen Industriegebiete in Trümmern. Viele Städte sind zerstört, Millionen von Menschen, unter ihnen viele Flüchtlinge, haben kaum das Nötigste zum Leben.</w:t>
            </w:r>
          </w:p>
          <w:p w14:paraId="080E6E97" w14:textId="77777777" w:rsidR="002629F8" w:rsidRPr="002629F8" w:rsidRDefault="002629F8" w:rsidP="002629F8">
            <w:pPr>
              <w:shd w:val="clear" w:color="auto" w:fill="FAFAFA"/>
              <w:rPr>
                <w:color w:val="333333"/>
                <w:sz w:val="22"/>
                <w:szCs w:val="22"/>
                <w:lang w:val="de-DE"/>
              </w:rPr>
            </w:pPr>
            <w:r w:rsidRPr="002629F8">
              <w:rPr>
                <w:color w:val="333333"/>
                <w:sz w:val="22"/>
                <w:szCs w:val="22"/>
                <w:lang w:val="de-DE"/>
              </w:rPr>
              <w:t>Carl Hahn, ehemaliger Vorstandsvorsitzender VW: „Wir waren ja in den ersten drei Jahren in einem unerhörten Abstieg und halb am Verhungern.“</w:t>
            </w:r>
          </w:p>
          <w:p w14:paraId="2CB553C6" w14:textId="77777777" w:rsidR="002629F8" w:rsidRPr="002629F8" w:rsidRDefault="002629F8" w:rsidP="002629F8">
            <w:pPr>
              <w:shd w:val="clear" w:color="auto" w:fill="FAFAFA"/>
              <w:rPr>
                <w:color w:val="333333"/>
                <w:sz w:val="22"/>
                <w:szCs w:val="22"/>
                <w:lang w:val="de-DE"/>
              </w:rPr>
            </w:pPr>
            <w:r w:rsidRPr="002629F8">
              <w:rPr>
                <w:color w:val="333333"/>
                <w:sz w:val="22"/>
                <w:szCs w:val="22"/>
                <w:lang w:val="de-DE"/>
              </w:rPr>
              <w:t>Der Wiederaufbau werde ein halbes Jahrhundert benötigen, schätzen Experten, doch es geht aufwärts.</w:t>
            </w:r>
          </w:p>
          <w:p w14:paraId="435BA041" w14:textId="77777777" w:rsidR="002629F8" w:rsidRPr="002629F8" w:rsidRDefault="002629F8" w:rsidP="002629F8">
            <w:pPr>
              <w:shd w:val="clear" w:color="auto" w:fill="FAFAFA"/>
              <w:rPr>
                <w:color w:val="333333"/>
                <w:sz w:val="22"/>
                <w:szCs w:val="22"/>
                <w:lang w:val="de-DE"/>
              </w:rPr>
            </w:pPr>
            <w:r w:rsidRPr="002629F8">
              <w:rPr>
                <w:color w:val="333333"/>
                <w:sz w:val="22"/>
                <w:szCs w:val="22"/>
                <w:lang w:val="de-DE"/>
              </w:rPr>
              <w:lastRenderedPageBreak/>
              <w:t>Dieter Hildebrandt, damals in München: „Es ging uns noch nicht gut, aber wir hatten einen unglaublichen Optimismus, dass es uns bald besser gehen könnte.“</w:t>
            </w:r>
          </w:p>
          <w:p w14:paraId="2D1FC8D6" w14:textId="77777777" w:rsidR="002629F8" w:rsidRPr="002629F8" w:rsidRDefault="002629F8" w:rsidP="002629F8">
            <w:pPr>
              <w:shd w:val="clear" w:color="auto" w:fill="FAFAFA"/>
              <w:rPr>
                <w:color w:val="333333"/>
                <w:sz w:val="22"/>
                <w:szCs w:val="22"/>
                <w:lang w:val="de-DE"/>
              </w:rPr>
            </w:pPr>
            <w:r w:rsidRPr="002629F8">
              <w:rPr>
                <w:color w:val="333333"/>
                <w:sz w:val="22"/>
                <w:szCs w:val="22"/>
                <w:lang w:val="de-DE"/>
              </w:rPr>
              <w:t>Schon in den frühen 1950er Jahren erreicht die Wirtschaft der Bundesrepublik zweistellige Wachstumsraten, auch dank Hilfe von außen.</w:t>
            </w:r>
          </w:p>
          <w:p w14:paraId="376890CF" w14:textId="77777777" w:rsidR="002629F8" w:rsidRPr="002629F8" w:rsidRDefault="002629F8" w:rsidP="002629F8">
            <w:pPr>
              <w:shd w:val="clear" w:color="auto" w:fill="FAFAFA"/>
              <w:rPr>
                <w:color w:val="333333"/>
                <w:sz w:val="22"/>
                <w:szCs w:val="22"/>
                <w:lang w:val="de-DE"/>
              </w:rPr>
            </w:pPr>
            <w:r w:rsidRPr="002629F8">
              <w:rPr>
                <w:color w:val="333333"/>
                <w:sz w:val="22"/>
                <w:szCs w:val="22"/>
                <w:lang w:val="de-DE"/>
              </w:rPr>
              <w:t>Hildegard Hamm-Brücher, damals Stadträtin in München: „Dass die Amerikaner durch die Marshall-Plan-Hilfe natürlich entscheidend waren, dass ein Wirtschaftswunder überhaupt passieren konnte. Denn ohne das Investitionskapital wäre das allenfalls 10 Jahre später angefangen.“</w:t>
            </w:r>
          </w:p>
          <w:p w14:paraId="41883196" w14:textId="77777777" w:rsidR="002629F8" w:rsidRPr="002629F8" w:rsidRDefault="002629F8" w:rsidP="002629F8">
            <w:pPr>
              <w:shd w:val="clear" w:color="auto" w:fill="FAFAFA"/>
              <w:rPr>
                <w:color w:val="333333"/>
                <w:sz w:val="22"/>
                <w:szCs w:val="22"/>
                <w:lang w:val="de-DE"/>
              </w:rPr>
            </w:pPr>
            <w:r w:rsidRPr="002629F8">
              <w:rPr>
                <w:color w:val="333333"/>
                <w:sz w:val="22"/>
                <w:szCs w:val="22"/>
                <w:lang w:val="de-DE"/>
              </w:rPr>
              <w:t>Aufbauhilfe, großer Bedarf, niedrige Löhne und moderne Maschinen schaffen die Grundlage für den Wirtschaftsaufschwung West.</w:t>
            </w:r>
          </w:p>
          <w:p w14:paraId="20E31FE9" w14:textId="77777777" w:rsidR="002629F8" w:rsidRPr="002629F8" w:rsidRDefault="002629F8" w:rsidP="002629F8">
            <w:pPr>
              <w:shd w:val="clear" w:color="auto" w:fill="FAFAFA"/>
              <w:rPr>
                <w:color w:val="333333"/>
                <w:sz w:val="22"/>
                <w:szCs w:val="22"/>
                <w:lang w:val="de-DE"/>
              </w:rPr>
            </w:pPr>
            <w:r w:rsidRPr="002629F8">
              <w:rPr>
                <w:color w:val="333333"/>
                <w:sz w:val="22"/>
                <w:szCs w:val="22"/>
                <w:lang w:val="de-DE"/>
              </w:rPr>
              <w:t>Dieter Hildebrandt: „Zwei Menschen stehen in Berlin am Potsdamer Platz, und sehen kein einziges ganzes Haus. Und die sagen zu einander: ist das nicht wunderbar? Das waren zwei Architekten.“</w:t>
            </w:r>
          </w:p>
          <w:p w14:paraId="444BEE02" w14:textId="77777777" w:rsidR="002629F8" w:rsidRPr="002629F8" w:rsidRDefault="002629F8" w:rsidP="002629F8">
            <w:pPr>
              <w:shd w:val="clear" w:color="auto" w:fill="FAFAFA"/>
              <w:rPr>
                <w:color w:val="333333"/>
                <w:sz w:val="22"/>
                <w:szCs w:val="22"/>
                <w:lang w:val="de-DE"/>
              </w:rPr>
            </w:pPr>
            <w:r w:rsidRPr="002629F8">
              <w:rPr>
                <w:color w:val="333333"/>
                <w:sz w:val="22"/>
                <w:szCs w:val="22"/>
                <w:lang w:val="de-DE"/>
              </w:rPr>
              <w:t>Er gilt als Architekt der sozialen Marktwirtschaft, Bundeswirtschaftsminister Ludwig Erhard: Soziale Sicherheit und die Freiheit des Marktes sollen in Einklang kommen. In der DDR entsteht eine sozialistische Planwirtschaft. Doch zunächst muss der ostdeutsche Staat Maschinen, Kohle und Stahl an die Sowjetunion liefern, als Kriegsentschädigung. Ein Aufschwung mit Hindernissen.</w:t>
            </w:r>
          </w:p>
          <w:p w14:paraId="2FF69DB1" w14:textId="77777777" w:rsidR="002629F8" w:rsidRPr="002629F8" w:rsidRDefault="002629F8" w:rsidP="002629F8">
            <w:pPr>
              <w:shd w:val="clear" w:color="auto" w:fill="FAFAFA"/>
              <w:outlineLvl w:val="1"/>
              <w:rPr>
                <w:b/>
                <w:bCs/>
                <w:color w:val="333333"/>
                <w:sz w:val="22"/>
                <w:szCs w:val="22"/>
                <w:lang w:val="de-DE"/>
              </w:rPr>
            </w:pPr>
            <w:r w:rsidRPr="002629F8">
              <w:rPr>
                <w:b/>
                <w:bCs/>
                <w:color w:val="333333"/>
                <w:sz w:val="22"/>
                <w:szCs w:val="22"/>
                <w:lang w:val="de-DE"/>
              </w:rPr>
              <w:t>"Wir mussten arbeiten, und wir haben gerne gearbeitet."</w:t>
            </w:r>
          </w:p>
          <w:p w14:paraId="230C5669" w14:textId="77777777" w:rsidR="002629F8" w:rsidRPr="002629F8" w:rsidRDefault="002629F8" w:rsidP="002629F8">
            <w:pPr>
              <w:shd w:val="clear" w:color="auto" w:fill="FAFAFA"/>
              <w:rPr>
                <w:color w:val="333333"/>
                <w:sz w:val="22"/>
                <w:szCs w:val="22"/>
                <w:lang w:val="de-DE"/>
              </w:rPr>
            </w:pPr>
            <w:r w:rsidRPr="002629F8">
              <w:rPr>
                <w:color w:val="333333"/>
                <w:sz w:val="22"/>
                <w:szCs w:val="22"/>
                <w:lang w:val="de-DE"/>
              </w:rPr>
              <w:t>Peter Ensikat, damals in Leipzig: „Verglichen mit Polen -Tschechoslowakei hatten wir auch so eine Art Wirtschaftswunder. Bei uns wurde aus Nichts wenig gemacht, aber immerhin das Wenige war noch mehr als andere Nachbarn es hatten.“</w:t>
            </w:r>
          </w:p>
          <w:p w14:paraId="2B5BBC15" w14:textId="77777777" w:rsidR="002629F8" w:rsidRPr="002629F8" w:rsidRDefault="002629F8" w:rsidP="002629F8">
            <w:pPr>
              <w:shd w:val="clear" w:color="auto" w:fill="FAFAFA"/>
              <w:rPr>
                <w:color w:val="333333"/>
                <w:sz w:val="22"/>
                <w:szCs w:val="22"/>
                <w:lang w:val="de-DE"/>
              </w:rPr>
            </w:pPr>
            <w:r w:rsidRPr="002629F8">
              <w:rPr>
                <w:color w:val="333333"/>
                <w:sz w:val="22"/>
                <w:szCs w:val="22"/>
                <w:lang w:val="de-DE"/>
              </w:rPr>
              <w:t>In der Bundesrepublik spricht man bald vom Wirtschaftswunder. Die Arbeitnehmer tragen entscheidend dazu bei.</w:t>
            </w:r>
          </w:p>
          <w:p w14:paraId="794B4578" w14:textId="77777777" w:rsidR="002629F8" w:rsidRPr="002629F8" w:rsidRDefault="002629F8" w:rsidP="002629F8">
            <w:pPr>
              <w:shd w:val="clear" w:color="auto" w:fill="FAFAFA"/>
              <w:rPr>
                <w:color w:val="333333"/>
                <w:sz w:val="22"/>
                <w:szCs w:val="22"/>
                <w:lang w:val="de-DE"/>
              </w:rPr>
            </w:pPr>
            <w:r w:rsidRPr="002629F8">
              <w:rPr>
                <w:color w:val="333333"/>
                <w:sz w:val="22"/>
                <w:szCs w:val="22"/>
                <w:lang w:val="de-DE"/>
              </w:rPr>
              <w:t>Heinz Voss, damals Arbeiter bei VW: „Wir mussten arbeiten, und wir haben gerne gearbeitet und ich habe manchen Monat mehr wie 250 Stunden gehabt.“</w:t>
            </w:r>
          </w:p>
          <w:p w14:paraId="57B5169C" w14:textId="77777777" w:rsidR="002629F8" w:rsidRPr="002629F8" w:rsidRDefault="002629F8" w:rsidP="002629F8">
            <w:pPr>
              <w:shd w:val="clear" w:color="auto" w:fill="FAFAFA"/>
              <w:rPr>
                <w:color w:val="333333"/>
                <w:sz w:val="22"/>
                <w:szCs w:val="22"/>
                <w:lang w:val="de-DE"/>
              </w:rPr>
            </w:pPr>
            <w:r w:rsidRPr="002629F8">
              <w:rPr>
                <w:color w:val="333333"/>
                <w:sz w:val="22"/>
                <w:szCs w:val="22"/>
                <w:lang w:val="de-DE"/>
              </w:rPr>
              <w:t>Ende der 50er Jahre herrscht Vollbeschäftigung in Westdeutschland. Auch Millionen von Flüchtlingen und Vertriebenen finden Arbeit und eine neue Heimat. Zwar können sich zunächst nur wenige ein Auto leisten, doch gebaut werden sie am Fließband und verkauft in alle Welt. So genannte Wellen prägen die Jahre des Aufschwungs, die Einrichtungswelle, die Reisewelle, und die Fresswelle.</w:t>
            </w:r>
          </w:p>
          <w:p w14:paraId="59314EFD" w14:textId="77777777" w:rsidR="002629F8" w:rsidRPr="002629F8" w:rsidRDefault="002629F8" w:rsidP="002629F8">
            <w:pPr>
              <w:shd w:val="clear" w:color="auto" w:fill="FAFAFA"/>
              <w:rPr>
                <w:color w:val="333333"/>
                <w:sz w:val="22"/>
                <w:szCs w:val="22"/>
                <w:lang w:val="de-DE"/>
              </w:rPr>
            </w:pPr>
            <w:r w:rsidRPr="002629F8">
              <w:rPr>
                <w:color w:val="333333"/>
                <w:sz w:val="22"/>
                <w:szCs w:val="22"/>
                <w:lang w:val="de-DE"/>
              </w:rPr>
              <w:t>Hellmuth Karasek, damals in Tübingen: „Die Angestellten sagten, während sie Wurst abschnitten, ‚Darf es etwas mehr sein?‘ Ich hatte zum ersten Mal gehört: ‚Darf es etwas mehr sein?‘ “ Die Zeit der Trümmer scheint bald überwunden.</w:t>
            </w:r>
          </w:p>
          <w:p w14:paraId="53B02477" w14:textId="77777777" w:rsidR="002629F8" w:rsidRPr="002629F8" w:rsidRDefault="002629F8" w:rsidP="002629F8">
            <w:pPr>
              <w:shd w:val="clear" w:color="auto" w:fill="FAFAFA"/>
              <w:rPr>
                <w:color w:val="333333"/>
                <w:sz w:val="22"/>
                <w:szCs w:val="22"/>
                <w:lang w:val="de-DE"/>
              </w:rPr>
            </w:pPr>
            <w:r w:rsidRPr="002629F8">
              <w:rPr>
                <w:color w:val="333333"/>
                <w:sz w:val="22"/>
                <w:szCs w:val="22"/>
                <w:lang w:val="de-DE"/>
              </w:rPr>
              <w:t xml:space="preserve">Otto Wolff von Amerongen, Ost-Ausschuss der Dt. Wirtschaft: „Man wollte die Kriegserlebnisse durch Arbeit vergessen. Wir wollten von der Zeit nichts mehr wissen, wir wollten nichts mehr hören. Und das war mit </w:t>
            </w:r>
            <w:r w:rsidRPr="002629F8">
              <w:rPr>
                <w:color w:val="333333"/>
                <w:sz w:val="22"/>
                <w:szCs w:val="22"/>
                <w:lang w:val="de-DE"/>
              </w:rPr>
              <w:lastRenderedPageBreak/>
              <w:t>eine enorme Triebfeder: jetzt geh’ mal ran, jetzt wird hier gearbeitet – wir vergessen das was war.“ In einem satirischen Lied jener Zeit heißt es: „Ist ja kein Wunder nach dem verlorenen Krieg.“</w:t>
            </w:r>
          </w:p>
          <w:p w14:paraId="2773B9EE" w14:textId="77777777" w:rsidR="002629F8" w:rsidRPr="002629F8" w:rsidRDefault="00720B53" w:rsidP="002629F8">
            <w:pPr>
              <w:rPr>
                <w:rFonts w:ascii="Calibri" w:hAnsi="Calibri"/>
                <w:sz w:val="22"/>
                <w:szCs w:val="22"/>
                <w:lang w:val="de-DE"/>
              </w:rPr>
            </w:pPr>
            <w:hyperlink r:id="rId28" w:history="1">
              <w:r w:rsidR="002629F8" w:rsidRPr="002629F8">
                <w:rPr>
                  <w:rFonts w:ascii="Calibri" w:hAnsi="Calibri"/>
                  <w:color w:val="0000FF"/>
                  <w:sz w:val="22"/>
                  <w:szCs w:val="22"/>
                  <w:u w:val="single"/>
                  <w:lang w:val="de-DE"/>
                </w:rPr>
                <w:t>http://www.focus.de/wissen/videos/1955-das-wirtschaftswunder_id_5309671.html</w:t>
              </w:r>
            </w:hyperlink>
          </w:p>
          <w:p w14:paraId="1DB0AAFE" w14:textId="77777777" w:rsidR="002629F8" w:rsidRPr="002629F8" w:rsidRDefault="002629F8" w:rsidP="002629F8">
            <w:pPr>
              <w:tabs>
                <w:tab w:val="left" w:pos="540"/>
              </w:tabs>
              <w:ind w:firstLine="34"/>
              <w:contextualSpacing/>
              <w:jc w:val="both"/>
              <w:rPr>
                <w:i/>
                <w:iCs/>
                <w:sz w:val="24"/>
                <w:szCs w:val="24"/>
                <w:lang w:val="de-DE"/>
              </w:rPr>
            </w:pPr>
          </w:p>
        </w:tc>
      </w:tr>
      <w:tr w:rsidR="002629F8" w:rsidRPr="00871A51" w14:paraId="4D6C1F69" w14:textId="77777777" w:rsidTr="00431A59">
        <w:tc>
          <w:tcPr>
            <w:tcW w:w="747" w:type="pct"/>
            <w:vMerge/>
          </w:tcPr>
          <w:p w14:paraId="194DE238" w14:textId="77777777" w:rsidR="002629F8" w:rsidRPr="002629F8" w:rsidRDefault="002629F8" w:rsidP="002629F8">
            <w:pPr>
              <w:tabs>
                <w:tab w:val="left" w:pos="540"/>
              </w:tabs>
              <w:contextualSpacing/>
              <w:jc w:val="both"/>
              <w:rPr>
                <w:sz w:val="24"/>
                <w:szCs w:val="24"/>
                <w:lang w:val="de-DE"/>
              </w:rPr>
            </w:pPr>
          </w:p>
        </w:tc>
        <w:tc>
          <w:tcPr>
            <w:tcW w:w="767" w:type="pct"/>
            <w:vMerge/>
          </w:tcPr>
          <w:p w14:paraId="5BEC2B60" w14:textId="77777777" w:rsidR="002629F8" w:rsidRPr="002629F8" w:rsidRDefault="002629F8" w:rsidP="002629F8">
            <w:pPr>
              <w:tabs>
                <w:tab w:val="left" w:pos="540"/>
              </w:tabs>
              <w:contextualSpacing/>
              <w:jc w:val="both"/>
              <w:rPr>
                <w:sz w:val="24"/>
                <w:szCs w:val="24"/>
                <w:lang w:val="de-DE"/>
              </w:rPr>
            </w:pPr>
          </w:p>
        </w:tc>
        <w:tc>
          <w:tcPr>
            <w:tcW w:w="865" w:type="pct"/>
          </w:tcPr>
          <w:p w14:paraId="0E48E216" w14:textId="77777777" w:rsidR="002629F8" w:rsidRPr="002629F8" w:rsidRDefault="002629F8" w:rsidP="002629F8">
            <w:pPr>
              <w:tabs>
                <w:tab w:val="left" w:pos="540"/>
              </w:tabs>
              <w:ind w:firstLine="34"/>
              <w:contextualSpacing/>
              <w:jc w:val="both"/>
              <w:rPr>
                <w:i/>
                <w:iCs/>
                <w:sz w:val="24"/>
                <w:szCs w:val="24"/>
              </w:rPr>
            </w:pPr>
            <w:r w:rsidRPr="002629F8">
              <w:rPr>
                <w:i/>
                <w:iCs/>
                <w:sz w:val="24"/>
                <w:szCs w:val="24"/>
              </w:rPr>
              <w:t>уметь:</w:t>
            </w:r>
          </w:p>
          <w:p w14:paraId="1D162229" w14:textId="77777777" w:rsidR="002629F8" w:rsidRPr="002629F8" w:rsidRDefault="002629F8" w:rsidP="002629F8">
            <w:pPr>
              <w:tabs>
                <w:tab w:val="left" w:pos="540"/>
              </w:tabs>
              <w:ind w:firstLine="34"/>
              <w:contextualSpacing/>
              <w:jc w:val="both"/>
              <w:rPr>
                <w:i/>
                <w:iCs/>
                <w:sz w:val="24"/>
                <w:szCs w:val="24"/>
              </w:rPr>
            </w:pPr>
            <w:r w:rsidRPr="002629F8">
              <w:rPr>
                <w:sz w:val="24"/>
                <w:szCs w:val="24"/>
              </w:rPr>
              <w:t>- читать литературу на иностранном языке и анализировать полученную информацию</w:t>
            </w:r>
          </w:p>
        </w:tc>
        <w:tc>
          <w:tcPr>
            <w:tcW w:w="2621" w:type="pct"/>
          </w:tcPr>
          <w:p w14:paraId="75295343" w14:textId="77777777" w:rsidR="002629F8" w:rsidRPr="002629F8" w:rsidRDefault="002629F8" w:rsidP="002629F8">
            <w:pPr>
              <w:tabs>
                <w:tab w:val="left" w:pos="540"/>
              </w:tabs>
              <w:ind w:firstLine="34"/>
              <w:contextualSpacing/>
              <w:jc w:val="both"/>
              <w:rPr>
                <w:sz w:val="24"/>
                <w:szCs w:val="24"/>
                <w:lang w:val="de-DE"/>
              </w:rPr>
            </w:pPr>
            <w:r w:rsidRPr="002629F8">
              <w:rPr>
                <w:i/>
                <w:iCs/>
                <w:sz w:val="24"/>
                <w:szCs w:val="24"/>
                <w:lang w:val="de-DE"/>
              </w:rPr>
              <w:t>Analysieren Sie die Motive der Menschen in Deutschland, die ihnen dazu verholfen haben, das Land auf ein höheres wirtschaftliches Niveau zu bringen</w:t>
            </w:r>
            <w:r w:rsidRPr="002629F8">
              <w:rPr>
                <w:sz w:val="24"/>
                <w:szCs w:val="24"/>
                <w:lang w:val="de-DE"/>
              </w:rPr>
              <w:t xml:space="preserve">. </w:t>
            </w:r>
          </w:p>
        </w:tc>
      </w:tr>
      <w:tr w:rsidR="002629F8" w:rsidRPr="00871A51" w14:paraId="57243D71" w14:textId="77777777" w:rsidTr="00431A59">
        <w:tc>
          <w:tcPr>
            <w:tcW w:w="747" w:type="pct"/>
            <w:vMerge w:val="restart"/>
          </w:tcPr>
          <w:p w14:paraId="47FDD28A" w14:textId="77777777" w:rsidR="002629F8" w:rsidRPr="002629F8" w:rsidRDefault="002629F8" w:rsidP="002629F8">
            <w:pPr>
              <w:tabs>
                <w:tab w:val="left" w:pos="540"/>
              </w:tabs>
              <w:contextualSpacing/>
              <w:jc w:val="both"/>
              <w:rPr>
                <w:sz w:val="24"/>
                <w:szCs w:val="24"/>
              </w:rPr>
            </w:pPr>
            <w:r w:rsidRPr="002629F8">
              <w:rPr>
                <w:b/>
                <w:bCs/>
                <w:sz w:val="24"/>
                <w:szCs w:val="24"/>
              </w:rPr>
              <w:t xml:space="preserve">ПКП-4 </w:t>
            </w:r>
            <w:r w:rsidRPr="002629F8">
              <w:rPr>
                <w:sz w:val="24"/>
                <w:szCs w:val="24"/>
              </w:rPr>
              <w:t>Способность ориентироваться в закономерностях и проблематике функционирования мировых финансов и международного финансового рынка с учетом специфики каждого сегмента международного финансового рынка: валютного, банковского, страхового, фондового, производных финансовых инструментов и других кросс-</w:t>
            </w:r>
            <w:r w:rsidRPr="002629F8">
              <w:rPr>
                <w:sz w:val="24"/>
                <w:szCs w:val="24"/>
              </w:rPr>
              <w:lastRenderedPageBreak/>
              <w:t>продуктов финансового рынка</w:t>
            </w:r>
          </w:p>
        </w:tc>
        <w:tc>
          <w:tcPr>
            <w:tcW w:w="767" w:type="pct"/>
            <w:vMerge w:val="restart"/>
          </w:tcPr>
          <w:p w14:paraId="6F82D857" w14:textId="77777777" w:rsidR="002629F8" w:rsidRPr="002629F8" w:rsidRDefault="002629F8">
            <w:pPr>
              <w:numPr>
                <w:ilvl w:val="0"/>
                <w:numId w:val="75"/>
              </w:numPr>
              <w:tabs>
                <w:tab w:val="left" w:pos="540"/>
              </w:tabs>
              <w:ind w:left="-72" w:firstLine="72"/>
              <w:jc w:val="both"/>
              <w:rPr>
                <w:sz w:val="24"/>
                <w:szCs w:val="24"/>
              </w:rPr>
            </w:pPr>
            <w:r w:rsidRPr="002629F8">
              <w:rPr>
                <w:sz w:val="24"/>
                <w:szCs w:val="24"/>
              </w:rPr>
              <w:lastRenderedPageBreak/>
              <w:t>Проводит независимые внутренние проверки и консультации по вопросам надежности и эффективности функционирования систем управления рисками, внутреннего контроля, корпоративного управления, операционной деятельности и информационных систем организации</w:t>
            </w:r>
          </w:p>
        </w:tc>
        <w:tc>
          <w:tcPr>
            <w:tcW w:w="865" w:type="pct"/>
          </w:tcPr>
          <w:p w14:paraId="09B26424" w14:textId="77777777" w:rsidR="002629F8" w:rsidRPr="002629F8" w:rsidRDefault="002629F8" w:rsidP="002629F8">
            <w:pPr>
              <w:tabs>
                <w:tab w:val="left" w:pos="540"/>
              </w:tabs>
              <w:jc w:val="both"/>
              <w:rPr>
                <w:i/>
                <w:iCs/>
                <w:sz w:val="24"/>
                <w:szCs w:val="24"/>
              </w:rPr>
            </w:pPr>
            <w:r w:rsidRPr="002629F8">
              <w:rPr>
                <w:i/>
                <w:iCs/>
                <w:sz w:val="24"/>
                <w:szCs w:val="24"/>
              </w:rPr>
              <w:t>знать:</w:t>
            </w:r>
          </w:p>
          <w:p w14:paraId="1BB86729" w14:textId="77777777" w:rsidR="002629F8" w:rsidRPr="002629F8" w:rsidRDefault="002629F8" w:rsidP="002629F8">
            <w:pPr>
              <w:tabs>
                <w:tab w:val="left" w:pos="540"/>
              </w:tabs>
              <w:jc w:val="both"/>
              <w:rPr>
                <w:sz w:val="24"/>
                <w:szCs w:val="24"/>
              </w:rPr>
            </w:pPr>
            <w:r w:rsidRPr="002629F8">
              <w:rPr>
                <w:sz w:val="24"/>
                <w:szCs w:val="24"/>
              </w:rPr>
              <w:t>- основы функционирования систем управления рисками, корпоративного контроля</w:t>
            </w:r>
          </w:p>
          <w:p w14:paraId="0C5A5E93" w14:textId="77777777" w:rsidR="002629F8" w:rsidRPr="002629F8" w:rsidRDefault="002629F8" w:rsidP="002629F8">
            <w:pPr>
              <w:tabs>
                <w:tab w:val="left" w:pos="540"/>
              </w:tabs>
              <w:jc w:val="both"/>
              <w:rPr>
                <w:sz w:val="24"/>
                <w:szCs w:val="24"/>
              </w:rPr>
            </w:pPr>
            <w:r w:rsidRPr="002629F8">
              <w:rPr>
                <w:sz w:val="24"/>
                <w:szCs w:val="24"/>
              </w:rPr>
              <w:t>- профессионально-ориентированную лексику на иностранном языке</w:t>
            </w:r>
          </w:p>
          <w:p w14:paraId="01EAD63E" w14:textId="77777777" w:rsidR="002629F8" w:rsidRPr="002629F8" w:rsidRDefault="002629F8" w:rsidP="002629F8">
            <w:pPr>
              <w:tabs>
                <w:tab w:val="left" w:pos="540"/>
              </w:tabs>
              <w:jc w:val="both"/>
              <w:rPr>
                <w:sz w:val="24"/>
                <w:szCs w:val="24"/>
              </w:rPr>
            </w:pPr>
          </w:p>
          <w:p w14:paraId="2929BBC7" w14:textId="77777777" w:rsidR="002629F8" w:rsidRPr="002629F8" w:rsidRDefault="002629F8" w:rsidP="002629F8">
            <w:pPr>
              <w:tabs>
                <w:tab w:val="left" w:pos="540"/>
              </w:tabs>
              <w:jc w:val="both"/>
              <w:rPr>
                <w:sz w:val="24"/>
                <w:szCs w:val="24"/>
              </w:rPr>
            </w:pPr>
          </w:p>
        </w:tc>
        <w:tc>
          <w:tcPr>
            <w:tcW w:w="2621" w:type="pct"/>
          </w:tcPr>
          <w:p w14:paraId="41157E10" w14:textId="77777777" w:rsidR="002629F8" w:rsidRPr="002629F8" w:rsidRDefault="002629F8" w:rsidP="002629F8">
            <w:pPr>
              <w:tabs>
                <w:tab w:val="left" w:pos="540"/>
              </w:tabs>
              <w:jc w:val="both"/>
              <w:rPr>
                <w:i/>
                <w:iCs/>
                <w:sz w:val="24"/>
                <w:szCs w:val="24"/>
                <w:lang w:val="de-DE"/>
              </w:rPr>
            </w:pPr>
            <w:r w:rsidRPr="002629F8">
              <w:rPr>
                <w:i/>
                <w:iCs/>
                <w:sz w:val="24"/>
                <w:szCs w:val="24"/>
                <w:lang w:val="de-DE"/>
              </w:rPr>
              <w:t>Informieren Sie sich über folgende Techniken der Risikoanalyse und vergleichen Sie die beschriebenen Methoden:</w:t>
            </w:r>
          </w:p>
          <w:p w14:paraId="70920234" w14:textId="77777777" w:rsidR="002629F8" w:rsidRPr="002629F8" w:rsidRDefault="002629F8" w:rsidP="002629F8">
            <w:pPr>
              <w:shd w:val="clear" w:color="auto" w:fill="FFFFFF"/>
              <w:rPr>
                <w:rFonts w:ascii="Arial" w:hAnsi="Arial" w:cs="Arial"/>
                <w:color w:val="282828"/>
                <w:lang w:val="de-DE"/>
              </w:rPr>
            </w:pPr>
            <w:r w:rsidRPr="002629F8">
              <w:rPr>
                <w:rFonts w:ascii="Arial" w:hAnsi="Arial" w:cs="Arial"/>
                <w:color w:val="282828"/>
                <w:lang w:val="de-DE"/>
              </w:rPr>
              <w:t>Das Verfahren zur Risikoanalyse gliedert sich in zwei aufeinanderfolgende Phasen. In der ersten Phase, der Risikoidentifikation, werden mit verschiedenen Instrumenten und Methoden Risiken erfasst. Es werden also Ereignisse identifiziert, deren Eintreten eine negative Auswirkung auf eine Zielgröße des Anwendungsbereichs hätte. In der zweiten Phase, der Risikobewertung, werden zwei Aspekte der erkannten Risiken beurteilt. Zum einen wird das Ausmaß der negativen Auswirkung bewertet. Zum anderen wird die Wahrscheinlichkeit des Eintretens oder die Häufigkeit des Ereignisses abgeschätzt. Diese Ergebnisse können in der Praxis die Grundlage für Projektentscheidungen, die Auswahl von Maßnahmen zur Risikosteuerung im Risikomanagement oder auch die Basis zur Optimierung von Prozessen darstellen.</w:t>
            </w:r>
          </w:p>
          <w:p w14:paraId="2C6B6F4A" w14:textId="77777777" w:rsidR="002629F8" w:rsidRPr="002629F8" w:rsidRDefault="002629F8" w:rsidP="002629F8">
            <w:pPr>
              <w:shd w:val="clear" w:color="auto" w:fill="FFFFFF"/>
              <w:rPr>
                <w:rFonts w:ascii="Arial" w:hAnsi="Arial" w:cs="Arial"/>
                <w:color w:val="282828"/>
                <w:lang w:val="de-DE"/>
              </w:rPr>
            </w:pPr>
            <w:r w:rsidRPr="002629F8">
              <w:rPr>
                <w:rFonts w:ascii="Arial" w:hAnsi="Arial" w:cs="Arial"/>
                <w:b/>
                <w:bCs/>
                <w:i/>
                <w:iCs/>
                <w:color w:val="282828"/>
                <w:lang w:val="de-DE"/>
              </w:rPr>
              <w:t>Risikoidentifikation</w:t>
            </w:r>
            <w:r w:rsidRPr="002629F8">
              <w:rPr>
                <w:rFonts w:ascii="Arial" w:hAnsi="Arial" w:cs="Arial"/>
                <w:color w:val="282828"/>
                <w:lang w:val="de-DE"/>
              </w:rPr>
              <w:br/>
              <w:t>Für die Wirksamkeit des Risikomanagements ist es entscheidend, dass möglichst alle relevanten Risiken auch tatsächlich erkannt werden, denn: Jedes nicht identifizierte, aber relevante Risiko, wird gleichsam in Auswirkung oder Eintrittswahrscheinlichkeit mit 0 bewertet und auch mit der Maßnahme der „Akzeptanz“ gesteuert. </w:t>
            </w:r>
            <w:hyperlink r:id="rId29" w:anchor="-2-" w:tooltip="Fußnote 2" w:history="1">
              <w:r w:rsidRPr="002629F8">
                <w:rPr>
                  <w:rFonts w:ascii="Arial" w:hAnsi="Arial" w:cs="Arial"/>
                  <w:color w:val="333333"/>
                  <w:u w:val="single"/>
                  <w:lang w:val="de-DE"/>
                </w:rPr>
                <w:t>[2]</w:t>
              </w:r>
            </w:hyperlink>
          </w:p>
          <w:p w14:paraId="30994107" w14:textId="77777777" w:rsidR="002629F8" w:rsidRPr="00431A59" w:rsidRDefault="002629F8" w:rsidP="002629F8">
            <w:pPr>
              <w:shd w:val="clear" w:color="auto" w:fill="FFFFFF"/>
              <w:rPr>
                <w:rFonts w:ascii="Arial" w:hAnsi="Arial" w:cs="Arial"/>
                <w:color w:val="282828"/>
                <w:lang w:val="en-US"/>
              </w:rPr>
            </w:pPr>
            <w:r w:rsidRPr="002629F8">
              <w:rPr>
                <w:rFonts w:ascii="Arial" w:hAnsi="Arial" w:cs="Arial"/>
                <w:color w:val="282828"/>
                <w:lang w:val="de-DE"/>
              </w:rPr>
              <w:t>Die Ergebnisse der Risikoidentifikation hängen von der Fach- und Methodenkompetenz, der Kreativität sowie der Erfahrung der Mitarbeitenden ab. </w:t>
            </w:r>
            <w:hyperlink r:id="rId30" w:anchor="-3-" w:tooltip="Fußnote 3" w:history="1">
              <w:r w:rsidRPr="00431A59">
                <w:rPr>
                  <w:rFonts w:ascii="Arial" w:hAnsi="Arial" w:cs="Arial"/>
                  <w:color w:val="333333"/>
                  <w:u w:val="single"/>
                  <w:lang w:val="en-US"/>
                </w:rPr>
                <w:t>[3]</w:t>
              </w:r>
            </w:hyperlink>
          </w:p>
          <w:p w14:paraId="0260668A" w14:textId="77777777" w:rsidR="002629F8" w:rsidRPr="00431A59" w:rsidRDefault="002629F8" w:rsidP="002629F8">
            <w:pPr>
              <w:shd w:val="clear" w:color="auto" w:fill="FFFFFF"/>
              <w:rPr>
                <w:rFonts w:ascii="Arial" w:hAnsi="Arial" w:cs="Arial"/>
                <w:color w:val="282828"/>
                <w:lang w:val="en-US"/>
              </w:rPr>
            </w:pPr>
          </w:p>
          <w:p w14:paraId="474A6A10" w14:textId="77777777" w:rsidR="002629F8" w:rsidRPr="002629F8" w:rsidRDefault="002629F8" w:rsidP="002629F8">
            <w:pPr>
              <w:shd w:val="clear" w:color="auto" w:fill="FFFFFF"/>
              <w:rPr>
                <w:rFonts w:ascii="Arial" w:hAnsi="Arial" w:cs="Arial"/>
                <w:color w:val="282828"/>
                <w:lang w:val="de-DE"/>
              </w:rPr>
            </w:pPr>
            <w:r w:rsidRPr="002629F8">
              <w:rPr>
                <w:rFonts w:ascii="Arial" w:hAnsi="Arial" w:cs="Arial"/>
                <w:color w:val="282828"/>
                <w:lang w:val="de-DE"/>
              </w:rPr>
              <w:t>Zur Erfassung möglichst aller relevanten Risiken sollten verschiedene Methoden zur Identifikation kombiniert werden.</w:t>
            </w:r>
          </w:p>
          <w:p w14:paraId="0CD3CEEB" w14:textId="77777777" w:rsidR="002629F8" w:rsidRPr="002629F8" w:rsidRDefault="002629F8" w:rsidP="002629F8">
            <w:pPr>
              <w:shd w:val="clear" w:color="auto" w:fill="FFFFFF"/>
              <w:rPr>
                <w:rFonts w:ascii="Arial" w:hAnsi="Arial" w:cs="Arial"/>
                <w:color w:val="282828"/>
              </w:rPr>
            </w:pPr>
            <w:r w:rsidRPr="002629F8">
              <w:rPr>
                <w:rFonts w:ascii="Arial" w:hAnsi="Arial" w:cs="Arial"/>
                <w:color w:val="282828"/>
                <w:lang w:val="de-DE"/>
              </w:rPr>
              <w:t xml:space="preserve">Bei der erstmaligen Betrachtung eines Anwendungsbereichs mittels Risikoanalyse sollte auf komplexe Analyseverfahren verzichtet werden. Für den Einstieg besser geeignet sind Kreativitätsmethoden wie z. B. Brainstorming, Brainwriting und die Delphi-Methode (link). Diese Methoden bauen im Wesentlichen auf den subjektiven Erfahrungen und fachlichen </w:t>
            </w:r>
            <w:r w:rsidRPr="002629F8">
              <w:rPr>
                <w:rFonts w:ascii="Arial" w:hAnsi="Arial" w:cs="Arial"/>
                <w:color w:val="282828"/>
                <w:lang w:val="de-DE"/>
              </w:rPr>
              <w:lastRenderedPageBreak/>
              <w:t>Einschätzungen von Mitarbeitenden aus dem jeweiligen Anwendungsbereich auf. Im Folgenden werden die Methoden 6-3-5 als eine Variante des Brainwritings sowie die Kopfstandtechnik (Variante des Brainstormings) und die KJ-Methode vorgestellt.</w:t>
            </w:r>
            <w:hyperlink r:id="rId31" w:anchor="-4-" w:tooltip="Fußnote 4" w:history="1">
              <w:r w:rsidRPr="002629F8">
                <w:rPr>
                  <w:rFonts w:ascii="Arial" w:hAnsi="Arial" w:cs="Arial"/>
                  <w:color w:val="333333"/>
                  <w:u w:val="single"/>
                </w:rPr>
                <w:t>[4]</w:t>
              </w:r>
            </w:hyperlink>
          </w:p>
          <w:p w14:paraId="34B5D574" w14:textId="77777777" w:rsidR="002629F8" w:rsidRPr="002629F8" w:rsidRDefault="002629F8">
            <w:pPr>
              <w:widowControl/>
              <w:numPr>
                <w:ilvl w:val="0"/>
                <w:numId w:val="38"/>
              </w:numPr>
              <w:shd w:val="clear" w:color="auto" w:fill="FFFFFF"/>
              <w:autoSpaceDE/>
              <w:autoSpaceDN/>
              <w:adjustRightInd/>
              <w:ind w:left="0" w:firstLine="0"/>
              <w:rPr>
                <w:rFonts w:ascii="Arial" w:hAnsi="Arial" w:cs="Arial"/>
                <w:color w:val="282828"/>
              </w:rPr>
            </w:pPr>
            <w:r w:rsidRPr="002629F8">
              <w:rPr>
                <w:rFonts w:ascii="Arial" w:hAnsi="Arial" w:cs="Arial"/>
                <w:b/>
                <w:bCs/>
                <w:color w:val="282828"/>
                <w:lang w:val="de-DE"/>
              </w:rPr>
              <w:t>Methode 6-3-5</w:t>
            </w:r>
            <w:r w:rsidRPr="002629F8">
              <w:rPr>
                <w:rFonts w:ascii="Arial" w:hAnsi="Arial" w:cs="Arial"/>
                <w:color w:val="282828"/>
                <w:lang w:val="de-DE"/>
              </w:rPr>
              <w:br/>
              <w:t xml:space="preserve">Bei der Methode 6-3-5 erarbeiten sechs Teilnehmende zunächst jeweils drei Ideen/Risiken, die wiederum durch eine rundenweise Weitergabe an die anderen Teilnehmenden bis zum Abschluss jeweils fünf Mal fortgeschrieben bzw. spezifiziert werden. </w:t>
            </w:r>
            <w:r w:rsidRPr="002629F8">
              <w:rPr>
                <w:rFonts w:ascii="Arial" w:hAnsi="Arial" w:cs="Arial"/>
                <w:color w:val="282828"/>
              </w:rPr>
              <w:t>Die einzelnen Schritte sind:</w:t>
            </w:r>
          </w:p>
          <w:p w14:paraId="3ECA92F1" w14:textId="77777777" w:rsidR="002629F8" w:rsidRPr="002629F8" w:rsidRDefault="002629F8" w:rsidP="002629F8">
            <w:pPr>
              <w:shd w:val="clear" w:color="auto" w:fill="FFFFFF"/>
              <w:rPr>
                <w:rFonts w:ascii="Arial" w:hAnsi="Arial" w:cs="Arial"/>
                <w:color w:val="282828"/>
                <w:lang w:val="de-DE"/>
              </w:rPr>
            </w:pPr>
            <w:r w:rsidRPr="002629F8">
              <w:rPr>
                <w:rFonts w:ascii="Arial" w:hAnsi="Arial" w:cs="Arial"/>
                <w:b/>
                <w:bCs/>
                <w:color w:val="282828"/>
                <w:lang w:val="de-DE"/>
              </w:rPr>
              <w:t>Schritt 1:</w:t>
            </w:r>
            <w:r w:rsidRPr="002629F8">
              <w:rPr>
                <w:rFonts w:ascii="Arial" w:hAnsi="Arial" w:cs="Arial"/>
                <w:color w:val="282828"/>
                <w:lang w:val="de-DE"/>
              </w:rPr>
              <w:t> Jede teilnehmende Person erhält ein vorbereitetes Arbeitsblatt mit einer Tabelle aus drei Spalten und sechs Zeilen.</w:t>
            </w:r>
          </w:p>
          <w:p w14:paraId="7C73EC2F" w14:textId="77777777" w:rsidR="002629F8" w:rsidRPr="002629F8" w:rsidRDefault="002629F8" w:rsidP="002629F8">
            <w:pPr>
              <w:shd w:val="clear" w:color="auto" w:fill="FFFFFF"/>
              <w:rPr>
                <w:rFonts w:ascii="Arial" w:hAnsi="Arial" w:cs="Arial"/>
                <w:color w:val="282828"/>
                <w:lang w:val="de-DE"/>
              </w:rPr>
            </w:pPr>
            <w:r w:rsidRPr="002629F8">
              <w:rPr>
                <w:rFonts w:ascii="Arial" w:hAnsi="Arial" w:cs="Arial"/>
                <w:noProof/>
                <w:color w:val="282828"/>
              </w:rPr>
              <w:drawing>
                <wp:inline distT="0" distB="0" distL="0" distR="0" wp14:anchorId="04027A2D" wp14:editId="6E15B163">
                  <wp:extent cx="2888199" cy="880110"/>
                  <wp:effectExtent l="0" t="0" r="7620" b="0"/>
                  <wp:docPr id="7" name="Рисунок 7" descr="Arbeitsblatt der Method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rbeitsblatt der Methode 6-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97017" cy="882797"/>
                          </a:xfrm>
                          <a:prstGeom prst="rect">
                            <a:avLst/>
                          </a:prstGeom>
                          <a:noFill/>
                          <a:ln>
                            <a:noFill/>
                          </a:ln>
                        </pic:spPr>
                      </pic:pic>
                    </a:graphicData>
                  </a:graphic>
                </wp:inline>
              </w:drawing>
            </w:r>
            <w:r w:rsidRPr="002629F8">
              <w:rPr>
                <w:rFonts w:ascii="Arial" w:hAnsi="Arial" w:cs="Arial"/>
                <w:color w:val="282828"/>
                <w:lang w:val="de-DE"/>
              </w:rPr>
              <w:t>Tabelle 1: Arbeitsblatt der Methode 6-3-5</w:t>
            </w:r>
          </w:p>
          <w:p w14:paraId="0638AF9A" w14:textId="77777777" w:rsidR="002629F8" w:rsidRPr="002629F8" w:rsidRDefault="002629F8" w:rsidP="002629F8">
            <w:pPr>
              <w:shd w:val="clear" w:color="auto" w:fill="FFFFFF"/>
              <w:rPr>
                <w:rFonts w:ascii="Arial" w:hAnsi="Arial" w:cs="Arial"/>
                <w:color w:val="282828"/>
                <w:lang w:val="de-DE"/>
              </w:rPr>
            </w:pPr>
          </w:p>
          <w:p w14:paraId="47B56968" w14:textId="77777777" w:rsidR="002629F8" w:rsidRPr="002629F8" w:rsidRDefault="002629F8" w:rsidP="002629F8">
            <w:pPr>
              <w:shd w:val="clear" w:color="auto" w:fill="FFFFFF"/>
              <w:rPr>
                <w:rFonts w:ascii="Arial" w:hAnsi="Arial" w:cs="Arial"/>
                <w:color w:val="282828"/>
                <w:lang w:val="de-DE"/>
              </w:rPr>
            </w:pPr>
            <w:r w:rsidRPr="002629F8">
              <w:rPr>
                <w:rFonts w:ascii="Arial" w:hAnsi="Arial" w:cs="Arial"/>
                <w:b/>
                <w:bCs/>
                <w:color w:val="282828"/>
                <w:lang w:val="de-DE"/>
              </w:rPr>
              <w:t>Schritt 2:</w:t>
            </w:r>
            <w:r w:rsidRPr="002629F8">
              <w:rPr>
                <w:rFonts w:ascii="Arial" w:hAnsi="Arial" w:cs="Arial"/>
                <w:color w:val="282828"/>
                <w:lang w:val="de-DE"/>
              </w:rPr>
              <w:t> Eine moderierende Person gibt die Zeitspanne für das Ausfüllen bis zum anschließenden Weitergeben der Arbeitsblätter vor (beispielsweise drei bis fünf Minuten).</w:t>
            </w:r>
          </w:p>
          <w:p w14:paraId="1599990B" w14:textId="77777777" w:rsidR="002629F8" w:rsidRPr="002629F8" w:rsidRDefault="002629F8" w:rsidP="002629F8">
            <w:pPr>
              <w:shd w:val="clear" w:color="auto" w:fill="FFFFFF"/>
              <w:rPr>
                <w:rFonts w:ascii="Arial" w:hAnsi="Arial" w:cs="Arial"/>
                <w:color w:val="282828"/>
                <w:lang w:val="de-DE"/>
              </w:rPr>
            </w:pPr>
            <w:r w:rsidRPr="002629F8">
              <w:rPr>
                <w:rFonts w:ascii="Arial" w:hAnsi="Arial" w:cs="Arial"/>
                <w:b/>
                <w:bCs/>
                <w:color w:val="282828"/>
                <w:lang w:val="de-DE"/>
              </w:rPr>
              <w:t>Schritt 3:</w:t>
            </w:r>
            <w:r w:rsidRPr="002629F8">
              <w:rPr>
                <w:rFonts w:ascii="Arial" w:hAnsi="Arial" w:cs="Arial"/>
                <w:color w:val="282828"/>
                <w:lang w:val="de-DE"/>
              </w:rPr>
              <w:t> Jeder und jede verfasst drei Risiken in der ersten Zeile des Arbeitsblattes.</w:t>
            </w:r>
          </w:p>
          <w:p w14:paraId="409101CE" w14:textId="77777777" w:rsidR="002629F8" w:rsidRPr="002629F8" w:rsidRDefault="002629F8" w:rsidP="002629F8">
            <w:pPr>
              <w:shd w:val="clear" w:color="auto" w:fill="FFFFFF"/>
              <w:rPr>
                <w:rFonts w:ascii="Arial" w:hAnsi="Arial" w:cs="Arial"/>
                <w:color w:val="282828"/>
                <w:lang w:val="de-DE"/>
              </w:rPr>
            </w:pPr>
            <w:r w:rsidRPr="002629F8">
              <w:rPr>
                <w:rFonts w:ascii="Arial" w:hAnsi="Arial" w:cs="Arial"/>
                <w:b/>
                <w:bCs/>
                <w:color w:val="282828"/>
                <w:lang w:val="de-DE"/>
              </w:rPr>
              <w:t>Schritt 4: </w:t>
            </w:r>
            <w:r w:rsidRPr="002629F8">
              <w:rPr>
                <w:rFonts w:ascii="Arial" w:hAnsi="Arial" w:cs="Arial"/>
                <w:color w:val="282828"/>
                <w:lang w:val="de-DE"/>
              </w:rPr>
              <w:t>Nach Ablauf der definierten Zeitspanne werden die Arbeitsblätter weitergegeben.</w:t>
            </w:r>
          </w:p>
          <w:p w14:paraId="15FF0844" w14:textId="77777777" w:rsidR="002629F8" w:rsidRPr="002629F8" w:rsidRDefault="002629F8" w:rsidP="002629F8">
            <w:pPr>
              <w:shd w:val="clear" w:color="auto" w:fill="FFFFFF"/>
              <w:rPr>
                <w:rFonts w:ascii="Arial" w:hAnsi="Arial" w:cs="Arial"/>
                <w:color w:val="282828"/>
                <w:lang w:val="de-DE"/>
              </w:rPr>
            </w:pPr>
            <w:r w:rsidRPr="002629F8">
              <w:rPr>
                <w:rFonts w:ascii="Arial" w:hAnsi="Arial" w:cs="Arial"/>
                <w:b/>
                <w:bCs/>
                <w:color w:val="282828"/>
                <w:lang w:val="de-DE"/>
              </w:rPr>
              <w:t>Schritt 5:</w:t>
            </w:r>
            <w:r w:rsidRPr="002629F8">
              <w:rPr>
                <w:rFonts w:ascii="Arial" w:hAnsi="Arial" w:cs="Arial"/>
                <w:color w:val="282828"/>
                <w:lang w:val="de-DE"/>
              </w:rPr>
              <w:t> Jede und jeder greift die bereits genannten Risiken der vorangegangenen Zeile(n) auf, ergänzt diese oder entwickelt sie in der aktuellen Zeile weiter.</w:t>
            </w:r>
          </w:p>
          <w:p w14:paraId="73ECD6AA" w14:textId="77777777" w:rsidR="002629F8" w:rsidRPr="002629F8" w:rsidRDefault="002629F8" w:rsidP="002629F8">
            <w:pPr>
              <w:shd w:val="clear" w:color="auto" w:fill="FFFFFF"/>
              <w:rPr>
                <w:rFonts w:ascii="Arial" w:hAnsi="Arial" w:cs="Arial"/>
                <w:color w:val="282828"/>
              </w:rPr>
            </w:pPr>
            <w:r w:rsidRPr="002629F8">
              <w:rPr>
                <w:rFonts w:ascii="Arial" w:hAnsi="Arial" w:cs="Arial"/>
                <w:b/>
                <w:bCs/>
                <w:color w:val="282828"/>
                <w:lang w:val="de-DE"/>
              </w:rPr>
              <w:t>Schritt 6:</w:t>
            </w:r>
            <w:r w:rsidRPr="002629F8">
              <w:rPr>
                <w:rFonts w:ascii="Arial" w:hAnsi="Arial" w:cs="Arial"/>
                <w:color w:val="282828"/>
                <w:lang w:val="de-DE"/>
              </w:rPr>
              <w:t> Die Arbeitsblätter werden so lange (beispielsweise im Uhrzeigersinn) weitergegeben, bis die letzte Zeile des Arbeitsblattes ausgefüllt ist.</w:t>
            </w:r>
            <w:hyperlink r:id="rId33" w:anchor="-5-" w:tooltip="Fußnote 5" w:history="1">
              <w:r w:rsidRPr="002629F8">
                <w:rPr>
                  <w:rFonts w:ascii="Arial" w:hAnsi="Arial" w:cs="Arial"/>
                  <w:color w:val="333333"/>
                  <w:u w:val="single"/>
                </w:rPr>
                <w:t>[5]</w:t>
              </w:r>
            </w:hyperlink>
          </w:p>
          <w:tbl>
            <w:tblPr>
              <w:tblW w:w="4997" w:type="dxa"/>
              <w:tblInd w:w="1425" w:type="dxa"/>
              <w:tblBorders>
                <w:top w:val="single" w:sz="6" w:space="0" w:color="A6A7A8"/>
                <w:left w:val="single" w:sz="6" w:space="0" w:color="A6A7A8"/>
                <w:bottom w:val="single" w:sz="6" w:space="0" w:color="A6A7A8"/>
                <w:right w:val="single" w:sz="6" w:space="0" w:color="A6A7A8"/>
              </w:tblBorders>
              <w:shd w:val="clear" w:color="auto" w:fill="FFFFFF"/>
              <w:tblCellMar>
                <w:left w:w="0" w:type="dxa"/>
                <w:right w:w="0" w:type="dxa"/>
              </w:tblCellMar>
              <w:tblLook w:val="04A0" w:firstRow="1" w:lastRow="0" w:firstColumn="1" w:lastColumn="0" w:noHBand="0" w:noVBand="1"/>
            </w:tblPr>
            <w:tblGrid>
              <w:gridCol w:w="2256"/>
              <w:gridCol w:w="1350"/>
            </w:tblGrid>
            <w:tr w:rsidR="002629F8" w:rsidRPr="002629F8" w14:paraId="58FCC4A0" w14:textId="77777777" w:rsidTr="00431A59">
              <w:trPr>
                <w:tblHeader/>
              </w:trPr>
              <w:tc>
                <w:tcPr>
                  <w:tcW w:w="2593" w:type="dxa"/>
                  <w:tcBorders>
                    <w:top w:val="single" w:sz="6" w:space="0" w:color="C5C5C5"/>
                    <w:left w:val="single" w:sz="6" w:space="0" w:color="C5C5C5"/>
                    <w:bottom w:val="single" w:sz="6" w:space="0" w:color="C5C5C5"/>
                    <w:right w:val="single" w:sz="6" w:space="0" w:color="C5C5C5"/>
                  </w:tcBorders>
                  <w:shd w:val="clear" w:color="auto" w:fill="E0E0E0"/>
                  <w:tcMar>
                    <w:top w:w="101" w:type="dxa"/>
                    <w:left w:w="101" w:type="dxa"/>
                    <w:bottom w:w="101" w:type="dxa"/>
                    <w:right w:w="101" w:type="dxa"/>
                  </w:tcMar>
                  <w:vAlign w:val="center"/>
                  <w:hideMark/>
                </w:tcPr>
                <w:p w14:paraId="5FF44047" w14:textId="77777777" w:rsidR="002629F8" w:rsidRPr="002629F8" w:rsidRDefault="002629F8" w:rsidP="002629F8">
                  <w:pPr>
                    <w:rPr>
                      <w:rFonts w:ascii="Arial" w:hAnsi="Arial" w:cs="Arial"/>
                      <w:b/>
                      <w:bCs/>
                      <w:color w:val="282828"/>
                    </w:rPr>
                  </w:pPr>
                  <w:r w:rsidRPr="002629F8">
                    <w:rPr>
                      <w:rFonts w:ascii="Arial" w:hAnsi="Arial" w:cs="Arial"/>
                      <w:b/>
                      <w:bCs/>
                      <w:color w:val="282828"/>
                    </w:rPr>
                    <w:t>Vorteile</w:t>
                  </w:r>
                </w:p>
              </w:tc>
              <w:tc>
                <w:tcPr>
                  <w:tcW w:w="2404" w:type="dxa"/>
                  <w:tcBorders>
                    <w:top w:val="single" w:sz="6" w:space="0" w:color="C5C5C5"/>
                    <w:left w:val="single" w:sz="6" w:space="0" w:color="C5C5C5"/>
                    <w:bottom w:val="single" w:sz="6" w:space="0" w:color="C5C5C5"/>
                    <w:right w:val="single" w:sz="6" w:space="0" w:color="C5C5C5"/>
                  </w:tcBorders>
                  <w:shd w:val="clear" w:color="auto" w:fill="E0E0E0"/>
                  <w:tcMar>
                    <w:top w:w="101" w:type="dxa"/>
                    <w:left w:w="101" w:type="dxa"/>
                    <w:bottom w:w="101" w:type="dxa"/>
                    <w:right w:w="101" w:type="dxa"/>
                  </w:tcMar>
                  <w:vAlign w:val="center"/>
                  <w:hideMark/>
                </w:tcPr>
                <w:p w14:paraId="3852BBD6" w14:textId="77777777" w:rsidR="002629F8" w:rsidRPr="002629F8" w:rsidRDefault="002629F8" w:rsidP="002629F8">
                  <w:pPr>
                    <w:rPr>
                      <w:rFonts w:ascii="Arial" w:hAnsi="Arial" w:cs="Arial"/>
                      <w:b/>
                      <w:bCs/>
                      <w:color w:val="282828"/>
                    </w:rPr>
                  </w:pPr>
                  <w:r w:rsidRPr="002629F8">
                    <w:rPr>
                      <w:rFonts w:ascii="Arial" w:hAnsi="Arial" w:cs="Arial"/>
                      <w:b/>
                      <w:bCs/>
                      <w:color w:val="282828"/>
                    </w:rPr>
                    <w:t>Nachteile</w:t>
                  </w:r>
                </w:p>
              </w:tc>
            </w:tr>
            <w:tr w:rsidR="002629F8" w:rsidRPr="002629F8" w14:paraId="0B2E2F03" w14:textId="77777777" w:rsidTr="00431A59">
              <w:tc>
                <w:tcPr>
                  <w:tcW w:w="2593" w:type="dxa"/>
                  <w:tcBorders>
                    <w:top w:val="single" w:sz="6" w:space="0" w:color="C5C5C5"/>
                    <w:left w:val="single" w:sz="6" w:space="0" w:color="C5C5C5"/>
                    <w:bottom w:val="single" w:sz="6" w:space="0" w:color="C5C5C5"/>
                    <w:right w:val="single" w:sz="6" w:space="0" w:color="C5C5C5"/>
                  </w:tcBorders>
                  <w:shd w:val="clear" w:color="auto" w:fill="FFFFFF"/>
                  <w:tcMar>
                    <w:top w:w="101" w:type="dxa"/>
                    <w:left w:w="101" w:type="dxa"/>
                    <w:bottom w:w="101" w:type="dxa"/>
                    <w:right w:w="101" w:type="dxa"/>
                  </w:tcMar>
                  <w:hideMark/>
                </w:tcPr>
                <w:p w14:paraId="74101DB1" w14:textId="77777777" w:rsidR="002629F8" w:rsidRPr="002629F8" w:rsidRDefault="002629F8">
                  <w:pPr>
                    <w:widowControl/>
                    <w:numPr>
                      <w:ilvl w:val="0"/>
                      <w:numId w:val="39"/>
                    </w:numPr>
                    <w:autoSpaceDE/>
                    <w:autoSpaceDN/>
                    <w:adjustRightInd/>
                    <w:ind w:left="0" w:firstLine="0"/>
                    <w:rPr>
                      <w:rFonts w:ascii="Arial" w:hAnsi="Arial" w:cs="Arial"/>
                      <w:color w:val="282828"/>
                    </w:rPr>
                  </w:pPr>
                  <w:r w:rsidRPr="002629F8">
                    <w:rPr>
                      <w:rFonts w:ascii="Arial" w:hAnsi="Arial" w:cs="Arial"/>
                      <w:color w:val="282828"/>
                    </w:rPr>
                    <w:t>Geringer personeller Aufwand,</w:t>
                  </w:r>
                </w:p>
                <w:p w14:paraId="294FFAE6" w14:textId="77777777" w:rsidR="002629F8" w:rsidRPr="002629F8" w:rsidRDefault="002629F8">
                  <w:pPr>
                    <w:widowControl/>
                    <w:numPr>
                      <w:ilvl w:val="0"/>
                      <w:numId w:val="39"/>
                    </w:numPr>
                    <w:autoSpaceDE/>
                    <w:autoSpaceDN/>
                    <w:adjustRightInd/>
                    <w:ind w:left="0" w:firstLine="0"/>
                    <w:rPr>
                      <w:rFonts w:ascii="Arial" w:hAnsi="Arial" w:cs="Arial"/>
                      <w:color w:val="282828"/>
                    </w:rPr>
                  </w:pPr>
                  <w:r w:rsidRPr="002629F8">
                    <w:rPr>
                      <w:rFonts w:ascii="Arial" w:hAnsi="Arial" w:cs="Arial"/>
                      <w:color w:val="282828"/>
                    </w:rPr>
                    <w:t>niedriger zeitlicher Erfassungsaufwand,</w:t>
                  </w:r>
                </w:p>
                <w:p w14:paraId="7C591D19" w14:textId="77777777" w:rsidR="002629F8" w:rsidRPr="002629F8" w:rsidRDefault="002629F8">
                  <w:pPr>
                    <w:widowControl/>
                    <w:numPr>
                      <w:ilvl w:val="0"/>
                      <w:numId w:val="39"/>
                    </w:numPr>
                    <w:autoSpaceDE/>
                    <w:autoSpaceDN/>
                    <w:adjustRightInd/>
                    <w:ind w:left="0" w:firstLine="0"/>
                    <w:rPr>
                      <w:rFonts w:ascii="Arial" w:hAnsi="Arial" w:cs="Arial"/>
                      <w:color w:val="282828"/>
                      <w:lang w:val="de-DE"/>
                    </w:rPr>
                  </w:pPr>
                  <w:r w:rsidRPr="002629F8">
                    <w:rPr>
                      <w:rFonts w:ascii="Arial" w:hAnsi="Arial" w:cs="Arial"/>
                      <w:color w:val="282828"/>
                      <w:lang w:val="de-DE"/>
                    </w:rPr>
                    <w:t>hohe Anzahl an Ideen/Risiken, die schrittweise fortgeschrieben werden,</w:t>
                  </w:r>
                </w:p>
                <w:p w14:paraId="01BE363B" w14:textId="77777777" w:rsidR="002629F8" w:rsidRPr="002629F8" w:rsidRDefault="002629F8">
                  <w:pPr>
                    <w:widowControl/>
                    <w:numPr>
                      <w:ilvl w:val="0"/>
                      <w:numId w:val="39"/>
                    </w:numPr>
                    <w:autoSpaceDE/>
                    <w:autoSpaceDN/>
                    <w:adjustRightInd/>
                    <w:ind w:left="0" w:firstLine="0"/>
                    <w:rPr>
                      <w:rFonts w:ascii="Arial" w:hAnsi="Arial" w:cs="Arial"/>
                      <w:color w:val="282828"/>
                      <w:lang w:val="de-DE"/>
                    </w:rPr>
                  </w:pPr>
                  <w:r w:rsidRPr="002629F8">
                    <w:rPr>
                      <w:rFonts w:ascii="Arial" w:hAnsi="Arial" w:cs="Arial"/>
                      <w:color w:val="282828"/>
                      <w:lang w:val="de-DE"/>
                    </w:rPr>
                    <w:t>kein Methodenwissen bzw. Schulungen notwendig,</w:t>
                  </w:r>
                </w:p>
                <w:p w14:paraId="79332981" w14:textId="77777777" w:rsidR="002629F8" w:rsidRPr="002629F8" w:rsidRDefault="002629F8">
                  <w:pPr>
                    <w:widowControl/>
                    <w:numPr>
                      <w:ilvl w:val="0"/>
                      <w:numId w:val="39"/>
                    </w:numPr>
                    <w:autoSpaceDE/>
                    <w:autoSpaceDN/>
                    <w:adjustRightInd/>
                    <w:ind w:left="0" w:firstLine="0"/>
                    <w:rPr>
                      <w:rFonts w:ascii="Arial" w:hAnsi="Arial" w:cs="Arial"/>
                      <w:color w:val="282828"/>
                      <w:lang w:val="de-DE"/>
                    </w:rPr>
                  </w:pPr>
                  <w:r w:rsidRPr="002629F8">
                    <w:rPr>
                      <w:rFonts w:ascii="Arial" w:hAnsi="Arial" w:cs="Arial"/>
                      <w:color w:val="282828"/>
                      <w:lang w:val="de-DE"/>
                    </w:rPr>
                    <w:t>empirische Daten werden nicht benötigt,</w:t>
                  </w:r>
                </w:p>
                <w:p w14:paraId="3ACC4349" w14:textId="77777777" w:rsidR="002629F8" w:rsidRPr="002629F8" w:rsidRDefault="002629F8">
                  <w:pPr>
                    <w:widowControl/>
                    <w:numPr>
                      <w:ilvl w:val="0"/>
                      <w:numId w:val="39"/>
                    </w:numPr>
                    <w:autoSpaceDE/>
                    <w:autoSpaceDN/>
                    <w:adjustRightInd/>
                    <w:ind w:left="0" w:firstLine="0"/>
                    <w:rPr>
                      <w:rFonts w:ascii="Arial" w:hAnsi="Arial" w:cs="Arial"/>
                      <w:color w:val="282828"/>
                    </w:rPr>
                  </w:pPr>
                  <w:r w:rsidRPr="002629F8">
                    <w:rPr>
                      <w:rFonts w:ascii="Arial" w:hAnsi="Arial" w:cs="Arial"/>
                      <w:color w:val="282828"/>
                    </w:rPr>
                    <w:t>kurzfristiger Einsatz möglich,</w:t>
                  </w:r>
                </w:p>
                <w:p w14:paraId="493E1705" w14:textId="77777777" w:rsidR="002629F8" w:rsidRPr="002629F8" w:rsidRDefault="002629F8">
                  <w:pPr>
                    <w:widowControl/>
                    <w:numPr>
                      <w:ilvl w:val="0"/>
                      <w:numId w:val="39"/>
                    </w:numPr>
                    <w:autoSpaceDE/>
                    <w:autoSpaceDN/>
                    <w:adjustRightInd/>
                    <w:ind w:left="0" w:firstLine="0"/>
                    <w:rPr>
                      <w:rFonts w:ascii="Arial" w:hAnsi="Arial" w:cs="Arial"/>
                      <w:color w:val="282828"/>
                      <w:lang w:val="de-DE"/>
                    </w:rPr>
                  </w:pPr>
                  <w:r w:rsidRPr="002629F8">
                    <w:rPr>
                      <w:rFonts w:ascii="Arial" w:hAnsi="Arial" w:cs="Arial"/>
                      <w:color w:val="282828"/>
                      <w:lang w:val="de-DE"/>
                    </w:rPr>
                    <w:t>mittels Anonymisierung der Weitergabe-</w:t>
                  </w:r>
                  <w:r w:rsidRPr="002629F8">
                    <w:rPr>
                      <w:rFonts w:ascii="Arial" w:hAnsi="Arial" w:cs="Arial"/>
                      <w:color w:val="282828"/>
                      <w:lang w:val="de-DE"/>
                    </w:rPr>
                    <w:lastRenderedPageBreak/>
                    <w:t>Reihenfolge werden auch „kritische“ Themen erfasst,</w:t>
                  </w:r>
                </w:p>
                <w:p w14:paraId="6E05E9F0" w14:textId="77777777" w:rsidR="002629F8" w:rsidRPr="002629F8" w:rsidRDefault="002629F8">
                  <w:pPr>
                    <w:widowControl/>
                    <w:numPr>
                      <w:ilvl w:val="0"/>
                      <w:numId w:val="39"/>
                    </w:numPr>
                    <w:autoSpaceDE/>
                    <w:autoSpaceDN/>
                    <w:adjustRightInd/>
                    <w:ind w:left="0" w:firstLine="0"/>
                    <w:rPr>
                      <w:rFonts w:ascii="Arial" w:hAnsi="Arial" w:cs="Arial"/>
                      <w:color w:val="282828"/>
                      <w:lang w:val="de-DE"/>
                    </w:rPr>
                  </w:pPr>
                  <w:r w:rsidRPr="002629F8">
                    <w:rPr>
                      <w:rFonts w:ascii="Arial" w:hAnsi="Arial" w:cs="Arial"/>
                      <w:color w:val="282828"/>
                      <w:lang w:val="de-DE"/>
                    </w:rPr>
                    <w:t>Vermeidung von Anpassung individueller Meinungen an Gruppenmeinung („Groupthink“).</w:t>
                  </w:r>
                </w:p>
              </w:tc>
              <w:tc>
                <w:tcPr>
                  <w:tcW w:w="2404" w:type="dxa"/>
                  <w:tcBorders>
                    <w:top w:val="single" w:sz="6" w:space="0" w:color="C5C5C5"/>
                    <w:left w:val="single" w:sz="6" w:space="0" w:color="C5C5C5"/>
                    <w:bottom w:val="single" w:sz="6" w:space="0" w:color="C5C5C5"/>
                    <w:right w:val="single" w:sz="6" w:space="0" w:color="C5C5C5"/>
                  </w:tcBorders>
                  <w:shd w:val="clear" w:color="auto" w:fill="FFFFFF"/>
                  <w:tcMar>
                    <w:top w:w="101" w:type="dxa"/>
                    <w:left w:w="101" w:type="dxa"/>
                    <w:bottom w:w="101" w:type="dxa"/>
                    <w:right w:w="101" w:type="dxa"/>
                  </w:tcMar>
                  <w:hideMark/>
                </w:tcPr>
                <w:p w14:paraId="73EC9532" w14:textId="77777777" w:rsidR="002629F8" w:rsidRPr="002629F8" w:rsidRDefault="002629F8">
                  <w:pPr>
                    <w:widowControl/>
                    <w:numPr>
                      <w:ilvl w:val="0"/>
                      <w:numId w:val="40"/>
                    </w:numPr>
                    <w:autoSpaceDE/>
                    <w:autoSpaceDN/>
                    <w:adjustRightInd/>
                    <w:ind w:left="0" w:firstLine="0"/>
                    <w:rPr>
                      <w:rFonts w:ascii="Arial" w:hAnsi="Arial" w:cs="Arial"/>
                      <w:color w:val="282828"/>
                      <w:lang w:val="de-DE"/>
                    </w:rPr>
                  </w:pPr>
                  <w:r w:rsidRPr="002629F8">
                    <w:rPr>
                      <w:rFonts w:ascii="Arial" w:hAnsi="Arial" w:cs="Arial"/>
                      <w:color w:val="282828"/>
                      <w:lang w:val="de-DE"/>
                    </w:rPr>
                    <w:lastRenderedPageBreak/>
                    <w:t>Ergebnisse durch Fokus der Fragestellung beeinflussbar,</w:t>
                  </w:r>
                </w:p>
                <w:p w14:paraId="5624867D" w14:textId="77777777" w:rsidR="002629F8" w:rsidRPr="002629F8" w:rsidRDefault="002629F8">
                  <w:pPr>
                    <w:widowControl/>
                    <w:numPr>
                      <w:ilvl w:val="0"/>
                      <w:numId w:val="40"/>
                    </w:numPr>
                    <w:autoSpaceDE/>
                    <w:autoSpaceDN/>
                    <w:adjustRightInd/>
                    <w:ind w:left="0" w:firstLine="0"/>
                    <w:rPr>
                      <w:rFonts w:ascii="Arial" w:hAnsi="Arial" w:cs="Arial"/>
                      <w:color w:val="282828"/>
                    </w:rPr>
                  </w:pPr>
                  <w:r w:rsidRPr="002629F8">
                    <w:rPr>
                      <w:rFonts w:ascii="Arial" w:hAnsi="Arial" w:cs="Arial"/>
                      <w:color w:val="282828"/>
                    </w:rPr>
                    <w:t>hoher Zeitaufwand zur Ergebnisanalyse,</w:t>
                  </w:r>
                </w:p>
                <w:p w14:paraId="524855D5" w14:textId="77777777" w:rsidR="002629F8" w:rsidRPr="002629F8" w:rsidRDefault="002629F8">
                  <w:pPr>
                    <w:widowControl/>
                    <w:numPr>
                      <w:ilvl w:val="0"/>
                      <w:numId w:val="40"/>
                    </w:numPr>
                    <w:autoSpaceDE/>
                    <w:autoSpaceDN/>
                    <w:adjustRightInd/>
                    <w:ind w:left="0" w:firstLine="0"/>
                    <w:rPr>
                      <w:rFonts w:ascii="Arial" w:hAnsi="Arial" w:cs="Arial"/>
                      <w:color w:val="282828"/>
                      <w:lang w:val="de-DE"/>
                    </w:rPr>
                  </w:pPr>
                  <w:r w:rsidRPr="002629F8">
                    <w:rPr>
                      <w:rFonts w:ascii="Arial" w:hAnsi="Arial" w:cs="Arial"/>
                      <w:color w:val="282828"/>
                      <w:lang w:val="de-DE"/>
                    </w:rPr>
                    <w:t xml:space="preserve">je homogener die Zusammensetzung der Gruppe, desto wahrscheinlicher sind </w:t>
                  </w:r>
                  <w:r w:rsidRPr="002629F8">
                    <w:rPr>
                      <w:rFonts w:ascii="Arial" w:hAnsi="Arial" w:cs="Arial"/>
                      <w:color w:val="282828"/>
                      <w:lang w:val="de-DE"/>
                    </w:rPr>
                    <w:lastRenderedPageBreak/>
                    <w:t>inhaltliche Redundanzen,</w:t>
                  </w:r>
                </w:p>
                <w:p w14:paraId="3C119FD9" w14:textId="77777777" w:rsidR="002629F8" w:rsidRPr="002629F8" w:rsidRDefault="002629F8">
                  <w:pPr>
                    <w:widowControl/>
                    <w:numPr>
                      <w:ilvl w:val="0"/>
                      <w:numId w:val="40"/>
                    </w:numPr>
                    <w:autoSpaceDE/>
                    <w:autoSpaceDN/>
                    <w:adjustRightInd/>
                    <w:ind w:left="0" w:firstLine="0"/>
                    <w:rPr>
                      <w:rFonts w:ascii="Arial" w:hAnsi="Arial" w:cs="Arial"/>
                      <w:color w:val="282828"/>
                    </w:rPr>
                  </w:pPr>
                  <w:r w:rsidRPr="002629F8">
                    <w:rPr>
                      <w:rFonts w:ascii="Arial" w:hAnsi="Arial" w:cs="Arial"/>
                      <w:color w:val="282828"/>
                    </w:rPr>
                    <w:t>kein kreativer Austausch untereinander.</w:t>
                  </w:r>
                </w:p>
              </w:tc>
            </w:tr>
          </w:tbl>
          <w:p w14:paraId="05CE3E24" w14:textId="77777777" w:rsidR="002629F8" w:rsidRPr="002629F8" w:rsidRDefault="002629F8">
            <w:pPr>
              <w:widowControl/>
              <w:numPr>
                <w:ilvl w:val="0"/>
                <w:numId w:val="41"/>
              </w:numPr>
              <w:shd w:val="clear" w:color="auto" w:fill="FFFFFF"/>
              <w:autoSpaceDE/>
              <w:autoSpaceDN/>
              <w:adjustRightInd/>
              <w:ind w:left="0" w:firstLine="0"/>
              <w:rPr>
                <w:rFonts w:ascii="Arial" w:hAnsi="Arial" w:cs="Arial"/>
                <w:color w:val="282828"/>
              </w:rPr>
            </w:pPr>
            <w:r w:rsidRPr="002629F8">
              <w:rPr>
                <w:rFonts w:ascii="Arial" w:hAnsi="Arial" w:cs="Arial"/>
                <w:b/>
                <w:bCs/>
                <w:color w:val="282828"/>
                <w:lang w:val="de-DE"/>
              </w:rPr>
              <w:lastRenderedPageBreak/>
              <w:t>Kopfstandtechnik</w:t>
            </w:r>
            <w:r w:rsidRPr="002629F8">
              <w:rPr>
                <w:rFonts w:ascii="Arial" w:hAnsi="Arial" w:cs="Arial"/>
                <w:color w:val="282828"/>
                <w:lang w:val="de-DE"/>
              </w:rPr>
              <w:br/>
              <w:t xml:space="preserve">Bei der Kopfstandtechnik wird die eigentliche Kernfrage der Risikoidentifikation „umgekehrt“. Mit der daraus resultierenden ungewöhnlichen Aufgabenstellung sollen die Teilnehmenden kreativ animiert werden, um auch unerwartete und unkonventionelle Überlegungen als Ergebnis zu erhalten. </w:t>
            </w:r>
            <w:r w:rsidRPr="002629F8">
              <w:rPr>
                <w:rFonts w:ascii="Arial" w:hAnsi="Arial" w:cs="Arial"/>
                <w:color w:val="282828"/>
              </w:rPr>
              <w:t>Die einzelnen Schritte sind</w:t>
            </w:r>
          </w:p>
          <w:p w14:paraId="54329975" w14:textId="77777777" w:rsidR="002629F8" w:rsidRPr="002629F8" w:rsidRDefault="002629F8" w:rsidP="002629F8">
            <w:pPr>
              <w:shd w:val="clear" w:color="auto" w:fill="FFFFFF"/>
              <w:rPr>
                <w:rFonts w:ascii="Arial" w:hAnsi="Arial" w:cs="Arial"/>
                <w:color w:val="282828"/>
                <w:lang w:val="de-DE"/>
              </w:rPr>
            </w:pPr>
            <w:r w:rsidRPr="002629F8">
              <w:rPr>
                <w:rFonts w:ascii="Arial" w:hAnsi="Arial" w:cs="Arial"/>
                <w:b/>
                <w:bCs/>
                <w:color w:val="282828"/>
                <w:lang w:val="de-DE"/>
              </w:rPr>
              <w:t>Schritt 1: </w:t>
            </w:r>
            <w:r w:rsidRPr="002629F8">
              <w:rPr>
                <w:rFonts w:ascii="Arial" w:hAnsi="Arial" w:cs="Arial"/>
                <w:color w:val="282828"/>
                <w:lang w:val="de-DE"/>
              </w:rPr>
              <w:t>Die ursprüngliche Aufgabenstellung, z. B.: „Welche zukünftigen Ereignisse können unseren Erfolg gefährden?“ wird umgekehrt und somit unerwartet auf den Kopf gestellt, z. B.: „Was müssen wir tun, um unseren Erfolg am wirksamsten zu verhindern?“:</w:t>
            </w:r>
          </w:p>
          <w:p w14:paraId="3436080E" w14:textId="77777777" w:rsidR="002629F8" w:rsidRPr="002629F8" w:rsidRDefault="002629F8" w:rsidP="002629F8">
            <w:pPr>
              <w:shd w:val="clear" w:color="auto" w:fill="FFFFFF"/>
              <w:rPr>
                <w:rFonts w:ascii="Arial" w:hAnsi="Arial" w:cs="Arial"/>
                <w:color w:val="282828"/>
                <w:lang w:val="de-DE"/>
              </w:rPr>
            </w:pPr>
            <w:r w:rsidRPr="002629F8">
              <w:rPr>
                <w:rFonts w:ascii="Arial" w:hAnsi="Arial" w:cs="Arial"/>
                <w:b/>
                <w:bCs/>
                <w:color w:val="282828"/>
                <w:lang w:val="de-DE"/>
              </w:rPr>
              <w:t>Schritt 2:</w:t>
            </w:r>
            <w:r w:rsidRPr="002629F8">
              <w:rPr>
                <w:rFonts w:ascii="Arial" w:hAnsi="Arial" w:cs="Arial"/>
                <w:color w:val="282828"/>
                <w:lang w:val="de-DE"/>
              </w:rPr>
              <w:t> Die Teilnehmenden entwickeln Lösungen für die umgekehrte Fragestellung.</w:t>
            </w:r>
          </w:p>
          <w:p w14:paraId="17DFBFCE" w14:textId="77777777" w:rsidR="002629F8" w:rsidRPr="002629F8" w:rsidRDefault="002629F8" w:rsidP="002629F8">
            <w:pPr>
              <w:shd w:val="clear" w:color="auto" w:fill="FFFFFF"/>
              <w:rPr>
                <w:rFonts w:ascii="Arial" w:hAnsi="Arial" w:cs="Arial"/>
                <w:color w:val="282828"/>
              </w:rPr>
            </w:pPr>
            <w:r w:rsidRPr="002629F8">
              <w:rPr>
                <w:rFonts w:ascii="Arial" w:hAnsi="Arial" w:cs="Arial"/>
                <w:b/>
                <w:bCs/>
                <w:color w:val="282828"/>
                <w:lang w:val="de-DE"/>
              </w:rPr>
              <w:t>Schritt 3:</w:t>
            </w:r>
            <w:r w:rsidRPr="002629F8">
              <w:rPr>
                <w:rFonts w:ascii="Arial" w:hAnsi="Arial" w:cs="Arial"/>
                <w:color w:val="282828"/>
                <w:lang w:val="de-DE"/>
              </w:rPr>
              <w:t> Die zur umgekehrten Fragestellung entwickelten Lösungsansätze werden wiederrum umgekehrt, um sie für die ursprüngliche Aufgabenstellung als Lösungsansatz zu verwenden.</w:t>
            </w:r>
            <w:hyperlink r:id="rId34" w:anchor="-6-" w:tooltip="Fußnote 6" w:history="1">
              <w:r w:rsidRPr="002629F8">
                <w:rPr>
                  <w:rFonts w:ascii="Arial" w:hAnsi="Arial" w:cs="Arial"/>
                  <w:color w:val="333333"/>
                  <w:u w:val="single"/>
                </w:rPr>
                <w:t>[6]</w:t>
              </w:r>
            </w:hyperlink>
          </w:p>
          <w:tbl>
            <w:tblPr>
              <w:tblW w:w="3575" w:type="dxa"/>
              <w:tblInd w:w="929" w:type="dxa"/>
              <w:tblBorders>
                <w:top w:val="single" w:sz="6" w:space="0" w:color="A6A7A8"/>
                <w:left w:val="single" w:sz="6" w:space="0" w:color="A6A7A8"/>
                <w:bottom w:val="single" w:sz="6" w:space="0" w:color="A6A7A8"/>
                <w:right w:val="single" w:sz="6" w:space="0" w:color="A6A7A8"/>
              </w:tblBorders>
              <w:shd w:val="clear" w:color="auto" w:fill="FFFFFF"/>
              <w:tblCellMar>
                <w:left w:w="0" w:type="dxa"/>
                <w:right w:w="0" w:type="dxa"/>
              </w:tblCellMar>
              <w:tblLook w:val="04A0" w:firstRow="1" w:lastRow="0" w:firstColumn="1" w:lastColumn="0" w:noHBand="0" w:noVBand="1"/>
            </w:tblPr>
            <w:tblGrid>
              <w:gridCol w:w="2217"/>
              <w:gridCol w:w="1885"/>
            </w:tblGrid>
            <w:tr w:rsidR="002629F8" w:rsidRPr="002629F8" w14:paraId="140340E8" w14:textId="77777777" w:rsidTr="00431A59">
              <w:trPr>
                <w:tblHeader/>
              </w:trPr>
              <w:tc>
                <w:tcPr>
                  <w:tcW w:w="2424" w:type="dxa"/>
                  <w:tcBorders>
                    <w:top w:val="single" w:sz="6" w:space="0" w:color="C5C5C5"/>
                    <w:left w:val="single" w:sz="6" w:space="0" w:color="C5C5C5"/>
                    <w:bottom w:val="single" w:sz="6" w:space="0" w:color="C5C5C5"/>
                    <w:right w:val="single" w:sz="6" w:space="0" w:color="C5C5C5"/>
                  </w:tcBorders>
                  <w:shd w:val="clear" w:color="auto" w:fill="E0E0E0"/>
                  <w:tcMar>
                    <w:top w:w="101" w:type="dxa"/>
                    <w:left w:w="101" w:type="dxa"/>
                    <w:bottom w:w="101" w:type="dxa"/>
                    <w:right w:w="101" w:type="dxa"/>
                  </w:tcMar>
                  <w:vAlign w:val="center"/>
                  <w:hideMark/>
                </w:tcPr>
                <w:p w14:paraId="7DCDF695" w14:textId="77777777" w:rsidR="002629F8" w:rsidRPr="002629F8" w:rsidRDefault="002629F8" w:rsidP="002629F8">
                  <w:pPr>
                    <w:rPr>
                      <w:rFonts w:ascii="Arial" w:hAnsi="Arial" w:cs="Arial"/>
                      <w:b/>
                      <w:bCs/>
                      <w:color w:val="282828"/>
                    </w:rPr>
                  </w:pPr>
                  <w:r w:rsidRPr="002629F8">
                    <w:rPr>
                      <w:rFonts w:ascii="Arial" w:hAnsi="Arial" w:cs="Arial"/>
                      <w:b/>
                      <w:bCs/>
                      <w:color w:val="282828"/>
                    </w:rPr>
                    <w:t>Vorteile</w:t>
                  </w:r>
                </w:p>
              </w:tc>
              <w:tc>
                <w:tcPr>
                  <w:tcW w:w="1151" w:type="dxa"/>
                  <w:tcBorders>
                    <w:top w:val="single" w:sz="6" w:space="0" w:color="C5C5C5"/>
                    <w:left w:val="single" w:sz="6" w:space="0" w:color="C5C5C5"/>
                    <w:bottom w:val="single" w:sz="6" w:space="0" w:color="C5C5C5"/>
                    <w:right w:val="single" w:sz="6" w:space="0" w:color="C5C5C5"/>
                  </w:tcBorders>
                  <w:shd w:val="clear" w:color="auto" w:fill="E0E0E0"/>
                  <w:tcMar>
                    <w:top w:w="101" w:type="dxa"/>
                    <w:left w:w="101" w:type="dxa"/>
                    <w:bottom w:w="101" w:type="dxa"/>
                    <w:right w:w="101" w:type="dxa"/>
                  </w:tcMar>
                  <w:vAlign w:val="center"/>
                  <w:hideMark/>
                </w:tcPr>
                <w:p w14:paraId="6179AD89" w14:textId="77777777" w:rsidR="002629F8" w:rsidRPr="002629F8" w:rsidRDefault="002629F8" w:rsidP="002629F8">
                  <w:pPr>
                    <w:rPr>
                      <w:rFonts w:ascii="Arial" w:hAnsi="Arial" w:cs="Arial"/>
                      <w:b/>
                      <w:bCs/>
                      <w:color w:val="282828"/>
                    </w:rPr>
                  </w:pPr>
                  <w:r w:rsidRPr="002629F8">
                    <w:rPr>
                      <w:rFonts w:ascii="Arial" w:hAnsi="Arial" w:cs="Arial"/>
                      <w:b/>
                      <w:bCs/>
                      <w:color w:val="282828"/>
                    </w:rPr>
                    <w:t>Nachteile</w:t>
                  </w:r>
                </w:p>
              </w:tc>
            </w:tr>
            <w:tr w:rsidR="002629F8" w:rsidRPr="00871A51" w14:paraId="3B7F55EF" w14:textId="77777777" w:rsidTr="00431A59">
              <w:tc>
                <w:tcPr>
                  <w:tcW w:w="2424" w:type="dxa"/>
                  <w:tcBorders>
                    <w:top w:val="single" w:sz="6" w:space="0" w:color="C5C5C5"/>
                    <w:left w:val="single" w:sz="6" w:space="0" w:color="C5C5C5"/>
                    <w:bottom w:val="single" w:sz="6" w:space="0" w:color="C5C5C5"/>
                    <w:right w:val="single" w:sz="6" w:space="0" w:color="C5C5C5"/>
                  </w:tcBorders>
                  <w:shd w:val="clear" w:color="auto" w:fill="FFFFFF"/>
                  <w:tcMar>
                    <w:top w:w="101" w:type="dxa"/>
                    <w:left w:w="101" w:type="dxa"/>
                    <w:bottom w:w="101" w:type="dxa"/>
                    <w:right w:w="101" w:type="dxa"/>
                  </w:tcMar>
                  <w:hideMark/>
                </w:tcPr>
                <w:p w14:paraId="5BDDB97B" w14:textId="77777777" w:rsidR="002629F8" w:rsidRPr="002629F8" w:rsidRDefault="002629F8">
                  <w:pPr>
                    <w:widowControl/>
                    <w:numPr>
                      <w:ilvl w:val="0"/>
                      <w:numId w:val="42"/>
                    </w:numPr>
                    <w:autoSpaceDE/>
                    <w:autoSpaceDN/>
                    <w:adjustRightInd/>
                    <w:ind w:left="0" w:firstLine="0"/>
                    <w:rPr>
                      <w:rFonts w:ascii="Arial" w:hAnsi="Arial" w:cs="Arial"/>
                      <w:color w:val="282828"/>
                    </w:rPr>
                  </w:pPr>
                  <w:r w:rsidRPr="002629F8">
                    <w:rPr>
                      <w:rFonts w:ascii="Arial" w:hAnsi="Arial" w:cs="Arial"/>
                      <w:color w:val="282828"/>
                    </w:rPr>
                    <w:t>Fördern alternativen Denkens,</w:t>
                  </w:r>
                </w:p>
                <w:p w14:paraId="64217C2C" w14:textId="77777777" w:rsidR="002629F8" w:rsidRPr="002629F8" w:rsidRDefault="002629F8">
                  <w:pPr>
                    <w:widowControl/>
                    <w:numPr>
                      <w:ilvl w:val="0"/>
                      <w:numId w:val="42"/>
                    </w:numPr>
                    <w:autoSpaceDE/>
                    <w:autoSpaceDN/>
                    <w:adjustRightInd/>
                    <w:ind w:left="0" w:firstLine="0"/>
                    <w:rPr>
                      <w:rFonts w:ascii="Arial" w:hAnsi="Arial" w:cs="Arial"/>
                      <w:color w:val="282828"/>
                      <w:lang w:val="de-DE"/>
                    </w:rPr>
                  </w:pPr>
                  <w:r w:rsidRPr="002629F8">
                    <w:rPr>
                      <w:rFonts w:ascii="Arial" w:hAnsi="Arial" w:cs="Arial"/>
                      <w:color w:val="282828"/>
                      <w:lang w:val="de-DE"/>
                    </w:rPr>
                    <w:t>hohe Akzeptanz in der Praxis durch „spielerischen“ Ansatz,</w:t>
                  </w:r>
                </w:p>
                <w:p w14:paraId="73A591AD" w14:textId="77777777" w:rsidR="002629F8" w:rsidRPr="002629F8" w:rsidRDefault="002629F8">
                  <w:pPr>
                    <w:widowControl/>
                    <w:numPr>
                      <w:ilvl w:val="0"/>
                      <w:numId w:val="42"/>
                    </w:numPr>
                    <w:autoSpaceDE/>
                    <w:autoSpaceDN/>
                    <w:adjustRightInd/>
                    <w:ind w:left="0" w:firstLine="0"/>
                    <w:rPr>
                      <w:rFonts w:ascii="Arial" w:hAnsi="Arial" w:cs="Arial"/>
                      <w:color w:val="282828"/>
                    </w:rPr>
                  </w:pPr>
                  <w:r w:rsidRPr="002629F8">
                    <w:rPr>
                      <w:rFonts w:ascii="Arial" w:hAnsi="Arial" w:cs="Arial"/>
                      <w:color w:val="282828"/>
                    </w:rPr>
                    <w:t>empirische Daten nicht erforderlich,</w:t>
                  </w:r>
                </w:p>
                <w:p w14:paraId="31D2970E" w14:textId="77777777" w:rsidR="002629F8" w:rsidRPr="002629F8" w:rsidRDefault="002629F8">
                  <w:pPr>
                    <w:widowControl/>
                    <w:numPr>
                      <w:ilvl w:val="0"/>
                      <w:numId w:val="42"/>
                    </w:numPr>
                    <w:autoSpaceDE/>
                    <w:autoSpaceDN/>
                    <w:adjustRightInd/>
                    <w:ind w:left="0" w:firstLine="0"/>
                    <w:rPr>
                      <w:rFonts w:ascii="Arial" w:hAnsi="Arial" w:cs="Arial"/>
                      <w:color w:val="282828"/>
                    </w:rPr>
                  </w:pPr>
                  <w:r w:rsidRPr="002629F8">
                    <w:rPr>
                      <w:rFonts w:ascii="Arial" w:hAnsi="Arial" w:cs="Arial"/>
                      <w:color w:val="282828"/>
                    </w:rPr>
                    <w:t>niedriger zeitlicher Aufwand,</w:t>
                  </w:r>
                </w:p>
                <w:p w14:paraId="76F9BBA4" w14:textId="77777777" w:rsidR="002629F8" w:rsidRPr="002629F8" w:rsidRDefault="002629F8">
                  <w:pPr>
                    <w:widowControl/>
                    <w:numPr>
                      <w:ilvl w:val="0"/>
                      <w:numId w:val="42"/>
                    </w:numPr>
                    <w:autoSpaceDE/>
                    <w:autoSpaceDN/>
                    <w:adjustRightInd/>
                    <w:ind w:left="0" w:firstLine="0"/>
                    <w:rPr>
                      <w:rFonts w:ascii="Arial" w:hAnsi="Arial" w:cs="Arial"/>
                      <w:color w:val="282828"/>
                    </w:rPr>
                  </w:pPr>
                  <w:r w:rsidRPr="002629F8">
                    <w:rPr>
                      <w:rFonts w:ascii="Arial" w:hAnsi="Arial" w:cs="Arial"/>
                      <w:color w:val="282828"/>
                    </w:rPr>
                    <w:t>unkonventionelle Ergebnisse.</w:t>
                  </w:r>
                </w:p>
              </w:tc>
              <w:tc>
                <w:tcPr>
                  <w:tcW w:w="1151" w:type="dxa"/>
                  <w:tcBorders>
                    <w:top w:val="single" w:sz="6" w:space="0" w:color="C5C5C5"/>
                    <w:left w:val="single" w:sz="6" w:space="0" w:color="C5C5C5"/>
                    <w:bottom w:val="single" w:sz="6" w:space="0" w:color="C5C5C5"/>
                    <w:right w:val="single" w:sz="6" w:space="0" w:color="C5C5C5"/>
                  </w:tcBorders>
                  <w:shd w:val="clear" w:color="auto" w:fill="FFFFFF"/>
                  <w:tcMar>
                    <w:top w:w="101" w:type="dxa"/>
                    <w:left w:w="101" w:type="dxa"/>
                    <w:bottom w:w="101" w:type="dxa"/>
                    <w:right w:w="101" w:type="dxa"/>
                  </w:tcMar>
                  <w:hideMark/>
                </w:tcPr>
                <w:p w14:paraId="65A06E53" w14:textId="77777777" w:rsidR="002629F8" w:rsidRPr="002629F8" w:rsidRDefault="002629F8">
                  <w:pPr>
                    <w:widowControl/>
                    <w:numPr>
                      <w:ilvl w:val="0"/>
                      <w:numId w:val="43"/>
                    </w:numPr>
                    <w:autoSpaceDE/>
                    <w:autoSpaceDN/>
                    <w:adjustRightInd/>
                    <w:ind w:left="0" w:firstLine="0"/>
                    <w:rPr>
                      <w:rFonts w:ascii="Arial" w:hAnsi="Arial" w:cs="Arial"/>
                      <w:color w:val="282828"/>
                      <w:lang w:val="de-DE"/>
                    </w:rPr>
                  </w:pPr>
                  <w:r w:rsidRPr="002629F8">
                    <w:rPr>
                      <w:rFonts w:ascii="Arial" w:hAnsi="Arial" w:cs="Arial"/>
                      <w:color w:val="282828"/>
                      <w:lang w:val="de-DE"/>
                    </w:rPr>
                    <w:t>Für zu komplexe Fragestellung ist Umkehrung nicht trivial,</w:t>
                  </w:r>
                </w:p>
                <w:p w14:paraId="56B547C8" w14:textId="77777777" w:rsidR="002629F8" w:rsidRPr="002629F8" w:rsidRDefault="002629F8">
                  <w:pPr>
                    <w:widowControl/>
                    <w:numPr>
                      <w:ilvl w:val="0"/>
                      <w:numId w:val="43"/>
                    </w:numPr>
                    <w:autoSpaceDE/>
                    <w:autoSpaceDN/>
                    <w:adjustRightInd/>
                    <w:ind w:left="0" w:firstLine="0"/>
                    <w:rPr>
                      <w:rFonts w:ascii="Arial" w:hAnsi="Arial" w:cs="Arial"/>
                      <w:color w:val="282828"/>
                      <w:lang w:val="de-DE"/>
                    </w:rPr>
                  </w:pPr>
                  <w:r w:rsidRPr="002629F8">
                    <w:rPr>
                      <w:rFonts w:ascii="Arial" w:hAnsi="Arial" w:cs="Arial"/>
                      <w:color w:val="282828"/>
                      <w:lang w:val="de-DE"/>
                    </w:rPr>
                    <w:t>gegenseitige Beeinflussung der Teilnehmenden („Groupthink“),</w:t>
                  </w:r>
                </w:p>
                <w:p w14:paraId="038FB780" w14:textId="77777777" w:rsidR="002629F8" w:rsidRPr="002629F8" w:rsidRDefault="002629F8">
                  <w:pPr>
                    <w:widowControl/>
                    <w:numPr>
                      <w:ilvl w:val="0"/>
                      <w:numId w:val="43"/>
                    </w:numPr>
                    <w:autoSpaceDE/>
                    <w:autoSpaceDN/>
                    <w:adjustRightInd/>
                    <w:ind w:left="0" w:firstLine="0"/>
                    <w:rPr>
                      <w:rFonts w:ascii="Arial" w:hAnsi="Arial" w:cs="Arial"/>
                      <w:color w:val="282828"/>
                      <w:lang w:val="de-DE"/>
                    </w:rPr>
                  </w:pPr>
                  <w:r w:rsidRPr="002629F8">
                    <w:rPr>
                      <w:rFonts w:ascii="Arial" w:hAnsi="Arial" w:cs="Arial"/>
                      <w:color w:val="282828"/>
                      <w:lang w:val="de-DE"/>
                    </w:rPr>
                    <w:t>hohe Anforderungen an die Moderation, hohe Anforderung an Abstraktions- und Transferfähigkeit der Teilnehmenden.</w:t>
                  </w:r>
                </w:p>
              </w:tc>
            </w:tr>
          </w:tbl>
          <w:p w14:paraId="1F1080A7" w14:textId="77777777" w:rsidR="002629F8" w:rsidRPr="002629F8" w:rsidRDefault="002629F8" w:rsidP="002629F8">
            <w:pPr>
              <w:tabs>
                <w:tab w:val="left" w:pos="540"/>
              </w:tabs>
              <w:jc w:val="both"/>
              <w:rPr>
                <w:i/>
                <w:iCs/>
                <w:sz w:val="24"/>
                <w:szCs w:val="24"/>
                <w:lang w:val="de-DE"/>
              </w:rPr>
            </w:pPr>
          </w:p>
        </w:tc>
      </w:tr>
      <w:tr w:rsidR="002629F8" w:rsidRPr="00871A51" w14:paraId="140C1610" w14:textId="77777777" w:rsidTr="00431A59">
        <w:tc>
          <w:tcPr>
            <w:tcW w:w="747" w:type="pct"/>
            <w:vMerge/>
          </w:tcPr>
          <w:p w14:paraId="2455E96D" w14:textId="77777777" w:rsidR="002629F8" w:rsidRPr="002629F8" w:rsidRDefault="002629F8" w:rsidP="002629F8">
            <w:pPr>
              <w:tabs>
                <w:tab w:val="left" w:pos="540"/>
              </w:tabs>
              <w:contextualSpacing/>
              <w:jc w:val="both"/>
              <w:rPr>
                <w:b/>
                <w:bCs/>
                <w:sz w:val="24"/>
                <w:szCs w:val="24"/>
                <w:lang w:val="de-DE"/>
              </w:rPr>
            </w:pPr>
          </w:p>
        </w:tc>
        <w:tc>
          <w:tcPr>
            <w:tcW w:w="767" w:type="pct"/>
            <w:vMerge/>
          </w:tcPr>
          <w:p w14:paraId="0EE8B81E" w14:textId="77777777" w:rsidR="002629F8" w:rsidRPr="002629F8" w:rsidRDefault="002629F8" w:rsidP="002629F8">
            <w:pPr>
              <w:tabs>
                <w:tab w:val="left" w:pos="540"/>
              </w:tabs>
              <w:ind w:left="368"/>
              <w:jc w:val="both"/>
              <w:rPr>
                <w:sz w:val="24"/>
                <w:szCs w:val="24"/>
                <w:lang w:val="de-DE"/>
              </w:rPr>
            </w:pPr>
          </w:p>
        </w:tc>
        <w:tc>
          <w:tcPr>
            <w:tcW w:w="865" w:type="pct"/>
          </w:tcPr>
          <w:p w14:paraId="10EC0F3F" w14:textId="77777777" w:rsidR="002629F8" w:rsidRPr="002629F8" w:rsidRDefault="002629F8" w:rsidP="002629F8">
            <w:pPr>
              <w:tabs>
                <w:tab w:val="left" w:pos="540"/>
              </w:tabs>
              <w:jc w:val="both"/>
              <w:rPr>
                <w:i/>
                <w:iCs/>
                <w:sz w:val="24"/>
                <w:szCs w:val="24"/>
              </w:rPr>
            </w:pPr>
            <w:r w:rsidRPr="002629F8">
              <w:rPr>
                <w:i/>
                <w:iCs/>
                <w:sz w:val="24"/>
                <w:szCs w:val="24"/>
              </w:rPr>
              <w:t>уметь:</w:t>
            </w:r>
          </w:p>
          <w:p w14:paraId="4B11AE24" w14:textId="77777777" w:rsidR="002629F8" w:rsidRPr="002629F8" w:rsidRDefault="002629F8" w:rsidP="002629F8">
            <w:pPr>
              <w:tabs>
                <w:tab w:val="left" w:pos="540"/>
              </w:tabs>
              <w:jc w:val="both"/>
              <w:rPr>
                <w:i/>
                <w:iCs/>
                <w:sz w:val="24"/>
                <w:szCs w:val="24"/>
              </w:rPr>
            </w:pPr>
            <w:r w:rsidRPr="002629F8">
              <w:rPr>
                <w:sz w:val="24"/>
                <w:szCs w:val="24"/>
              </w:rPr>
              <w:t xml:space="preserve">- осуществлять контроль, проводить проверки и консультации средствами изучаемого </w:t>
            </w:r>
            <w:r w:rsidRPr="002629F8">
              <w:rPr>
                <w:sz w:val="24"/>
                <w:szCs w:val="24"/>
              </w:rPr>
              <w:lastRenderedPageBreak/>
              <w:t>языка</w:t>
            </w:r>
          </w:p>
        </w:tc>
        <w:tc>
          <w:tcPr>
            <w:tcW w:w="2621" w:type="pct"/>
          </w:tcPr>
          <w:p w14:paraId="00527525" w14:textId="77777777" w:rsidR="002629F8" w:rsidRPr="002629F8" w:rsidRDefault="002629F8" w:rsidP="002629F8">
            <w:pPr>
              <w:widowControl/>
              <w:tabs>
                <w:tab w:val="left" w:pos="828"/>
                <w:tab w:val="left" w:pos="2256"/>
              </w:tabs>
              <w:autoSpaceDE/>
              <w:autoSpaceDN/>
              <w:adjustRightInd/>
              <w:spacing w:line="256" w:lineRule="auto"/>
              <w:ind w:right="97"/>
              <w:jc w:val="both"/>
              <w:rPr>
                <w:b/>
                <w:i/>
                <w:sz w:val="24"/>
                <w:lang w:val="de-DE"/>
              </w:rPr>
            </w:pPr>
            <w:r w:rsidRPr="002629F8">
              <w:rPr>
                <w:b/>
                <w:i/>
                <w:sz w:val="24"/>
                <w:lang w:val="de-DE"/>
              </w:rPr>
              <w:lastRenderedPageBreak/>
              <w:t xml:space="preserve">Diskutieren Sie im Kurs: </w:t>
            </w:r>
            <w:r w:rsidRPr="002629F8">
              <w:rPr>
                <w:bCs/>
                <w:i/>
                <w:sz w:val="24"/>
                <w:lang w:val="de-DE"/>
              </w:rPr>
              <w:t>«Welche Gefahren entstehen bei der Kreditaufnahme für Bankkunden sowie Kreditinstitute».</w:t>
            </w:r>
            <w:r w:rsidRPr="002629F8">
              <w:rPr>
                <w:b/>
                <w:i/>
                <w:sz w:val="24"/>
                <w:lang w:val="de-DE"/>
              </w:rPr>
              <w:t xml:space="preserve"> </w:t>
            </w:r>
          </w:p>
          <w:p w14:paraId="7664CCA7" w14:textId="77777777" w:rsidR="002629F8" w:rsidRPr="002629F8" w:rsidRDefault="002629F8" w:rsidP="002629F8">
            <w:pPr>
              <w:tabs>
                <w:tab w:val="left" w:pos="540"/>
              </w:tabs>
              <w:jc w:val="both"/>
              <w:rPr>
                <w:i/>
                <w:iCs/>
                <w:sz w:val="24"/>
                <w:szCs w:val="24"/>
                <w:lang w:val="de-DE"/>
              </w:rPr>
            </w:pPr>
            <w:r w:rsidRPr="002629F8">
              <w:rPr>
                <w:b/>
                <w:i/>
                <w:sz w:val="24"/>
                <w:lang w:val="de-DE"/>
              </w:rPr>
              <w:t xml:space="preserve">Geben Sie den Kommentar zur These: </w:t>
            </w:r>
            <w:r w:rsidRPr="002629F8">
              <w:rPr>
                <w:bCs/>
                <w:i/>
                <w:sz w:val="24"/>
                <w:lang w:val="de-DE"/>
              </w:rPr>
              <w:t>Warum muss man vorsichtig und aufmerksam sein, wenn man einen Kreditauftrag abschließt.</w:t>
            </w:r>
          </w:p>
        </w:tc>
      </w:tr>
      <w:tr w:rsidR="002629F8" w:rsidRPr="00871A51" w14:paraId="5DF2FD95" w14:textId="77777777" w:rsidTr="00431A59">
        <w:tc>
          <w:tcPr>
            <w:tcW w:w="747" w:type="pct"/>
            <w:vMerge/>
          </w:tcPr>
          <w:p w14:paraId="2EB71B30" w14:textId="77777777" w:rsidR="002629F8" w:rsidRPr="002629F8" w:rsidRDefault="002629F8" w:rsidP="002629F8">
            <w:pPr>
              <w:tabs>
                <w:tab w:val="left" w:pos="540"/>
              </w:tabs>
              <w:contextualSpacing/>
              <w:jc w:val="both"/>
              <w:rPr>
                <w:sz w:val="24"/>
                <w:szCs w:val="24"/>
                <w:lang w:val="de-DE"/>
              </w:rPr>
            </w:pPr>
          </w:p>
        </w:tc>
        <w:tc>
          <w:tcPr>
            <w:tcW w:w="767" w:type="pct"/>
            <w:vMerge w:val="restart"/>
          </w:tcPr>
          <w:p w14:paraId="419ABCD4" w14:textId="77777777" w:rsidR="002629F8" w:rsidRPr="002629F8" w:rsidRDefault="002629F8">
            <w:pPr>
              <w:numPr>
                <w:ilvl w:val="0"/>
                <w:numId w:val="75"/>
              </w:numPr>
              <w:tabs>
                <w:tab w:val="left" w:pos="540"/>
              </w:tabs>
              <w:ind w:left="368" w:hanging="368"/>
              <w:jc w:val="both"/>
              <w:rPr>
                <w:sz w:val="24"/>
                <w:szCs w:val="24"/>
              </w:rPr>
            </w:pPr>
            <w:r w:rsidRPr="002629F8">
              <w:rPr>
                <w:sz w:val="24"/>
                <w:szCs w:val="24"/>
              </w:rPr>
              <w:t>Проводит исследования финансового рынка и изучение предложений финансовых услуг (в том числе действующих правил и условий, тарифной политики и действующих форм документации)</w:t>
            </w:r>
          </w:p>
        </w:tc>
        <w:tc>
          <w:tcPr>
            <w:tcW w:w="865" w:type="pct"/>
          </w:tcPr>
          <w:p w14:paraId="684AFA4A" w14:textId="77777777" w:rsidR="002629F8" w:rsidRPr="002629F8" w:rsidRDefault="002629F8" w:rsidP="002629F8">
            <w:pPr>
              <w:tabs>
                <w:tab w:val="left" w:pos="540"/>
              </w:tabs>
              <w:jc w:val="both"/>
              <w:rPr>
                <w:i/>
                <w:iCs/>
                <w:sz w:val="24"/>
                <w:szCs w:val="24"/>
              </w:rPr>
            </w:pPr>
            <w:r w:rsidRPr="002629F8">
              <w:rPr>
                <w:i/>
                <w:iCs/>
                <w:sz w:val="24"/>
                <w:szCs w:val="24"/>
              </w:rPr>
              <w:t>знать:</w:t>
            </w:r>
          </w:p>
          <w:p w14:paraId="1F70CA97" w14:textId="77777777" w:rsidR="002629F8" w:rsidRPr="002629F8" w:rsidRDefault="002629F8" w:rsidP="002629F8">
            <w:pPr>
              <w:tabs>
                <w:tab w:val="left" w:pos="540"/>
              </w:tabs>
              <w:jc w:val="both"/>
              <w:rPr>
                <w:sz w:val="24"/>
                <w:szCs w:val="24"/>
              </w:rPr>
            </w:pPr>
            <w:r w:rsidRPr="002629F8">
              <w:rPr>
                <w:sz w:val="24"/>
                <w:szCs w:val="24"/>
              </w:rPr>
              <w:t>- формы и виды документации</w:t>
            </w:r>
          </w:p>
          <w:p w14:paraId="4518D74D" w14:textId="77777777" w:rsidR="002629F8" w:rsidRPr="002629F8" w:rsidRDefault="002629F8" w:rsidP="002629F8">
            <w:pPr>
              <w:tabs>
                <w:tab w:val="left" w:pos="540"/>
              </w:tabs>
              <w:jc w:val="both"/>
              <w:rPr>
                <w:sz w:val="24"/>
                <w:szCs w:val="24"/>
              </w:rPr>
            </w:pPr>
            <w:r w:rsidRPr="002629F8">
              <w:rPr>
                <w:sz w:val="24"/>
                <w:szCs w:val="24"/>
              </w:rPr>
              <w:t>- действующие правила и условия тарифной политики</w:t>
            </w:r>
          </w:p>
          <w:p w14:paraId="650873A5" w14:textId="77777777" w:rsidR="002629F8" w:rsidRPr="002629F8" w:rsidRDefault="002629F8" w:rsidP="002629F8">
            <w:pPr>
              <w:tabs>
                <w:tab w:val="left" w:pos="540"/>
              </w:tabs>
              <w:jc w:val="both"/>
              <w:rPr>
                <w:sz w:val="24"/>
                <w:szCs w:val="24"/>
              </w:rPr>
            </w:pPr>
            <w:r w:rsidRPr="002629F8">
              <w:rPr>
                <w:sz w:val="24"/>
                <w:szCs w:val="24"/>
              </w:rPr>
              <w:t>- особенности финансовых рынков и финансовых услуг</w:t>
            </w:r>
          </w:p>
          <w:p w14:paraId="10497682" w14:textId="77777777" w:rsidR="002629F8" w:rsidRPr="002629F8" w:rsidRDefault="002629F8" w:rsidP="002629F8">
            <w:pPr>
              <w:tabs>
                <w:tab w:val="left" w:pos="540"/>
              </w:tabs>
              <w:jc w:val="both"/>
              <w:rPr>
                <w:sz w:val="24"/>
                <w:szCs w:val="24"/>
              </w:rPr>
            </w:pPr>
          </w:p>
          <w:p w14:paraId="6D540C7A" w14:textId="77777777" w:rsidR="002629F8" w:rsidRPr="002629F8" w:rsidRDefault="002629F8" w:rsidP="002629F8">
            <w:pPr>
              <w:tabs>
                <w:tab w:val="left" w:pos="540"/>
              </w:tabs>
              <w:jc w:val="both"/>
              <w:rPr>
                <w:sz w:val="24"/>
                <w:szCs w:val="24"/>
              </w:rPr>
            </w:pPr>
          </w:p>
        </w:tc>
        <w:tc>
          <w:tcPr>
            <w:tcW w:w="2621" w:type="pct"/>
          </w:tcPr>
          <w:p w14:paraId="4C6F8773" w14:textId="77777777" w:rsidR="002629F8" w:rsidRPr="002629F8" w:rsidRDefault="002629F8" w:rsidP="002629F8">
            <w:pPr>
              <w:widowControl/>
              <w:autoSpaceDE/>
              <w:autoSpaceDN/>
              <w:adjustRightInd/>
              <w:spacing w:before="180" w:line="259" w:lineRule="auto"/>
              <w:ind w:left="143" w:right="98"/>
              <w:jc w:val="both"/>
              <w:rPr>
                <w:sz w:val="24"/>
                <w:lang w:val="de-DE"/>
              </w:rPr>
            </w:pPr>
            <w:r w:rsidRPr="002629F8">
              <w:rPr>
                <w:b/>
                <w:bCs/>
                <w:i/>
                <w:iCs/>
                <w:sz w:val="24"/>
                <w:lang w:val="de-DE"/>
              </w:rPr>
              <w:t>Diskussionsansatz</w:t>
            </w:r>
            <w:r w:rsidRPr="002629F8">
              <w:rPr>
                <w:sz w:val="24"/>
                <w:lang w:val="de-DE"/>
              </w:rPr>
              <w:t>:</w:t>
            </w:r>
          </w:p>
          <w:p w14:paraId="6DAC2C9A" w14:textId="77777777" w:rsidR="002629F8" w:rsidRPr="002629F8" w:rsidRDefault="002629F8" w:rsidP="002629F8">
            <w:pPr>
              <w:widowControl/>
              <w:autoSpaceDE/>
              <w:autoSpaceDN/>
              <w:adjustRightInd/>
              <w:spacing w:before="180" w:line="259" w:lineRule="auto"/>
              <w:ind w:left="143" w:right="98"/>
              <w:jc w:val="both"/>
              <w:rPr>
                <w:sz w:val="24"/>
                <w:lang w:val="de-DE"/>
              </w:rPr>
            </w:pPr>
            <w:r w:rsidRPr="002629F8">
              <w:rPr>
                <w:sz w:val="24"/>
                <w:lang w:val="de-DE"/>
              </w:rPr>
              <w:t>Ihr Freund möchte ein Unternehmen gründen. Er braucht Startkapital und einen Tipp. Berichten Sie ihm über die</w:t>
            </w:r>
            <w:r w:rsidRPr="002629F8">
              <w:rPr>
                <w:spacing w:val="-19"/>
                <w:sz w:val="24"/>
                <w:lang w:val="de-DE"/>
              </w:rPr>
              <w:t xml:space="preserve"> </w:t>
            </w:r>
            <w:r w:rsidRPr="002629F8">
              <w:rPr>
                <w:sz w:val="24"/>
                <w:lang w:val="de-DE"/>
              </w:rPr>
              <w:t>Nach- und Vorteile der Kreditaufnahme. Empfehlen Sie ihm eine Bank, wo er einen Kredit aufnehmen könnte.</w:t>
            </w:r>
          </w:p>
          <w:p w14:paraId="01380A62" w14:textId="77777777" w:rsidR="002629F8" w:rsidRPr="002629F8" w:rsidRDefault="002629F8" w:rsidP="002629F8">
            <w:pPr>
              <w:widowControl/>
              <w:autoSpaceDE/>
              <w:autoSpaceDN/>
              <w:adjustRightInd/>
              <w:spacing w:before="180" w:line="259" w:lineRule="auto"/>
              <w:ind w:left="143" w:right="98"/>
              <w:jc w:val="both"/>
              <w:rPr>
                <w:i/>
                <w:iCs/>
                <w:sz w:val="24"/>
                <w:szCs w:val="24"/>
                <w:lang w:val="de-DE" w:eastAsia="en-US"/>
              </w:rPr>
            </w:pPr>
          </w:p>
        </w:tc>
      </w:tr>
      <w:tr w:rsidR="002629F8" w:rsidRPr="002629F8" w14:paraId="3E72144B" w14:textId="77777777" w:rsidTr="00431A59">
        <w:tc>
          <w:tcPr>
            <w:tcW w:w="747" w:type="pct"/>
            <w:vMerge/>
          </w:tcPr>
          <w:p w14:paraId="4DF72EDF" w14:textId="77777777" w:rsidR="002629F8" w:rsidRPr="002629F8" w:rsidRDefault="002629F8" w:rsidP="002629F8">
            <w:pPr>
              <w:tabs>
                <w:tab w:val="left" w:pos="540"/>
              </w:tabs>
              <w:contextualSpacing/>
              <w:jc w:val="both"/>
              <w:rPr>
                <w:sz w:val="24"/>
                <w:szCs w:val="24"/>
                <w:lang w:val="de-DE"/>
              </w:rPr>
            </w:pPr>
          </w:p>
        </w:tc>
        <w:tc>
          <w:tcPr>
            <w:tcW w:w="767" w:type="pct"/>
            <w:vMerge/>
          </w:tcPr>
          <w:p w14:paraId="1ECDFBFA" w14:textId="77777777" w:rsidR="002629F8" w:rsidRPr="002629F8" w:rsidRDefault="002629F8" w:rsidP="002629F8">
            <w:pPr>
              <w:tabs>
                <w:tab w:val="left" w:pos="540"/>
              </w:tabs>
              <w:ind w:left="368"/>
              <w:jc w:val="both"/>
              <w:rPr>
                <w:sz w:val="24"/>
                <w:szCs w:val="24"/>
                <w:lang w:val="de-DE"/>
              </w:rPr>
            </w:pPr>
          </w:p>
        </w:tc>
        <w:tc>
          <w:tcPr>
            <w:tcW w:w="865" w:type="pct"/>
          </w:tcPr>
          <w:p w14:paraId="5F486CED" w14:textId="77777777" w:rsidR="002629F8" w:rsidRPr="002629F8" w:rsidRDefault="002629F8" w:rsidP="002629F8">
            <w:pPr>
              <w:tabs>
                <w:tab w:val="left" w:pos="540"/>
              </w:tabs>
              <w:jc w:val="both"/>
              <w:rPr>
                <w:i/>
                <w:iCs/>
                <w:sz w:val="24"/>
                <w:szCs w:val="24"/>
              </w:rPr>
            </w:pPr>
            <w:r w:rsidRPr="002629F8">
              <w:rPr>
                <w:i/>
                <w:iCs/>
                <w:sz w:val="24"/>
                <w:szCs w:val="24"/>
              </w:rPr>
              <w:t>уметь:</w:t>
            </w:r>
          </w:p>
          <w:p w14:paraId="7887A865" w14:textId="77777777" w:rsidR="002629F8" w:rsidRPr="002629F8" w:rsidRDefault="002629F8" w:rsidP="002629F8">
            <w:pPr>
              <w:tabs>
                <w:tab w:val="left" w:pos="540"/>
              </w:tabs>
              <w:jc w:val="both"/>
              <w:rPr>
                <w:sz w:val="24"/>
                <w:szCs w:val="24"/>
              </w:rPr>
            </w:pPr>
            <w:r w:rsidRPr="002629F8">
              <w:rPr>
                <w:sz w:val="24"/>
                <w:szCs w:val="24"/>
              </w:rPr>
              <w:t>- системно анализировать информацию на иностранном языке</w:t>
            </w:r>
          </w:p>
          <w:p w14:paraId="075424E7" w14:textId="77777777" w:rsidR="002629F8" w:rsidRPr="002629F8" w:rsidRDefault="002629F8" w:rsidP="002629F8">
            <w:pPr>
              <w:tabs>
                <w:tab w:val="left" w:pos="540"/>
              </w:tabs>
              <w:jc w:val="both"/>
              <w:rPr>
                <w:i/>
                <w:iCs/>
                <w:sz w:val="24"/>
                <w:szCs w:val="24"/>
              </w:rPr>
            </w:pPr>
            <w:r w:rsidRPr="002629F8">
              <w:rPr>
                <w:sz w:val="24"/>
                <w:szCs w:val="24"/>
              </w:rPr>
              <w:t>- проводить исследования финансового рынка</w:t>
            </w:r>
          </w:p>
        </w:tc>
        <w:tc>
          <w:tcPr>
            <w:tcW w:w="2621" w:type="pct"/>
          </w:tcPr>
          <w:p w14:paraId="42186F49" w14:textId="77777777" w:rsidR="002629F8" w:rsidRPr="002629F8" w:rsidRDefault="002629F8" w:rsidP="002629F8">
            <w:pPr>
              <w:tabs>
                <w:tab w:val="left" w:pos="540"/>
              </w:tabs>
              <w:jc w:val="both"/>
              <w:rPr>
                <w:i/>
                <w:iCs/>
                <w:sz w:val="24"/>
                <w:szCs w:val="24"/>
              </w:rPr>
            </w:pPr>
            <w:r w:rsidRPr="002629F8">
              <w:rPr>
                <w:rFonts w:ascii="Calibri" w:hAnsi="Calibri"/>
                <w:b/>
                <w:i/>
                <w:sz w:val="24"/>
                <w:lang w:val="de-DE"/>
              </w:rPr>
              <w:t xml:space="preserve">Recherchieren Sie im Internet die Information über deutsche Banken. </w:t>
            </w:r>
            <w:r w:rsidRPr="002629F8">
              <w:rPr>
                <w:rFonts w:ascii="Calibri" w:hAnsi="Calibri"/>
                <w:i/>
                <w:sz w:val="24"/>
                <w:lang w:val="de-DE"/>
              </w:rPr>
              <w:t xml:space="preserve">Berichten Sie im Kurs, machen Sie eine Präsentation.                      </w:t>
            </w:r>
          </w:p>
        </w:tc>
      </w:tr>
    </w:tbl>
    <w:p w14:paraId="398153BE" w14:textId="77777777" w:rsidR="002629F8" w:rsidRPr="002629F8" w:rsidRDefault="002629F8" w:rsidP="002629F8">
      <w:pPr>
        <w:tabs>
          <w:tab w:val="left" w:pos="540"/>
        </w:tabs>
        <w:ind w:firstLine="709"/>
        <w:contextualSpacing/>
        <w:jc w:val="both"/>
        <w:rPr>
          <w:sz w:val="24"/>
          <w:szCs w:val="24"/>
        </w:rPr>
      </w:pPr>
    </w:p>
    <w:p w14:paraId="31767957" w14:textId="4CEFDD7C" w:rsidR="002629F8" w:rsidRPr="00E1797C" w:rsidRDefault="002629F8" w:rsidP="002629F8">
      <w:pPr>
        <w:tabs>
          <w:tab w:val="left" w:pos="540"/>
        </w:tabs>
        <w:ind w:firstLine="709"/>
        <w:contextualSpacing/>
        <w:jc w:val="both"/>
        <w:rPr>
          <w:b/>
          <w:bCs/>
          <w:sz w:val="28"/>
          <w:szCs w:val="28"/>
        </w:rPr>
      </w:pPr>
      <w:r w:rsidRPr="00E1797C">
        <w:rPr>
          <w:b/>
          <w:bCs/>
          <w:sz w:val="28"/>
          <w:szCs w:val="28"/>
        </w:rPr>
        <w:t>ОП «Мировая экономика», профиль «Мировая экономика и международный бизнес (с частичной реализацией на английском языке)», 2021, 2022</w:t>
      </w:r>
      <w:r w:rsidR="00E1797C">
        <w:rPr>
          <w:b/>
          <w:bCs/>
          <w:sz w:val="28"/>
          <w:szCs w:val="28"/>
        </w:rPr>
        <w:br/>
      </w:r>
      <w:r w:rsidR="00E1797C">
        <w:rPr>
          <w:bCs/>
          <w:sz w:val="28"/>
          <w:szCs w:val="28"/>
        </w:rPr>
        <w:t xml:space="preserve">                                                                                                                           </w:t>
      </w:r>
      <w:r w:rsidR="00E1797C" w:rsidRPr="00AB1DA1">
        <w:rPr>
          <w:bCs/>
          <w:sz w:val="28"/>
          <w:szCs w:val="28"/>
        </w:rPr>
        <w:t>Таблица 5.3.</w:t>
      </w:r>
    </w:p>
    <w:p w14:paraId="2919C5DD" w14:textId="77777777" w:rsidR="002629F8" w:rsidRPr="002629F8" w:rsidRDefault="002629F8" w:rsidP="002629F8">
      <w:pPr>
        <w:tabs>
          <w:tab w:val="left" w:pos="540"/>
        </w:tabs>
        <w:ind w:firstLine="709"/>
        <w:contextualSpacing/>
        <w:jc w:val="both"/>
        <w:rPr>
          <w:b/>
          <w:bCs/>
          <w:sz w:val="24"/>
          <w:szCs w:val="24"/>
        </w:rPr>
      </w:pPr>
    </w:p>
    <w:tbl>
      <w:tblPr>
        <w:tblStyle w:val="110"/>
        <w:tblW w:w="5000" w:type="pct"/>
        <w:tblLayout w:type="fixed"/>
        <w:tblLook w:val="04A0" w:firstRow="1" w:lastRow="0" w:firstColumn="1" w:lastColumn="0" w:noHBand="0" w:noVBand="1"/>
      </w:tblPr>
      <w:tblGrid>
        <w:gridCol w:w="1543"/>
        <w:gridCol w:w="1238"/>
        <w:gridCol w:w="2011"/>
        <w:gridCol w:w="5404"/>
      </w:tblGrid>
      <w:tr w:rsidR="002629F8" w:rsidRPr="002629F8" w14:paraId="51A83DBF" w14:textId="77777777" w:rsidTr="00431A59">
        <w:tc>
          <w:tcPr>
            <w:tcW w:w="757" w:type="pct"/>
          </w:tcPr>
          <w:p w14:paraId="5CC87F28" w14:textId="77777777" w:rsidR="002629F8" w:rsidRPr="002629F8" w:rsidRDefault="002629F8" w:rsidP="002629F8">
            <w:pPr>
              <w:widowControl/>
              <w:tabs>
                <w:tab w:val="left" w:pos="540"/>
              </w:tabs>
              <w:autoSpaceDE/>
              <w:autoSpaceDN/>
              <w:rPr>
                <w:b/>
                <w:bCs/>
                <w:sz w:val="24"/>
                <w:szCs w:val="24"/>
              </w:rPr>
            </w:pPr>
            <w:r w:rsidRPr="002629F8">
              <w:rPr>
                <w:b/>
                <w:bCs/>
                <w:sz w:val="24"/>
                <w:szCs w:val="24"/>
              </w:rPr>
              <w:t>Наименование компетенции</w:t>
            </w:r>
          </w:p>
        </w:tc>
        <w:tc>
          <w:tcPr>
            <w:tcW w:w="607" w:type="pct"/>
          </w:tcPr>
          <w:p w14:paraId="12C31380" w14:textId="77777777" w:rsidR="002629F8" w:rsidRPr="002629F8" w:rsidRDefault="002629F8" w:rsidP="002629F8">
            <w:pPr>
              <w:widowControl/>
              <w:tabs>
                <w:tab w:val="left" w:pos="540"/>
              </w:tabs>
              <w:autoSpaceDE/>
              <w:autoSpaceDN/>
              <w:rPr>
                <w:b/>
                <w:bCs/>
                <w:sz w:val="24"/>
                <w:szCs w:val="24"/>
              </w:rPr>
            </w:pPr>
            <w:r w:rsidRPr="002629F8">
              <w:rPr>
                <w:b/>
                <w:bCs/>
                <w:sz w:val="24"/>
                <w:szCs w:val="24"/>
              </w:rPr>
              <w:t>Индикаторы достижения компетенции</w:t>
            </w:r>
            <w:r w:rsidRPr="002629F8">
              <w:rPr>
                <w:b/>
                <w:bCs/>
                <w:sz w:val="24"/>
                <w:szCs w:val="24"/>
                <w:vertAlign w:val="superscript"/>
              </w:rPr>
              <w:footnoteReference w:id="2"/>
            </w:r>
          </w:p>
        </w:tc>
        <w:tc>
          <w:tcPr>
            <w:tcW w:w="986" w:type="pct"/>
          </w:tcPr>
          <w:p w14:paraId="60CFD38A" w14:textId="77777777" w:rsidR="002629F8" w:rsidRPr="002629F8" w:rsidRDefault="002629F8" w:rsidP="002629F8">
            <w:pPr>
              <w:widowControl/>
              <w:tabs>
                <w:tab w:val="left" w:pos="540"/>
              </w:tabs>
              <w:autoSpaceDE/>
              <w:autoSpaceDN/>
              <w:rPr>
                <w:b/>
                <w:bCs/>
                <w:sz w:val="24"/>
                <w:szCs w:val="24"/>
              </w:rPr>
            </w:pPr>
            <w:r w:rsidRPr="002629F8">
              <w:rPr>
                <w:b/>
                <w:bCs/>
                <w:sz w:val="24"/>
                <w:szCs w:val="24"/>
              </w:rPr>
              <w:t>Результаты обучения (умения и знания), соотнесенные с компетенциями/индикаторами достижения компетенции</w:t>
            </w:r>
          </w:p>
        </w:tc>
        <w:tc>
          <w:tcPr>
            <w:tcW w:w="2651" w:type="pct"/>
          </w:tcPr>
          <w:p w14:paraId="1FF33E42" w14:textId="77777777" w:rsidR="002629F8" w:rsidRPr="002629F8" w:rsidRDefault="002629F8" w:rsidP="002629F8">
            <w:pPr>
              <w:widowControl/>
              <w:tabs>
                <w:tab w:val="left" w:pos="540"/>
              </w:tabs>
              <w:autoSpaceDE/>
              <w:autoSpaceDN/>
              <w:rPr>
                <w:b/>
                <w:bCs/>
                <w:sz w:val="24"/>
                <w:szCs w:val="24"/>
              </w:rPr>
            </w:pPr>
            <w:r w:rsidRPr="002629F8">
              <w:rPr>
                <w:b/>
                <w:bCs/>
                <w:sz w:val="24"/>
                <w:szCs w:val="24"/>
              </w:rPr>
              <w:t>Типовые контрольные задания</w:t>
            </w:r>
          </w:p>
        </w:tc>
      </w:tr>
      <w:tr w:rsidR="002629F8" w:rsidRPr="002629F8" w14:paraId="1BE48587" w14:textId="77777777" w:rsidTr="00431A59">
        <w:tc>
          <w:tcPr>
            <w:tcW w:w="757" w:type="pct"/>
            <w:vMerge w:val="restart"/>
          </w:tcPr>
          <w:p w14:paraId="3E55A513" w14:textId="77777777" w:rsidR="002629F8" w:rsidRPr="002629F8" w:rsidRDefault="002629F8" w:rsidP="002629F8">
            <w:pPr>
              <w:widowControl/>
              <w:tabs>
                <w:tab w:val="left" w:pos="540"/>
              </w:tabs>
              <w:autoSpaceDE/>
              <w:autoSpaceDN/>
              <w:rPr>
                <w:b/>
                <w:bCs/>
                <w:sz w:val="24"/>
                <w:szCs w:val="24"/>
              </w:rPr>
            </w:pPr>
            <w:r w:rsidRPr="002629F8">
              <w:rPr>
                <w:b/>
                <w:bCs/>
                <w:sz w:val="24"/>
                <w:szCs w:val="24"/>
              </w:rPr>
              <w:t>ПКП-3</w:t>
            </w:r>
          </w:p>
          <w:p w14:paraId="76AA97D3" w14:textId="77777777" w:rsidR="002629F8" w:rsidRPr="002629F8" w:rsidRDefault="002629F8" w:rsidP="002629F8">
            <w:pPr>
              <w:widowControl/>
              <w:tabs>
                <w:tab w:val="left" w:pos="540"/>
              </w:tabs>
              <w:autoSpaceDE/>
              <w:autoSpaceDN/>
              <w:rPr>
                <w:sz w:val="24"/>
                <w:szCs w:val="24"/>
              </w:rPr>
            </w:pPr>
            <w:r w:rsidRPr="002629F8">
              <w:rPr>
                <w:sz w:val="24"/>
                <w:szCs w:val="24"/>
              </w:rPr>
              <w:lastRenderedPageBreak/>
              <w:t>Способность обобщать отечественную и зарубежную практику по вопросам эффективной организации внешней торговли товарами и услугами, инвестиционного взаимодействия стран мирового хозяйства и опыта проведения международных валютных, финансовых и кредитных операций</w:t>
            </w:r>
          </w:p>
        </w:tc>
        <w:tc>
          <w:tcPr>
            <w:tcW w:w="607" w:type="pct"/>
            <w:vMerge w:val="restart"/>
          </w:tcPr>
          <w:p w14:paraId="098F7643" w14:textId="77777777" w:rsidR="002629F8" w:rsidRPr="002629F8" w:rsidRDefault="002629F8">
            <w:pPr>
              <w:widowControl/>
              <w:numPr>
                <w:ilvl w:val="0"/>
                <w:numId w:val="76"/>
              </w:numPr>
              <w:autoSpaceDE/>
              <w:autoSpaceDN/>
              <w:adjustRightInd/>
              <w:ind w:left="0" w:firstLine="0"/>
              <w:rPr>
                <w:sz w:val="24"/>
                <w:szCs w:val="24"/>
              </w:rPr>
            </w:pPr>
            <w:r w:rsidRPr="002629F8">
              <w:rPr>
                <w:sz w:val="24"/>
                <w:szCs w:val="24"/>
              </w:rPr>
              <w:lastRenderedPageBreak/>
              <w:t>Использует лучшие мировые практики подготовки и заключения внешнеторгового договора</w:t>
            </w:r>
          </w:p>
        </w:tc>
        <w:tc>
          <w:tcPr>
            <w:tcW w:w="986" w:type="pct"/>
          </w:tcPr>
          <w:p w14:paraId="5FB89E83" w14:textId="77777777" w:rsidR="002629F8" w:rsidRPr="002629F8" w:rsidRDefault="002629F8" w:rsidP="002629F8">
            <w:pPr>
              <w:widowControl/>
              <w:tabs>
                <w:tab w:val="left" w:pos="540"/>
              </w:tabs>
              <w:autoSpaceDE/>
              <w:autoSpaceDN/>
              <w:rPr>
                <w:i/>
                <w:iCs/>
                <w:sz w:val="24"/>
                <w:szCs w:val="24"/>
              </w:rPr>
            </w:pPr>
            <w:r w:rsidRPr="002629F8">
              <w:rPr>
                <w:i/>
                <w:iCs/>
                <w:sz w:val="24"/>
                <w:szCs w:val="24"/>
              </w:rPr>
              <w:t>Знать:</w:t>
            </w:r>
          </w:p>
          <w:p w14:paraId="48A5EDF1" w14:textId="77777777" w:rsidR="002629F8" w:rsidRPr="002629F8" w:rsidRDefault="002629F8" w:rsidP="002629F8">
            <w:pPr>
              <w:widowControl/>
              <w:tabs>
                <w:tab w:val="left" w:pos="540"/>
              </w:tabs>
              <w:autoSpaceDE/>
              <w:autoSpaceDN/>
              <w:rPr>
                <w:sz w:val="24"/>
                <w:szCs w:val="24"/>
              </w:rPr>
            </w:pPr>
            <w:r w:rsidRPr="002629F8">
              <w:rPr>
                <w:sz w:val="24"/>
                <w:szCs w:val="24"/>
              </w:rPr>
              <w:lastRenderedPageBreak/>
              <w:t>- лексико-грамматические и стилистические особенности перевода внешнеэкономического договора</w:t>
            </w:r>
          </w:p>
          <w:p w14:paraId="20A6150A" w14:textId="77777777" w:rsidR="002629F8" w:rsidRPr="002629F8" w:rsidRDefault="002629F8" w:rsidP="002629F8">
            <w:pPr>
              <w:widowControl/>
              <w:tabs>
                <w:tab w:val="left" w:pos="540"/>
              </w:tabs>
              <w:autoSpaceDE/>
              <w:autoSpaceDN/>
              <w:rPr>
                <w:sz w:val="24"/>
                <w:szCs w:val="24"/>
              </w:rPr>
            </w:pPr>
            <w:r w:rsidRPr="002629F8">
              <w:rPr>
                <w:sz w:val="24"/>
                <w:szCs w:val="24"/>
              </w:rPr>
              <w:t>- структуру внешнеэкономического договора, основные правила и этапы составления и заключения внешнеторгового договора на иностранном языке</w:t>
            </w:r>
          </w:p>
        </w:tc>
        <w:tc>
          <w:tcPr>
            <w:tcW w:w="2651" w:type="pct"/>
          </w:tcPr>
          <w:p w14:paraId="35211A20" w14:textId="70E67514" w:rsidR="002629F8" w:rsidRPr="002629F8" w:rsidRDefault="002629F8" w:rsidP="002629F8">
            <w:pPr>
              <w:widowControl/>
              <w:tabs>
                <w:tab w:val="left" w:pos="540"/>
              </w:tabs>
              <w:autoSpaceDE/>
              <w:autoSpaceDN/>
              <w:rPr>
                <w:i/>
                <w:iCs/>
                <w:sz w:val="24"/>
                <w:szCs w:val="24"/>
              </w:rPr>
            </w:pPr>
            <w:r w:rsidRPr="002629F8">
              <w:rPr>
                <w:rFonts w:ascii="Calibri" w:hAnsi="Calibri"/>
                <w:i/>
                <w:iCs/>
                <w:noProof/>
                <w:sz w:val="24"/>
                <w:szCs w:val="24"/>
              </w:rPr>
              <w:lastRenderedPageBreak/>
              <w:drawing>
                <wp:inline distT="0" distB="0" distL="0" distR="0" wp14:anchorId="51432723" wp14:editId="18415371">
                  <wp:extent cx="2940050" cy="275176"/>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60484" cy="277089"/>
                          </a:xfrm>
                          <a:prstGeom prst="rect">
                            <a:avLst/>
                          </a:prstGeom>
                          <a:noFill/>
                          <a:ln>
                            <a:noFill/>
                          </a:ln>
                        </pic:spPr>
                      </pic:pic>
                    </a:graphicData>
                  </a:graphic>
                </wp:inline>
              </w:drawing>
            </w:r>
          </w:p>
          <w:p w14:paraId="51F4155E" w14:textId="77777777" w:rsidR="002629F8" w:rsidRPr="002629F8" w:rsidRDefault="002629F8" w:rsidP="002629F8">
            <w:pPr>
              <w:widowControl/>
              <w:tabs>
                <w:tab w:val="left" w:pos="540"/>
              </w:tabs>
              <w:autoSpaceDE/>
              <w:autoSpaceDN/>
              <w:rPr>
                <w:i/>
                <w:iCs/>
                <w:sz w:val="24"/>
                <w:szCs w:val="24"/>
              </w:rPr>
            </w:pPr>
            <w:r w:rsidRPr="002629F8">
              <w:rPr>
                <w:rFonts w:ascii="Calibri" w:hAnsi="Calibri"/>
                <w:i/>
                <w:iCs/>
                <w:noProof/>
                <w:sz w:val="24"/>
                <w:szCs w:val="24"/>
              </w:rPr>
              <w:lastRenderedPageBreak/>
              <w:drawing>
                <wp:inline distT="0" distB="0" distL="0" distR="0" wp14:anchorId="1D2AD4D8" wp14:editId="0F341E31">
                  <wp:extent cx="2997200" cy="19431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97200" cy="1943100"/>
                          </a:xfrm>
                          <a:prstGeom prst="rect">
                            <a:avLst/>
                          </a:prstGeom>
                          <a:noFill/>
                          <a:ln>
                            <a:noFill/>
                          </a:ln>
                        </pic:spPr>
                      </pic:pic>
                    </a:graphicData>
                  </a:graphic>
                </wp:inline>
              </w:drawing>
            </w:r>
            <w:r w:rsidRPr="002629F8">
              <w:rPr>
                <w:rFonts w:ascii="Calibri" w:hAnsi="Calibri"/>
                <w:i/>
                <w:iCs/>
                <w:noProof/>
                <w:sz w:val="24"/>
                <w:szCs w:val="24"/>
              </w:rPr>
              <w:drawing>
                <wp:inline distT="0" distB="0" distL="0" distR="0" wp14:anchorId="5D76E85C" wp14:editId="35BCF1DB">
                  <wp:extent cx="2997200" cy="17970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97200" cy="1797050"/>
                          </a:xfrm>
                          <a:prstGeom prst="rect">
                            <a:avLst/>
                          </a:prstGeom>
                          <a:noFill/>
                          <a:ln>
                            <a:noFill/>
                          </a:ln>
                        </pic:spPr>
                      </pic:pic>
                    </a:graphicData>
                  </a:graphic>
                </wp:inline>
              </w:drawing>
            </w:r>
          </w:p>
        </w:tc>
      </w:tr>
      <w:tr w:rsidR="002629F8" w:rsidRPr="002629F8" w14:paraId="4E8F148B" w14:textId="77777777" w:rsidTr="002629F8">
        <w:tc>
          <w:tcPr>
            <w:tcW w:w="757" w:type="pct"/>
            <w:vMerge/>
          </w:tcPr>
          <w:p w14:paraId="28E33F5F" w14:textId="77777777" w:rsidR="002629F8" w:rsidRPr="002629F8" w:rsidRDefault="002629F8" w:rsidP="002629F8">
            <w:pPr>
              <w:widowControl/>
              <w:tabs>
                <w:tab w:val="left" w:pos="540"/>
              </w:tabs>
              <w:autoSpaceDE/>
              <w:autoSpaceDN/>
              <w:rPr>
                <w:b/>
                <w:bCs/>
                <w:sz w:val="24"/>
                <w:szCs w:val="24"/>
              </w:rPr>
            </w:pPr>
          </w:p>
        </w:tc>
        <w:tc>
          <w:tcPr>
            <w:tcW w:w="607" w:type="pct"/>
            <w:vMerge/>
          </w:tcPr>
          <w:p w14:paraId="3102E340" w14:textId="77777777" w:rsidR="002629F8" w:rsidRPr="002629F8" w:rsidRDefault="002629F8" w:rsidP="002629F8">
            <w:pPr>
              <w:widowControl/>
              <w:autoSpaceDE/>
              <w:autoSpaceDN/>
              <w:adjustRightInd/>
              <w:rPr>
                <w:sz w:val="24"/>
                <w:szCs w:val="24"/>
              </w:rPr>
            </w:pPr>
          </w:p>
        </w:tc>
        <w:tc>
          <w:tcPr>
            <w:tcW w:w="986" w:type="pct"/>
          </w:tcPr>
          <w:p w14:paraId="56D4C984" w14:textId="77777777" w:rsidR="002629F8" w:rsidRPr="002629F8" w:rsidRDefault="002629F8" w:rsidP="002629F8">
            <w:pPr>
              <w:widowControl/>
              <w:tabs>
                <w:tab w:val="left" w:pos="540"/>
              </w:tabs>
              <w:autoSpaceDE/>
              <w:autoSpaceDN/>
              <w:rPr>
                <w:i/>
                <w:iCs/>
                <w:sz w:val="24"/>
                <w:szCs w:val="24"/>
              </w:rPr>
            </w:pPr>
            <w:r w:rsidRPr="002629F8">
              <w:rPr>
                <w:i/>
                <w:iCs/>
                <w:sz w:val="24"/>
                <w:szCs w:val="24"/>
              </w:rPr>
              <w:t>Уметь:</w:t>
            </w:r>
          </w:p>
          <w:p w14:paraId="3C43C0CB" w14:textId="77777777" w:rsidR="002629F8" w:rsidRPr="002629F8" w:rsidRDefault="002629F8" w:rsidP="002629F8">
            <w:pPr>
              <w:widowControl/>
              <w:tabs>
                <w:tab w:val="left" w:pos="540"/>
              </w:tabs>
              <w:autoSpaceDE/>
              <w:autoSpaceDN/>
              <w:rPr>
                <w:sz w:val="24"/>
                <w:szCs w:val="24"/>
              </w:rPr>
            </w:pPr>
            <w:r w:rsidRPr="002629F8">
              <w:rPr>
                <w:sz w:val="24"/>
                <w:szCs w:val="24"/>
              </w:rPr>
              <w:t>- извлекать необходимую информацию из различных источников</w:t>
            </w:r>
          </w:p>
          <w:p w14:paraId="0E47FE8C" w14:textId="77777777" w:rsidR="002629F8" w:rsidRPr="002629F8" w:rsidRDefault="002629F8" w:rsidP="002629F8">
            <w:pPr>
              <w:widowControl/>
              <w:tabs>
                <w:tab w:val="left" w:pos="540"/>
              </w:tabs>
              <w:autoSpaceDE/>
              <w:autoSpaceDN/>
              <w:rPr>
                <w:sz w:val="24"/>
                <w:szCs w:val="24"/>
              </w:rPr>
            </w:pPr>
            <w:r w:rsidRPr="002629F8">
              <w:rPr>
                <w:sz w:val="24"/>
                <w:szCs w:val="24"/>
              </w:rPr>
              <w:t>- составлять внешнеторговый договор на иностранном языке</w:t>
            </w:r>
          </w:p>
          <w:p w14:paraId="7AFCE951" w14:textId="77777777" w:rsidR="002629F8" w:rsidRPr="002629F8" w:rsidRDefault="002629F8" w:rsidP="002629F8">
            <w:pPr>
              <w:widowControl/>
              <w:tabs>
                <w:tab w:val="left" w:pos="540"/>
              </w:tabs>
              <w:autoSpaceDE/>
              <w:autoSpaceDN/>
              <w:rPr>
                <w:sz w:val="24"/>
                <w:szCs w:val="24"/>
              </w:rPr>
            </w:pPr>
            <w:r w:rsidRPr="002629F8">
              <w:rPr>
                <w:sz w:val="24"/>
                <w:szCs w:val="24"/>
              </w:rPr>
              <w:t>- вести диалог-расспрос в процессе заключения договора</w:t>
            </w:r>
          </w:p>
        </w:tc>
        <w:tc>
          <w:tcPr>
            <w:tcW w:w="2651" w:type="pct"/>
            <w:shd w:val="clear" w:color="auto" w:fill="auto"/>
          </w:tcPr>
          <w:p w14:paraId="538FCBED" w14:textId="77777777" w:rsidR="002629F8" w:rsidRPr="002629F8" w:rsidRDefault="002629F8" w:rsidP="002629F8">
            <w:pPr>
              <w:widowControl/>
              <w:tabs>
                <w:tab w:val="left" w:pos="540"/>
              </w:tabs>
              <w:autoSpaceDE/>
              <w:autoSpaceDN/>
              <w:rPr>
                <w:i/>
                <w:iCs/>
                <w:sz w:val="24"/>
                <w:szCs w:val="24"/>
                <w:lang w:val="de-DE"/>
              </w:rPr>
            </w:pPr>
            <w:r w:rsidRPr="002629F8">
              <w:rPr>
                <w:i/>
                <w:iCs/>
                <w:sz w:val="24"/>
                <w:szCs w:val="24"/>
                <w:lang w:val="de-DE"/>
              </w:rPr>
              <w:t xml:space="preserve">Analysieren Sie die Struktur des internationalen Liefervertrages. Nutzen Sie die Vorlage und setzen Sie Ihren Vertrag auf. </w:t>
            </w:r>
            <w:hyperlink r:id="rId38" w:history="1">
              <w:r w:rsidRPr="002629F8">
                <w:rPr>
                  <w:rFonts w:ascii="Calibri" w:hAnsi="Calibri"/>
                  <w:i/>
                  <w:iCs/>
                  <w:sz w:val="24"/>
                  <w:szCs w:val="24"/>
                  <w:u w:val="single"/>
                  <w:lang w:val="de-DE"/>
                </w:rPr>
                <w:t>https://globalnegotiator.com/files/Internationaler-Liefervertrag-Muster-Vorlage.pdf</w:t>
              </w:r>
            </w:hyperlink>
            <w:r w:rsidRPr="002629F8">
              <w:rPr>
                <w:i/>
                <w:iCs/>
                <w:sz w:val="24"/>
                <w:szCs w:val="24"/>
                <w:lang w:val="de-DE"/>
              </w:rPr>
              <w:t xml:space="preserve"> </w:t>
            </w:r>
          </w:p>
        </w:tc>
      </w:tr>
      <w:tr w:rsidR="002629F8" w:rsidRPr="00871A51" w14:paraId="1E39E725" w14:textId="77777777" w:rsidTr="002629F8">
        <w:tc>
          <w:tcPr>
            <w:tcW w:w="757" w:type="pct"/>
            <w:vMerge/>
          </w:tcPr>
          <w:p w14:paraId="62140358" w14:textId="77777777" w:rsidR="002629F8" w:rsidRPr="002629F8" w:rsidRDefault="002629F8" w:rsidP="002629F8">
            <w:pPr>
              <w:widowControl/>
              <w:tabs>
                <w:tab w:val="left" w:pos="540"/>
              </w:tabs>
              <w:autoSpaceDE/>
              <w:autoSpaceDN/>
              <w:rPr>
                <w:sz w:val="24"/>
                <w:szCs w:val="24"/>
                <w:lang w:val="de-DE"/>
              </w:rPr>
            </w:pPr>
          </w:p>
        </w:tc>
        <w:tc>
          <w:tcPr>
            <w:tcW w:w="607" w:type="pct"/>
            <w:vMerge w:val="restart"/>
          </w:tcPr>
          <w:p w14:paraId="34D1218F" w14:textId="77777777" w:rsidR="002629F8" w:rsidRPr="002629F8" w:rsidRDefault="002629F8">
            <w:pPr>
              <w:widowControl/>
              <w:numPr>
                <w:ilvl w:val="0"/>
                <w:numId w:val="76"/>
              </w:numPr>
              <w:autoSpaceDE/>
              <w:autoSpaceDN/>
              <w:adjustRightInd/>
              <w:ind w:left="0" w:firstLine="0"/>
              <w:rPr>
                <w:sz w:val="24"/>
                <w:szCs w:val="24"/>
              </w:rPr>
            </w:pPr>
            <w:r w:rsidRPr="002629F8">
              <w:rPr>
                <w:sz w:val="24"/>
                <w:szCs w:val="24"/>
              </w:rPr>
              <w:t>Демонстрирует навыки организации контроля за исполнением условий внешнеторгового договора</w:t>
            </w:r>
          </w:p>
        </w:tc>
        <w:tc>
          <w:tcPr>
            <w:tcW w:w="986" w:type="pct"/>
          </w:tcPr>
          <w:p w14:paraId="56013594" w14:textId="77777777" w:rsidR="002629F8" w:rsidRPr="002629F8" w:rsidRDefault="002629F8" w:rsidP="002629F8">
            <w:pPr>
              <w:widowControl/>
              <w:tabs>
                <w:tab w:val="left" w:pos="540"/>
              </w:tabs>
              <w:autoSpaceDE/>
              <w:autoSpaceDN/>
              <w:rPr>
                <w:i/>
                <w:iCs/>
                <w:sz w:val="24"/>
                <w:szCs w:val="24"/>
              </w:rPr>
            </w:pPr>
            <w:r w:rsidRPr="002629F8">
              <w:rPr>
                <w:i/>
                <w:iCs/>
                <w:sz w:val="24"/>
                <w:szCs w:val="24"/>
              </w:rPr>
              <w:t>Знать:</w:t>
            </w:r>
          </w:p>
          <w:p w14:paraId="07714550" w14:textId="77777777" w:rsidR="002629F8" w:rsidRPr="002629F8" w:rsidRDefault="002629F8" w:rsidP="002629F8">
            <w:pPr>
              <w:widowControl/>
              <w:tabs>
                <w:tab w:val="left" w:pos="540"/>
              </w:tabs>
              <w:autoSpaceDE/>
              <w:autoSpaceDN/>
              <w:rPr>
                <w:sz w:val="24"/>
                <w:szCs w:val="24"/>
              </w:rPr>
            </w:pPr>
            <w:r w:rsidRPr="002629F8">
              <w:rPr>
                <w:sz w:val="24"/>
                <w:szCs w:val="24"/>
              </w:rPr>
              <w:t>- теоретические основы организации контроля</w:t>
            </w:r>
          </w:p>
          <w:p w14:paraId="1F7CB9AC" w14:textId="77777777" w:rsidR="002629F8" w:rsidRPr="002629F8" w:rsidRDefault="002629F8" w:rsidP="002629F8">
            <w:pPr>
              <w:widowControl/>
              <w:tabs>
                <w:tab w:val="left" w:pos="540"/>
              </w:tabs>
              <w:autoSpaceDE/>
              <w:autoSpaceDN/>
              <w:rPr>
                <w:sz w:val="24"/>
                <w:szCs w:val="24"/>
              </w:rPr>
            </w:pPr>
            <w:r w:rsidRPr="002629F8">
              <w:rPr>
                <w:sz w:val="24"/>
                <w:szCs w:val="24"/>
              </w:rPr>
              <w:t>- специализированную лексику</w:t>
            </w:r>
          </w:p>
          <w:p w14:paraId="0EEBCA63" w14:textId="77777777" w:rsidR="002629F8" w:rsidRPr="002629F8" w:rsidRDefault="002629F8" w:rsidP="002629F8">
            <w:pPr>
              <w:widowControl/>
              <w:tabs>
                <w:tab w:val="left" w:pos="540"/>
              </w:tabs>
              <w:autoSpaceDE/>
              <w:autoSpaceDN/>
              <w:rPr>
                <w:sz w:val="24"/>
                <w:szCs w:val="24"/>
              </w:rPr>
            </w:pPr>
          </w:p>
        </w:tc>
        <w:tc>
          <w:tcPr>
            <w:tcW w:w="2651" w:type="pct"/>
            <w:shd w:val="clear" w:color="auto" w:fill="auto"/>
          </w:tcPr>
          <w:p w14:paraId="06BFF5B6" w14:textId="77777777" w:rsidR="002629F8" w:rsidRPr="002629F8" w:rsidRDefault="002629F8" w:rsidP="002629F8">
            <w:pPr>
              <w:widowControl/>
              <w:tabs>
                <w:tab w:val="left" w:pos="540"/>
              </w:tabs>
              <w:autoSpaceDE/>
              <w:autoSpaceDN/>
              <w:rPr>
                <w:i/>
                <w:iCs/>
                <w:sz w:val="24"/>
                <w:szCs w:val="24"/>
                <w:lang w:val="de-DE"/>
              </w:rPr>
            </w:pPr>
            <w:r w:rsidRPr="002629F8">
              <w:rPr>
                <w:i/>
                <w:iCs/>
                <w:sz w:val="24"/>
                <w:szCs w:val="24"/>
                <w:lang w:val="de-DE"/>
              </w:rPr>
              <w:t>Lesen Sie den folgenden Artikel. Formulieren Sie die Grundsätze der Kontrolle über die Einhaltung eines Kaufvertrags.</w:t>
            </w:r>
          </w:p>
          <w:p w14:paraId="0D41EE02" w14:textId="77777777" w:rsidR="002629F8" w:rsidRPr="002629F8" w:rsidRDefault="002629F8" w:rsidP="002629F8">
            <w:pPr>
              <w:keepNext/>
              <w:keepLines/>
              <w:widowControl/>
              <w:shd w:val="clear" w:color="auto" w:fill="F8F9FA"/>
              <w:autoSpaceDE/>
              <w:autoSpaceDN/>
              <w:adjustRightInd/>
              <w:outlineLvl w:val="1"/>
              <w:rPr>
                <w:sz w:val="24"/>
                <w:szCs w:val="24"/>
                <w:lang w:val="de-DE" w:eastAsia="en-US"/>
              </w:rPr>
            </w:pPr>
            <w:r w:rsidRPr="002629F8">
              <w:rPr>
                <w:sz w:val="24"/>
                <w:szCs w:val="24"/>
                <w:lang w:val="de-DE" w:eastAsia="en-US"/>
              </w:rPr>
              <w:t>Vertrauen beim Kaufvertrag ist gut, Kontrolle auf jeden Fall besser</w:t>
            </w:r>
          </w:p>
          <w:p w14:paraId="3554809E" w14:textId="77777777" w:rsidR="002629F8" w:rsidRPr="002629F8" w:rsidRDefault="002629F8" w:rsidP="002629F8">
            <w:pPr>
              <w:widowControl/>
              <w:shd w:val="clear" w:color="auto" w:fill="F8F9FA"/>
              <w:autoSpaceDE/>
              <w:autoSpaceDN/>
              <w:adjustRightInd/>
              <w:rPr>
                <w:sz w:val="24"/>
                <w:szCs w:val="24"/>
                <w:lang w:val="de-DE"/>
              </w:rPr>
            </w:pPr>
            <w:r w:rsidRPr="002629F8">
              <w:rPr>
                <w:sz w:val="24"/>
                <w:szCs w:val="24"/>
                <w:lang w:val="de-DE"/>
              </w:rPr>
              <w:t xml:space="preserve">Der Verkäufer muss den vollständigen Namen und die Anschrift des Käufers in den Kaufvertrag eintragen. Die Angaben des Käufers sollte er auf jeden Fall mit dessen Personalausweis oder Pass abgleichen. Die Personalausweis- oder Passnummer wird ebenso in den Vertrag eingetragen. Weiter gibt der Verkäufer etwaige Mängel oder Schäden, insbesondere Unfallschäden, am Auto oder am Motorrad im Kaufvertrag an. Dabei ist zu beachten, dass der Verkäufer für die Richtigkeit der Angaben </w:t>
            </w:r>
            <w:r w:rsidRPr="002629F8">
              <w:rPr>
                <w:sz w:val="24"/>
                <w:szCs w:val="24"/>
                <w:lang w:val="de-DE"/>
              </w:rPr>
              <w:lastRenderedPageBreak/>
              <w:t>bei Garantien und Erklärungen haftet. Auch dann, wenn er nichts von einem Unfallschaden am Kfz wusste. Das bedeutet: Nur wenn der Verkäufer ausdrücklich eine Garantie oder Erklärung abgibt („ich garantiere keine Unfallschäden“) dann haftet er, falls doch etwas ist.</w:t>
            </w:r>
          </w:p>
          <w:p w14:paraId="05D70897" w14:textId="77777777" w:rsidR="002629F8" w:rsidRPr="002629F8" w:rsidRDefault="002629F8" w:rsidP="002629F8">
            <w:pPr>
              <w:widowControl/>
              <w:shd w:val="clear" w:color="auto" w:fill="F8F9FA"/>
              <w:autoSpaceDE/>
              <w:autoSpaceDN/>
              <w:adjustRightInd/>
              <w:rPr>
                <w:sz w:val="24"/>
                <w:szCs w:val="24"/>
                <w:lang w:val="de-DE"/>
              </w:rPr>
            </w:pPr>
            <w:r w:rsidRPr="002629F8">
              <w:rPr>
                <w:sz w:val="24"/>
                <w:szCs w:val="24"/>
                <w:lang w:val="de-DE"/>
              </w:rPr>
              <w:t>Der Käufer sollte dann den Kaufvertrag sorgfältig durchlesen und sich zur Überprüfung die Fahrzeugpapiere genau ansehen. Hierbei ist die Kontrolle der Fahrgestellnummer besonders wichtig. Dabei ist darauf zu achten, dass Zusatzausstattung und Zubehör des Kfz vollständig aufgeführt werden. Der Kaufvertrag Auto sieht dafür nicht unbedingt ein Formblatt vor, so dass eventuell ein Ergänzungsblatt verwendet werden muss, das ebenso von Verkäufer und Käufer zu unterzeichnen ist wie der Kaufvertrag selbst.</w:t>
            </w:r>
          </w:p>
          <w:p w14:paraId="25713E82" w14:textId="77777777" w:rsidR="002629F8" w:rsidRPr="002629F8" w:rsidRDefault="002629F8" w:rsidP="002629F8">
            <w:pPr>
              <w:widowControl/>
              <w:shd w:val="clear" w:color="auto" w:fill="F8F9FA"/>
              <w:autoSpaceDE/>
              <w:autoSpaceDN/>
              <w:adjustRightInd/>
              <w:rPr>
                <w:sz w:val="24"/>
                <w:szCs w:val="24"/>
                <w:lang w:val="de-DE"/>
              </w:rPr>
            </w:pPr>
            <w:r w:rsidRPr="002629F8">
              <w:rPr>
                <w:sz w:val="24"/>
                <w:szCs w:val="24"/>
                <w:lang w:val="de-DE"/>
              </w:rPr>
              <w:t>Und Vorsicht vor dieser allgemeinen Aussage: Von jedem Kaufvertrag kann man innerhalb von zwei Wochen zurücktreten. Hier gilt zunächst Grundsätzliches: Verträge sind einzuhalten. Wer einen Vertrag schließt, der ist daran gebunden. Dieser Grundsatz ist einer der wichtigsten im Privatrecht. Nur in bestimmten Fällen kann der Käufer einen Vertrag widerrufen, anfechten oder von ihm zurücktreten.</w:t>
            </w:r>
          </w:p>
          <w:p w14:paraId="0477B6CE" w14:textId="77777777" w:rsidR="002629F8" w:rsidRPr="002629F8" w:rsidRDefault="002629F8" w:rsidP="002629F8">
            <w:pPr>
              <w:widowControl/>
              <w:shd w:val="clear" w:color="auto" w:fill="F8F9FA"/>
              <w:autoSpaceDE/>
              <w:autoSpaceDN/>
              <w:adjustRightInd/>
              <w:rPr>
                <w:sz w:val="24"/>
                <w:szCs w:val="24"/>
                <w:lang w:val="de-DE"/>
              </w:rPr>
            </w:pPr>
            <w:r w:rsidRPr="002629F8">
              <w:rPr>
                <w:sz w:val="24"/>
                <w:szCs w:val="24"/>
                <w:lang w:val="de-DE"/>
              </w:rPr>
              <w:t>So kann mit einer entsprechenden Bedingung ein vertragliches Rücktrittsrecht im Kaufvertrag vereinbart werden. Das Gesetz sieht auch in einigen Fällen ein gesetzliches Rücktrittsrecht vor. Ein Rücktritt ist beispielsweise möglich, wenn das Auto bereits anderweitig verkauft war oder nicht behebbare Schäden am Kfz festgestellt werden. Auch das unwiederbringliche Fehlen einer zugesicherten Eigenschaft berechtigt den Käufer vom Kauf zurückzutreten. Oder eben in Fällen eines Kaufes über das Internet, wenn das ehemalige, nun im BGB integrierte Fernabsatzgesetz zum Tragen kommt. Dann kann aber nur der Käufer innerhalb einer bestimmten Frist vom Kaufvertrag zurücktreten.</w:t>
            </w:r>
          </w:p>
          <w:p w14:paraId="7FACAB70" w14:textId="77777777" w:rsidR="002629F8" w:rsidRPr="002629F8" w:rsidRDefault="002629F8" w:rsidP="002629F8">
            <w:pPr>
              <w:widowControl/>
              <w:tabs>
                <w:tab w:val="left" w:pos="540"/>
              </w:tabs>
              <w:autoSpaceDE/>
              <w:autoSpaceDN/>
              <w:rPr>
                <w:i/>
                <w:iCs/>
                <w:sz w:val="24"/>
                <w:szCs w:val="24"/>
                <w:lang w:val="de-DE"/>
              </w:rPr>
            </w:pPr>
          </w:p>
        </w:tc>
      </w:tr>
      <w:tr w:rsidR="002629F8" w:rsidRPr="002629F8" w14:paraId="45D3004A" w14:textId="77777777" w:rsidTr="00431A59">
        <w:tc>
          <w:tcPr>
            <w:tcW w:w="757" w:type="pct"/>
            <w:vMerge/>
          </w:tcPr>
          <w:p w14:paraId="2E6528DF" w14:textId="77777777" w:rsidR="002629F8" w:rsidRPr="002629F8" w:rsidRDefault="002629F8" w:rsidP="002629F8">
            <w:pPr>
              <w:widowControl/>
              <w:tabs>
                <w:tab w:val="left" w:pos="540"/>
              </w:tabs>
              <w:autoSpaceDE/>
              <w:autoSpaceDN/>
              <w:rPr>
                <w:sz w:val="24"/>
                <w:szCs w:val="24"/>
                <w:lang w:val="de-DE"/>
              </w:rPr>
            </w:pPr>
          </w:p>
        </w:tc>
        <w:tc>
          <w:tcPr>
            <w:tcW w:w="607" w:type="pct"/>
            <w:vMerge/>
          </w:tcPr>
          <w:p w14:paraId="79DDAFDA" w14:textId="77777777" w:rsidR="002629F8" w:rsidRPr="002629F8" w:rsidRDefault="002629F8" w:rsidP="002629F8">
            <w:pPr>
              <w:widowControl/>
              <w:autoSpaceDE/>
              <w:autoSpaceDN/>
              <w:adjustRightInd/>
              <w:rPr>
                <w:sz w:val="24"/>
                <w:szCs w:val="24"/>
                <w:lang w:val="de-DE"/>
              </w:rPr>
            </w:pPr>
          </w:p>
        </w:tc>
        <w:tc>
          <w:tcPr>
            <w:tcW w:w="986" w:type="pct"/>
          </w:tcPr>
          <w:p w14:paraId="48B02AEB" w14:textId="77777777" w:rsidR="002629F8" w:rsidRPr="002629F8" w:rsidRDefault="002629F8" w:rsidP="002629F8">
            <w:pPr>
              <w:widowControl/>
              <w:tabs>
                <w:tab w:val="left" w:pos="540"/>
              </w:tabs>
              <w:autoSpaceDE/>
              <w:autoSpaceDN/>
              <w:rPr>
                <w:i/>
                <w:iCs/>
                <w:sz w:val="24"/>
                <w:szCs w:val="24"/>
              </w:rPr>
            </w:pPr>
            <w:r w:rsidRPr="002629F8">
              <w:rPr>
                <w:i/>
                <w:iCs/>
                <w:sz w:val="24"/>
                <w:szCs w:val="24"/>
              </w:rPr>
              <w:t>Уметь:</w:t>
            </w:r>
          </w:p>
          <w:p w14:paraId="296B426E" w14:textId="77777777" w:rsidR="002629F8" w:rsidRPr="002629F8" w:rsidRDefault="002629F8" w:rsidP="002629F8">
            <w:pPr>
              <w:widowControl/>
              <w:tabs>
                <w:tab w:val="left" w:pos="540"/>
              </w:tabs>
              <w:autoSpaceDE/>
              <w:autoSpaceDN/>
              <w:rPr>
                <w:sz w:val="24"/>
                <w:szCs w:val="24"/>
              </w:rPr>
            </w:pPr>
            <w:r w:rsidRPr="002629F8">
              <w:rPr>
                <w:sz w:val="24"/>
                <w:szCs w:val="24"/>
              </w:rPr>
              <w:t>- осуществлять контроль за исполнением условий договора на иностранном языке</w:t>
            </w:r>
          </w:p>
          <w:p w14:paraId="12E02D43" w14:textId="77777777" w:rsidR="002629F8" w:rsidRPr="002629F8" w:rsidRDefault="002629F8" w:rsidP="002629F8">
            <w:pPr>
              <w:widowControl/>
              <w:tabs>
                <w:tab w:val="left" w:pos="540"/>
              </w:tabs>
              <w:autoSpaceDE/>
              <w:autoSpaceDN/>
              <w:rPr>
                <w:i/>
                <w:iCs/>
                <w:sz w:val="24"/>
                <w:szCs w:val="24"/>
              </w:rPr>
            </w:pPr>
            <w:r w:rsidRPr="002629F8">
              <w:rPr>
                <w:sz w:val="24"/>
                <w:szCs w:val="24"/>
              </w:rPr>
              <w:t xml:space="preserve">- адекватно реагировать на реплику-стимул </w:t>
            </w:r>
            <w:r w:rsidRPr="002629F8">
              <w:rPr>
                <w:sz w:val="24"/>
                <w:szCs w:val="24"/>
              </w:rPr>
              <w:lastRenderedPageBreak/>
              <w:t>выражением согласия/несогласия, непонимания</w:t>
            </w:r>
          </w:p>
        </w:tc>
        <w:tc>
          <w:tcPr>
            <w:tcW w:w="2651" w:type="pct"/>
          </w:tcPr>
          <w:p w14:paraId="3D3518C4" w14:textId="77777777" w:rsidR="002629F8" w:rsidRPr="002629F8" w:rsidRDefault="002629F8" w:rsidP="002629F8">
            <w:pPr>
              <w:widowControl/>
              <w:tabs>
                <w:tab w:val="left" w:pos="540"/>
              </w:tabs>
              <w:autoSpaceDE/>
              <w:autoSpaceDN/>
              <w:rPr>
                <w:b/>
                <w:bCs/>
                <w:i/>
                <w:iCs/>
                <w:sz w:val="24"/>
                <w:szCs w:val="24"/>
                <w:lang w:val="de-DE"/>
              </w:rPr>
            </w:pPr>
            <w:r w:rsidRPr="002629F8">
              <w:rPr>
                <w:b/>
                <w:bCs/>
                <w:i/>
                <w:iCs/>
                <w:sz w:val="24"/>
                <w:szCs w:val="24"/>
                <w:lang w:val="de-DE"/>
              </w:rPr>
              <w:lastRenderedPageBreak/>
              <w:t>Erstellen Sie einen Reklamationsbrief für den folgenden Problemfall: Wenn der Händler nicht zum vereinbarten Termin liefert: Mahnung und Fristsetzung zur Nachlieferung</w:t>
            </w:r>
          </w:p>
          <w:p w14:paraId="3903DE3C" w14:textId="77777777" w:rsidR="002629F8" w:rsidRPr="002629F8" w:rsidRDefault="002629F8" w:rsidP="002629F8">
            <w:pPr>
              <w:widowControl/>
              <w:tabs>
                <w:tab w:val="left" w:pos="540"/>
              </w:tabs>
              <w:autoSpaceDE/>
              <w:autoSpaceDN/>
              <w:rPr>
                <w:i/>
                <w:iCs/>
                <w:sz w:val="24"/>
                <w:szCs w:val="24"/>
                <w:lang w:val="de-DE"/>
              </w:rPr>
            </w:pPr>
          </w:p>
          <w:p w14:paraId="64718520" w14:textId="77777777" w:rsidR="002629F8" w:rsidRPr="002629F8" w:rsidRDefault="002629F8" w:rsidP="002629F8">
            <w:pPr>
              <w:widowControl/>
              <w:tabs>
                <w:tab w:val="left" w:pos="540"/>
              </w:tabs>
              <w:autoSpaceDE/>
              <w:autoSpaceDN/>
              <w:rPr>
                <w:sz w:val="24"/>
                <w:szCs w:val="24"/>
                <w:lang w:val="de-DE"/>
              </w:rPr>
            </w:pPr>
            <w:r w:rsidRPr="002629F8">
              <w:rPr>
                <w:sz w:val="24"/>
                <w:szCs w:val="24"/>
                <w:lang w:val="de-DE"/>
              </w:rPr>
              <w:t>Absender: Michaela Muster</w:t>
            </w:r>
          </w:p>
          <w:p w14:paraId="720D1AF4" w14:textId="77777777" w:rsidR="002629F8" w:rsidRPr="002629F8" w:rsidRDefault="002629F8" w:rsidP="002629F8">
            <w:pPr>
              <w:widowControl/>
              <w:tabs>
                <w:tab w:val="left" w:pos="540"/>
              </w:tabs>
              <w:autoSpaceDE/>
              <w:autoSpaceDN/>
              <w:rPr>
                <w:sz w:val="24"/>
                <w:szCs w:val="24"/>
                <w:lang w:val="de-DE"/>
              </w:rPr>
            </w:pPr>
            <w:r w:rsidRPr="002629F8">
              <w:rPr>
                <w:sz w:val="24"/>
                <w:szCs w:val="24"/>
                <w:lang w:val="de-DE"/>
              </w:rPr>
              <w:t xml:space="preserve">Musterweg 1 99999 Musterstadt </w:t>
            </w:r>
          </w:p>
          <w:p w14:paraId="7BCFE5EB" w14:textId="77777777" w:rsidR="002629F8" w:rsidRPr="002629F8" w:rsidRDefault="002629F8" w:rsidP="002629F8">
            <w:pPr>
              <w:widowControl/>
              <w:tabs>
                <w:tab w:val="left" w:pos="540"/>
              </w:tabs>
              <w:autoSpaceDE/>
              <w:autoSpaceDN/>
              <w:rPr>
                <w:sz w:val="24"/>
                <w:szCs w:val="24"/>
                <w:lang w:val="de-DE"/>
              </w:rPr>
            </w:pPr>
            <w:r w:rsidRPr="002629F8">
              <w:rPr>
                <w:sz w:val="24"/>
                <w:szCs w:val="24"/>
                <w:lang w:val="de-DE"/>
              </w:rPr>
              <w:t xml:space="preserve">An Unternehmen / Geschäft / Händler Datum </w:t>
            </w:r>
          </w:p>
          <w:p w14:paraId="71B45C22" w14:textId="77777777" w:rsidR="002629F8" w:rsidRPr="002629F8" w:rsidRDefault="002629F8" w:rsidP="002629F8">
            <w:pPr>
              <w:widowControl/>
              <w:tabs>
                <w:tab w:val="left" w:pos="540"/>
              </w:tabs>
              <w:autoSpaceDE/>
              <w:autoSpaceDN/>
              <w:rPr>
                <w:sz w:val="24"/>
                <w:szCs w:val="24"/>
                <w:lang w:val="de-DE"/>
              </w:rPr>
            </w:pPr>
            <w:r w:rsidRPr="002629F8">
              <w:rPr>
                <w:sz w:val="24"/>
                <w:szCs w:val="24"/>
                <w:lang w:val="de-DE"/>
              </w:rPr>
              <w:t>Bestellung / Kauf vom …</w:t>
            </w:r>
          </w:p>
          <w:p w14:paraId="2F3F769E" w14:textId="77777777" w:rsidR="002629F8" w:rsidRPr="002629F8" w:rsidRDefault="002629F8" w:rsidP="002629F8">
            <w:pPr>
              <w:widowControl/>
              <w:tabs>
                <w:tab w:val="left" w:pos="540"/>
              </w:tabs>
              <w:autoSpaceDE/>
              <w:autoSpaceDN/>
              <w:rPr>
                <w:sz w:val="24"/>
                <w:szCs w:val="24"/>
                <w:lang w:val="de-DE"/>
              </w:rPr>
            </w:pPr>
            <w:r w:rsidRPr="002629F8">
              <w:rPr>
                <w:sz w:val="24"/>
                <w:szCs w:val="24"/>
                <w:lang w:val="de-DE"/>
              </w:rPr>
              <w:t xml:space="preserve"> Vertrags- / Antrags- / Bestellnummer … </w:t>
            </w:r>
          </w:p>
          <w:p w14:paraId="30B66563" w14:textId="77777777" w:rsidR="002629F8" w:rsidRPr="002629F8" w:rsidRDefault="002629F8" w:rsidP="002629F8">
            <w:pPr>
              <w:widowControl/>
              <w:tabs>
                <w:tab w:val="left" w:pos="540"/>
              </w:tabs>
              <w:autoSpaceDE/>
              <w:autoSpaceDN/>
              <w:rPr>
                <w:sz w:val="24"/>
                <w:szCs w:val="24"/>
                <w:lang w:val="de-DE"/>
              </w:rPr>
            </w:pPr>
          </w:p>
          <w:p w14:paraId="605C6692" w14:textId="77777777" w:rsidR="002629F8" w:rsidRPr="002629F8" w:rsidRDefault="002629F8" w:rsidP="002629F8">
            <w:pPr>
              <w:widowControl/>
              <w:tabs>
                <w:tab w:val="left" w:pos="540"/>
              </w:tabs>
              <w:autoSpaceDE/>
              <w:autoSpaceDN/>
              <w:rPr>
                <w:sz w:val="24"/>
                <w:szCs w:val="24"/>
                <w:lang w:val="de-DE"/>
              </w:rPr>
            </w:pPr>
            <w:r w:rsidRPr="002629F8">
              <w:rPr>
                <w:sz w:val="24"/>
                <w:szCs w:val="24"/>
                <w:lang w:val="de-DE"/>
              </w:rPr>
              <w:lastRenderedPageBreak/>
              <w:t>Sehr geehrte Damen und Herren, am … (Datum einfügen) habe ich bei Ihnen Möbel bestellt, die bis ... /ca. ... geliefert / bereitgestellt werden sollten. Die mit Ihnen vereinbarte Lieferfrist ist nun abgelaufen. Ich bitte Sie daher, mir die Möbel spätestens bis zum ... (Datum einfügen) zu liefern und den genauen Liefertermin zuvor mit mir schriftlich oder telefonisch abzustimmen.</w:t>
            </w:r>
          </w:p>
          <w:p w14:paraId="53D7E68C" w14:textId="77777777" w:rsidR="002629F8" w:rsidRPr="002629F8" w:rsidRDefault="002629F8" w:rsidP="002629F8">
            <w:pPr>
              <w:widowControl/>
              <w:tabs>
                <w:tab w:val="left" w:pos="540"/>
              </w:tabs>
              <w:autoSpaceDE/>
              <w:autoSpaceDN/>
              <w:rPr>
                <w:sz w:val="24"/>
                <w:szCs w:val="24"/>
                <w:lang w:val="de-DE"/>
              </w:rPr>
            </w:pPr>
            <w:r w:rsidRPr="002629F8">
              <w:rPr>
                <w:sz w:val="24"/>
                <w:szCs w:val="24"/>
                <w:lang w:val="de-DE"/>
              </w:rPr>
              <w:t xml:space="preserve"> Schon jetzt mache ich Sie darauf aufmerksam, dass ich Ersatz für etwaige Schäden verlangen werde, die mir durch die verspätete Vertragserfüllung entstehen. </w:t>
            </w:r>
          </w:p>
          <w:p w14:paraId="1CB47E33" w14:textId="77777777" w:rsidR="002629F8" w:rsidRPr="002629F8" w:rsidRDefault="002629F8" w:rsidP="002629F8">
            <w:pPr>
              <w:widowControl/>
              <w:tabs>
                <w:tab w:val="left" w:pos="540"/>
              </w:tabs>
              <w:autoSpaceDE/>
              <w:autoSpaceDN/>
              <w:rPr>
                <w:sz w:val="24"/>
                <w:szCs w:val="24"/>
                <w:lang w:val="de-DE"/>
              </w:rPr>
            </w:pPr>
          </w:p>
          <w:p w14:paraId="535A2F3C" w14:textId="77777777" w:rsidR="002629F8" w:rsidRPr="002629F8" w:rsidRDefault="002629F8" w:rsidP="002629F8">
            <w:pPr>
              <w:widowControl/>
              <w:tabs>
                <w:tab w:val="left" w:pos="540"/>
              </w:tabs>
              <w:autoSpaceDE/>
              <w:autoSpaceDN/>
              <w:rPr>
                <w:i/>
                <w:iCs/>
                <w:sz w:val="24"/>
                <w:szCs w:val="24"/>
                <w:lang w:val="de-DE"/>
              </w:rPr>
            </w:pPr>
            <w:r w:rsidRPr="002629F8">
              <w:rPr>
                <w:sz w:val="24"/>
                <w:szCs w:val="24"/>
                <w:lang w:val="de-DE"/>
              </w:rPr>
              <w:t>Mit freundlichen Grüßen (Unterschrift)</w:t>
            </w:r>
          </w:p>
        </w:tc>
      </w:tr>
    </w:tbl>
    <w:p w14:paraId="4ABEFB83" w14:textId="77777777" w:rsidR="002629F8" w:rsidRPr="002629F8" w:rsidRDefault="002629F8" w:rsidP="002629F8">
      <w:pPr>
        <w:tabs>
          <w:tab w:val="left" w:pos="540"/>
        </w:tabs>
        <w:ind w:firstLine="709"/>
        <w:contextualSpacing/>
        <w:jc w:val="both"/>
        <w:rPr>
          <w:b/>
          <w:bCs/>
          <w:sz w:val="24"/>
          <w:szCs w:val="24"/>
          <w:lang w:val="de-DE"/>
        </w:rPr>
      </w:pPr>
    </w:p>
    <w:p w14:paraId="1BC3A842" w14:textId="5469E2B8" w:rsidR="002629F8" w:rsidRPr="00E1797C" w:rsidRDefault="002629F8" w:rsidP="00E1797C">
      <w:pPr>
        <w:tabs>
          <w:tab w:val="left" w:pos="540"/>
        </w:tabs>
        <w:ind w:firstLine="709"/>
        <w:contextualSpacing/>
        <w:rPr>
          <w:b/>
          <w:bCs/>
          <w:sz w:val="28"/>
          <w:szCs w:val="28"/>
        </w:rPr>
      </w:pPr>
      <w:r w:rsidRPr="00E1797C">
        <w:rPr>
          <w:b/>
          <w:bCs/>
          <w:sz w:val="28"/>
          <w:szCs w:val="28"/>
        </w:rPr>
        <w:t>ОП «Мировая экономика», профиль «Мировые финансы (с частичной реализацией на английском языке), 2021</w:t>
      </w:r>
      <w:r w:rsidR="00E1797C" w:rsidRPr="00E1797C">
        <w:rPr>
          <w:b/>
          <w:bCs/>
          <w:sz w:val="28"/>
          <w:szCs w:val="28"/>
        </w:rPr>
        <w:br/>
      </w:r>
      <w:r w:rsidR="00E1797C">
        <w:rPr>
          <w:bCs/>
          <w:sz w:val="28"/>
          <w:szCs w:val="28"/>
        </w:rPr>
        <w:t xml:space="preserve">                                                                                                                            </w:t>
      </w:r>
      <w:r w:rsidR="00E1797C" w:rsidRPr="00AB1DA1">
        <w:rPr>
          <w:bCs/>
          <w:sz w:val="28"/>
          <w:szCs w:val="28"/>
        </w:rPr>
        <w:t>Таблица 5.4.</w:t>
      </w:r>
    </w:p>
    <w:tbl>
      <w:tblPr>
        <w:tblStyle w:val="110"/>
        <w:tblW w:w="5000" w:type="pct"/>
        <w:tblLook w:val="04A0" w:firstRow="1" w:lastRow="0" w:firstColumn="1" w:lastColumn="0" w:noHBand="0" w:noVBand="1"/>
      </w:tblPr>
      <w:tblGrid>
        <w:gridCol w:w="1971"/>
        <w:gridCol w:w="1970"/>
        <w:gridCol w:w="2139"/>
        <w:gridCol w:w="4116"/>
      </w:tblGrid>
      <w:tr w:rsidR="002629F8" w:rsidRPr="002629F8" w14:paraId="53D7F0B4" w14:textId="77777777" w:rsidTr="00431A59">
        <w:trPr>
          <w:trHeight w:val="1735"/>
        </w:trPr>
        <w:tc>
          <w:tcPr>
            <w:tcW w:w="1055" w:type="pct"/>
          </w:tcPr>
          <w:p w14:paraId="3C1AB362" w14:textId="77777777" w:rsidR="002629F8" w:rsidRPr="002629F8" w:rsidRDefault="002629F8" w:rsidP="002629F8">
            <w:pPr>
              <w:tabs>
                <w:tab w:val="left" w:pos="540"/>
              </w:tabs>
              <w:contextualSpacing/>
              <w:jc w:val="both"/>
              <w:rPr>
                <w:b/>
                <w:bCs/>
                <w:sz w:val="24"/>
                <w:szCs w:val="24"/>
              </w:rPr>
            </w:pPr>
            <w:r w:rsidRPr="002629F8">
              <w:rPr>
                <w:b/>
                <w:bCs/>
                <w:sz w:val="24"/>
                <w:szCs w:val="24"/>
              </w:rPr>
              <w:t>Наименование компетенции</w:t>
            </w:r>
          </w:p>
        </w:tc>
        <w:tc>
          <w:tcPr>
            <w:tcW w:w="1268" w:type="pct"/>
          </w:tcPr>
          <w:p w14:paraId="67609469" w14:textId="77777777" w:rsidR="002629F8" w:rsidRPr="002629F8" w:rsidRDefault="002629F8" w:rsidP="002629F8">
            <w:pPr>
              <w:tabs>
                <w:tab w:val="left" w:pos="540"/>
              </w:tabs>
              <w:contextualSpacing/>
              <w:jc w:val="both"/>
              <w:rPr>
                <w:b/>
                <w:bCs/>
                <w:sz w:val="24"/>
                <w:szCs w:val="24"/>
              </w:rPr>
            </w:pPr>
            <w:r w:rsidRPr="002629F8">
              <w:rPr>
                <w:b/>
                <w:bCs/>
                <w:sz w:val="24"/>
                <w:szCs w:val="24"/>
              </w:rPr>
              <w:t>Индикаторы достижения компетенции</w:t>
            </w:r>
          </w:p>
        </w:tc>
        <w:tc>
          <w:tcPr>
            <w:tcW w:w="1339" w:type="pct"/>
          </w:tcPr>
          <w:p w14:paraId="7F2A69DD" w14:textId="77777777" w:rsidR="002629F8" w:rsidRPr="002629F8" w:rsidRDefault="002629F8" w:rsidP="002629F8">
            <w:pPr>
              <w:tabs>
                <w:tab w:val="left" w:pos="540"/>
              </w:tabs>
              <w:contextualSpacing/>
              <w:jc w:val="both"/>
              <w:rPr>
                <w:b/>
                <w:bCs/>
                <w:sz w:val="24"/>
                <w:szCs w:val="24"/>
              </w:rPr>
            </w:pPr>
            <w:r w:rsidRPr="002629F8">
              <w:rPr>
                <w:b/>
                <w:bCs/>
                <w:sz w:val="24"/>
                <w:szCs w:val="24"/>
              </w:rPr>
              <w:t>Результаты обучения (умения и знания), соотнесенные с индикаторами достижения компетенции</w:t>
            </w:r>
          </w:p>
        </w:tc>
        <w:tc>
          <w:tcPr>
            <w:tcW w:w="1338" w:type="pct"/>
          </w:tcPr>
          <w:p w14:paraId="192C4ECE" w14:textId="77777777" w:rsidR="002629F8" w:rsidRPr="002629F8" w:rsidRDefault="002629F8" w:rsidP="002629F8">
            <w:pPr>
              <w:tabs>
                <w:tab w:val="left" w:pos="540"/>
              </w:tabs>
              <w:contextualSpacing/>
              <w:jc w:val="both"/>
              <w:rPr>
                <w:sz w:val="24"/>
                <w:szCs w:val="24"/>
              </w:rPr>
            </w:pPr>
            <w:r w:rsidRPr="002629F8">
              <w:rPr>
                <w:b/>
                <w:bCs/>
                <w:sz w:val="24"/>
                <w:szCs w:val="24"/>
              </w:rPr>
              <w:t>Типовые контрольные задания</w:t>
            </w:r>
          </w:p>
        </w:tc>
      </w:tr>
      <w:tr w:rsidR="002629F8" w:rsidRPr="00871A51" w14:paraId="7AF8C49D" w14:textId="77777777" w:rsidTr="00431A59">
        <w:tc>
          <w:tcPr>
            <w:tcW w:w="1055" w:type="pct"/>
            <w:vMerge w:val="restart"/>
          </w:tcPr>
          <w:p w14:paraId="1E3A0841" w14:textId="77777777" w:rsidR="002629F8" w:rsidRPr="002629F8" w:rsidRDefault="002629F8" w:rsidP="002629F8">
            <w:pPr>
              <w:widowControl/>
              <w:tabs>
                <w:tab w:val="left" w:pos="540"/>
              </w:tabs>
              <w:autoSpaceDE/>
              <w:autoSpaceDN/>
              <w:rPr>
                <w:sz w:val="24"/>
                <w:szCs w:val="24"/>
              </w:rPr>
            </w:pPr>
            <w:r w:rsidRPr="002629F8">
              <w:rPr>
                <w:b/>
                <w:bCs/>
                <w:sz w:val="24"/>
                <w:szCs w:val="24"/>
              </w:rPr>
              <w:t>ПКП-1</w:t>
            </w:r>
          </w:p>
          <w:p w14:paraId="335B5771" w14:textId="77777777" w:rsidR="002629F8" w:rsidRPr="002629F8" w:rsidRDefault="002629F8" w:rsidP="002629F8">
            <w:pPr>
              <w:widowControl/>
              <w:tabs>
                <w:tab w:val="left" w:pos="540"/>
              </w:tabs>
              <w:autoSpaceDE/>
              <w:autoSpaceDN/>
              <w:rPr>
                <w:sz w:val="24"/>
                <w:szCs w:val="24"/>
              </w:rPr>
            </w:pPr>
            <w:r w:rsidRPr="002629F8">
              <w:rPr>
                <w:sz w:val="24"/>
                <w:szCs w:val="24"/>
              </w:rPr>
              <w:t>Способность выявлять основные тенденции в развитии современной мировой экономики, анализировать последствия принимаемых управленческих решений в сфере международного бизнеса и ориентироваться в доминирующих процессах и закономерностях развития мирового хозяйства</w:t>
            </w:r>
          </w:p>
        </w:tc>
        <w:tc>
          <w:tcPr>
            <w:tcW w:w="1268" w:type="pct"/>
            <w:vMerge w:val="restart"/>
          </w:tcPr>
          <w:p w14:paraId="52365BDF" w14:textId="77777777" w:rsidR="002629F8" w:rsidRPr="002629F8" w:rsidRDefault="002629F8">
            <w:pPr>
              <w:widowControl/>
              <w:numPr>
                <w:ilvl w:val="2"/>
                <w:numId w:val="77"/>
              </w:numPr>
              <w:tabs>
                <w:tab w:val="left" w:pos="540"/>
              </w:tabs>
              <w:autoSpaceDE/>
              <w:autoSpaceDN/>
              <w:adjustRightInd/>
              <w:rPr>
                <w:sz w:val="24"/>
                <w:szCs w:val="24"/>
              </w:rPr>
            </w:pPr>
            <w:r w:rsidRPr="002629F8">
              <w:rPr>
                <w:sz w:val="24"/>
                <w:szCs w:val="24"/>
              </w:rPr>
              <w:t>Применять теоретические знания и экономические законы для определения основных тенденций в развитии современной мировой экономики</w:t>
            </w:r>
          </w:p>
        </w:tc>
        <w:tc>
          <w:tcPr>
            <w:tcW w:w="1339" w:type="pct"/>
          </w:tcPr>
          <w:p w14:paraId="0A6F6157" w14:textId="77777777" w:rsidR="002629F8" w:rsidRPr="002629F8" w:rsidRDefault="002629F8" w:rsidP="002629F8">
            <w:pPr>
              <w:widowControl/>
              <w:tabs>
                <w:tab w:val="left" w:pos="540"/>
              </w:tabs>
              <w:autoSpaceDE/>
              <w:autoSpaceDN/>
              <w:rPr>
                <w:i/>
                <w:iCs/>
                <w:sz w:val="24"/>
                <w:szCs w:val="24"/>
              </w:rPr>
            </w:pPr>
            <w:r w:rsidRPr="002629F8">
              <w:rPr>
                <w:i/>
                <w:iCs/>
                <w:sz w:val="24"/>
                <w:szCs w:val="24"/>
              </w:rPr>
              <w:t>Знать:</w:t>
            </w:r>
          </w:p>
          <w:p w14:paraId="6DF60C96" w14:textId="77777777" w:rsidR="002629F8" w:rsidRPr="002629F8" w:rsidRDefault="002629F8" w:rsidP="002629F8">
            <w:pPr>
              <w:widowControl/>
              <w:tabs>
                <w:tab w:val="left" w:pos="540"/>
              </w:tabs>
              <w:autoSpaceDE/>
              <w:autoSpaceDN/>
              <w:rPr>
                <w:sz w:val="24"/>
                <w:szCs w:val="24"/>
              </w:rPr>
            </w:pPr>
            <w:r w:rsidRPr="002629F8">
              <w:rPr>
                <w:sz w:val="24"/>
                <w:szCs w:val="24"/>
              </w:rPr>
              <w:t>- теоретические основы экономического развития страны изучаемого языка</w:t>
            </w:r>
          </w:p>
        </w:tc>
        <w:tc>
          <w:tcPr>
            <w:tcW w:w="1338" w:type="pct"/>
          </w:tcPr>
          <w:p w14:paraId="134DC95C" w14:textId="77777777" w:rsidR="002629F8" w:rsidRPr="002629F8" w:rsidRDefault="002629F8" w:rsidP="002629F8">
            <w:pPr>
              <w:widowControl/>
              <w:tabs>
                <w:tab w:val="left" w:pos="540"/>
              </w:tabs>
              <w:autoSpaceDE/>
              <w:autoSpaceDN/>
              <w:rPr>
                <w:i/>
                <w:iCs/>
                <w:sz w:val="24"/>
                <w:szCs w:val="24"/>
                <w:lang w:val="de-DE"/>
              </w:rPr>
            </w:pPr>
            <w:r w:rsidRPr="002629F8">
              <w:rPr>
                <w:i/>
                <w:iCs/>
                <w:sz w:val="24"/>
                <w:szCs w:val="24"/>
                <w:lang w:val="de-DE"/>
              </w:rPr>
              <w:t xml:space="preserve">Informieren Sie sich über die aktuelle Lage der deutschen Wirtschaft. Formulieren Sie die wichtigsten Entwicklungstrends. </w:t>
            </w:r>
          </w:p>
          <w:p w14:paraId="2A32936F" w14:textId="77777777" w:rsidR="002629F8" w:rsidRPr="002629F8" w:rsidRDefault="002629F8" w:rsidP="002629F8">
            <w:pPr>
              <w:shd w:val="clear" w:color="auto" w:fill="FFFFFF"/>
              <w:jc w:val="center"/>
              <w:outlineLvl w:val="0"/>
              <w:rPr>
                <w:rFonts w:ascii="Calibri" w:hAnsi="Calibri"/>
                <w:color w:val="111111"/>
                <w:kern w:val="36"/>
                <w:sz w:val="24"/>
                <w:szCs w:val="24"/>
                <w:lang w:val="de-DE"/>
              </w:rPr>
            </w:pPr>
            <w:r w:rsidRPr="002629F8">
              <w:rPr>
                <w:rFonts w:ascii="Calibri" w:hAnsi="Calibri"/>
                <w:color w:val="111111"/>
                <w:kern w:val="36"/>
                <w:sz w:val="24"/>
                <w:szCs w:val="24"/>
                <w:lang w:val="de-DE"/>
              </w:rPr>
              <w:t>Deutsche Wirtschaft im Krisenmodus</w:t>
            </w:r>
          </w:p>
          <w:p w14:paraId="714EC7F6" w14:textId="77777777" w:rsidR="002629F8" w:rsidRPr="002629F8" w:rsidRDefault="002629F8" w:rsidP="002629F8">
            <w:pPr>
              <w:shd w:val="clear" w:color="auto" w:fill="FFFFFF"/>
              <w:rPr>
                <w:color w:val="111111"/>
                <w:sz w:val="24"/>
                <w:szCs w:val="24"/>
                <w:lang w:val="de-DE"/>
              </w:rPr>
            </w:pPr>
            <w:r w:rsidRPr="002629F8">
              <w:rPr>
                <w:color w:val="111111"/>
                <w:sz w:val="24"/>
                <w:szCs w:val="24"/>
                <w:lang w:val="de-DE"/>
              </w:rPr>
              <w:t xml:space="preserve">Die deutsche Wirtschaft ist nach ersten Angaben des Statistischen Bundesamts trotz Corona-Lockdowns, gestörter Lieferketten und Ausbruch des Ukrainekriegs mit einem leichten Anstieg des realen Bruttoinlandsprodukts (BIP) in das erste Quartal 2022 gestartet; gegenüber dem Vorquartal stieg das BIP preis- und saisonbereinigt um 0,2 %. Allerdings weist das Statistische Bundesamt auch auf die erhöhte Revisionswahrscheinlichkeit in solch krisenhaften Situationen hin. Dabei fällt zunächst auf, dass zu diesem Anstieg nicht zuletzt ein sehr hoher „Wachstumsbeitrag“ der Vorratsveränderungen, nämlich in Höhe von 1,2 %, beitrug. Die Vorratsveränderungen sind im ersten Moment eine Art „statistische </w:t>
            </w:r>
            <w:r w:rsidRPr="002629F8">
              <w:rPr>
                <w:color w:val="111111"/>
                <w:sz w:val="24"/>
                <w:szCs w:val="24"/>
                <w:lang w:val="de-DE"/>
              </w:rPr>
              <w:lastRenderedPageBreak/>
              <w:t>Restgröße“, die später auf die einzelnen Nachfrageaggregate „aufgeteilt“ wird, sie birgt aber auch erhebliches Revisionspotenzial. Des Weiteren ist die Industrieproduktion im März, dem ersten Monat nach Ausbruch des Ukrainekriegs, bereits deutlich gesunken. Und nicht zuletzt haben sich die meisten Wirtschaftsklimaindikatoren deutlich eingetrübt. Gepaart mit den auch durch vorgenannte Störfaktoren bedingten Inflationsproblemen wurde so die für dieses Frühjahr erwartete Erholung der deutschen Wirtschaft ausgebremst. Stark gestiegene Energiepreise, aber auch andere Rohstoff- und Lebensmittelpreise haben zu einem inflationären Anstieg der Verbraucherpreise geführt. Den Arbeitsmarkt hat das alles bislang nicht belastet, vielmehr hat die Zahl der Erwerbstätigen ebenso wie die der Arbeitslosen inzwischen wieder das Vor-Corona-Niveau erreicht. Dazu hat wohl auch beigetragen, dass die Beschäftigung in jenen Branchen, die von den Aufhebungen der Coronabeschränkungen profitierten, ausgeweitet wurde.</w:t>
            </w:r>
          </w:p>
          <w:p w14:paraId="765A22DF" w14:textId="77777777" w:rsidR="002629F8" w:rsidRPr="002629F8" w:rsidRDefault="002629F8" w:rsidP="002629F8">
            <w:pPr>
              <w:widowControl/>
              <w:tabs>
                <w:tab w:val="left" w:pos="540"/>
              </w:tabs>
              <w:autoSpaceDE/>
              <w:autoSpaceDN/>
              <w:rPr>
                <w:i/>
                <w:iCs/>
                <w:sz w:val="24"/>
                <w:szCs w:val="24"/>
                <w:lang w:val="de-DE"/>
              </w:rPr>
            </w:pPr>
          </w:p>
        </w:tc>
      </w:tr>
      <w:tr w:rsidR="002629F8" w:rsidRPr="002629F8" w14:paraId="3C86F34D" w14:textId="77777777" w:rsidTr="00431A59">
        <w:tc>
          <w:tcPr>
            <w:tcW w:w="1055" w:type="pct"/>
            <w:vMerge/>
          </w:tcPr>
          <w:p w14:paraId="349BA1C3" w14:textId="77777777" w:rsidR="002629F8" w:rsidRPr="002629F8" w:rsidRDefault="002629F8" w:rsidP="002629F8">
            <w:pPr>
              <w:widowControl/>
              <w:tabs>
                <w:tab w:val="left" w:pos="540"/>
              </w:tabs>
              <w:autoSpaceDE/>
              <w:autoSpaceDN/>
              <w:rPr>
                <w:b/>
                <w:bCs/>
                <w:sz w:val="24"/>
                <w:szCs w:val="24"/>
                <w:lang w:val="de-DE"/>
              </w:rPr>
            </w:pPr>
          </w:p>
        </w:tc>
        <w:tc>
          <w:tcPr>
            <w:tcW w:w="1268" w:type="pct"/>
            <w:vMerge/>
          </w:tcPr>
          <w:p w14:paraId="519990E1" w14:textId="77777777" w:rsidR="002629F8" w:rsidRPr="002629F8" w:rsidRDefault="002629F8" w:rsidP="002629F8">
            <w:pPr>
              <w:widowControl/>
              <w:tabs>
                <w:tab w:val="left" w:pos="540"/>
              </w:tabs>
              <w:autoSpaceDE/>
              <w:autoSpaceDN/>
              <w:adjustRightInd/>
              <w:ind w:left="200"/>
              <w:jc w:val="right"/>
              <w:rPr>
                <w:sz w:val="24"/>
                <w:szCs w:val="24"/>
                <w:lang w:val="de-DE"/>
              </w:rPr>
            </w:pPr>
          </w:p>
        </w:tc>
        <w:tc>
          <w:tcPr>
            <w:tcW w:w="1339" w:type="pct"/>
          </w:tcPr>
          <w:p w14:paraId="0B57D5D1" w14:textId="77777777" w:rsidR="002629F8" w:rsidRPr="002629F8" w:rsidRDefault="002629F8" w:rsidP="002629F8">
            <w:pPr>
              <w:widowControl/>
              <w:tabs>
                <w:tab w:val="left" w:pos="540"/>
              </w:tabs>
              <w:autoSpaceDE/>
              <w:autoSpaceDN/>
              <w:rPr>
                <w:i/>
                <w:iCs/>
                <w:sz w:val="24"/>
                <w:szCs w:val="24"/>
              </w:rPr>
            </w:pPr>
            <w:r w:rsidRPr="002629F8">
              <w:rPr>
                <w:i/>
                <w:iCs/>
                <w:sz w:val="24"/>
                <w:szCs w:val="24"/>
              </w:rPr>
              <w:t>Уметь:</w:t>
            </w:r>
          </w:p>
          <w:p w14:paraId="43B270BE" w14:textId="77777777" w:rsidR="002629F8" w:rsidRPr="002629F8" w:rsidRDefault="002629F8" w:rsidP="002629F8">
            <w:pPr>
              <w:widowControl/>
              <w:tabs>
                <w:tab w:val="left" w:pos="540"/>
              </w:tabs>
              <w:autoSpaceDE/>
              <w:autoSpaceDN/>
              <w:rPr>
                <w:i/>
                <w:iCs/>
                <w:sz w:val="24"/>
                <w:szCs w:val="24"/>
              </w:rPr>
            </w:pPr>
            <w:r w:rsidRPr="002629F8">
              <w:rPr>
                <w:sz w:val="24"/>
                <w:szCs w:val="24"/>
              </w:rPr>
              <w:t>- анализировать современные тенденции в мировой экономике, выявлять проблемы и перспективы экономического развития</w:t>
            </w:r>
          </w:p>
        </w:tc>
        <w:tc>
          <w:tcPr>
            <w:tcW w:w="1338" w:type="pct"/>
          </w:tcPr>
          <w:p w14:paraId="2F9BFD3F" w14:textId="77777777" w:rsidR="002629F8" w:rsidRPr="002629F8" w:rsidRDefault="002629F8" w:rsidP="002629F8">
            <w:pPr>
              <w:widowControl/>
              <w:tabs>
                <w:tab w:val="left" w:pos="540"/>
              </w:tabs>
              <w:autoSpaceDE/>
              <w:autoSpaceDN/>
              <w:rPr>
                <w:i/>
                <w:iCs/>
                <w:sz w:val="24"/>
                <w:szCs w:val="24"/>
                <w:lang w:val="de-DE"/>
              </w:rPr>
            </w:pPr>
            <w:r w:rsidRPr="002629F8">
              <w:rPr>
                <w:i/>
                <w:iCs/>
                <w:sz w:val="24"/>
                <w:szCs w:val="24"/>
                <w:lang w:val="de-DE"/>
              </w:rPr>
              <w:t>Analysieren Sie die folgende Grafik.</w:t>
            </w:r>
          </w:p>
          <w:p w14:paraId="0E4F13A9" w14:textId="77777777" w:rsidR="002629F8" w:rsidRPr="002629F8" w:rsidRDefault="002629F8" w:rsidP="002629F8">
            <w:pPr>
              <w:widowControl/>
              <w:tabs>
                <w:tab w:val="left" w:pos="540"/>
              </w:tabs>
              <w:autoSpaceDE/>
              <w:autoSpaceDN/>
              <w:rPr>
                <w:i/>
                <w:iCs/>
                <w:sz w:val="24"/>
                <w:szCs w:val="24"/>
                <w:lang w:val="de-DE"/>
              </w:rPr>
            </w:pPr>
          </w:p>
          <w:p w14:paraId="0AB1EF99" w14:textId="77777777" w:rsidR="002629F8" w:rsidRPr="002629F8" w:rsidRDefault="002629F8" w:rsidP="002629F8">
            <w:pPr>
              <w:widowControl/>
              <w:shd w:val="clear" w:color="auto" w:fill="FFFFFF"/>
              <w:autoSpaceDE/>
              <w:autoSpaceDN/>
              <w:adjustRightInd/>
              <w:spacing w:before="100" w:beforeAutospacing="1" w:after="100" w:afterAutospacing="1"/>
              <w:rPr>
                <w:rFonts w:ascii="Helvetica" w:hAnsi="Helvetica"/>
                <w:color w:val="666666"/>
                <w:lang w:val="de-DE"/>
              </w:rPr>
            </w:pPr>
            <w:r w:rsidRPr="002629F8">
              <w:rPr>
                <w:rFonts w:ascii="Helvetica" w:hAnsi="Helvetica"/>
                <w:color w:val="666666"/>
                <w:sz w:val="23"/>
                <w:szCs w:val="23"/>
                <w:vertAlign w:val="superscript"/>
                <w:lang w:val="de-DE"/>
              </w:rPr>
              <w:t>1</w:t>
            </w:r>
            <w:r w:rsidRPr="002629F8">
              <w:rPr>
                <w:rFonts w:ascii="Helvetica" w:hAnsi="Helvetica"/>
                <w:color w:val="666666"/>
                <w:sz w:val="23"/>
                <w:szCs w:val="23"/>
                <w:lang w:val="de-DE"/>
              </w:rPr>
              <w:t> </w:t>
            </w:r>
            <w:r w:rsidRPr="002629F8">
              <w:rPr>
                <w:rFonts w:ascii="Helvetica" w:hAnsi="Helvetica"/>
                <w:color w:val="666666"/>
                <w:lang w:val="de-DE"/>
              </w:rPr>
              <w:t>Veränderung in % gegenüber dem Vorquartal, auf Jahresrate hochgerechnet, rechte Skala.  </w:t>
            </w:r>
            <w:r w:rsidRPr="002629F8">
              <w:rPr>
                <w:rFonts w:ascii="Helvetica" w:hAnsi="Helvetica"/>
                <w:color w:val="666666"/>
                <w:vertAlign w:val="superscript"/>
                <w:lang w:val="de-DE"/>
              </w:rPr>
              <w:t>2</w:t>
            </w:r>
            <w:r w:rsidRPr="002629F8">
              <w:rPr>
                <w:rFonts w:ascii="Helvetica" w:hAnsi="Helvetica"/>
                <w:color w:val="666666"/>
                <w:lang w:val="de-DE"/>
              </w:rPr>
              <w:t> Zahlenangaben: Veränderung gegenüber dem Vorjahr in %.</w:t>
            </w:r>
          </w:p>
          <w:p w14:paraId="674172B5" w14:textId="77777777" w:rsidR="002629F8" w:rsidRPr="002629F8" w:rsidRDefault="002629F8" w:rsidP="002629F8">
            <w:pPr>
              <w:widowControl/>
              <w:shd w:val="clear" w:color="auto" w:fill="FFFFFF"/>
              <w:autoSpaceDE/>
              <w:autoSpaceDN/>
              <w:adjustRightInd/>
              <w:spacing w:before="100" w:beforeAutospacing="1" w:after="100" w:afterAutospacing="1"/>
              <w:rPr>
                <w:rFonts w:ascii="Helvetica" w:hAnsi="Helvetica"/>
                <w:color w:val="666666"/>
                <w:lang w:val="de-DE"/>
              </w:rPr>
            </w:pPr>
            <w:r w:rsidRPr="002629F8">
              <w:rPr>
                <w:rFonts w:ascii="Helvetica" w:hAnsi="Helvetica"/>
                <w:color w:val="666666"/>
                <w:lang w:val="de-DE"/>
              </w:rPr>
              <w:t>Quelle: Statistisches Bundesamt; ab 2. Quartal 2022 Prognose des HWWI.</w:t>
            </w:r>
          </w:p>
          <w:p w14:paraId="54DA7773" w14:textId="77777777" w:rsidR="002629F8" w:rsidRPr="002629F8" w:rsidRDefault="002629F8" w:rsidP="002629F8">
            <w:pPr>
              <w:widowControl/>
              <w:tabs>
                <w:tab w:val="left" w:pos="540"/>
              </w:tabs>
              <w:autoSpaceDE/>
              <w:autoSpaceDN/>
              <w:rPr>
                <w:i/>
                <w:iCs/>
                <w:sz w:val="24"/>
                <w:szCs w:val="24"/>
                <w:lang w:val="de-DE"/>
              </w:rPr>
            </w:pPr>
          </w:p>
          <w:p w14:paraId="5C254D9E" w14:textId="77777777" w:rsidR="002629F8" w:rsidRPr="002629F8" w:rsidRDefault="002629F8" w:rsidP="002629F8">
            <w:pPr>
              <w:widowControl/>
              <w:tabs>
                <w:tab w:val="left" w:pos="540"/>
              </w:tabs>
              <w:autoSpaceDE/>
              <w:autoSpaceDN/>
              <w:rPr>
                <w:i/>
                <w:iCs/>
                <w:sz w:val="24"/>
                <w:szCs w:val="24"/>
                <w:lang w:val="de-DE"/>
              </w:rPr>
            </w:pPr>
          </w:p>
          <w:p w14:paraId="1E1F943F" w14:textId="77777777" w:rsidR="002629F8" w:rsidRPr="002629F8" w:rsidRDefault="002629F8" w:rsidP="002629F8">
            <w:pPr>
              <w:widowControl/>
              <w:tabs>
                <w:tab w:val="left" w:pos="540"/>
              </w:tabs>
              <w:autoSpaceDE/>
              <w:autoSpaceDN/>
              <w:rPr>
                <w:i/>
                <w:iCs/>
                <w:sz w:val="24"/>
                <w:szCs w:val="24"/>
                <w:lang w:val="de-DE"/>
              </w:rPr>
            </w:pPr>
            <w:r w:rsidRPr="002629F8">
              <w:rPr>
                <w:rFonts w:ascii="Calibri" w:hAnsi="Calibri"/>
                <w:noProof/>
              </w:rPr>
              <w:lastRenderedPageBreak/>
              <w:drawing>
                <wp:inline distT="0" distB="0" distL="0" distR="0" wp14:anchorId="2C972FA2" wp14:editId="3F0B21DC">
                  <wp:extent cx="2449579" cy="1947357"/>
                  <wp:effectExtent l="0" t="0" r="8255" b="0"/>
                  <wp:docPr id="1" name="Рисунок 1" descr="Reales Bruttoinlandsprodu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ales Bruttoinlandsproduk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60287" cy="1955870"/>
                          </a:xfrm>
                          <a:prstGeom prst="rect">
                            <a:avLst/>
                          </a:prstGeom>
                          <a:noFill/>
                          <a:ln>
                            <a:noFill/>
                          </a:ln>
                        </pic:spPr>
                      </pic:pic>
                    </a:graphicData>
                  </a:graphic>
                </wp:inline>
              </w:drawing>
            </w:r>
          </w:p>
        </w:tc>
      </w:tr>
      <w:tr w:rsidR="002629F8" w:rsidRPr="00871A51" w14:paraId="10335BF6" w14:textId="77777777" w:rsidTr="00431A59">
        <w:tc>
          <w:tcPr>
            <w:tcW w:w="1055" w:type="pct"/>
            <w:vMerge/>
          </w:tcPr>
          <w:p w14:paraId="2030B694" w14:textId="77777777" w:rsidR="002629F8" w:rsidRPr="002629F8" w:rsidRDefault="002629F8" w:rsidP="002629F8">
            <w:pPr>
              <w:widowControl/>
              <w:tabs>
                <w:tab w:val="left" w:pos="540"/>
              </w:tabs>
              <w:autoSpaceDE/>
              <w:autoSpaceDN/>
              <w:rPr>
                <w:sz w:val="24"/>
                <w:szCs w:val="24"/>
                <w:lang w:val="de-DE"/>
              </w:rPr>
            </w:pPr>
          </w:p>
        </w:tc>
        <w:tc>
          <w:tcPr>
            <w:tcW w:w="1268" w:type="pct"/>
            <w:vMerge w:val="restart"/>
          </w:tcPr>
          <w:p w14:paraId="07D90AEF" w14:textId="77777777" w:rsidR="002629F8" w:rsidRPr="002629F8" w:rsidRDefault="002629F8" w:rsidP="002629F8">
            <w:pPr>
              <w:widowControl/>
              <w:tabs>
                <w:tab w:val="left" w:pos="540"/>
              </w:tabs>
              <w:autoSpaceDE/>
              <w:autoSpaceDN/>
              <w:rPr>
                <w:sz w:val="24"/>
                <w:szCs w:val="24"/>
              </w:rPr>
            </w:pPr>
            <w:r w:rsidRPr="002629F8">
              <w:rPr>
                <w:sz w:val="24"/>
                <w:szCs w:val="24"/>
              </w:rPr>
              <w:t>2. Использует методики анализа последствий принимаемых управленческих решений в сфере международного бизнеса</w:t>
            </w:r>
          </w:p>
        </w:tc>
        <w:tc>
          <w:tcPr>
            <w:tcW w:w="1339" w:type="pct"/>
          </w:tcPr>
          <w:p w14:paraId="2C852B06" w14:textId="77777777" w:rsidR="002629F8" w:rsidRPr="002629F8" w:rsidRDefault="002629F8" w:rsidP="002629F8">
            <w:pPr>
              <w:widowControl/>
              <w:tabs>
                <w:tab w:val="left" w:pos="540"/>
              </w:tabs>
              <w:autoSpaceDE/>
              <w:autoSpaceDN/>
              <w:rPr>
                <w:i/>
                <w:iCs/>
                <w:sz w:val="24"/>
                <w:szCs w:val="24"/>
              </w:rPr>
            </w:pPr>
            <w:r w:rsidRPr="002629F8">
              <w:rPr>
                <w:i/>
                <w:iCs/>
                <w:sz w:val="24"/>
                <w:szCs w:val="24"/>
              </w:rPr>
              <w:t>Знать:</w:t>
            </w:r>
          </w:p>
          <w:p w14:paraId="0BD04180" w14:textId="77777777" w:rsidR="002629F8" w:rsidRPr="002629F8" w:rsidRDefault="002629F8" w:rsidP="002629F8">
            <w:pPr>
              <w:widowControl/>
              <w:tabs>
                <w:tab w:val="left" w:pos="540"/>
              </w:tabs>
              <w:autoSpaceDE/>
              <w:autoSpaceDN/>
              <w:rPr>
                <w:sz w:val="24"/>
                <w:szCs w:val="24"/>
              </w:rPr>
            </w:pPr>
            <w:r w:rsidRPr="002629F8">
              <w:rPr>
                <w:sz w:val="24"/>
                <w:szCs w:val="24"/>
              </w:rPr>
              <w:t>- процесс принятия решений, структуру</w:t>
            </w:r>
          </w:p>
          <w:p w14:paraId="4F6D8771" w14:textId="77777777" w:rsidR="002629F8" w:rsidRPr="002629F8" w:rsidRDefault="002629F8" w:rsidP="002629F8">
            <w:pPr>
              <w:widowControl/>
              <w:tabs>
                <w:tab w:val="left" w:pos="540"/>
              </w:tabs>
              <w:autoSpaceDE/>
              <w:autoSpaceDN/>
              <w:rPr>
                <w:sz w:val="24"/>
                <w:szCs w:val="24"/>
              </w:rPr>
            </w:pPr>
            <w:r w:rsidRPr="002629F8">
              <w:rPr>
                <w:sz w:val="24"/>
                <w:szCs w:val="24"/>
              </w:rPr>
              <w:t xml:space="preserve">- модели и методы принятия управленческих решений </w:t>
            </w:r>
          </w:p>
        </w:tc>
        <w:tc>
          <w:tcPr>
            <w:tcW w:w="1338" w:type="pct"/>
          </w:tcPr>
          <w:p w14:paraId="37F1DFE1" w14:textId="77777777" w:rsidR="002629F8" w:rsidRPr="002629F8" w:rsidRDefault="002629F8" w:rsidP="002629F8">
            <w:pPr>
              <w:widowControl/>
              <w:tabs>
                <w:tab w:val="left" w:pos="540"/>
              </w:tabs>
              <w:autoSpaceDE/>
              <w:autoSpaceDN/>
              <w:rPr>
                <w:i/>
                <w:iCs/>
                <w:sz w:val="24"/>
                <w:szCs w:val="24"/>
                <w:lang w:val="de-DE"/>
              </w:rPr>
            </w:pPr>
            <w:r w:rsidRPr="002629F8">
              <w:rPr>
                <w:i/>
                <w:iCs/>
                <w:sz w:val="24"/>
                <w:szCs w:val="24"/>
                <w:lang w:val="de-DE"/>
              </w:rPr>
              <w:t>Lesen Sie die Ratschläge von einem Geschäftsführer und selbständigen Beraten zum Entscheidungstreffen:</w:t>
            </w:r>
          </w:p>
          <w:p w14:paraId="55268ECF" w14:textId="77777777" w:rsidR="002629F8" w:rsidRPr="002629F8" w:rsidRDefault="002629F8" w:rsidP="002629F8">
            <w:pPr>
              <w:widowControl/>
              <w:tabs>
                <w:tab w:val="left" w:pos="540"/>
              </w:tabs>
              <w:autoSpaceDE/>
              <w:autoSpaceDN/>
              <w:rPr>
                <w:i/>
                <w:iCs/>
                <w:sz w:val="24"/>
                <w:szCs w:val="24"/>
                <w:lang w:val="de-DE"/>
              </w:rPr>
            </w:pPr>
          </w:p>
          <w:p w14:paraId="43416D65" w14:textId="77777777" w:rsidR="002629F8" w:rsidRPr="002629F8" w:rsidRDefault="002629F8" w:rsidP="002629F8">
            <w:pPr>
              <w:keepNext/>
              <w:keepLines/>
              <w:widowControl/>
              <w:autoSpaceDE/>
              <w:autoSpaceDN/>
              <w:adjustRightInd/>
              <w:outlineLvl w:val="1"/>
              <w:rPr>
                <w:color w:val="000000"/>
                <w:spacing w:val="2"/>
                <w:sz w:val="24"/>
                <w:szCs w:val="24"/>
                <w:lang w:val="de-DE" w:eastAsia="en-US"/>
              </w:rPr>
            </w:pPr>
            <w:r w:rsidRPr="002629F8">
              <w:rPr>
                <w:b/>
                <w:bCs/>
                <w:color w:val="000000"/>
                <w:spacing w:val="2"/>
                <w:sz w:val="24"/>
                <w:szCs w:val="24"/>
                <w:lang w:val="de-DE" w:eastAsia="en-US"/>
              </w:rPr>
              <w:t>„Sparringspartner suchen“</w:t>
            </w:r>
          </w:p>
          <w:p w14:paraId="400E9F7F" w14:textId="77777777" w:rsidR="002629F8" w:rsidRPr="002629F8" w:rsidRDefault="002629F8" w:rsidP="002629F8">
            <w:pPr>
              <w:keepNext/>
              <w:keepLines/>
              <w:outlineLvl w:val="2"/>
              <w:rPr>
                <w:b/>
                <w:bCs/>
                <w:color w:val="000000"/>
                <w:spacing w:val="2"/>
                <w:sz w:val="24"/>
                <w:szCs w:val="24"/>
                <w:lang w:val="de-DE"/>
              </w:rPr>
            </w:pPr>
            <w:r w:rsidRPr="002629F8">
              <w:rPr>
                <w:b/>
                <w:bCs/>
                <w:color w:val="000000"/>
                <w:spacing w:val="2"/>
                <w:sz w:val="24"/>
                <w:szCs w:val="24"/>
                <w:lang w:val="de-DE"/>
              </w:rPr>
              <w:t>Drei Fragen an den Diplom</w:t>
            </w:r>
            <w:r w:rsidRPr="002629F8">
              <w:rPr>
                <w:b/>
                <w:bCs/>
                <w:color w:val="000000"/>
                <w:spacing w:val="2"/>
                <w:sz w:val="24"/>
                <w:szCs w:val="24"/>
                <w:lang w:val="de-DE"/>
              </w:rPr>
              <w:softHyphen/>
              <w:t>psychologen Johannes Thönneßen, selbstständiger Berater und Geschäftsführer von MWonline in Dormagen.</w:t>
            </w:r>
          </w:p>
          <w:p w14:paraId="0C09A2E2" w14:textId="77777777" w:rsidR="002629F8" w:rsidRPr="002629F8" w:rsidRDefault="002629F8" w:rsidP="002629F8">
            <w:pPr>
              <w:keepNext/>
              <w:keepLines/>
              <w:outlineLvl w:val="3"/>
              <w:rPr>
                <w:b/>
                <w:bCs/>
                <w:i/>
                <w:iCs/>
                <w:color w:val="000000"/>
                <w:spacing w:val="2"/>
                <w:sz w:val="24"/>
                <w:szCs w:val="24"/>
                <w:lang w:val="de-DE"/>
              </w:rPr>
            </w:pPr>
            <w:r w:rsidRPr="002629F8">
              <w:rPr>
                <w:i/>
                <w:iCs/>
                <w:color w:val="000000"/>
                <w:spacing w:val="2"/>
                <w:sz w:val="24"/>
                <w:szCs w:val="24"/>
                <w:lang w:val="de-DE"/>
              </w:rPr>
              <w:t>Was kennzeichnet schwache Chefs?</w:t>
            </w:r>
          </w:p>
          <w:p w14:paraId="68BA601C" w14:textId="77777777" w:rsidR="002629F8" w:rsidRPr="002629F8" w:rsidRDefault="002629F8" w:rsidP="002629F8">
            <w:pPr>
              <w:widowControl/>
              <w:autoSpaceDE/>
              <w:autoSpaceDN/>
              <w:adjustRightInd/>
              <w:rPr>
                <w:color w:val="000000"/>
                <w:spacing w:val="2"/>
                <w:sz w:val="24"/>
                <w:szCs w:val="24"/>
                <w:lang w:val="de-DE"/>
              </w:rPr>
            </w:pPr>
            <w:r w:rsidRPr="002629F8">
              <w:rPr>
                <w:color w:val="000000"/>
                <w:spacing w:val="2"/>
                <w:sz w:val="24"/>
                <w:szCs w:val="24"/>
                <w:lang w:val="de-DE"/>
              </w:rPr>
              <w:t>Chefs werden als schwach erlebt, wenn sie vor Konflikten und Auseinandersetzungen zurückscheuen und Entscheidungen vor sich herschieben. Durchregieren ist aber nicht unbedingt ein Zeichen von Stärke. Ein Team zu führen, bedeutet immer, ernsthaft an den Ideen und Meinungen der anderen interessiert zu sein. Dazu muss man ins Gespräch kommen – und dann entscheiden.</w:t>
            </w:r>
          </w:p>
          <w:p w14:paraId="51061239" w14:textId="77777777" w:rsidR="002629F8" w:rsidRPr="002629F8" w:rsidRDefault="002629F8" w:rsidP="002629F8">
            <w:pPr>
              <w:keepNext/>
              <w:keepLines/>
              <w:outlineLvl w:val="3"/>
              <w:rPr>
                <w:i/>
                <w:iCs/>
                <w:color w:val="000000"/>
                <w:spacing w:val="2"/>
                <w:sz w:val="24"/>
                <w:szCs w:val="24"/>
                <w:lang w:val="de-DE"/>
              </w:rPr>
            </w:pPr>
            <w:r w:rsidRPr="002629F8">
              <w:rPr>
                <w:i/>
                <w:iCs/>
                <w:color w:val="000000"/>
                <w:spacing w:val="2"/>
                <w:sz w:val="24"/>
                <w:szCs w:val="24"/>
                <w:lang w:val="de-DE"/>
              </w:rPr>
              <w:t>Kann das ein Mensch lernen, der lieber nicht entscheidet?</w:t>
            </w:r>
          </w:p>
          <w:p w14:paraId="70F5FECE" w14:textId="77777777" w:rsidR="002629F8" w:rsidRPr="002629F8" w:rsidRDefault="002629F8" w:rsidP="002629F8">
            <w:pPr>
              <w:widowControl/>
              <w:autoSpaceDE/>
              <w:autoSpaceDN/>
              <w:adjustRightInd/>
              <w:rPr>
                <w:color w:val="000000"/>
                <w:spacing w:val="2"/>
                <w:sz w:val="24"/>
                <w:szCs w:val="24"/>
                <w:lang w:val="de-DE"/>
              </w:rPr>
            </w:pPr>
            <w:r w:rsidRPr="002629F8">
              <w:rPr>
                <w:color w:val="000000"/>
                <w:spacing w:val="2"/>
                <w:sz w:val="24"/>
                <w:szCs w:val="24"/>
                <w:lang w:val="de-DE"/>
              </w:rPr>
              <w:t>Wer beobachtet, dass Engagement und Arbeitsleistung der Mitarbeiter versanden, sollte sich einen Sparringspartner suchen. Denn vor einer Entscheidung Pro und Kontra abzuwägen und mit Mitarbeitern zu besprechen, das kann man üben.</w:t>
            </w:r>
          </w:p>
          <w:p w14:paraId="283D0678" w14:textId="77777777" w:rsidR="002629F8" w:rsidRPr="002629F8" w:rsidRDefault="002629F8" w:rsidP="002629F8">
            <w:pPr>
              <w:keepNext/>
              <w:keepLines/>
              <w:outlineLvl w:val="3"/>
              <w:rPr>
                <w:i/>
                <w:iCs/>
                <w:color w:val="000000"/>
                <w:spacing w:val="2"/>
                <w:sz w:val="24"/>
                <w:szCs w:val="24"/>
                <w:lang w:val="de-DE"/>
              </w:rPr>
            </w:pPr>
            <w:r w:rsidRPr="002629F8">
              <w:rPr>
                <w:i/>
                <w:iCs/>
                <w:color w:val="000000"/>
                <w:spacing w:val="2"/>
                <w:sz w:val="24"/>
                <w:szCs w:val="24"/>
                <w:lang w:val="de-DE"/>
              </w:rPr>
              <w:t>Und wenn das Verhältnis zwischen Vorgesetzten und Mitarbeitern schon nachhaltig gelähmt ist?</w:t>
            </w:r>
          </w:p>
          <w:p w14:paraId="482DF725" w14:textId="77777777" w:rsidR="002629F8" w:rsidRPr="002629F8" w:rsidRDefault="002629F8" w:rsidP="002629F8">
            <w:pPr>
              <w:widowControl/>
              <w:autoSpaceDE/>
              <w:autoSpaceDN/>
              <w:adjustRightInd/>
              <w:rPr>
                <w:rFonts w:ascii="Arial" w:hAnsi="Arial" w:cs="Arial"/>
                <w:color w:val="000000"/>
                <w:spacing w:val="2"/>
                <w:sz w:val="24"/>
                <w:szCs w:val="24"/>
                <w:lang w:val="de-DE"/>
              </w:rPr>
            </w:pPr>
            <w:r w:rsidRPr="002629F8">
              <w:rPr>
                <w:color w:val="000000"/>
                <w:spacing w:val="2"/>
                <w:sz w:val="24"/>
                <w:szCs w:val="24"/>
                <w:lang w:val="de-DE"/>
              </w:rPr>
              <w:t>Für den Übergang kann der Chef einen Mediator einschalten, der Distanz hat statt aufgestauter Gefühle. Wenn er die Situation drehen will, muss er glaubhaft machen können, dass er künftig verlässlich entscheiden will</w:t>
            </w:r>
            <w:r w:rsidRPr="002629F8">
              <w:rPr>
                <w:rFonts w:ascii="Arial" w:hAnsi="Arial" w:cs="Arial"/>
                <w:color w:val="000000"/>
                <w:spacing w:val="2"/>
                <w:sz w:val="24"/>
                <w:szCs w:val="24"/>
                <w:lang w:val="de-DE"/>
              </w:rPr>
              <w:t>.</w:t>
            </w:r>
          </w:p>
          <w:p w14:paraId="266F2035" w14:textId="77777777" w:rsidR="002629F8" w:rsidRPr="002629F8" w:rsidRDefault="002629F8" w:rsidP="002629F8">
            <w:pPr>
              <w:widowControl/>
              <w:tabs>
                <w:tab w:val="left" w:pos="540"/>
              </w:tabs>
              <w:autoSpaceDE/>
              <w:autoSpaceDN/>
              <w:rPr>
                <w:i/>
                <w:iCs/>
                <w:sz w:val="24"/>
                <w:szCs w:val="24"/>
                <w:lang w:val="de-DE"/>
              </w:rPr>
            </w:pPr>
          </w:p>
        </w:tc>
      </w:tr>
      <w:tr w:rsidR="002629F8" w:rsidRPr="002629F8" w14:paraId="35D5EBE9" w14:textId="77777777" w:rsidTr="00431A59">
        <w:tc>
          <w:tcPr>
            <w:tcW w:w="1055" w:type="pct"/>
            <w:vMerge/>
          </w:tcPr>
          <w:p w14:paraId="1D5BA384" w14:textId="77777777" w:rsidR="002629F8" w:rsidRPr="002629F8" w:rsidRDefault="002629F8" w:rsidP="002629F8">
            <w:pPr>
              <w:widowControl/>
              <w:tabs>
                <w:tab w:val="left" w:pos="540"/>
              </w:tabs>
              <w:autoSpaceDE/>
              <w:autoSpaceDN/>
              <w:rPr>
                <w:sz w:val="24"/>
                <w:szCs w:val="24"/>
                <w:lang w:val="de-DE"/>
              </w:rPr>
            </w:pPr>
          </w:p>
        </w:tc>
        <w:tc>
          <w:tcPr>
            <w:tcW w:w="1268" w:type="pct"/>
            <w:vMerge/>
          </w:tcPr>
          <w:p w14:paraId="5F9CCCCD" w14:textId="77777777" w:rsidR="002629F8" w:rsidRPr="002629F8" w:rsidRDefault="002629F8" w:rsidP="002629F8">
            <w:pPr>
              <w:widowControl/>
              <w:tabs>
                <w:tab w:val="left" w:pos="540"/>
              </w:tabs>
              <w:autoSpaceDE/>
              <w:autoSpaceDN/>
              <w:rPr>
                <w:sz w:val="24"/>
                <w:szCs w:val="24"/>
                <w:lang w:val="de-DE"/>
              </w:rPr>
            </w:pPr>
          </w:p>
        </w:tc>
        <w:tc>
          <w:tcPr>
            <w:tcW w:w="1339" w:type="pct"/>
          </w:tcPr>
          <w:p w14:paraId="1D69CA1D" w14:textId="77777777" w:rsidR="002629F8" w:rsidRPr="002629F8" w:rsidRDefault="002629F8" w:rsidP="002629F8">
            <w:pPr>
              <w:widowControl/>
              <w:tabs>
                <w:tab w:val="left" w:pos="540"/>
              </w:tabs>
              <w:autoSpaceDE/>
              <w:autoSpaceDN/>
              <w:rPr>
                <w:i/>
                <w:iCs/>
                <w:sz w:val="24"/>
                <w:szCs w:val="24"/>
              </w:rPr>
            </w:pPr>
            <w:r w:rsidRPr="002629F8">
              <w:rPr>
                <w:i/>
                <w:iCs/>
                <w:sz w:val="24"/>
                <w:szCs w:val="24"/>
              </w:rPr>
              <w:t>Уметь:</w:t>
            </w:r>
          </w:p>
          <w:p w14:paraId="7E7B74C0" w14:textId="77777777" w:rsidR="002629F8" w:rsidRPr="002629F8" w:rsidRDefault="002629F8" w:rsidP="002629F8">
            <w:pPr>
              <w:widowControl/>
              <w:tabs>
                <w:tab w:val="left" w:pos="540"/>
              </w:tabs>
              <w:autoSpaceDE/>
              <w:autoSpaceDN/>
              <w:rPr>
                <w:sz w:val="24"/>
                <w:szCs w:val="24"/>
              </w:rPr>
            </w:pPr>
            <w:r w:rsidRPr="002629F8">
              <w:rPr>
                <w:sz w:val="24"/>
                <w:szCs w:val="24"/>
              </w:rPr>
              <w:t>- определять причины и последствия принимаемых управленческих решений в сфере деятельности</w:t>
            </w:r>
          </w:p>
          <w:p w14:paraId="613AEF1F" w14:textId="77777777" w:rsidR="002629F8" w:rsidRPr="002629F8" w:rsidRDefault="002629F8" w:rsidP="002629F8">
            <w:pPr>
              <w:widowControl/>
              <w:tabs>
                <w:tab w:val="left" w:pos="540"/>
              </w:tabs>
              <w:autoSpaceDE/>
              <w:autoSpaceDN/>
              <w:rPr>
                <w:i/>
                <w:iCs/>
                <w:sz w:val="24"/>
                <w:szCs w:val="24"/>
              </w:rPr>
            </w:pPr>
            <w:r w:rsidRPr="002629F8">
              <w:rPr>
                <w:sz w:val="24"/>
                <w:szCs w:val="24"/>
              </w:rPr>
              <w:t>- анализировать факторы и условия, влияющие на процесс и результат делового взаимодействия</w:t>
            </w:r>
          </w:p>
        </w:tc>
        <w:tc>
          <w:tcPr>
            <w:tcW w:w="1338" w:type="pct"/>
          </w:tcPr>
          <w:p w14:paraId="2CF45E64" w14:textId="77777777" w:rsidR="002629F8" w:rsidRPr="002629F8" w:rsidRDefault="002629F8" w:rsidP="002629F8">
            <w:pPr>
              <w:widowControl/>
              <w:tabs>
                <w:tab w:val="left" w:pos="540"/>
              </w:tabs>
              <w:autoSpaceDE/>
              <w:autoSpaceDN/>
              <w:rPr>
                <w:i/>
                <w:iCs/>
                <w:sz w:val="24"/>
                <w:szCs w:val="24"/>
              </w:rPr>
            </w:pPr>
            <w:r w:rsidRPr="002629F8">
              <w:rPr>
                <w:rFonts w:ascii="Calibri" w:hAnsi="Calibri"/>
                <w:noProof/>
              </w:rPr>
              <w:drawing>
                <wp:inline distT="0" distB="0" distL="0" distR="0" wp14:anchorId="291EBDC1" wp14:editId="1B625DDF">
                  <wp:extent cx="2470785" cy="2903931"/>
                  <wp:effectExtent l="0" t="0" r="5715" b="0"/>
                  <wp:docPr id="8" name="Рисунок 8"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descr="Изображение выглядит как текст&#10;&#10;Автоматически созданное описание"/>
                          <pic:cNvPicPr/>
                        </pic:nvPicPr>
                        <pic:blipFill>
                          <a:blip r:embed="rId40"/>
                          <a:stretch>
                            <a:fillRect/>
                          </a:stretch>
                        </pic:blipFill>
                        <pic:spPr>
                          <a:xfrm>
                            <a:off x="0" y="0"/>
                            <a:ext cx="2509910" cy="2949915"/>
                          </a:xfrm>
                          <a:prstGeom prst="rect">
                            <a:avLst/>
                          </a:prstGeom>
                        </pic:spPr>
                      </pic:pic>
                    </a:graphicData>
                  </a:graphic>
                </wp:inline>
              </w:drawing>
            </w:r>
          </w:p>
        </w:tc>
      </w:tr>
    </w:tbl>
    <w:p w14:paraId="6AC80B5B" w14:textId="77777777" w:rsidR="002629F8" w:rsidRPr="002629F8" w:rsidRDefault="002629F8" w:rsidP="002629F8">
      <w:pPr>
        <w:tabs>
          <w:tab w:val="left" w:pos="540"/>
        </w:tabs>
        <w:ind w:firstLine="709"/>
        <w:contextualSpacing/>
        <w:jc w:val="both"/>
        <w:rPr>
          <w:sz w:val="24"/>
          <w:szCs w:val="24"/>
        </w:rPr>
      </w:pPr>
    </w:p>
    <w:p w14:paraId="1768875D" w14:textId="3867EACD" w:rsidR="002629F8" w:rsidRPr="00E851C2" w:rsidRDefault="002629F8" w:rsidP="002629F8">
      <w:pPr>
        <w:tabs>
          <w:tab w:val="left" w:pos="540"/>
        </w:tabs>
        <w:ind w:firstLine="709"/>
        <w:contextualSpacing/>
        <w:jc w:val="both"/>
        <w:rPr>
          <w:b/>
          <w:bCs/>
          <w:sz w:val="28"/>
          <w:szCs w:val="28"/>
        </w:rPr>
      </w:pPr>
      <w:r w:rsidRPr="00E1797C">
        <w:rPr>
          <w:b/>
          <w:bCs/>
          <w:sz w:val="28"/>
          <w:szCs w:val="28"/>
        </w:rPr>
        <w:t xml:space="preserve">ОП «Мировая </w:t>
      </w:r>
      <w:r w:rsidRPr="00E851C2">
        <w:rPr>
          <w:b/>
          <w:bCs/>
          <w:sz w:val="28"/>
          <w:szCs w:val="28"/>
        </w:rPr>
        <w:t>экономика</w:t>
      </w:r>
      <w:r w:rsidR="00B4582E" w:rsidRPr="00E851C2">
        <w:rPr>
          <w:b/>
          <w:bCs/>
          <w:sz w:val="28"/>
          <w:szCs w:val="28"/>
        </w:rPr>
        <w:t xml:space="preserve"> и международный бизнес</w:t>
      </w:r>
      <w:r w:rsidRPr="00E851C2">
        <w:rPr>
          <w:b/>
          <w:bCs/>
          <w:sz w:val="28"/>
          <w:szCs w:val="28"/>
        </w:rPr>
        <w:t>», профиль «Мировые финансы (с частичной реализацией на английском языке), 2022</w:t>
      </w:r>
      <w:r w:rsidR="00B4582E" w:rsidRPr="00E851C2">
        <w:rPr>
          <w:b/>
          <w:bCs/>
          <w:sz w:val="28"/>
          <w:szCs w:val="28"/>
        </w:rPr>
        <w:br/>
      </w:r>
    </w:p>
    <w:p w14:paraId="201DC471" w14:textId="004F0C49" w:rsidR="002629F8" w:rsidRPr="00E1797C" w:rsidRDefault="00E1797C" w:rsidP="002629F8">
      <w:pPr>
        <w:tabs>
          <w:tab w:val="left" w:pos="540"/>
        </w:tabs>
        <w:ind w:firstLine="709"/>
        <w:contextualSpacing/>
        <w:jc w:val="both"/>
        <w:rPr>
          <w:sz w:val="28"/>
          <w:szCs w:val="28"/>
        </w:rPr>
      </w:pPr>
      <w:r w:rsidRPr="00E851C2">
        <w:rPr>
          <w:sz w:val="28"/>
          <w:szCs w:val="28"/>
        </w:rPr>
        <w:t xml:space="preserve">                                                                                                                  Таблица 5.5.</w:t>
      </w:r>
    </w:p>
    <w:tbl>
      <w:tblPr>
        <w:tblStyle w:val="110"/>
        <w:tblW w:w="5000" w:type="pct"/>
        <w:tblLayout w:type="fixed"/>
        <w:tblLook w:val="04A0" w:firstRow="1" w:lastRow="0" w:firstColumn="1" w:lastColumn="0" w:noHBand="0" w:noVBand="1"/>
      </w:tblPr>
      <w:tblGrid>
        <w:gridCol w:w="2012"/>
        <w:gridCol w:w="1540"/>
        <w:gridCol w:w="1701"/>
        <w:gridCol w:w="4943"/>
      </w:tblGrid>
      <w:tr w:rsidR="00E851C2" w:rsidRPr="00E851C2" w14:paraId="084FF0C6" w14:textId="77777777" w:rsidTr="00787A50">
        <w:trPr>
          <w:trHeight w:val="1735"/>
        </w:trPr>
        <w:tc>
          <w:tcPr>
            <w:tcW w:w="987" w:type="pct"/>
          </w:tcPr>
          <w:p w14:paraId="0843B64A" w14:textId="77777777" w:rsidR="00E851C2" w:rsidRPr="00E851C2" w:rsidRDefault="00E851C2" w:rsidP="00E851C2">
            <w:pPr>
              <w:tabs>
                <w:tab w:val="left" w:pos="540"/>
              </w:tabs>
              <w:contextualSpacing/>
              <w:jc w:val="both"/>
              <w:rPr>
                <w:b/>
                <w:bCs/>
                <w:sz w:val="24"/>
                <w:szCs w:val="24"/>
              </w:rPr>
            </w:pPr>
            <w:r w:rsidRPr="00E851C2">
              <w:rPr>
                <w:b/>
                <w:bCs/>
                <w:sz w:val="24"/>
                <w:szCs w:val="24"/>
              </w:rPr>
              <w:t>Наименование компетенции</w:t>
            </w:r>
          </w:p>
        </w:tc>
        <w:tc>
          <w:tcPr>
            <w:tcW w:w="755" w:type="pct"/>
          </w:tcPr>
          <w:p w14:paraId="28B4F27A" w14:textId="77777777" w:rsidR="00E851C2" w:rsidRPr="00E851C2" w:rsidRDefault="00E851C2" w:rsidP="00E851C2">
            <w:pPr>
              <w:tabs>
                <w:tab w:val="left" w:pos="540"/>
              </w:tabs>
              <w:contextualSpacing/>
              <w:jc w:val="both"/>
              <w:rPr>
                <w:b/>
                <w:bCs/>
                <w:sz w:val="24"/>
                <w:szCs w:val="24"/>
              </w:rPr>
            </w:pPr>
            <w:r w:rsidRPr="00E851C2">
              <w:rPr>
                <w:b/>
                <w:bCs/>
                <w:sz w:val="24"/>
                <w:szCs w:val="24"/>
              </w:rPr>
              <w:t>Индикаторы достижения компетенции</w:t>
            </w:r>
          </w:p>
        </w:tc>
        <w:tc>
          <w:tcPr>
            <w:tcW w:w="834" w:type="pct"/>
          </w:tcPr>
          <w:p w14:paraId="40C6F1A3" w14:textId="77777777" w:rsidR="00E851C2" w:rsidRPr="00E851C2" w:rsidRDefault="00E851C2" w:rsidP="00E851C2">
            <w:pPr>
              <w:tabs>
                <w:tab w:val="left" w:pos="540"/>
              </w:tabs>
              <w:contextualSpacing/>
              <w:jc w:val="both"/>
              <w:rPr>
                <w:b/>
                <w:bCs/>
                <w:sz w:val="24"/>
                <w:szCs w:val="24"/>
              </w:rPr>
            </w:pPr>
            <w:r w:rsidRPr="00E851C2">
              <w:rPr>
                <w:b/>
                <w:bCs/>
                <w:sz w:val="24"/>
                <w:szCs w:val="24"/>
              </w:rPr>
              <w:t>Результаты обучения (умения и знания), соотнесенные с индикаторами достижения компетенции</w:t>
            </w:r>
          </w:p>
        </w:tc>
        <w:tc>
          <w:tcPr>
            <w:tcW w:w="2424" w:type="pct"/>
          </w:tcPr>
          <w:p w14:paraId="2B30C059" w14:textId="77777777" w:rsidR="00E851C2" w:rsidRPr="00E851C2" w:rsidRDefault="00E851C2" w:rsidP="00E851C2">
            <w:pPr>
              <w:tabs>
                <w:tab w:val="left" w:pos="540"/>
              </w:tabs>
              <w:contextualSpacing/>
              <w:jc w:val="both"/>
              <w:rPr>
                <w:b/>
                <w:bCs/>
                <w:sz w:val="24"/>
                <w:szCs w:val="24"/>
              </w:rPr>
            </w:pPr>
            <w:r w:rsidRPr="00E851C2">
              <w:rPr>
                <w:b/>
                <w:bCs/>
                <w:sz w:val="24"/>
                <w:szCs w:val="24"/>
              </w:rPr>
              <w:t>Типовые контрольные задания</w:t>
            </w:r>
          </w:p>
        </w:tc>
      </w:tr>
      <w:tr w:rsidR="00E851C2" w:rsidRPr="00E851C2" w14:paraId="161F49D5" w14:textId="77777777" w:rsidTr="00787A50">
        <w:tc>
          <w:tcPr>
            <w:tcW w:w="987" w:type="pct"/>
          </w:tcPr>
          <w:p w14:paraId="7DD4989E" w14:textId="77777777" w:rsidR="00E851C2" w:rsidRPr="00E851C2" w:rsidRDefault="00E851C2" w:rsidP="00E851C2">
            <w:pPr>
              <w:widowControl/>
              <w:tabs>
                <w:tab w:val="left" w:pos="540"/>
              </w:tabs>
              <w:autoSpaceDE/>
              <w:autoSpaceDN/>
              <w:rPr>
                <w:sz w:val="24"/>
                <w:szCs w:val="24"/>
              </w:rPr>
            </w:pPr>
            <w:r w:rsidRPr="00E851C2">
              <w:rPr>
                <w:b/>
                <w:bCs/>
                <w:sz w:val="24"/>
                <w:szCs w:val="24"/>
              </w:rPr>
              <w:t>ПКП-1</w:t>
            </w:r>
          </w:p>
          <w:p w14:paraId="5FEFEA8B" w14:textId="77777777" w:rsidR="00E851C2" w:rsidRPr="00E851C2" w:rsidRDefault="00E851C2" w:rsidP="00E851C2">
            <w:pPr>
              <w:widowControl/>
              <w:tabs>
                <w:tab w:val="left" w:pos="540"/>
              </w:tabs>
              <w:autoSpaceDE/>
              <w:autoSpaceDN/>
              <w:rPr>
                <w:strike/>
                <w:sz w:val="24"/>
                <w:szCs w:val="24"/>
              </w:rPr>
            </w:pPr>
            <w:r w:rsidRPr="00E851C2">
              <w:rPr>
                <w:sz w:val="24"/>
                <w:szCs w:val="24"/>
              </w:rPr>
              <w:t xml:space="preserve">Способность выявлять основные тенденции в развитии современной мировой экономики, анализировать последствия принимаемых управленческих решений в сфере международного бизнеса и ориентироваться в доминирующих процессах и закономерностях </w:t>
            </w:r>
            <w:r w:rsidRPr="00E851C2">
              <w:rPr>
                <w:sz w:val="24"/>
                <w:szCs w:val="24"/>
              </w:rPr>
              <w:lastRenderedPageBreak/>
              <w:t>развития мирового хозяйства</w:t>
            </w:r>
          </w:p>
        </w:tc>
        <w:tc>
          <w:tcPr>
            <w:tcW w:w="755" w:type="pct"/>
          </w:tcPr>
          <w:p w14:paraId="1205CE29" w14:textId="1F984FA1" w:rsidR="00E851C2" w:rsidRPr="00E851C2" w:rsidRDefault="009467DB" w:rsidP="009467DB">
            <w:pPr>
              <w:widowControl/>
              <w:tabs>
                <w:tab w:val="left" w:pos="540"/>
              </w:tabs>
              <w:autoSpaceDE/>
              <w:autoSpaceDN/>
              <w:adjustRightInd/>
              <w:rPr>
                <w:sz w:val="24"/>
                <w:szCs w:val="24"/>
              </w:rPr>
            </w:pPr>
            <w:r>
              <w:rPr>
                <w:rFonts w:eastAsia="Calibri"/>
                <w:sz w:val="24"/>
                <w:szCs w:val="24"/>
              </w:rPr>
              <w:lastRenderedPageBreak/>
              <w:t xml:space="preserve">1. </w:t>
            </w:r>
            <w:r w:rsidR="00E851C2" w:rsidRPr="00E851C2">
              <w:rPr>
                <w:rFonts w:eastAsia="Calibri"/>
                <w:sz w:val="24"/>
                <w:szCs w:val="24"/>
              </w:rPr>
              <w:t>Применяет теоретические знания и экономические законы для определения основных тенденций в развитии современной мировой экономики</w:t>
            </w:r>
          </w:p>
        </w:tc>
        <w:tc>
          <w:tcPr>
            <w:tcW w:w="834" w:type="pct"/>
          </w:tcPr>
          <w:p w14:paraId="03C2B172" w14:textId="77777777" w:rsidR="00E851C2" w:rsidRPr="00E851C2" w:rsidRDefault="00E851C2" w:rsidP="00E851C2">
            <w:pPr>
              <w:widowControl/>
              <w:tabs>
                <w:tab w:val="left" w:pos="540"/>
              </w:tabs>
              <w:autoSpaceDE/>
              <w:autoSpaceDN/>
              <w:rPr>
                <w:i/>
                <w:iCs/>
                <w:sz w:val="24"/>
                <w:szCs w:val="24"/>
              </w:rPr>
            </w:pPr>
            <w:r w:rsidRPr="00E851C2">
              <w:rPr>
                <w:i/>
                <w:iCs/>
                <w:sz w:val="24"/>
                <w:szCs w:val="24"/>
              </w:rPr>
              <w:t>знать:</w:t>
            </w:r>
          </w:p>
          <w:p w14:paraId="5F1E1EE1" w14:textId="77777777" w:rsidR="00E851C2" w:rsidRPr="00E851C2" w:rsidRDefault="00E851C2" w:rsidP="00E851C2">
            <w:pPr>
              <w:widowControl/>
              <w:tabs>
                <w:tab w:val="left" w:pos="540"/>
              </w:tabs>
              <w:autoSpaceDE/>
              <w:autoSpaceDN/>
              <w:rPr>
                <w:sz w:val="24"/>
                <w:szCs w:val="24"/>
              </w:rPr>
            </w:pPr>
            <w:r w:rsidRPr="00E851C2">
              <w:rPr>
                <w:sz w:val="24"/>
                <w:szCs w:val="24"/>
              </w:rPr>
              <w:t>- современные экономические теории и концепции, принципы и законы экономического развития</w:t>
            </w:r>
          </w:p>
          <w:p w14:paraId="21938DFC" w14:textId="77777777" w:rsidR="00E851C2" w:rsidRPr="00E851C2" w:rsidRDefault="00E851C2" w:rsidP="00E851C2">
            <w:pPr>
              <w:widowControl/>
              <w:tabs>
                <w:tab w:val="left" w:pos="540"/>
              </w:tabs>
              <w:autoSpaceDE/>
              <w:autoSpaceDN/>
              <w:rPr>
                <w:sz w:val="24"/>
                <w:szCs w:val="24"/>
              </w:rPr>
            </w:pPr>
          </w:p>
          <w:p w14:paraId="34BAB3C5" w14:textId="77777777" w:rsidR="00E851C2" w:rsidRPr="00E851C2" w:rsidRDefault="00E851C2" w:rsidP="00E851C2">
            <w:pPr>
              <w:widowControl/>
              <w:tabs>
                <w:tab w:val="left" w:pos="540"/>
              </w:tabs>
              <w:autoSpaceDE/>
              <w:autoSpaceDN/>
              <w:rPr>
                <w:i/>
                <w:iCs/>
                <w:sz w:val="24"/>
                <w:szCs w:val="24"/>
              </w:rPr>
            </w:pPr>
            <w:r w:rsidRPr="00E851C2">
              <w:rPr>
                <w:i/>
                <w:iCs/>
                <w:sz w:val="24"/>
                <w:szCs w:val="24"/>
              </w:rPr>
              <w:t>уметь:</w:t>
            </w:r>
          </w:p>
          <w:p w14:paraId="798F6162" w14:textId="77777777" w:rsidR="00E851C2" w:rsidRPr="00E851C2" w:rsidRDefault="00E851C2" w:rsidP="00E851C2">
            <w:pPr>
              <w:widowControl/>
              <w:tabs>
                <w:tab w:val="left" w:pos="540"/>
              </w:tabs>
              <w:autoSpaceDE/>
              <w:autoSpaceDN/>
              <w:rPr>
                <w:sz w:val="24"/>
                <w:szCs w:val="24"/>
              </w:rPr>
            </w:pPr>
            <w:r w:rsidRPr="00E851C2">
              <w:rPr>
                <w:sz w:val="24"/>
                <w:szCs w:val="24"/>
              </w:rPr>
              <w:t xml:space="preserve">- анализировать современные тенденции в мировой экономике, выявлять проблемы и </w:t>
            </w:r>
            <w:r w:rsidRPr="00E851C2">
              <w:rPr>
                <w:sz w:val="24"/>
                <w:szCs w:val="24"/>
              </w:rPr>
              <w:lastRenderedPageBreak/>
              <w:t>перспективы экономического развития</w:t>
            </w:r>
          </w:p>
        </w:tc>
        <w:tc>
          <w:tcPr>
            <w:tcW w:w="2424" w:type="pct"/>
          </w:tcPr>
          <w:p w14:paraId="0C97DE1F" w14:textId="77777777" w:rsidR="00E851C2" w:rsidRPr="00E851C2" w:rsidRDefault="00E851C2" w:rsidP="00E851C2">
            <w:pPr>
              <w:widowControl/>
              <w:tabs>
                <w:tab w:val="left" w:pos="540"/>
              </w:tabs>
              <w:autoSpaceDE/>
              <w:autoSpaceDN/>
              <w:adjustRightInd/>
              <w:rPr>
                <w:rFonts w:eastAsia="SimSun"/>
                <w:i/>
                <w:iCs/>
                <w:sz w:val="24"/>
                <w:szCs w:val="24"/>
                <w:lang w:val="de-DE"/>
              </w:rPr>
            </w:pPr>
          </w:p>
          <w:p w14:paraId="393105EE" w14:textId="77777777" w:rsidR="00E851C2" w:rsidRPr="00E851C2" w:rsidRDefault="00E851C2" w:rsidP="00E851C2">
            <w:pPr>
              <w:widowControl/>
              <w:tabs>
                <w:tab w:val="left" w:pos="540"/>
              </w:tabs>
              <w:autoSpaceDE/>
              <w:autoSpaceDN/>
              <w:adjustRightInd/>
              <w:rPr>
                <w:rFonts w:eastAsia="SimSun"/>
                <w:i/>
                <w:iCs/>
                <w:sz w:val="24"/>
                <w:szCs w:val="24"/>
                <w:lang w:val="de-DE"/>
              </w:rPr>
            </w:pPr>
            <w:r w:rsidRPr="00E851C2">
              <w:rPr>
                <w:rFonts w:eastAsia="SimSun"/>
                <w:i/>
                <w:iCs/>
                <w:sz w:val="24"/>
                <w:szCs w:val="24"/>
                <w:lang w:val="de-DE"/>
              </w:rPr>
              <w:t xml:space="preserve">Informieren Sie sich über die aktuelle Lage der deutschen Wirtschaft. Formulieren Sie die wichtigsten Entwicklungstrends. </w:t>
            </w:r>
          </w:p>
          <w:p w14:paraId="28BD5DEB" w14:textId="77777777" w:rsidR="00E851C2" w:rsidRPr="00E851C2" w:rsidRDefault="00E851C2" w:rsidP="00E851C2">
            <w:pPr>
              <w:widowControl/>
              <w:shd w:val="clear" w:color="auto" w:fill="FFFFFF"/>
              <w:autoSpaceDE/>
              <w:autoSpaceDN/>
              <w:adjustRightInd/>
              <w:jc w:val="center"/>
              <w:outlineLvl w:val="0"/>
              <w:rPr>
                <w:rFonts w:ascii="Calibri" w:eastAsia="SimSun" w:hAnsi="Calibri"/>
                <w:color w:val="111111"/>
                <w:kern w:val="36"/>
                <w:sz w:val="24"/>
                <w:szCs w:val="24"/>
                <w:lang w:val="de-DE"/>
              </w:rPr>
            </w:pPr>
            <w:r w:rsidRPr="00E851C2">
              <w:rPr>
                <w:rFonts w:ascii="Calibri" w:eastAsia="SimSun" w:hAnsi="Calibri"/>
                <w:color w:val="111111"/>
                <w:kern w:val="36"/>
                <w:sz w:val="24"/>
                <w:szCs w:val="24"/>
                <w:lang w:val="de-DE"/>
              </w:rPr>
              <w:t>Deutsche Wirtschaft im Krisenmodus</w:t>
            </w:r>
          </w:p>
          <w:p w14:paraId="03C8CDC7" w14:textId="77777777" w:rsidR="00E851C2" w:rsidRPr="00E851C2" w:rsidRDefault="00E851C2" w:rsidP="00E851C2">
            <w:pPr>
              <w:widowControl/>
              <w:tabs>
                <w:tab w:val="left" w:pos="540"/>
              </w:tabs>
              <w:autoSpaceDE/>
              <w:autoSpaceDN/>
              <w:adjustRightInd/>
              <w:rPr>
                <w:rFonts w:eastAsia="SimSun"/>
                <w:i/>
                <w:iCs/>
                <w:sz w:val="24"/>
                <w:szCs w:val="24"/>
                <w:lang w:val="de-DE"/>
              </w:rPr>
            </w:pPr>
            <w:r w:rsidRPr="00E851C2">
              <w:rPr>
                <w:rFonts w:eastAsia="SimSun"/>
                <w:color w:val="111111"/>
                <w:sz w:val="24"/>
                <w:szCs w:val="24"/>
                <w:lang w:val="de-DE"/>
              </w:rPr>
              <w:t xml:space="preserve">Die deutsche Wirtschaft ist nach ersten Angaben des Statistischen Bundesamts trotz Corona-Lockdowns, gestörter Lieferketten und Ausbruch des Ukrainekriegs mit einem leichten Anstieg des realen Bruttoinlandsprodukts (BIP) in das erste Quartal 2022 gestartet; gegenüber dem Vorquartal stieg das BIP preis- und saisonbereinigt um 0,2 %. Allerdings weist das Statistische Bundesamt auch auf die erhöhte Revisionswahrscheinlichkeit in solch krisenhaften Situationen hin. Dabei fällt zunächst auf, dass zu diesem Anstieg nicht zuletzt ein sehr hoher „Wachstumsbeitrag“ der Vorratsveränderungen, nämlich in Höhe von 1,2 %, beitrug. Die Vorratsveränderungen sind im ersten Moment eine Art „statistische Restgröße“, </w:t>
            </w:r>
            <w:r w:rsidRPr="00E851C2">
              <w:rPr>
                <w:rFonts w:eastAsia="SimSun"/>
                <w:color w:val="111111"/>
                <w:sz w:val="24"/>
                <w:szCs w:val="24"/>
                <w:lang w:val="de-DE"/>
              </w:rPr>
              <w:lastRenderedPageBreak/>
              <w:t>die später auf die einzelnen Nachfrageaggregate „aufgeteilt“ wird, sie birgt aber auch erhebliches Revisionspotenzial. Des Weiteren ist die Industrieproduktion im März, dem ersten Monat nach Ausbruch des Ukrainekriegs, bereits deutlich gesunken. Und nicht zuletzt haben sich die meisten Wirtschaftsklimaindikatoren deutlich eingetrübt. Gepaart mit den auch durch vorgenannte Störfaktoren bedingten Inflationsproblemen wurde so die für dieses Frühjahr erwartete Erholung der deutschen Wirtschaft ausgebremst. Stark gestiegene Energiepreise, aber auch andere Rohstoff- und Lebensmittelpreise haben zu einem inflationären Anstieg der Verbraucherpreise geführt. Den Arbeitsmarkt hat das alles bislang nicht belastet, vielmehr hat die Zahl der Erwerbstätigen ebenso wie die der Arbeitslosen inzwischen wieder das Vor-Corona-Niveau erreicht. Dazu hat wohl auch beigetragen, dass die Beschäftigung in jenen Branchen, die von den Aufhebungen der Coronabeschränkungen profitierten, ausgeweitet wurde</w:t>
            </w:r>
          </w:p>
          <w:p w14:paraId="498AF0C2" w14:textId="77777777" w:rsidR="00E851C2" w:rsidRPr="00E851C2" w:rsidRDefault="00E851C2" w:rsidP="00E851C2">
            <w:pPr>
              <w:widowControl/>
              <w:tabs>
                <w:tab w:val="left" w:pos="540"/>
              </w:tabs>
              <w:autoSpaceDE/>
              <w:autoSpaceDN/>
              <w:adjustRightInd/>
              <w:rPr>
                <w:rFonts w:eastAsia="SimSun"/>
                <w:i/>
                <w:iCs/>
                <w:sz w:val="24"/>
                <w:szCs w:val="24"/>
                <w:lang w:val="de-DE"/>
              </w:rPr>
            </w:pPr>
          </w:p>
          <w:p w14:paraId="7243156B" w14:textId="77777777" w:rsidR="00E851C2" w:rsidRPr="00E851C2" w:rsidRDefault="00E851C2" w:rsidP="00E851C2">
            <w:pPr>
              <w:widowControl/>
              <w:tabs>
                <w:tab w:val="left" w:pos="540"/>
              </w:tabs>
              <w:autoSpaceDE/>
              <w:autoSpaceDN/>
              <w:adjustRightInd/>
              <w:rPr>
                <w:rFonts w:eastAsia="SimSun"/>
                <w:i/>
                <w:iCs/>
                <w:sz w:val="24"/>
                <w:szCs w:val="24"/>
                <w:lang w:val="de-DE"/>
              </w:rPr>
            </w:pPr>
          </w:p>
          <w:p w14:paraId="1299AD00" w14:textId="77777777" w:rsidR="00E851C2" w:rsidRPr="00E851C2" w:rsidRDefault="00E851C2" w:rsidP="00E851C2">
            <w:pPr>
              <w:widowControl/>
              <w:tabs>
                <w:tab w:val="left" w:pos="540"/>
              </w:tabs>
              <w:autoSpaceDE/>
              <w:autoSpaceDN/>
              <w:adjustRightInd/>
              <w:rPr>
                <w:rFonts w:eastAsia="SimSun"/>
                <w:i/>
                <w:iCs/>
                <w:sz w:val="24"/>
                <w:szCs w:val="24"/>
                <w:lang w:val="de-DE"/>
              </w:rPr>
            </w:pPr>
            <w:r w:rsidRPr="00E851C2">
              <w:rPr>
                <w:rFonts w:eastAsia="SimSun"/>
                <w:i/>
                <w:iCs/>
                <w:sz w:val="24"/>
                <w:szCs w:val="24"/>
                <w:lang w:val="de-DE"/>
              </w:rPr>
              <w:t>Analysieren Sie die folgende Grafik.</w:t>
            </w:r>
          </w:p>
          <w:p w14:paraId="2C8E87AF" w14:textId="77777777" w:rsidR="00E851C2" w:rsidRPr="00E851C2" w:rsidRDefault="00E851C2" w:rsidP="00E851C2">
            <w:pPr>
              <w:widowControl/>
              <w:tabs>
                <w:tab w:val="left" w:pos="540"/>
              </w:tabs>
              <w:autoSpaceDE/>
              <w:autoSpaceDN/>
              <w:adjustRightInd/>
              <w:rPr>
                <w:rFonts w:eastAsia="SimSun"/>
                <w:i/>
                <w:iCs/>
                <w:sz w:val="24"/>
                <w:szCs w:val="24"/>
                <w:lang w:val="de-DE"/>
              </w:rPr>
            </w:pPr>
          </w:p>
          <w:p w14:paraId="72F7FE44" w14:textId="77777777" w:rsidR="00E851C2" w:rsidRPr="00E851C2" w:rsidRDefault="00E851C2" w:rsidP="00E851C2">
            <w:pPr>
              <w:widowControl/>
              <w:shd w:val="clear" w:color="auto" w:fill="FFFFFF"/>
              <w:autoSpaceDE/>
              <w:autoSpaceDN/>
              <w:adjustRightInd/>
              <w:spacing w:before="100" w:beforeAutospacing="1" w:after="100" w:afterAutospacing="1"/>
              <w:rPr>
                <w:rFonts w:ascii="Helvetica" w:hAnsi="Helvetica"/>
                <w:color w:val="666666"/>
                <w:lang w:val="de-DE"/>
              </w:rPr>
            </w:pPr>
            <w:r w:rsidRPr="00E851C2">
              <w:rPr>
                <w:rFonts w:ascii="Helvetica" w:hAnsi="Helvetica"/>
                <w:color w:val="666666"/>
                <w:sz w:val="23"/>
                <w:szCs w:val="23"/>
                <w:vertAlign w:val="superscript"/>
                <w:lang w:val="de-DE"/>
              </w:rPr>
              <w:t>1</w:t>
            </w:r>
            <w:r w:rsidRPr="00E851C2">
              <w:rPr>
                <w:rFonts w:ascii="Helvetica" w:hAnsi="Helvetica"/>
                <w:color w:val="666666"/>
                <w:sz w:val="23"/>
                <w:szCs w:val="23"/>
                <w:lang w:val="de-DE"/>
              </w:rPr>
              <w:t> </w:t>
            </w:r>
            <w:r w:rsidRPr="00E851C2">
              <w:rPr>
                <w:rFonts w:ascii="Helvetica" w:hAnsi="Helvetica"/>
                <w:color w:val="666666"/>
                <w:lang w:val="de-DE"/>
              </w:rPr>
              <w:t>Veränderung in % gegenüber dem Vorquartal, auf Jahresrate hochgerechnet, rechte Skala.  </w:t>
            </w:r>
            <w:r w:rsidRPr="00E851C2">
              <w:rPr>
                <w:rFonts w:ascii="Helvetica" w:hAnsi="Helvetica"/>
                <w:color w:val="666666"/>
                <w:vertAlign w:val="superscript"/>
                <w:lang w:val="de-DE"/>
              </w:rPr>
              <w:t>2</w:t>
            </w:r>
            <w:r w:rsidRPr="00E851C2">
              <w:rPr>
                <w:rFonts w:ascii="Helvetica" w:hAnsi="Helvetica"/>
                <w:color w:val="666666"/>
                <w:lang w:val="de-DE"/>
              </w:rPr>
              <w:t> Zahlenangaben: Veränderung gegenüber dem Vorjahr in %.</w:t>
            </w:r>
          </w:p>
          <w:p w14:paraId="2EE271A9" w14:textId="77777777" w:rsidR="00E851C2" w:rsidRPr="00E851C2" w:rsidRDefault="00E851C2" w:rsidP="00E851C2">
            <w:pPr>
              <w:widowControl/>
              <w:shd w:val="clear" w:color="auto" w:fill="FFFFFF"/>
              <w:autoSpaceDE/>
              <w:autoSpaceDN/>
              <w:adjustRightInd/>
              <w:spacing w:before="100" w:beforeAutospacing="1" w:after="100" w:afterAutospacing="1"/>
              <w:rPr>
                <w:rFonts w:ascii="Helvetica" w:hAnsi="Helvetica"/>
                <w:color w:val="666666"/>
                <w:lang w:val="de-DE"/>
              </w:rPr>
            </w:pPr>
            <w:r w:rsidRPr="00E851C2">
              <w:rPr>
                <w:rFonts w:ascii="Helvetica" w:hAnsi="Helvetica"/>
                <w:color w:val="666666"/>
                <w:lang w:val="de-DE"/>
              </w:rPr>
              <w:t>Quelle: Statistisches Bundesamt; ab 2. Quartal 2022 Prognose des HWWI.</w:t>
            </w:r>
          </w:p>
          <w:p w14:paraId="402F3D15" w14:textId="77777777" w:rsidR="00E851C2" w:rsidRPr="00E851C2" w:rsidRDefault="00E851C2" w:rsidP="00E851C2">
            <w:pPr>
              <w:widowControl/>
              <w:tabs>
                <w:tab w:val="left" w:pos="540"/>
              </w:tabs>
              <w:autoSpaceDE/>
              <w:autoSpaceDN/>
              <w:adjustRightInd/>
              <w:rPr>
                <w:rFonts w:eastAsia="SimSun"/>
                <w:i/>
                <w:iCs/>
                <w:sz w:val="24"/>
                <w:szCs w:val="24"/>
                <w:lang w:val="de-DE"/>
              </w:rPr>
            </w:pPr>
          </w:p>
          <w:p w14:paraId="6F471C8D" w14:textId="77777777" w:rsidR="00E851C2" w:rsidRPr="00E851C2" w:rsidRDefault="00E851C2" w:rsidP="00E851C2">
            <w:pPr>
              <w:widowControl/>
              <w:tabs>
                <w:tab w:val="left" w:pos="540"/>
              </w:tabs>
              <w:autoSpaceDE/>
              <w:autoSpaceDN/>
              <w:rPr>
                <w:i/>
                <w:iCs/>
                <w:sz w:val="24"/>
                <w:szCs w:val="24"/>
                <w:lang w:val="de-DE"/>
              </w:rPr>
            </w:pPr>
            <w:r w:rsidRPr="00E851C2">
              <w:rPr>
                <w:rFonts w:ascii="Calibri" w:eastAsia="SimSun" w:hAnsi="Calibri"/>
                <w:noProof/>
              </w:rPr>
              <w:drawing>
                <wp:inline distT="0" distB="0" distL="0" distR="0" wp14:anchorId="26202E9F" wp14:editId="3BA957B0">
                  <wp:extent cx="2449579" cy="1947357"/>
                  <wp:effectExtent l="0" t="0" r="8255" b="0"/>
                  <wp:docPr id="11" name="Рисунок 11" descr="Reales Bruttoinlandsprodu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ales Bruttoinlandsproduk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60287" cy="1955870"/>
                          </a:xfrm>
                          <a:prstGeom prst="rect">
                            <a:avLst/>
                          </a:prstGeom>
                          <a:noFill/>
                          <a:ln>
                            <a:noFill/>
                          </a:ln>
                        </pic:spPr>
                      </pic:pic>
                    </a:graphicData>
                  </a:graphic>
                </wp:inline>
              </w:drawing>
            </w:r>
          </w:p>
        </w:tc>
      </w:tr>
      <w:tr w:rsidR="00E851C2" w:rsidRPr="00E851C2" w14:paraId="4747BCBB" w14:textId="77777777" w:rsidTr="00787A50">
        <w:tc>
          <w:tcPr>
            <w:tcW w:w="987" w:type="pct"/>
          </w:tcPr>
          <w:p w14:paraId="4960268D" w14:textId="77777777" w:rsidR="00E851C2" w:rsidRPr="00E851C2" w:rsidRDefault="00E851C2" w:rsidP="00E851C2">
            <w:pPr>
              <w:widowControl/>
              <w:tabs>
                <w:tab w:val="left" w:pos="540"/>
              </w:tabs>
              <w:autoSpaceDE/>
              <w:autoSpaceDN/>
              <w:rPr>
                <w:sz w:val="24"/>
                <w:szCs w:val="24"/>
                <w:lang w:val="de-DE"/>
              </w:rPr>
            </w:pPr>
          </w:p>
        </w:tc>
        <w:tc>
          <w:tcPr>
            <w:tcW w:w="755" w:type="pct"/>
          </w:tcPr>
          <w:p w14:paraId="08B3D594" w14:textId="77777777" w:rsidR="00E851C2" w:rsidRPr="00E851C2" w:rsidRDefault="00E851C2" w:rsidP="00E851C2">
            <w:pPr>
              <w:widowControl/>
              <w:tabs>
                <w:tab w:val="left" w:pos="540"/>
              </w:tabs>
              <w:autoSpaceDE/>
              <w:autoSpaceDN/>
              <w:rPr>
                <w:sz w:val="24"/>
                <w:szCs w:val="24"/>
              </w:rPr>
            </w:pPr>
            <w:r w:rsidRPr="00E851C2">
              <w:rPr>
                <w:sz w:val="24"/>
                <w:szCs w:val="24"/>
              </w:rPr>
              <w:t xml:space="preserve">2. Использует методики анализа последствий </w:t>
            </w:r>
            <w:r w:rsidRPr="00E851C2">
              <w:rPr>
                <w:sz w:val="24"/>
                <w:szCs w:val="24"/>
              </w:rPr>
              <w:lastRenderedPageBreak/>
              <w:t>принимаемых управленческих решений в сфере международного бизнеса</w:t>
            </w:r>
            <w:r w:rsidRPr="00E851C2">
              <w:rPr>
                <w:sz w:val="24"/>
                <w:szCs w:val="24"/>
              </w:rPr>
              <w:br/>
            </w:r>
          </w:p>
          <w:p w14:paraId="761546E2" w14:textId="77777777" w:rsidR="00E851C2" w:rsidRPr="00E851C2" w:rsidRDefault="00E851C2" w:rsidP="00E851C2">
            <w:pPr>
              <w:widowControl/>
              <w:tabs>
                <w:tab w:val="left" w:pos="540"/>
              </w:tabs>
              <w:autoSpaceDE/>
              <w:autoSpaceDN/>
              <w:rPr>
                <w:sz w:val="24"/>
                <w:szCs w:val="24"/>
              </w:rPr>
            </w:pPr>
          </w:p>
        </w:tc>
        <w:tc>
          <w:tcPr>
            <w:tcW w:w="834" w:type="pct"/>
          </w:tcPr>
          <w:p w14:paraId="294D4E2E" w14:textId="77777777" w:rsidR="00E851C2" w:rsidRPr="00E851C2" w:rsidRDefault="00E851C2" w:rsidP="00E851C2">
            <w:pPr>
              <w:widowControl/>
              <w:tabs>
                <w:tab w:val="left" w:pos="540"/>
              </w:tabs>
              <w:autoSpaceDE/>
              <w:autoSpaceDN/>
              <w:rPr>
                <w:i/>
                <w:iCs/>
                <w:sz w:val="24"/>
                <w:szCs w:val="24"/>
              </w:rPr>
            </w:pPr>
            <w:r w:rsidRPr="00E851C2">
              <w:rPr>
                <w:i/>
                <w:iCs/>
                <w:sz w:val="24"/>
                <w:szCs w:val="24"/>
              </w:rPr>
              <w:lastRenderedPageBreak/>
              <w:t>знать:</w:t>
            </w:r>
          </w:p>
          <w:p w14:paraId="15BCFAC7" w14:textId="77777777" w:rsidR="00E851C2" w:rsidRPr="00E851C2" w:rsidRDefault="00E851C2" w:rsidP="00E851C2">
            <w:pPr>
              <w:widowControl/>
              <w:tabs>
                <w:tab w:val="left" w:pos="540"/>
              </w:tabs>
              <w:autoSpaceDE/>
              <w:autoSpaceDN/>
              <w:rPr>
                <w:sz w:val="24"/>
                <w:szCs w:val="24"/>
              </w:rPr>
            </w:pPr>
            <w:r w:rsidRPr="00E851C2">
              <w:rPr>
                <w:sz w:val="24"/>
                <w:szCs w:val="24"/>
              </w:rPr>
              <w:t>- процесс принятия решений</w:t>
            </w:r>
          </w:p>
          <w:p w14:paraId="0DED6363" w14:textId="77777777" w:rsidR="00E851C2" w:rsidRPr="00E851C2" w:rsidRDefault="00E851C2" w:rsidP="00E851C2">
            <w:pPr>
              <w:widowControl/>
              <w:tabs>
                <w:tab w:val="left" w:pos="540"/>
              </w:tabs>
              <w:autoSpaceDE/>
              <w:autoSpaceDN/>
              <w:rPr>
                <w:sz w:val="24"/>
                <w:szCs w:val="24"/>
              </w:rPr>
            </w:pPr>
            <w:r w:rsidRPr="00E851C2">
              <w:rPr>
                <w:sz w:val="24"/>
                <w:szCs w:val="24"/>
              </w:rPr>
              <w:lastRenderedPageBreak/>
              <w:t xml:space="preserve">- структуру, модели и методы принятия управленческих решений </w:t>
            </w:r>
          </w:p>
          <w:p w14:paraId="670A7E31" w14:textId="77777777" w:rsidR="00E851C2" w:rsidRPr="00E851C2" w:rsidRDefault="00E851C2" w:rsidP="00E851C2">
            <w:pPr>
              <w:widowControl/>
              <w:tabs>
                <w:tab w:val="left" w:pos="540"/>
              </w:tabs>
              <w:autoSpaceDE/>
              <w:autoSpaceDN/>
              <w:rPr>
                <w:sz w:val="24"/>
                <w:szCs w:val="24"/>
              </w:rPr>
            </w:pPr>
          </w:p>
          <w:p w14:paraId="1898049B" w14:textId="77777777" w:rsidR="00E851C2" w:rsidRPr="00E851C2" w:rsidRDefault="00E851C2" w:rsidP="00E851C2">
            <w:pPr>
              <w:widowControl/>
              <w:tabs>
                <w:tab w:val="left" w:pos="540"/>
              </w:tabs>
              <w:autoSpaceDE/>
              <w:autoSpaceDN/>
              <w:rPr>
                <w:i/>
                <w:iCs/>
                <w:sz w:val="24"/>
                <w:szCs w:val="24"/>
              </w:rPr>
            </w:pPr>
          </w:p>
          <w:p w14:paraId="1AF569E1" w14:textId="77777777" w:rsidR="00E851C2" w:rsidRPr="00E851C2" w:rsidRDefault="00E851C2" w:rsidP="00E851C2">
            <w:pPr>
              <w:widowControl/>
              <w:tabs>
                <w:tab w:val="left" w:pos="540"/>
              </w:tabs>
              <w:autoSpaceDE/>
              <w:autoSpaceDN/>
              <w:rPr>
                <w:i/>
                <w:iCs/>
                <w:sz w:val="24"/>
                <w:szCs w:val="24"/>
              </w:rPr>
            </w:pPr>
          </w:p>
          <w:p w14:paraId="53EB9FB9" w14:textId="77777777" w:rsidR="00E851C2" w:rsidRPr="00E851C2" w:rsidRDefault="00E851C2" w:rsidP="00E851C2">
            <w:pPr>
              <w:widowControl/>
              <w:tabs>
                <w:tab w:val="left" w:pos="540"/>
              </w:tabs>
              <w:autoSpaceDE/>
              <w:autoSpaceDN/>
              <w:rPr>
                <w:i/>
                <w:iCs/>
                <w:sz w:val="24"/>
                <w:szCs w:val="24"/>
              </w:rPr>
            </w:pPr>
          </w:p>
          <w:p w14:paraId="115B64E3" w14:textId="77777777" w:rsidR="00E851C2" w:rsidRPr="00E851C2" w:rsidRDefault="00E851C2" w:rsidP="00E851C2">
            <w:pPr>
              <w:widowControl/>
              <w:tabs>
                <w:tab w:val="left" w:pos="540"/>
              </w:tabs>
              <w:autoSpaceDE/>
              <w:autoSpaceDN/>
              <w:rPr>
                <w:i/>
                <w:iCs/>
                <w:sz w:val="24"/>
                <w:szCs w:val="24"/>
              </w:rPr>
            </w:pPr>
          </w:p>
          <w:p w14:paraId="7A3A026C" w14:textId="77777777" w:rsidR="00E851C2" w:rsidRPr="00E851C2" w:rsidRDefault="00E851C2" w:rsidP="00E851C2">
            <w:pPr>
              <w:widowControl/>
              <w:tabs>
                <w:tab w:val="left" w:pos="540"/>
              </w:tabs>
              <w:autoSpaceDE/>
              <w:autoSpaceDN/>
              <w:rPr>
                <w:i/>
                <w:iCs/>
                <w:sz w:val="24"/>
                <w:szCs w:val="24"/>
              </w:rPr>
            </w:pPr>
          </w:p>
          <w:p w14:paraId="1E7BDEA6" w14:textId="77777777" w:rsidR="00E851C2" w:rsidRPr="00E851C2" w:rsidRDefault="00E851C2" w:rsidP="00E851C2">
            <w:pPr>
              <w:widowControl/>
              <w:tabs>
                <w:tab w:val="left" w:pos="540"/>
              </w:tabs>
              <w:autoSpaceDE/>
              <w:autoSpaceDN/>
              <w:rPr>
                <w:i/>
                <w:iCs/>
                <w:sz w:val="24"/>
                <w:szCs w:val="24"/>
              </w:rPr>
            </w:pPr>
          </w:p>
          <w:p w14:paraId="1119520F" w14:textId="77777777" w:rsidR="00E851C2" w:rsidRPr="00E851C2" w:rsidRDefault="00E851C2" w:rsidP="00E851C2">
            <w:pPr>
              <w:widowControl/>
              <w:tabs>
                <w:tab w:val="left" w:pos="540"/>
              </w:tabs>
              <w:autoSpaceDE/>
              <w:autoSpaceDN/>
              <w:rPr>
                <w:i/>
                <w:iCs/>
                <w:sz w:val="24"/>
                <w:szCs w:val="24"/>
              </w:rPr>
            </w:pPr>
          </w:p>
          <w:p w14:paraId="136DD56E" w14:textId="77777777" w:rsidR="00E851C2" w:rsidRPr="00E851C2" w:rsidRDefault="00E851C2" w:rsidP="00E851C2">
            <w:pPr>
              <w:widowControl/>
              <w:tabs>
                <w:tab w:val="left" w:pos="540"/>
              </w:tabs>
              <w:autoSpaceDE/>
              <w:autoSpaceDN/>
              <w:rPr>
                <w:i/>
                <w:iCs/>
                <w:sz w:val="24"/>
                <w:szCs w:val="24"/>
              </w:rPr>
            </w:pPr>
          </w:p>
          <w:p w14:paraId="77A1977A" w14:textId="77777777" w:rsidR="00E851C2" w:rsidRPr="00E851C2" w:rsidRDefault="00E851C2" w:rsidP="00E851C2">
            <w:pPr>
              <w:widowControl/>
              <w:tabs>
                <w:tab w:val="left" w:pos="540"/>
              </w:tabs>
              <w:autoSpaceDE/>
              <w:autoSpaceDN/>
              <w:rPr>
                <w:i/>
                <w:iCs/>
                <w:sz w:val="24"/>
                <w:szCs w:val="24"/>
              </w:rPr>
            </w:pPr>
          </w:p>
          <w:p w14:paraId="0D3D1E35" w14:textId="77777777" w:rsidR="00E851C2" w:rsidRPr="00E851C2" w:rsidRDefault="00E851C2" w:rsidP="00E851C2">
            <w:pPr>
              <w:widowControl/>
              <w:tabs>
                <w:tab w:val="left" w:pos="540"/>
              </w:tabs>
              <w:autoSpaceDE/>
              <w:autoSpaceDN/>
              <w:rPr>
                <w:i/>
                <w:iCs/>
                <w:sz w:val="24"/>
                <w:szCs w:val="24"/>
              </w:rPr>
            </w:pPr>
          </w:p>
          <w:p w14:paraId="7CBC8688" w14:textId="77777777" w:rsidR="00E851C2" w:rsidRPr="00E851C2" w:rsidRDefault="00E851C2" w:rsidP="00E851C2">
            <w:pPr>
              <w:widowControl/>
              <w:tabs>
                <w:tab w:val="left" w:pos="540"/>
              </w:tabs>
              <w:autoSpaceDE/>
              <w:autoSpaceDN/>
              <w:rPr>
                <w:i/>
                <w:iCs/>
                <w:sz w:val="24"/>
                <w:szCs w:val="24"/>
              </w:rPr>
            </w:pPr>
          </w:p>
          <w:p w14:paraId="678200D8" w14:textId="77777777" w:rsidR="00E851C2" w:rsidRPr="00E851C2" w:rsidRDefault="00E851C2" w:rsidP="00E851C2">
            <w:pPr>
              <w:widowControl/>
              <w:tabs>
                <w:tab w:val="left" w:pos="540"/>
              </w:tabs>
              <w:autoSpaceDE/>
              <w:autoSpaceDN/>
              <w:rPr>
                <w:i/>
                <w:iCs/>
                <w:sz w:val="24"/>
                <w:szCs w:val="24"/>
              </w:rPr>
            </w:pPr>
          </w:p>
          <w:p w14:paraId="01675EFA" w14:textId="77777777" w:rsidR="00E851C2" w:rsidRPr="00E851C2" w:rsidRDefault="00E851C2" w:rsidP="00E851C2">
            <w:pPr>
              <w:widowControl/>
              <w:tabs>
                <w:tab w:val="left" w:pos="540"/>
              </w:tabs>
              <w:autoSpaceDE/>
              <w:autoSpaceDN/>
              <w:rPr>
                <w:i/>
                <w:iCs/>
                <w:sz w:val="24"/>
                <w:szCs w:val="24"/>
              </w:rPr>
            </w:pPr>
          </w:p>
          <w:p w14:paraId="75B33DA3" w14:textId="77777777" w:rsidR="00E851C2" w:rsidRPr="00E851C2" w:rsidRDefault="00E851C2" w:rsidP="00E851C2">
            <w:pPr>
              <w:widowControl/>
              <w:tabs>
                <w:tab w:val="left" w:pos="540"/>
              </w:tabs>
              <w:autoSpaceDE/>
              <w:autoSpaceDN/>
              <w:rPr>
                <w:i/>
                <w:iCs/>
                <w:sz w:val="24"/>
                <w:szCs w:val="24"/>
              </w:rPr>
            </w:pPr>
          </w:p>
          <w:p w14:paraId="7850857B" w14:textId="77777777" w:rsidR="00E851C2" w:rsidRPr="00E851C2" w:rsidRDefault="00E851C2" w:rsidP="00E851C2">
            <w:pPr>
              <w:widowControl/>
              <w:tabs>
                <w:tab w:val="left" w:pos="540"/>
              </w:tabs>
              <w:autoSpaceDE/>
              <w:autoSpaceDN/>
              <w:rPr>
                <w:i/>
                <w:iCs/>
                <w:sz w:val="24"/>
                <w:szCs w:val="24"/>
              </w:rPr>
            </w:pPr>
          </w:p>
          <w:p w14:paraId="441DC162" w14:textId="77777777" w:rsidR="00E851C2" w:rsidRPr="00E851C2" w:rsidRDefault="00E851C2" w:rsidP="00E851C2">
            <w:pPr>
              <w:widowControl/>
              <w:tabs>
                <w:tab w:val="left" w:pos="540"/>
              </w:tabs>
              <w:autoSpaceDE/>
              <w:autoSpaceDN/>
              <w:rPr>
                <w:i/>
                <w:iCs/>
                <w:sz w:val="24"/>
                <w:szCs w:val="24"/>
              </w:rPr>
            </w:pPr>
          </w:p>
          <w:p w14:paraId="4490B6A0" w14:textId="77777777" w:rsidR="00E851C2" w:rsidRPr="00E851C2" w:rsidRDefault="00E851C2" w:rsidP="00E851C2">
            <w:pPr>
              <w:widowControl/>
              <w:tabs>
                <w:tab w:val="left" w:pos="540"/>
              </w:tabs>
              <w:autoSpaceDE/>
              <w:autoSpaceDN/>
              <w:rPr>
                <w:i/>
                <w:iCs/>
                <w:sz w:val="24"/>
                <w:szCs w:val="24"/>
              </w:rPr>
            </w:pPr>
          </w:p>
          <w:p w14:paraId="7EBAF2C9" w14:textId="77777777" w:rsidR="00E851C2" w:rsidRPr="00E851C2" w:rsidRDefault="00E851C2" w:rsidP="00E851C2">
            <w:pPr>
              <w:widowControl/>
              <w:tabs>
                <w:tab w:val="left" w:pos="540"/>
              </w:tabs>
              <w:autoSpaceDE/>
              <w:autoSpaceDN/>
              <w:rPr>
                <w:i/>
                <w:iCs/>
                <w:sz w:val="24"/>
                <w:szCs w:val="24"/>
              </w:rPr>
            </w:pPr>
          </w:p>
          <w:p w14:paraId="650100FA" w14:textId="77777777" w:rsidR="00E851C2" w:rsidRPr="00E851C2" w:rsidRDefault="00E851C2" w:rsidP="00E851C2">
            <w:pPr>
              <w:widowControl/>
              <w:tabs>
                <w:tab w:val="left" w:pos="540"/>
              </w:tabs>
              <w:autoSpaceDE/>
              <w:autoSpaceDN/>
              <w:rPr>
                <w:i/>
                <w:iCs/>
                <w:sz w:val="24"/>
                <w:szCs w:val="24"/>
              </w:rPr>
            </w:pPr>
          </w:p>
          <w:p w14:paraId="728F6FAD" w14:textId="77777777" w:rsidR="00E851C2" w:rsidRPr="00E851C2" w:rsidRDefault="00E851C2" w:rsidP="00E851C2">
            <w:pPr>
              <w:widowControl/>
              <w:tabs>
                <w:tab w:val="left" w:pos="540"/>
              </w:tabs>
              <w:autoSpaceDE/>
              <w:autoSpaceDN/>
              <w:rPr>
                <w:i/>
                <w:iCs/>
                <w:sz w:val="24"/>
                <w:szCs w:val="24"/>
              </w:rPr>
            </w:pPr>
            <w:r w:rsidRPr="00E851C2">
              <w:rPr>
                <w:i/>
                <w:iCs/>
                <w:sz w:val="24"/>
                <w:szCs w:val="24"/>
              </w:rPr>
              <w:t>уметь:</w:t>
            </w:r>
          </w:p>
          <w:p w14:paraId="03BC3F88" w14:textId="77777777" w:rsidR="00E851C2" w:rsidRPr="00E851C2" w:rsidRDefault="00E851C2" w:rsidP="00E851C2">
            <w:pPr>
              <w:widowControl/>
              <w:tabs>
                <w:tab w:val="left" w:pos="540"/>
              </w:tabs>
              <w:autoSpaceDE/>
              <w:autoSpaceDN/>
              <w:rPr>
                <w:sz w:val="24"/>
                <w:szCs w:val="24"/>
              </w:rPr>
            </w:pPr>
            <w:r w:rsidRPr="00E851C2">
              <w:rPr>
                <w:sz w:val="24"/>
                <w:szCs w:val="24"/>
              </w:rPr>
              <w:t>- принимать участие в подготовке и реализации управленческих решений средствами иностранного языка</w:t>
            </w:r>
          </w:p>
          <w:p w14:paraId="67DDE54C" w14:textId="77777777" w:rsidR="00E851C2" w:rsidRPr="00E851C2" w:rsidRDefault="00E851C2" w:rsidP="00E851C2">
            <w:pPr>
              <w:widowControl/>
              <w:tabs>
                <w:tab w:val="left" w:pos="540"/>
              </w:tabs>
              <w:autoSpaceDE/>
              <w:autoSpaceDN/>
              <w:rPr>
                <w:sz w:val="24"/>
                <w:szCs w:val="24"/>
              </w:rPr>
            </w:pPr>
            <w:r w:rsidRPr="00E851C2">
              <w:rPr>
                <w:sz w:val="24"/>
                <w:szCs w:val="24"/>
              </w:rPr>
              <w:t>- определять причины и последствия принимаемых управленческих решений в сфере международного бизнеса</w:t>
            </w:r>
          </w:p>
          <w:p w14:paraId="46B28AD9" w14:textId="77777777" w:rsidR="00E851C2" w:rsidRPr="00E851C2" w:rsidRDefault="00E851C2" w:rsidP="00E851C2">
            <w:pPr>
              <w:widowControl/>
              <w:tabs>
                <w:tab w:val="left" w:pos="540"/>
              </w:tabs>
              <w:autoSpaceDE/>
              <w:autoSpaceDN/>
              <w:rPr>
                <w:sz w:val="24"/>
                <w:szCs w:val="24"/>
              </w:rPr>
            </w:pPr>
            <w:r w:rsidRPr="00E851C2">
              <w:rPr>
                <w:sz w:val="24"/>
                <w:szCs w:val="24"/>
              </w:rPr>
              <w:t xml:space="preserve">- анализировать факторы и условия, влияющие на процесс и результат </w:t>
            </w:r>
            <w:r w:rsidRPr="00E851C2">
              <w:rPr>
                <w:sz w:val="24"/>
                <w:szCs w:val="24"/>
              </w:rPr>
              <w:lastRenderedPageBreak/>
              <w:t>делового взаимодействия</w:t>
            </w:r>
          </w:p>
        </w:tc>
        <w:tc>
          <w:tcPr>
            <w:tcW w:w="2424" w:type="pct"/>
          </w:tcPr>
          <w:p w14:paraId="4A85726F" w14:textId="77777777" w:rsidR="00E851C2" w:rsidRPr="00E851C2" w:rsidRDefault="00E851C2" w:rsidP="00E851C2">
            <w:pPr>
              <w:widowControl/>
              <w:tabs>
                <w:tab w:val="left" w:pos="540"/>
              </w:tabs>
              <w:autoSpaceDE/>
              <w:autoSpaceDN/>
              <w:adjustRightInd/>
              <w:rPr>
                <w:rFonts w:eastAsia="SimSun"/>
                <w:i/>
                <w:iCs/>
                <w:sz w:val="24"/>
                <w:szCs w:val="24"/>
                <w:lang w:val="de-DE"/>
              </w:rPr>
            </w:pPr>
          </w:p>
          <w:p w14:paraId="7C83F0BA" w14:textId="77777777" w:rsidR="00E851C2" w:rsidRPr="00E851C2" w:rsidRDefault="00E851C2" w:rsidP="00E851C2">
            <w:pPr>
              <w:widowControl/>
              <w:tabs>
                <w:tab w:val="left" w:pos="540"/>
              </w:tabs>
              <w:autoSpaceDE/>
              <w:autoSpaceDN/>
              <w:adjustRightInd/>
              <w:rPr>
                <w:rFonts w:eastAsia="SimSun"/>
                <w:i/>
                <w:iCs/>
                <w:sz w:val="24"/>
                <w:szCs w:val="24"/>
                <w:lang w:val="de-DE"/>
              </w:rPr>
            </w:pPr>
            <w:r w:rsidRPr="00E851C2">
              <w:rPr>
                <w:rFonts w:eastAsia="SimSun"/>
                <w:i/>
                <w:iCs/>
                <w:sz w:val="24"/>
                <w:szCs w:val="24"/>
                <w:lang w:val="de-DE"/>
              </w:rPr>
              <w:t>Lesen Sie die Ratschläge von einem Geschäftsführer und selbständigen Beraten zum Entscheidungstreffen:</w:t>
            </w:r>
          </w:p>
          <w:p w14:paraId="6CB6F8B1" w14:textId="77777777" w:rsidR="00E851C2" w:rsidRPr="00E851C2" w:rsidRDefault="00E851C2" w:rsidP="00E851C2">
            <w:pPr>
              <w:widowControl/>
              <w:tabs>
                <w:tab w:val="left" w:pos="540"/>
              </w:tabs>
              <w:autoSpaceDE/>
              <w:autoSpaceDN/>
              <w:adjustRightInd/>
              <w:rPr>
                <w:rFonts w:eastAsia="SimSun"/>
                <w:i/>
                <w:iCs/>
                <w:sz w:val="24"/>
                <w:szCs w:val="24"/>
                <w:lang w:val="de-DE"/>
              </w:rPr>
            </w:pPr>
          </w:p>
          <w:p w14:paraId="426F9882" w14:textId="77777777" w:rsidR="00E851C2" w:rsidRPr="00E851C2" w:rsidRDefault="00E851C2" w:rsidP="00E851C2">
            <w:pPr>
              <w:keepNext/>
              <w:keepLines/>
              <w:widowControl/>
              <w:autoSpaceDE/>
              <w:autoSpaceDN/>
              <w:adjustRightInd/>
              <w:outlineLvl w:val="1"/>
              <w:rPr>
                <w:color w:val="000000"/>
                <w:spacing w:val="2"/>
                <w:sz w:val="24"/>
                <w:szCs w:val="24"/>
                <w:lang w:val="de-DE"/>
              </w:rPr>
            </w:pPr>
            <w:r w:rsidRPr="00E851C2">
              <w:rPr>
                <w:b/>
                <w:bCs/>
                <w:color w:val="000000"/>
                <w:spacing w:val="2"/>
                <w:sz w:val="24"/>
                <w:szCs w:val="24"/>
                <w:lang w:val="de-DE"/>
              </w:rPr>
              <w:lastRenderedPageBreak/>
              <w:t>„Sparringspartner suchen“</w:t>
            </w:r>
          </w:p>
          <w:p w14:paraId="4E3A96F5" w14:textId="77777777" w:rsidR="00E851C2" w:rsidRPr="00E851C2" w:rsidRDefault="00E851C2" w:rsidP="00E851C2">
            <w:pPr>
              <w:keepNext/>
              <w:keepLines/>
              <w:outlineLvl w:val="2"/>
              <w:rPr>
                <w:b/>
                <w:bCs/>
                <w:color w:val="000000"/>
                <w:spacing w:val="2"/>
                <w:sz w:val="24"/>
                <w:szCs w:val="24"/>
                <w:lang w:val="de-DE"/>
              </w:rPr>
            </w:pPr>
            <w:r w:rsidRPr="00E851C2">
              <w:rPr>
                <w:b/>
                <w:bCs/>
                <w:color w:val="000000"/>
                <w:spacing w:val="2"/>
                <w:sz w:val="24"/>
                <w:szCs w:val="24"/>
                <w:lang w:val="de-DE"/>
              </w:rPr>
              <w:t>Drei Fragen an den Diplom</w:t>
            </w:r>
            <w:r w:rsidRPr="00E851C2">
              <w:rPr>
                <w:b/>
                <w:bCs/>
                <w:color w:val="000000"/>
                <w:spacing w:val="2"/>
                <w:sz w:val="24"/>
                <w:szCs w:val="24"/>
                <w:lang w:val="de-DE"/>
              </w:rPr>
              <w:softHyphen/>
              <w:t>psychologen Johannes Thönneßen, selbstständiger Berater und Geschäftsführer von MWonline in Dormagen.</w:t>
            </w:r>
          </w:p>
          <w:p w14:paraId="38BE05C7" w14:textId="77777777" w:rsidR="00E851C2" w:rsidRPr="00E851C2" w:rsidRDefault="00E851C2" w:rsidP="00E851C2">
            <w:pPr>
              <w:keepNext/>
              <w:keepLines/>
              <w:outlineLvl w:val="3"/>
              <w:rPr>
                <w:b/>
                <w:bCs/>
                <w:i/>
                <w:iCs/>
                <w:color w:val="000000"/>
                <w:spacing w:val="2"/>
                <w:sz w:val="24"/>
                <w:szCs w:val="24"/>
                <w:lang w:val="de-DE"/>
              </w:rPr>
            </w:pPr>
            <w:r w:rsidRPr="00E851C2">
              <w:rPr>
                <w:i/>
                <w:iCs/>
                <w:color w:val="000000"/>
                <w:spacing w:val="2"/>
                <w:sz w:val="24"/>
                <w:szCs w:val="24"/>
                <w:lang w:val="de-DE"/>
              </w:rPr>
              <w:t>Was kennzeichnet schwache Chefs?</w:t>
            </w:r>
          </w:p>
          <w:p w14:paraId="6CF075C9" w14:textId="77777777" w:rsidR="00E851C2" w:rsidRPr="00E851C2" w:rsidRDefault="00E851C2" w:rsidP="00E851C2">
            <w:pPr>
              <w:widowControl/>
              <w:autoSpaceDE/>
              <w:autoSpaceDN/>
              <w:adjustRightInd/>
              <w:rPr>
                <w:color w:val="000000"/>
                <w:spacing w:val="2"/>
                <w:sz w:val="24"/>
                <w:szCs w:val="24"/>
                <w:lang w:val="de-DE"/>
              </w:rPr>
            </w:pPr>
            <w:r w:rsidRPr="00E851C2">
              <w:rPr>
                <w:color w:val="000000"/>
                <w:spacing w:val="2"/>
                <w:sz w:val="24"/>
                <w:szCs w:val="24"/>
                <w:lang w:val="de-DE"/>
              </w:rPr>
              <w:t>Chefs werden als schwach erlebt, wenn sie vor Konflikten und Auseinandersetzungen zurückscheuen und Entscheidungen vor sich herschieben. Durchregieren ist aber nicht unbedingt ein Zeichen von Stärke. Ein Team zu führen, bedeutet immer, ernsthaft an den Ideen und Meinungen der anderen interessiert zu sein. Dazu muss man ins Gespräch kommen – und dann entscheiden.</w:t>
            </w:r>
          </w:p>
          <w:p w14:paraId="5FE39FB2" w14:textId="77777777" w:rsidR="00E851C2" w:rsidRPr="00E851C2" w:rsidRDefault="00E851C2" w:rsidP="00E851C2">
            <w:pPr>
              <w:keepNext/>
              <w:keepLines/>
              <w:outlineLvl w:val="3"/>
              <w:rPr>
                <w:i/>
                <w:iCs/>
                <w:color w:val="000000"/>
                <w:spacing w:val="2"/>
                <w:sz w:val="24"/>
                <w:szCs w:val="24"/>
                <w:lang w:val="de-DE"/>
              </w:rPr>
            </w:pPr>
            <w:r w:rsidRPr="00E851C2">
              <w:rPr>
                <w:i/>
                <w:iCs/>
                <w:color w:val="000000"/>
                <w:spacing w:val="2"/>
                <w:sz w:val="24"/>
                <w:szCs w:val="24"/>
                <w:lang w:val="de-DE"/>
              </w:rPr>
              <w:t>Kann das ein Mensch lernen, der lieber nicht entscheidet?</w:t>
            </w:r>
          </w:p>
          <w:p w14:paraId="3A725D49" w14:textId="77777777" w:rsidR="00E851C2" w:rsidRPr="00E851C2" w:rsidRDefault="00E851C2" w:rsidP="00E851C2">
            <w:pPr>
              <w:widowControl/>
              <w:autoSpaceDE/>
              <w:autoSpaceDN/>
              <w:adjustRightInd/>
              <w:rPr>
                <w:color w:val="000000"/>
                <w:spacing w:val="2"/>
                <w:sz w:val="24"/>
                <w:szCs w:val="24"/>
                <w:lang w:val="de-DE"/>
              </w:rPr>
            </w:pPr>
            <w:r w:rsidRPr="00E851C2">
              <w:rPr>
                <w:color w:val="000000"/>
                <w:spacing w:val="2"/>
                <w:sz w:val="24"/>
                <w:szCs w:val="24"/>
                <w:lang w:val="de-DE"/>
              </w:rPr>
              <w:t>Wer beobachtet, dass Engagement und Arbeitsleistung der Mitarbeiter versanden, sollte sich einen Sparringspartner suchen. Denn vor einer Entscheidung Pro und Kontra abzuwägen und mit Mitarbeitern zu besprechen, das kann man üben.</w:t>
            </w:r>
          </w:p>
          <w:p w14:paraId="50718964" w14:textId="77777777" w:rsidR="00E851C2" w:rsidRPr="00E851C2" w:rsidRDefault="00E851C2" w:rsidP="00E851C2">
            <w:pPr>
              <w:keepNext/>
              <w:keepLines/>
              <w:outlineLvl w:val="3"/>
              <w:rPr>
                <w:i/>
                <w:iCs/>
                <w:color w:val="000000"/>
                <w:spacing w:val="2"/>
                <w:sz w:val="24"/>
                <w:szCs w:val="24"/>
                <w:lang w:val="de-DE"/>
              </w:rPr>
            </w:pPr>
            <w:r w:rsidRPr="00E851C2">
              <w:rPr>
                <w:i/>
                <w:iCs/>
                <w:color w:val="000000"/>
                <w:spacing w:val="2"/>
                <w:sz w:val="24"/>
                <w:szCs w:val="24"/>
                <w:lang w:val="de-DE"/>
              </w:rPr>
              <w:t>Und wenn das Verhältnis zwischen Vorgesetzten und Mitarbeitern schon nachhaltig gelähmt ist?</w:t>
            </w:r>
          </w:p>
          <w:p w14:paraId="2EB0B34C" w14:textId="77777777" w:rsidR="00E851C2" w:rsidRPr="00E851C2" w:rsidRDefault="00E851C2" w:rsidP="00E851C2">
            <w:pPr>
              <w:widowControl/>
              <w:autoSpaceDE/>
              <w:autoSpaceDN/>
              <w:adjustRightInd/>
              <w:rPr>
                <w:rFonts w:ascii="Arial" w:hAnsi="Arial" w:cs="Arial"/>
                <w:color w:val="000000"/>
                <w:spacing w:val="2"/>
                <w:sz w:val="24"/>
                <w:szCs w:val="24"/>
                <w:lang w:val="de-DE"/>
              </w:rPr>
            </w:pPr>
            <w:r w:rsidRPr="00E851C2">
              <w:rPr>
                <w:color w:val="000000"/>
                <w:spacing w:val="2"/>
                <w:sz w:val="24"/>
                <w:szCs w:val="24"/>
                <w:lang w:val="de-DE"/>
              </w:rPr>
              <w:t>Für den Übergang kann der Chef einen Mediator einschalten, der Distanz hat statt aufgestauter Gefühle. Wenn er die Situation drehen will, muss er glaubhaft machen können, dass er künftig verlässlich entscheiden will</w:t>
            </w:r>
            <w:r w:rsidRPr="00E851C2">
              <w:rPr>
                <w:rFonts w:ascii="Arial" w:hAnsi="Arial" w:cs="Arial"/>
                <w:color w:val="000000"/>
                <w:spacing w:val="2"/>
                <w:sz w:val="24"/>
                <w:szCs w:val="24"/>
                <w:lang w:val="de-DE"/>
              </w:rPr>
              <w:t>.</w:t>
            </w:r>
          </w:p>
          <w:p w14:paraId="4BDB28A6" w14:textId="77777777" w:rsidR="00E851C2" w:rsidRPr="00E851C2" w:rsidRDefault="00E851C2" w:rsidP="00E851C2">
            <w:pPr>
              <w:widowControl/>
              <w:autoSpaceDE/>
              <w:autoSpaceDN/>
              <w:adjustRightInd/>
              <w:rPr>
                <w:rFonts w:ascii="Arial" w:hAnsi="Arial" w:cs="Arial"/>
                <w:color w:val="000000"/>
                <w:spacing w:val="2"/>
                <w:sz w:val="24"/>
                <w:szCs w:val="24"/>
                <w:lang w:val="de-DE"/>
              </w:rPr>
            </w:pPr>
          </w:p>
          <w:p w14:paraId="31B3516E" w14:textId="77777777" w:rsidR="00E851C2" w:rsidRPr="00E851C2" w:rsidRDefault="00E851C2" w:rsidP="00E851C2">
            <w:pPr>
              <w:widowControl/>
              <w:tabs>
                <w:tab w:val="left" w:pos="540"/>
              </w:tabs>
              <w:autoSpaceDE/>
              <w:autoSpaceDN/>
              <w:rPr>
                <w:i/>
                <w:iCs/>
                <w:sz w:val="24"/>
                <w:szCs w:val="24"/>
                <w:lang w:val="de-DE"/>
              </w:rPr>
            </w:pPr>
            <w:r w:rsidRPr="00E851C2">
              <w:rPr>
                <w:rFonts w:ascii="Calibri" w:eastAsia="SimSun" w:hAnsi="Calibri"/>
                <w:noProof/>
              </w:rPr>
              <w:drawing>
                <wp:inline distT="0" distB="0" distL="0" distR="0" wp14:anchorId="6A95D12D" wp14:editId="1086AE2D">
                  <wp:extent cx="2804160" cy="3295749"/>
                  <wp:effectExtent l="0" t="0" r="0" b="0"/>
                  <wp:docPr id="15" name="Рисунок 15"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 descr="Изображение выглядит как текст&#10;&#10;Автоматически созданное описание"/>
                          <pic:cNvPicPr/>
                        </pic:nvPicPr>
                        <pic:blipFill>
                          <a:blip r:embed="rId40"/>
                          <a:stretch>
                            <a:fillRect/>
                          </a:stretch>
                        </pic:blipFill>
                        <pic:spPr>
                          <a:xfrm>
                            <a:off x="0" y="0"/>
                            <a:ext cx="2850596" cy="3350326"/>
                          </a:xfrm>
                          <a:prstGeom prst="rect">
                            <a:avLst/>
                          </a:prstGeom>
                        </pic:spPr>
                      </pic:pic>
                    </a:graphicData>
                  </a:graphic>
                </wp:inline>
              </w:drawing>
            </w:r>
          </w:p>
        </w:tc>
      </w:tr>
    </w:tbl>
    <w:p w14:paraId="6F27F997" w14:textId="77777777" w:rsidR="002629F8" w:rsidRPr="002629F8" w:rsidRDefault="002629F8" w:rsidP="002629F8">
      <w:pPr>
        <w:tabs>
          <w:tab w:val="left" w:pos="540"/>
        </w:tabs>
        <w:ind w:firstLine="709"/>
        <w:contextualSpacing/>
        <w:jc w:val="both"/>
        <w:rPr>
          <w:sz w:val="24"/>
          <w:szCs w:val="24"/>
          <w:lang w:val="de-DE"/>
        </w:rPr>
      </w:pPr>
    </w:p>
    <w:p w14:paraId="6B9F0964" w14:textId="77777777" w:rsidR="002629F8" w:rsidRPr="002629F8" w:rsidRDefault="002629F8" w:rsidP="002629F8">
      <w:pPr>
        <w:tabs>
          <w:tab w:val="left" w:pos="540"/>
        </w:tabs>
        <w:ind w:firstLine="709"/>
        <w:contextualSpacing/>
        <w:jc w:val="both"/>
        <w:rPr>
          <w:sz w:val="24"/>
          <w:szCs w:val="24"/>
          <w:lang w:val="de-DE"/>
        </w:rPr>
      </w:pPr>
    </w:p>
    <w:p w14:paraId="08CA9342" w14:textId="77777777" w:rsidR="00B523CB" w:rsidRDefault="00B4582E" w:rsidP="00B523CB">
      <w:pPr>
        <w:widowControl/>
        <w:autoSpaceDE/>
        <w:autoSpaceDN/>
        <w:adjustRightInd/>
        <w:spacing w:after="160" w:line="259" w:lineRule="auto"/>
        <w:jc w:val="both"/>
        <w:rPr>
          <w:rFonts w:eastAsia="Calibri"/>
          <w:b/>
          <w:bCs/>
          <w:color w:val="000000"/>
          <w:sz w:val="28"/>
          <w:szCs w:val="28"/>
          <w:lang w:eastAsia="en-US"/>
        </w:rPr>
      </w:pPr>
      <w:r w:rsidRPr="00B60AA0">
        <w:rPr>
          <w:rFonts w:eastAsia="Calibri"/>
          <w:b/>
          <w:bCs/>
          <w:color w:val="000000"/>
          <w:sz w:val="28"/>
          <w:szCs w:val="28"/>
          <w:lang w:eastAsia="en-US"/>
        </w:rPr>
        <w:t>ОП «Международный бизнес: налогообложение и учет (на английском языке)» / (Международная торговля и налогообложение (на английском языке)</w:t>
      </w:r>
      <w:r>
        <w:rPr>
          <w:rFonts w:eastAsia="Calibri"/>
          <w:b/>
          <w:bCs/>
          <w:color w:val="000000"/>
          <w:sz w:val="28"/>
          <w:szCs w:val="28"/>
          <w:lang w:eastAsia="en-US"/>
        </w:rPr>
        <w:t xml:space="preserve"> </w:t>
      </w:r>
      <w:r w:rsidRPr="00B60AA0">
        <w:rPr>
          <w:rFonts w:eastAsia="Calibri"/>
          <w:b/>
          <w:bCs/>
          <w:color w:val="000000"/>
          <w:sz w:val="28"/>
          <w:szCs w:val="28"/>
          <w:lang w:eastAsia="en-US"/>
        </w:rPr>
        <w:t xml:space="preserve">International Business: Taxation, </w:t>
      </w:r>
      <w:r w:rsidRPr="00B60AA0">
        <w:rPr>
          <w:rFonts w:eastAsia="Calibri"/>
          <w:b/>
          <w:bCs/>
          <w:sz w:val="28"/>
          <w:szCs w:val="28"/>
          <w:lang w:eastAsia="en-US"/>
        </w:rPr>
        <w:t>ОП «Международный бизнес: налогообложение и учет (на английском языке)» / «(Учёт и финансовый анализ (на английском языке) International Business</w:t>
      </w:r>
      <w:r>
        <w:rPr>
          <w:rFonts w:eastAsia="Calibri"/>
          <w:b/>
          <w:bCs/>
          <w:sz w:val="28"/>
          <w:szCs w:val="28"/>
          <w:lang w:eastAsia="en-US"/>
        </w:rPr>
        <w:t xml:space="preserve">: Taxation and Accounting», </w:t>
      </w:r>
      <w:r w:rsidRPr="00B60AA0">
        <w:rPr>
          <w:rFonts w:eastAsia="Calibri"/>
          <w:b/>
          <w:bCs/>
          <w:color w:val="000000"/>
          <w:sz w:val="28"/>
          <w:szCs w:val="28"/>
          <w:lang w:eastAsia="en-US"/>
        </w:rPr>
        <w:t>2021</w:t>
      </w:r>
    </w:p>
    <w:p w14:paraId="4F384520" w14:textId="5E800784" w:rsidR="002629F8" w:rsidRPr="00E1797C" w:rsidRDefault="00E1797C" w:rsidP="00B523CB">
      <w:pPr>
        <w:widowControl/>
        <w:autoSpaceDE/>
        <w:autoSpaceDN/>
        <w:adjustRightInd/>
        <w:spacing w:after="160" w:line="259" w:lineRule="auto"/>
        <w:jc w:val="both"/>
        <w:rPr>
          <w:rFonts w:eastAsia="Calibri"/>
          <w:b/>
          <w:bCs/>
          <w:color w:val="000000"/>
          <w:sz w:val="28"/>
          <w:szCs w:val="28"/>
          <w:lang w:eastAsia="en-US"/>
        </w:rPr>
      </w:pPr>
      <w:r>
        <w:rPr>
          <w:rFonts w:eastAsia="Calibri"/>
          <w:bCs/>
          <w:color w:val="000000"/>
          <w:sz w:val="28"/>
          <w:szCs w:val="28"/>
          <w:lang w:eastAsia="en-US"/>
        </w:rPr>
        <w:t xml:space="preserve">                                                                                                                            </w:t>
      </w:r>
      <w:r w:rsidRPr="00AB1DA1">
        <w:rPr>
          <w:rFonts w:eastAsia="Calibri"/>
          <w:bCs/>
          <w:color w:val="000000"/>
          <w:sz w:val="28"/>
          <w:szCs w:val="28"/>
          <w:lang w:eastAsia="en-US"/>
        </w:rPr>
        <w:t>Таблица 5.6.</w:t>
      </w:r>
    </w:p>
    <w:tbl>
      <w:tblPr>
        <w:tblStyle w:val="110"/>
        <w:tblW w:w="5000" w:type="pct"/>
        <w:tblLook w:val="04A0" w:firstRow="1" w:lastRow="0" w:firstColumn="1" w:lastColumn="0" w:noHBand="0" w:noVBand="1"/>
      </w:tblPr>
      <w:tblGrid>
        <w:gridCol w:w="2190"/>
        <w:gridCol w:w="2742"/>
        <w:gridCol w:w="2046"/>
        <w:gridCol w:w="3218"/>
      </w:tblGrid>
      <w:tr w:rsidR="002629F8" w:rsidRPr="002629F8" w14:paraId="30CDE2CA" w14:textId="77777777" w:rsidTr="00431A59">
        <w:trPr>
          <w:trHeight w:val="1735"/>
        </w:trPr>
        <w:tc>
          <w:tcPr>
            <w:tcW w:w="1177" w:type="pct"/>
          </w:tcPr>
          <w:p w14:paraId="3CC0C9F2" w14:textId="77777777" w:rsidR="002629F8" w:rsidRPr="002629F8" w:rsidRDefault="002629F8" w:rsidP="002629F8">
            <w:pPr>
              <w:tabs>
                <w:tab w:val="left" w:pos="540"/>
              </w:tabs>
              <w:contextualSpacing/>
              <w:jc w:val="both"/>
              <w:rPr>
                <w:sz w:val="24"/>
                <w:szCs w:val="24"/>
              </w:rPr>
            </w:pPr>
            <w:r w:rsidRPr="002629F8">
              <w:rPr>
                <w:sz w:val="24"/>
                <w:szCs w:val="24"/>
              </w:rPr>
              <w:t>Наименование компетенции</w:t>
            </w:r>
          </w:p>
        </w:tc>
        <w:tc>
          <w:tcPr>
            <w:tcW w:w="1472" w:type="pct"/>
          </w:tcPr>
          <w:p w14:paraId="4B102347" w14:textId="77777777" w:rsidR="002629F8" w:rsidRPr="002629F8" w:rsidRDefault="002629F8" w:rsidP="002629F8">
            <w:pPr>
              <w:tabs>
                <w:tab w:val="left" w:pos="540"/>
              </w:tabs>
              <w:contextualSpacing/>
              <w:jc w:val="both"/>
              <w:rPr>
                <w:sz w:val="24"/>
                <w:szCs w:val="24"/>
              </w:rPr>
            </w:pPr>
            <w:r w:rsidRPr="002629F8">
              <w:rPr>
                <w:sz w:val="24"/>
                <w:szCs w:val="24"/>
              </w:rPr>
              <w:t>Индикаторы достижения компетенции</w:t>
            </w:r>
          </w:p>
        </w:tc>
        <w:tc>
          <w:tcPr>
            <w:tcW w:w="1175" w:type="pct"/>
          </w:tcPr>
          <w:p w14:paraId="452636E1" w14:textId="77777777" w:rsidR="002629F8" w:rsidRPr="002629F8" w:rsidRDefault="002629F8" w:rsidP="002629F8">
            <w:pPr>
              <w:tabs>
                <w:tab w:val="left" w:pos="540"/>
              </w:tabs>
              <w:contextualSpacing/>
              <w:jc w:val="both"/>
              <w:rPr>
                <w:sz w:val="24"/>
                <w:szCs w:val="24"/>
              </w:rPr>
            </w:pPr>
            <w:r w:rsidRPr="002629F8">
              <w:rPr>
                <w:sz w:val="24"/>
                <w:szCs w:val="24"/>
              </w:rPr>
              <w:t>Результаты обучения (умения и знания), соотнесенные с индикаторами достижения компетенции</w:t>
            </w:r>
          </w:p>
        </w:tc>
        <w:tc>
          <w:tcPr>
            <w:tcW w:w="1176" w:type="pct"/>
          </w:tcPr>
          <w:p w14:paraId="661438A4" w14:textId="77777777" w:rsidR="002629F8" w:rsidRPr="002629F8" w:rsidRDefault="002629F8" w:rsidP="002629F8">
            <w:pPr>
              <w:tabs>
                <w:tab w:val="left" w:pos="540"/>
              </w:tabs>
              <w:contextualSpacing/>
              <w:jc w:val="both"/>
              <w:rPr>
                <w:sz w:val="24"/>
                <w:szCs w:val="24"/>
              </w:rPr>
            </w:pPr>
            <w:r w:rsidRPr="002629F8">
              <w:rPr>
                <w:b/>
                <w:bCs/>
                <w:sz w:val="24"/>
                <w:szCs w:val="24"/>
              </w:rPr>
              <w:t>Типовые контрольные задания</w:t>
            </w:r>
          </w:p>
        </w:tc>
      </w:tr>
      <w:tr w:rsidR="002629F8" w:rsidRPr="00871A51" w14:paraId="77395C48" w14:textId="77777777" w:rsidTr="00431A59">
        <w:trPr>
          <w:trHeight w:val="2859"/>
        </w:trPr>
        <w:tc>
          <w:tcPr>
            <w:tcW w:w="1177" w:type="pct"/>
            <w:vMerge w:val="restart"/>
          </w:tcPr>
          <w:p w14:paraId="658238D8" w14:textId="77777777" w:rsidR="002629F8" w:rsidRPr="002629F8" w:rsidRDefault="002629F8" w:rsidP="002629F8">
            <w:pPr>
              <w:widowControl/>
              <w:tabs>
                <w:tab w:val="left" w:pos="540"/>
              </w:tabs>
              <w:autoSpaceDE/>
              <w:autoSpaceDN/>
              <w:rPr>
                <w:b/>
                <w:bCs/>
                <w:sz w:val="24"/>
                <w:szCs w:val="24"/>
              </w:rPr>
            </w:pPr>
            <w:r w:rsidRPr="002629F8">
              <w:rPr>
                <w:b/>
                <w:bCs/>
                <w:sz w:val="24"/>
                <w:szCs w:val="24"/>
              </w:rPr>
              <w:t xml:space="preserve">ПКП-1 </w:t>
            </w:r>
          </w:p>
          <w:p w14:paraId="4FCBB206" w14:textId="77777777" w:rsidR="002629F8" w:rsidRPr="002629F8" w:rsidRDefault="002629F8" w:rsidP="002629F8">
            <w:pPr>
              <w:widowControl/>
              <w:tabs>
                <w:tab w:val="left" w:pos="540"/>
              </w:tabs>
              <w:autoSpaceDE/>
              <w:autoSpaceDN/>
              <w:rPr>
                <w:sz w:val="24"/>
                <w:szCs w:val="24"/>
              </w:rPr>
            </w:pPr>
            <w:r w:rsidRPr="002629F8">
              <w:rPr>
                <w:sz w:val="24"/>
                <w:szCs w:val="24"/>
              </w:rPr>
              <w:t>Способность ориентироваться в закономерностях функционирования международной торговли, участвовать в переговорах о заключении внешнеторговых контрактов и осуществлять их документарное сопровождение с учетом подлежащих уплате налогов и таможенных платежей</w:t>
            </w:r>
          </w:p>
        </w:tc>
        <w:tc>
          <w:tcPr>
            <w:tcW w:w="1472" w:type="pct"/>
            <w:vMerge w:val="restart"/>
          </w:tcPr>
          <w:p w14:paraId="54797E2C" w14:textId="77777777" w:rsidR="002629F8" w:rsidRPr="002629F8" w:rsidRDefault="002629F8">
            <w:pPr>
              <w:widowControl/>
              <w:numPr>
                <w:ilvl w:val="2"/>
                <w:numId w:val="79"/>
              </w:numPr>
              <w:tabs>
                <w:tab w:val="left" w:pos="540"/>
              </w:tabs>
              <w:autoSpaceDE/>
              <w:autoSpaceDN/>
              <w:adjustRightInd/>
              <w:rPr>
                <w:sz w:val="24"/>
                <w:szCs w:val="24"/>
              </w:rPr>
            </w:pPr>
            <w:r w:rsidRPr="002629F8">
              <w:rPr>
                <w:sz w:val="24"/>
                <w:szCs w:val="24"/>
              </w:rPr>
              <w:t>Демонстрирует знание основ и методов системного анализа внешнеэкономической информации, исследования товарных рынков</w:t>
            </w:r>
          </w:p>
          <w:p w14:paraId="53EA50B3" w14:textId="77777777" w:rsidR="002629F8" w:rsidRPr="002629F8" w:rsidRDefault="002629F8" w:rsidP="002629F8">
            <w:pPr>
              <w:widowControl/>
              <w:tabs>
                <w:tab w:val="left" w:pos="540"/>
              </w:tabs>
              <w:autoSpaceDE/>
              <w:autoSpaceDN/>
              <w:adjustRightInd/>
              <w:ind w:left="200"/>
              <w:rPr>
                <w:sz w:val="24"/>
                <w:szCs w:val="24"/>
              </w:rPr>
            </w:pPr>
          </w:p>
        </w:tc>
        <w:tc>
          <w:tcPr>
            <w:tcW w:w="1175" w:type="pct"/>
          </w:tcPr>
          <w:p w14:paraId="5F26C063" w14:textId="77777777" w:rsidR="002629F8" w:rsidRPr="002629F8" w:rsidRDefault="002629F8" w:rsidP="002629F8">
            <w:pPr>
              <w:widowControl/>
              <w:tabs>
                <w:tab w:val="left" w:pos="540"/>
              </w:tabs>
              <w:autoSpaceDE/>
              <w:autoSpaceDN/>
              <w:rPr>
                <w:i/>
                <w:iCs/>
                <w:sz w:val="24"/>
                <w:szCs w:val="24"/>
              </w:rPr>
            </w:pPr>
            <w:r w:rsidRPr="002629F8">
              <w:rPr>
                <w:i/>
                <w:iCs/>
                <w:sz w:val="24"/>
                <w:szCs w:val="24"/>
              </w:rPr>
              <w:t>знать:</w:t>
            </w:r>
          </w:p>
          <w:p w14:paraId="6CAF7C3D" w14:textId="77777777" w:rsidR="002629F8" w:rsidRPr="002629F8" w:rsidRDefault="002629F8" w:rsidP="002629F8">
            <w:pPr>
              <w:widowControl/>
              <w:tabs>
                <w:tab w:val="left" w:pos="540"/>
              </w:tabs>
              <w:autoSpaceDE/>
              <w:autoSpaceDN/>
              <w:rPr>
                <w:sz w:val="24"/>
                <w:szCs w:val="24"/>
              </w:rPr>
            </w:pPr>
            <w:r w:rsidRPr="002629F8">
              <w:rPr>
                <w:sz w:val="24"/>
                <w:szCs w:val="24"/>
              </w:rPr>
              <w:t>- основы и методы системного анализа;</w:t>
            </w:r>
          </w:p>
          <w:p w14:paraId="233E2E0B" w14:textId="77777777" w:rsidR="002629F8" w:rsidRPr="002629F8" w:rsidRDefault="002629F8" w:rsidP="002629F8">
            <w:pPr>
              <w:widowControl/>
              <w:tabs>
                <w:tab w:val="left" w:pos="540"/>
              </w:tabs>
              <w:autoSpaceDE/>
              <w:autoSpaceDN/>
              <w:rPr>
                <w:sz w:val="24"/>
                <w:szCs w:val="24"/>
              </w:rPr>
            </w:pPr>
            <w:r w:rsidRPr="002629F8">
              <w:rPr>
                <w:sz w:val="24"/>
                <w:szCs w:val="24"/>
              </w:rPr>
              <w:t>- правила подготовки и мировой опыт в сфере исследования товарных рынков;</w:t>
            </w:r>
          </w:p>
        </w:tc>
        <w:tc>
          <w:tcPr>
            <w:tcW w:w="1176" w:type="pct"/>
          </w:tcPr>
          <w:p w14:paraId="23791578" w14:textId="77777777" w:rsidR="002629F8" w:rsidRPr="002629F8" w:rsidRDefault="002629F8" w:rsidP="002629F8">
            <w:pPr>
              <w:widowControl/>
              <w:tabs>
                <w:tab w:val="left" w:pos="540"/>
              </w:tabs>
              <w:autoSpaceDE/>
              <w:autoSpaceDN/>
              <w:rPr>
                <w:i/>
                <w:iCs/>
                <w:sz w:val="24"/>
                <w:szCs w:val="24"/>
                <w:lang w:val="de-DE"/>
              </w:rPr>
            </w:pPr>
            <w:r w:rsidRPr="002629F8">
              <w:rPr>
                <w:i/>
                <w:iCs/>
                <w:sz w:val="24"/>
                <w:szCs w:val="24"/>
                <w:lang w:val="de-DE"/>
              </w:rPr>
              <w:t xml:space="preserve">Informieren Sie sich über Zollgebühren innerhalb und außerhalb der EU. </w:t>
            </w:r>
          </w:p>
        </w:tc>
      </w:tr>
      <w:tr w:rsidR="002629F8" w:rsidRPr="00871A51" w14:paraId="0F88A3DB" w14:textId="77777777" w:rsidTr="00431A59">
        <w:tc>
          <w:tcPr>
            <w:tcW w:w="1177" w:type="pct"/>
            <w:vMerge/>
          </w:tcPr>
          <w:p w14:paraId="6E961F21" w14:textId="77777777" w:rsidR="002629F8" w:rsidRPr="002629F8" w:rsidRDefault="002629F8" w:rsidP="002629F8">
            <w:pPr>
              <w:widowControl/>
              <w:tabs>
                <w:tab w:val="left" w:pos="540"/>
              </w:tabs>
              <w:autoSpaceDE/>
              <w:autoSpaceDN/>
              <w:rPr>
                <w:b/>
                <w:bCs/>
                <w:sz w:val="24"/>
                <w:szCs w:val="24"/>
                <w:lang w:val="de-DE"/>
              </w:rPr>
            </w:pPr>
          </w:p>
        </w:tc>
        <w:tc>
          <w:tcPr>
            <w:tcW w:w="1472" w:type="pct"/>
            <w:vMerge/>
          </w:tcPr>
          <w:p w14:paraId="10352143" w14:textId="77777777" w:rsidR="002629F8" w:rsidRPr="002629F8" w:rsidRDefault="002629F8" w:rsidP="002629F8">
            <w:pPr>
              <w:widowControl/>
              <w:tabs>
                <w:tab w:val="left" w:pos="540"/>
              </w:tabs>
              <w:autoSpaceDE/>
              <w:autoSpaceDN/>
              <w:adjustRightInd/>
              <w:ind w:left="200"/>
              <w:jc w:val="right"/>
              <w:rPr>
                <w:sz w:val="24"/>
                <w:szCs w:val="24"/>
                <w:lang w:val="de-DE"/>
              </w:rPr>
            </w:pPr>
          </w:p>
        </w:tc>
        <w:tc>
          <w:tcPr>
            <w:tcW w:w="1175" w:type="pct"/>
          </w:tcPr>
          <w:p w14:paraId="6149CCF2" w14:textId="77777777" w:rsidR="002629F8" w:rsidRPr="002629F8" w:rsidRDefault="002629F8" w:rsidP="002629F8">
            <w:pPr>
              <w:widowControl/>
              <w:tabs>
                <w:tab w:val="left" w:pos="540"/>
              </w:tabs>
              <w:autoSpaceDE/>
              <w:autoSpaceDN/>
              <w:rPr>
                <w:i/>
                <w:iCs/>
                <w:sz w:val="24"/>
                <w:szCs w:val="24"/>
              </w:rPr>
            </w:pPr>
            <w:r w:rsidRPr="002629F8">
              <w:rPr>
                <w:i/>
                <w:iCs/>
                <w:sz w:val="24"/>
                <w:szCs w:val="24"/>
              </w:rPr>
              <w:t>уметь:</w:t>
            </w:r>
          </w:p>
          <w:p w14:paraId="6748564C" w14:textId="77777777" w:rsidR="002629F8" w:rsidRPr="002629F8" w:rsidRDefault="002629F8" w:rsidP="002629F8">
            <w:pPr>
              <w:widowControl/>
              <w:tabs>
                <w:tab w:val="left" w:pos="540"/>
              </w:tabs>
              <w:autoSpaceDE/>
              <w:autoSpaceDN/>
              <w:rPr>
                <w:sz w:val="24"/>
                <w:szCs w:val="24"/>
              </w:rPr>
            </w:pPr>
            <w:r w:rsidRPr="002629F8">
              <w:rPr>
                <w:sz w:val="24"/>
                <w:szCs w:val="24"/>
              </w:rPr>
              <w:t>- донести свою идею в письменной или устной форме на иностранном языке;</w:t>
            </w:r>
          </w:p>
          <w:p w14:paraId="5D23A183" w14:textId="77777777" w:rsidR="002629F8" w:rsidRPr="002629F8" w:rsidRDefault="002629F8" w:rsidP="002629F8">
            <w:pPr>
              <w:widowControl/>
              <w:tabs>
                <w:tab w:val="left" w:pos="540"/>
              </w:tabs>
              <w:autoSpaceDE/>
              <w:autoSpaceDN/>
              <w:rPr>
                <w:i/>
                <w:iCs/>
                <w:sz w:val="24"/>
                <w:szCs w:val="24"/>
              </w:rPr>
            </w:pPr>
            <w:r w:rsidRPr="002629F8">
              <w:rPr>
                <w:sz w:val="24"/>
                <w:szCs w:val="24"/>
              </w:rPr>
              <w:t>- искать и анализировать необходимую информацию о рынках, ценах, клиентах, товарах</w:t>
            </w:r>
          </w:p>
        </w:tc>
        <w:tc>
          <w:tcPr>
            <w:tcW w:w="1176" w:type="pct"/>
          </w:tcPr>
          <w:p w14:paraId="3AF7FAC1" w14:textId="77777777" w:rsidR="002629F8" w:rsidRPr="002629F8" w:rsidRDefault="002629F8" w:rsidP="002629F8">
            <w:pPr>
              <w:widowControl/>
              <w:tabs>
                <w:tab w:val="left" w:pos="540"/>
              </w:tabs>
              <w:autoSpaceDE/>
              <w:autoSpaceDN/>
              <w:rPr>
                <w:bCs/>
                <w:sz w:val="24"/>
                <w:szCs w:val="24"/>
                <w:lang w:val="de-DE"/>
              </w:rPr>
            </w:pPr>
            <w:r w:rsidRPr="002629F8">
              <w:rPr>
                <w:bCs/>
                <w:sz w:val="24"/>
                <w:szCs w:val="24"/>
                <w:lang w:val="de-DE"/>
              </w:rPr>
              <w:t>Schreiben Sie die Vertretung einer deutschen Firma an. Sie interessieren sich für Seidenstoffe guter Qualität. Sie bitten um ein genaues Angebot. Nennen Sie Ihre Anschrift, die Rufnummer, und Fax.</w:t>
            </w:r>
          </w:p>
          <w:p w14:paraId="565B819F" w14:textId="77777777" w:rsidR="002629F8" w:rsidRPr="002629F8" w:rsidRDefault="002629F8" w:rsidP="002629F8">
            <w:pPr>
              <w:widowControl/>
              <w:tabs>
                <w:tab w:val="left" w:pos="540"/>
              </w:tabs>
              <w:autoSpaceDE/>
              <w:autoSpaceDN/>
              <w:rPr>
                <w:i/>
                <w:iCs/>
                <w:sz w:val="24"/>
                <w:szCs w:val="24"/>
                <w:lang w:val="de-DE"/>
              </w:rPr>
            </w:pPr>
          </w:p>
        </w:tc>
      </w:tr>
      <w:tr w:rsidR="002629F8" w:rsidRPr="00871A51" w14:paraId="290BE9F2" w14:textId="77777777" w:rsidTr="00431A59">
        <w:tc>
          <w:tcPr>
            <w:tcW w:w="1177" w:type="pct"/>
            <w:vMerge/>
          </w:tcPr>
          <w:p w14:paraId="0802BC0A" w14:textId="77777777" w:rsidR="002629F8" w:rsidRPr="002629F8" w:rsidRDefault="002629F8" w:rsidP="002629F8">
            <w:pPr>
              <w:widowControl/>
              <w:tabs>
                <w:tab w:val="left" w:pos="540"/>
              </w:tabs>
              <w:autoSpaceDE/>
              <w:autoSpaceDN/>
              <w:rPr>
                <w:sz w:val="24"/>
                <w:szCs w:val="24"/>
                <w:lang w:val="de-DE"/>
              </w:rPr>
            </w:pPr>
          </w:p>
        </w:tc>
        <w:tc>
          <w:tcPr>
            <w:tcW w:w="1472" w:type="pct"/>
            <w:vMerge w:val="restart"/>
          </w:tcPr>
          <w:p w14:paraId="6BF476F0" w14:textId="77777777" w:rsidR="002629F8" w:rsidRPr="002629F8" w:rsidRDefault="002629F8" w:rsidP="002629F8">
            <w:pPr>
              <w:widowControl/>
              <w:tabs>
                <w:tab w:val="left" w:pos="540"/>
              </w:tabs>
              <w:autoSpaceDE/>
              <w:autoSpaceDN/>
              <w:rPr>
                <w:sz w:val="24"/>
                <w:szCs w:val="24"/>
              </w:rPr>
            </w:pPr>
            <w:r w:rsidRPr="002629F8">
              <w:rPr>
                <w:sz w:val="24"/>
                <w:szCs w:val="24"/>
              </w:rPr>
              <w:t xml:space="preserve">2. Применяет действующее законодательство и нормативно-правовую базу для ведения </w:t>
            </w:r>
            <w:r w:rsidRPr="002629F8">
              <w:rPr>
                <w:sz w:val="24"/>
                <w:szCs w:val="24"/>
              </w:rPr>
              <w:lastRenderedPageBreak/>
              <w:t>бизнеса в сфере международной торговли, подготовки коммерческих предложений и проектов внешнеторговых контрактов с учетом налоговых и таможенных обязанностей, возникающих при осуществлении трансграничной деятельности</w:t>
            </w:r>
          </w:p>
        </w:tc>
        <w:tc>
          <w:tcPr>
            <w:tcW w:w="1175" w:type="pct"/>
          </w:tcPr>
          <w:p w14:paraId="1C83D4F1" w14:textId="77777777" w:rsidR="002629F8" w:rsidRPr="002629F8" w:rsidRDefault="002629F8" w:rsidP="002629F8">
            <w:pPr>
              <w:widowControl/>
              <w:tabs>
                <w:tab w:val="left" w:pos="540"/>
              </w:tabs>
              <w:autoSpaceDE/>
              <w:autoSpaceDN/>
              <w:rPr>
                <w:i/>
                <w:iCs/>
                <w:sz w:val="24"/>
                <w:szCs w:val="24"/>
              </w:rPr>
            </w:pPr>
            <w:r w:rsidRPr="002629F8">
              <w:rPr>
                <w:i/>
                <w:iCs/>
                <w:sz w:val="24"/>
                <w:szCs w:val="24"/>
              </w:rPr>
              <w:lastRenderedPageBreak/>
              <w:t>знать:</w:t>
            </w:r>
          </w:p>
          <w:p w14:paraId="088CEFDB" w14:textId="77777777" w:rsidR="002629F8" w:rsidRPr="002629F8" w:rsidRDefault="002629F8" w:rsidP="002629F8">
            <w:pPr>
              <w:widowControl/>
              <w:tabs>
                <w:tab w:val="left" w:pos="540"/>
              </w:tabs>
              <w:autoSpaceDE/>
              <w:autoSpaceDN/>
              <w:rPr>
                <w:sz w:val="24"/>
                <w:szCs w:val="24"/>
              </w:rPr>
            </w:pPr>
            <w:r w:rsidRPr="002629F8">
              <w:rPr>
                <w:sz w:val="24"/>
                <w:szCs w:val="24"/>
              </w:rPr>
              <w:t xml:space="preserve">- действующее законодательство в сфере осуществления </w:t>
            </w:r>
            <w:r w:rsidRPr="002629F8">
              <w:rPr>
                <w:sz w:val="24"/>
                <w:szCs w:val="24"/>
              </w:rPr>
              <w:lastRenderedPageBreak/>
              <w:t>международной деятельности;</w:t>
            </w:r>
          </w:p>
          <w:p w14:paraId="21DA50EB" w14:textId="77777777" w:rsidR="002629F8" w:rsidRPr="002629F8" w:rsidRDefault="002629F8" w:rsidP="002629F8">
            <w:pPr>
              <w:widowControl/>
              <w:tabs>
                <w:tab w:val="left" w:pos="540"/>
              </w:tabs>
              <w:autoSpaceDE/>
              <w:autoSpaceDN/>
              <w:rPr>
                <w:sz w:val="24"/>
                <w:szCs w:val="24"/>
              </w:rPr>
            </w:pPr>
            <w:r w:rsidRPr="002629F8">
              <w:rPr>
                <w:sz w:val="24"/>
                <w:szCs w:val="24"/>
              </w:rPr>
              <w:t>- основные положения и особенности налогового и таможенного регулирования;</w:t>
            </w:r>
          </w:p>
        </w:tc>
        <w:tc>
          <w:tcPr>
            <w:tcW w:w="1176" w:type="pct"/>
          </w:tcPr>
          <w:p w14:paraId="4F5F0F3A" w14:textId="77777777" w:rsidR="002629F8" w:rsidRPr="002629F8" w:rsidRDefault="002629F8" w:rsidP="002629F8">
            <w:pPr>
              <w:widowControl/>
              <w:tabs>
                <w:tab w:val="left" w:pos="540"/>
              </w:tabs>
              <w:autoSpaceDE/>
              <w:autoSpaceDN/>
              <w:rPr>
                <w:i/>
                <w:iCs/>
                <w:sz w:val="24"/>
                <w:szCs w:val="24"/>
                <w:lang w:val="de-DE"/>
              </w:rPr>
            </w:pPr>
            <w:r w:rsidRPr="002629F8">
              <w:rPr>
                <w:i/>
                <w:iCs/>
                <w:sz w:val="24"/>
                <w:szCs w:val="24"/>
                <w:lang w:val="de-DE"/>
              </w:rPr>
              <w:lastRenderedPageBreak/>
              <w:t>Informieren Sie sich über den Begriff Unionswaren und deren Ausfuhr aus der EU. Sprechen Sie darüber im Unterricht.</w:t>
            </w:r>
          </w:p>
          <w:p w14:paraId="0CD80555" w14:textId="77777777" w:rsidR="002629F8" w:rsidRPr="002629F8" w:rsidRDefault="002629F8" w:rsidP="002629F8">
            <w:pPr>
              <w:widowControl/>
              <w:autoSpaceDE/>
              <w:autoSpaceDN/>
              <w:adjustRightInd/>
              <w:outlineLvl w:val="0"/>
              <w:rPr>
                <w:kern w:val="36"/>
                <w:sz w:val="24"/>
                <w:szCs w:val="24"/>
                <w:lang w:val="de-DE"/>
              </w:rPr>
            </w:pPr>
            <w:r w:rsidRPr="002629F8">
              <w:rPr>
                <w:kern w:val="36"/>
                <w:sz w:val="24"/>
                <w:szCs w:val="24"/>
                <w:lang w:val="de-DE"/>
              </w:rPr>
              <w:lastRenderedPageBreak/>
              <w:t>Basiswissen Zoll: Ausfuhr von Waren aus der EU</w:t>
            </w:r>
          </w:p>
          <w:p w14:paraId="56513883" w14:textId="77777777" w:rsidR="002629F8" w:rsidRPr="002629F8" w:rsidRDefault="002629F8" w:rsidP="002629F8">
            <w:pPr>
              <w:keepNext/>
              <w:keepLines/>
              <w:widowControl/>
              <w:shd w:val="clear" w:color="auto" w:fill="FFFFFF"/>
              <w:autoSpaceDE/>
              <w:autoSpaceDN/>
              <w:adjustRightInd/>
              <w:outlineLvl w:val="1"/>
              <w:rPr>
                <w:b/>
                <w:bCs/>
                <w:sz w:val="24"/>
                <w:szCs w:val="24"/>
                <w:lang w:val="de-DE" w:eastAsia="en-US"/>
              </w:rPr>
            </w:pPr>
            <w:r w:rsidRPr="002629F8">
              <w:rPr>
                <w:b/>
                <w:bCs/>
                <w:sz w:val="24"/>
                <w:szCs w:val="24"/>
                <w:lang w:val="de-DE" w:eastAsia="en-US"/>
              </w:rPr>
              <w:t>Definition des Warenbegriffs und Infos zur Zollanmeldung</w:t>
            </w:r>
          </w:p>
          <w:p w14:paraId="04F1E0FF" w14:textId="77777777" w:rsidR="002629F8" w:rsidRPr="002629F8" w:rsidRDefault="002629F8" w:rsidP="002629F8">
            <w:pPr>
              <w:shd w:val="clear" w:color="auto" w:fill="FFFFFF"/>
              <w:rPr>
                <w:sz w:val="24"/>
                <w:szCs w:val="24"/>
                <w:lang w:val="de-DE"/>
              </w:rPr>
            </w:pPr>
            <w:r w:rsidRPr="002629F8">
              <w:rPr>
                <w:sz w:val="24"/>
                <w:szCs w:val="24"/>
                <w:lang w:val="de-DE"/>
              </w:rPr>
              <w:t>Im Ausfuhrverfahren können Unionswaren aus dem Zollgebiet der EU verbracht werden. Unionswaren sind vollständig im Zollgebiet der EU gewonnene oder hergestellte Waren oder durch Verzollung oder „Freischreibung“ (Rückware oder Ware die unter die Zollbefreiungsverordnung fällt) in den freien Verkehr überlassene aus Drittländern stammende Nicht-Unionsware.</w:t>
            </w:r>
          </w:p>
          <w:p w14:paraId="4E513D39" w14:textId="77777777" w:rsidR="002629F8" w:rsidRPr="002629F8" w:rsidRDefault="002629F8" w:rsidP="002629F8">
            <w:pPr>
              <w:shd w:val="clear" w:color="auto" w:fill="FFFFFF"/>
              <w:rPr>
                <w:sz w:val="24"/>
                <w:szCs w:val="24"/>
                <w:lang w:val="de-DE"/>
              </w:rPr>
            </w:pPr>
            <w:r w:rsidRPr="002629F8">
              <w:rPr>
                <w:sz w:val="24"/>
                <w:szCs w:val="24"/>
                <w:lang w:val="de-DE"/>
              </w:rPr>
              <w:t>Als Unionswaren gelten alle im Zollgebiet der EU befindlichen Waren, es sei denn der gegenteilige Nachweis wird erbracht, sowie die im Luftweg mit einem durchgehenden Beförderungspapier befördert Waren, wenn sie auf einem Flughafen der Union verladen wurden oder auf dem Seeweg im Linienverkehr zwischen 2 Häfen im Unionsgebiet befördert werden.</w:t>
            </w:r>
          </w:p>
          <w:p w14:paraId="1DA6A274" w14:textId="77777777" w:rsidR="002629F8" w:rsidRPr="002629F8" w:rsidRDefault="002629F8" w:rsidP="002629F8">
            <w:pPr>
              <w:shd w:val="clear" w:color="auto" w:fill="FFFFFF"/>
              <w:rPr>
                <w:sz w:val="24"/>
                <w:szCs w:val="24"/>
                <w:lang w:val="de-DE"/>
              </w:rPr>
            </w:pPr>
            <w:r w:rsidRPr="002629F8">
              <w:rPr>
                <w:sz w:val="24"/>
                <w:szCs w:val="24"/>
                <w:lang w:val="de-DE"/>
              </w:rPr>
              <w:t>Der im Zollrecht festgelegte Begriff Unionswaren wird oft mit dem Begriff Ursprungsware verwechselt. Wenn es sich bei Produkten um Unionswaren handelt, so ist der Ursprung der Ware damit nicht bestimmt.</w:t>
            </w:r>
          </w:p>
          <w:p w14:paraId="1CB30174" w14:textId="77777777" w:rsidR="002629F8" w:rsidRPr="002629F8" w:rsidRDefault="002629F8" w:rsidP="002629F8">
            <w:pPr>
              <w:shd w:val="clear" w:color="auto" w:fill="FFFFFF"/>
              <w:rPr>
                <w:sz w:val="24"/>
                <w:szCs w:val="24"/>
                <w:lang w:val="de-DE"/>
              </w:rPr>
            </w:pPr>
            <w:r w:rsidRPr="002629F8">
              <w:rPr>
                <w:sz w:val="24"/>
                <w:szCs w:val="24"/>
                <w:lang w:val="de-DE"/>
              </w:rPr>
              <w:t>Unionswaren können ohne jegliche Zollformalitäten in der EU zirkulieren. Ausgenommen von diesem Prinzip sind verbrauchssteuerpflichtige Waren und solche, die mit einer verwendungsabhängigen Bewilligung in den zollrechtlich freien Verkehr überlassen wurden</w:t>
            </w:r>
          </w:p>
          <w:p w14:paraId="1A4B734B" w14:textId="77777777" w:rsidR="002629F8" w:rsidRPr="002629F8" w:rsidRDefault="002629F8" w:rsidP="002629F8">
            <w:pPr>
              <w:shd w:val="clear" w:color="auto" w:fill="FFFFFF"/>
              <w:rPr>
                <w:sz w:val="24"/>
                <w:szCs w:val="24"/>
                <w:lang w:val="de-DE"/>
              </w:rPr>
            </w:pPr>
            <w:r w:rsidRPr="002629F8">
              <w:rPr>
                <w:sz w:val="24"/>
                <w:szCs w:val="24"/>
                <w:lang w:val="de-DE"/>
              </w:rPr>
              <w:lastRenderedPageBreak/>
              <w:t>Mit dem Zollverfahren Ausfuhr verfolgt der Gesetzgeber das Ziel den Warenverkehr beim Verlassen der EU zu überwachen und die Einhaltung handelspolitischer Maßnahmen sicher zu stellen.</w:t>
            </w:r>
          </w:p>
          <w:p w14:paraId="5B92C7E8" w14:textId="77777777" w:rsidR="002629F8" w:rsidRPr="002629F8" w:rsidRDefault="002629F8" w:rsidP="002629F8">
            <w:pPr>
              <w:widowControl/>
              <w:tabs>
                <w:tab w:val="left" w:pos="540"/>
              </w:tabs>
              <w:autoSpaceDE/>
              <w:autoSpaceDN/>
              <w:rPr>
                <w:i/>
                <w:iCs/>
                <w:sz w:val="24"/>
                <w:szCs w:val="24"/>
                <w:lang w:val="de-DE"/>
              </w:rPr>
            </w:pPr>
          </w:p>
        </w:tc>
      </w:tr>
      <w:tr w:rsidR="002629F8" w:rsidRPr="00871A51" w14:paraId="0C010D03" w14:textId="77777777" w:rsidTr="00431A59">
        <w:tc>
          <w:tcPr>
            <w:tcW w:w="1177" w:type="pct"/>
            <w:vMerge/>
          </w:tcPr>
          <w:p w14:paraId="491ABA83" w14:textId="77777777" w:rsidR="002629F8" w:rsidRPr="002629F8" w:rsidRDefault="002629F8" w:rsidP="002629F8">
            <w:pPr>
              <w:widowControl/>
              <w:tabs>
                <w:tab w:val="left" w:pos="540"/>
              </w:tabs>
              <w:autoSpaceDE/>
              <w:autoSpaceDN/>
              <w:rPr>
                <w:sz w:val="24"/>
                <w:szCs w:val="24"/>
                <w:lang w:val="de-DE"/>
              </w:rPr>
            </w:pPr>
          </w:p>
        </w:tc>
        <w:tc>
          <w:tcPr>
            <w:tcW w:w="1472" w:type="pct"/>
            <w:vMerge/>
          </w:tcPr>
          <w:p w14:paraId="21720603" w14:textId="77777777" w:rsidR="002629F8" w:rsidRPr="002629F8" w:rsidRDefault="002629F8" w:rsidP="002629F8">
            <w:pPr>
              <w:widowControl/>
              <w:tabs>
                <w:tab w:val="left" w:pos="540"/>
              </w:tabs>
              <w:autoSpaceDE/>
              <w:autoSpaceDN/>
              <w:rPr>
                <w:sz w:val="24"/>
                <w:szCs w:val="24"/>
                <w:lang w:val="de-DE"/>
              </w:rPr>
            </w:pPr>
          </w:p>
        </w:tc>
        <w:tc>
          <w:tcPr>
            <w:tcW w:w="1175" w:type="pct"/>
          </w:tcPr>
          <w:p w14:paraId="2E5D7370" w14:textId="77777777" w:rsidR="002629F8" w:rsidRPr="002629F8" w:rsidRDefault="002629F8" w:rsidP="002629F8">
            <w:pPr>
              <w:widowControl/>
              <w:tabs>
                <w:tab w:val="left" w:pos="540"/>
              </w:tabs>
              <w:autoSpaceDE/>
              <w:autoSpaceDN/>
              <w:rPr>
                <w:i/>
                <w:iCs/>
                <w:sz w:val="24"/>
                <w:szCs w:val="24"/>
              </w:rPr>
            </w:pPr>
            <w:r w:rsidRPr="002629F8">
              <w:rPr>
                <w:i/>
                <w:iCs/>
                <w:sz w:val="24"/>
                <w:szCs w:val="24"/>
              </w:rPr>
              <w:t>уметь:</w:t>
            </w:r>
          </w:p>
          <w:p w14:paraId="52225B11" w14:textId="77777777" w:rsidR="002629F8" w:rsidRPr="002629F8" w:rsidRDefault="002629F8" w:rsidP="002629F8">
            <w:pPr>
              <w:widowControl/>
              <w:tabs>
                <w:tab w:val="left" w:pos="540"/>
              </w:tabs>
              <w:autoSpaceDE/>
              <w:autoSpaceDN/>
              <w:rPr>
                <w:i/>
                <w:iCs/>
                <w:sz w:val="24"/>
                <w:szCs w:val="24"/>
              </w:rPr>
            </w:pPr>
            <w:r w:rsidRPr="002629F8">
              <w:rPr>
                <w:sz w:val="24"/>
                <w:szCs w:val="24"/>
              </w:rPr>
              <w:t>- лексически- и грамматически грамотно оформлять торговую документацию на иностранном языке</w:t>
            </w:r>
          </w:p>
        </w:tc>
        <w:tc>
          <w:tcPr>
            <w:tcW w:w="1176" w:type="pct"/>
          </w:tcPr>
          <w:p w14:paraId="0B0C6AAE" w14:textId="77777777" w:rsidR="002629F8" w:rsidRPr="002629F8" w:rsidRDefault="002629F8" w:rsidP="002629F8">
            <w:pPr>
              <w:widowControl/>
              <w:tabs>
                <w:tab w:val="left" w:pos="540"/>
              </w:tabs>
              <w:autoSpaceDE/>
              <w:autoSpaceDN/>
              <w:rPr>
                <w:i/>
                <w:iCs/>
                <w:sz w:val="24"/>
                <w:szCs w:val="24"/>
                <w:lang w:val="de-DE"/>
              </w:rPr>
            </w:pPr>
            <w:r w:rsidRPr="002629F8">
              <w:rPr>
                <w:i/>
                <w:iCs/>
                <w:sz w:val="24"/>
                <w:szCs w:val="24"/>
                <w:lang w:val="de-DE"/>
              </w:rPr>
              <w:t>Finden Sie die passenden Antworten auf die angeführten Fragen:</w:t>
            </w:r>
          </w:p>
          <w:p w14:paraId="76653DF8" w14:textId="77777777" w:rsidR="002629F8" w:rsidRPr="002629F8" w:rsidRDefault="002629F8" w:rsidP="002629F8">
            <w:pPr>
              <w:widowControl/>
              <w:tabs>
                <w:tab w:val="left" w:pos="540"/>
              </w:tabs>
              <w:autoSpaceDE/>
              <w:autoSpaceDN/>
              <w:rPr>
                <w:i/>
                <w:iCs/>
                <w:sz w:val="24"/>
                <w:szCs w:val="24"/>
                <w:lang w:val="de-DE"/>
              </w:rPr>
            </w:pPr>
          </w:p>
          <w:p w14:paraId="25074C1B" w14:textId="77777777" w:rsidR="002629F8" w:rsidRPr="002629F8" w:rsidRDefault="002629F8" w:rsidP="002629F8">
            <w:pPr>
              <w:widowControl/>
              <w:shd w:val="clear" w:color="auto" w:fill="FFFFFF"/>
              <w:autoSpaceDE/>
              <w:autoSpaceDN/>
              <w:adjustRightInd/>
              <w:rPr>
                <w:color w:val="333333"/>
                <w:sz w:val="24"/>
                <w:szCs w:val="24"/>
                <w:lang w:val="de-DE"/>
              </w:rPr>
            </w:pPr>
            <w:r w:rsidRPr="002629F8">
              <w:rPr>
                <w:color w:val="000000"/>
                <w:sz w:val="24"/>
                <w:szCs w:val="24"/>
                <w:lang w:val="de-DE"/>
              </w:rPr>
              <w:t>1. Wie werden die Bestandteile eines Kaufvertrags eingeteilt?</w:t>
            </w:r>
          </w:p>
          <w:p w14:paraId="23FF68C6" w14:textId="77777777" w:rsidR="002629F8" w:rsidRPr="002629F8" w:rsidRDefault="002629F8" w:rsidP="002629F8">
            <w:pPr>
              <w:widowControl/>
              <w:shd w:val="clear" w:color="auto" w:fill="FFFFFF"/>
              <w:autoSpaceDE/>
              <w:autoSpaceDN/>
              <w:adjustRightInd/>
              <w:rPr>
                <w:color w:val="333333"/>
                <w:sz w:val="24"/>
                <w:szCs w:val="24"/>
                <w:lang w:val="de-DE"/>
              </w:rPr>
            </w:pPr>
            <w:r w:rsidRPr="002629F8">
              <w:rPr>
                <w:color w:val="000000"/>
                <w:sz w:val="24"/>
                <w:szCs w:val="24"/>
                <w:lang w:val="de-DE"/>
              </w:rPr>
              <w:t>2. Welche Bedeutung haben die wesentlichen Bestandteile eines Kaufvertrags?</w:t>
            </w:r>
          </w:p>
          <w:p w14:paraId="186339EA" w14:textId="77777777" w:rsidR="002629F8" w:rsidRPr="002629F8" w:rsidRDefault="002629F8" w:rsidP="002629F8">
            <w:pPr>
              <w:widowControl/>
              <w:shd w:val="clear" w:color="auto" w:fill="FFFFFF"/>
              <w:autoSpaceDE/>
              <w:autoSpaceDN/>
              <w:adjustRightInd/>
              <w:rPr>
                <w:color w:val="333333"/>
                <w:sz w:val="24"/>
                <w:szCs w:val="24"/>
                <w:lang w:val="de-DE"/>
              </w:rPr>
            </w:pPr>
            <w:r w:rsidRPr="002629F8">
              <w:rPr>
                <w:color w:val="000000"/>
                <w:sz w:val="24"/>
                <w:szCs w:val="24"/>
                <w:lang w:val="de-DE"/>
              </w:rPr>
              <w:t>3. Nenne die wesentlichen Bestandteile eines Kaufvertrags!</w:t>
            </w:r>
          </w:p>
          <w:p w14:paraId="31B19283" w14:textId="77777777" w:rsidR="002629F8" w:rsidRPr="002629F8" w:rsidRDefault="002629F8" w:rsidP="002629F8">
            <w:pPr>
              <w:widowControl/>
              <w:shd w:val="clear" w:color="auto" w:fill="FFFFFF"/>
              <w:autoSpaceDE/>
              <w:autoSpaceDN/>
              <w:adjustRightInd/>
              <w:rPr>
                <w:color w:val="333333"/>
                <w:sz w:val="24"/>
                <w:szCs w:val="24"/>
                <w:lang w:val="de-DE"/>
              </w:rPr>
            </w:pPr>
            <w:r w:rsidRPr="002629F8">
              <w:rPr>
                <w:color w:val="000000"/>
                <w:sz w:val="24"/>
                <w:szCs w:val="24"/>
                <w:lang w:val="de-DE"/>
              </w:rPr>
              <w:t>4. Welche Bedeutung haben die ergänzenden Bestandteile eines Kaufvertrags?</w:t>
            </w:r>
          </w:p>
          <w:p w14:paraId="044E7087" w14:textId="77777777" w:rsidR="002629F8" w:rsidRPr="002629F8" w:rsidRDefault="002629F8" w:rsidP="002629F8">
            <w:pPr>
              <w:widowControl/>
              <w:shd w:val="clear" w:color="auto" w:fill="FFFFFF"/>
              <w:autoSpaceDE/>
              <w:autoSpaceDN/>
              <w:adjustRightInd/>
              <w:rPr>
                <w:color w:val="333333"/>
                <w:sz w:val="24"/>
                <w:szCs w:val="24"/>
                <w:lang w:val="de-DE"/>
              </w:rPr>
            </w:pPr>
            <w:r w:rsidRPr="002629F8">
              <w:rPr>
                <w:color w:val="000000"/>
                <w:sz w:val="24"/>
                <w:szCs w:val="24"/>
                <w:lang w:val="de-DE"/>
              </w:rPr>
              <w:t>5. Nenne die ergänzenden Bestandteile eines Kaufvertrags!</w:t>
            </w:r>
          </w:p>
          <w:p w14:paraId="503FA2B7" w14:textId="77777777" w:rsidR="002629F8" w:rsidRPr="002629F8" w:rsidRDefault="002629F8" w:rsidP="002629F8">
            <w:pPr>
              <w:widowControl/>
              <w:shd w:val="clear" w:color="auto" w:fill="FFFFFF"/>
              <w:autoSpaceDE/>
              <w:autoSpaceDN/>
              <w:adjustRightInd/>
              <w:rPr>
                <w:sz w:val="24"/>
                <w:szCs w:val="24"/>
              </w:rPr>
            </w:pPr>
            <w:r w:rsidRPr="002629F8">
              <w:rPr>
                <w:color w:val="000000"/>
                <w:sz w:val="24"/>
                <w:szCs w:val="24"/>
                <w:lang w:val="de-DE"/>
              </w:rPr>
              <w:t> </w:t>
            </w:r>
            <w:r w:rsidR="00720B53">
              <w:rPr>
                <w:sz w:val="24"/>
                <w:szCs w:val="24"/>
              </w:rPr>
              <w:pict w14:anchorId="75469711">
                <v:rect id="_x0000_i1025" style="width:0;height:1.5pt" o:hrstd="t" o:hrnoshade="t" o:hr="t" fillcolor="#333" stroked="f"/>
              </w:pict>
            </w:r>
          </w:p>
          <w:p w14:paraId="34521EBF" w14:textId="77777777" w:rsidR="002629F8" w:rsidRPr="002629F8" w:rsidRDefault="002629F8" w:rsidP="002629F8">
            <w:pPr>
              <w:widowControl/>
              <w:shd w:val="clear" w:color="auto" w:fill="FFFFFF"/>
              <w:autoSpaceDE/>
              <w:autoSpaceDN/>
              <w:adjustRightInd/>
              <w:rPr>
                <w:color w:val="333333"/>
                <w:sz w:val="24"/>
                <w:szCs w:val="24"/>
                <w:lang w:val="de-DE"/>
              </w:rPr>
            </w:pPr>
            <w:r w:rsidRPr="002629F8">
              <w:rPr>
                <w:color w:val="000000"/>
                <w:sz w:val="24"/>
                <w:szCs w:val="24"/>
                <w:lang w:val="de-DE"/>
              </w:rPr>
              <w:t>Liefer- und Zahlungsbedingungen, Transport, Gewährleistung und Garantie, Verpackung, etc. </w:t>
            </w:r>
          </w:p>
          <w:p w14:paraId="4D725E2D" w14:textId="77777777" w:rsidR="002629F8" w:rsidRPr="002629F8" w:rsidRDefault="002629F8" w:rsidP="002629F8">
            <w:pPr>
              <w:widowControl/>
              <w:shd w:val="clear" w:color="auto" w:fill="FFFFFF"/>
              <w:autoSpaceDE/>
              <w:autoSpaceDN/>
              <w:adjustRightInd/>
              <w:rPr>
                <w:color w:val="333333"/>
                <w:sz w:val="24"/>
                <w:szCs w:val="24"/>
                <w:lang w:val="de-DE"/>
              </w:rPr>
            </w:pPr>
            <w:r w:rsidRPr="002629F8">
              <w:rPr>
                <w:color w:val="000000"/>
                <w:sz w:val="24"/>
                <w:szCs w:val="24"/>
                <w:lang w:val="de-DE"/>
              </w:rPr>
              <w:t>Der Kaufvertrag wird eingeteilt in wesentliche und unwesentliche Bestandteile.</w:t>
            </w:r>
          </w:p>
          <w:p w14:paraId="3793C78E" w14:textId="77777777" w:rsidR="002629F8" w:rsidRPr="002629F8" w:rsidRDefault="002629F8" w:rsidP="002629F8">
            <w:pPr>
              <w:widowControl/>
              <w:shd w:val="clear" w:color="auto" w:fill="FFFFFF"/>
              <w:autoSpaceDE/>
              <w:autoSpaceDN/>
              <w:adjustRightInd/>
              <w:rPr>
                <w:color w:val="333333"/>
                <w:sz w:val="24"/>
                <w:szCs w:val="24"/>
                <w:lang w:val="de-DE"/>
              </w:rPr>
            </w:pPr>
            <w:r w:rsidRPr="002629F8">
              <w:rPr>
                <w:color w:val="000000"/>
                <w:sz w:val="24"/>
                <w:szCs w:val="24"/>
                <w:lang w:val="de-DE"/>
              </w:rPr>
              <w:t>Die wesentlichen Bestandteile müssen angegeben sein, sonst ist der Vertrag nicht gültig.</w:t>
            </w:r>
          </w:p>
          <w:p w14:paraId="3B5B58F2" w14:textId="77777777" w:rsidR="002629F8" w:rsidRPr="002629F8" w:rsidRDefault="002629F8" w:rsidP="002629F8">
            <w:pPr>
              <w:widowControl/>
              <w:shd w:val="clear" w:color="auto" w:fill="FFFFFF"/>
              <w:autoSpaceDE/>
              <w:autoSpaceDN/>
              <w:adjustRightInd/>
              <w:rPr>
                <w:color w:val="333333"/>
                <w:sz w:val="24"/>
                <w:szCs w:val="24"/>
                <w:lang w:val="de-DE"/>
              </w:rPr>
            </w:pPr>
            <w:r w:rsidRPr="002629F8">
              <w:rPr>
                <w:color w:val="000000"/>
                <w:sz w:val="24"/>
                <w:szCs w:val="24"/>
                <w:lang w:val="de-DE"/>
              </w:rPr>
              <w:t>Sie sollten angegeben sein, wenn sie fehlen, ist der Vertrag aber trotzdem gültig.</w:t>
            </w:r>
          </w:p>
          <w:p w14:paraId="3A7004E5" w14:textId="77777777" w:rsidR="002629F8" w:rsidRPr="002629F8" w:rsidRDefault="002629F8" w:rsidP="002629F8">
            <w:pPr>
              <w:widowControl/>
              <w:shd w:val="clear" w:color="auto" w:fill="FFFFFF"/>
              <w:autoSpaceDE/>
              <w:autoSpaceDN/>
              <w:adjustRightInd/>
              <w:rPr>
                <w:color w:val="333333"/>
                <w:sz w:val="24"/>
                <w:szCs w:val="24"/>
                <w:lang w:val="de-DE"/>
              </w:rPr>
            </w:pPr>
            <w:r w:rsidRPr="002629F8">
              <w:rPr>
                <w:color w:val="000000"/>
                <w:sz w:val="24"/>
                <w:szCs w:val="24"/>
                <w:lang w:val="de-DE"/>
              </w:rPr>
              <w:t>Namen und Anschrift des Käufers und Verkäufers, Art der Ware, Menge und Preis</w:t>
            </w:r>
          </w:p>
          <w:p w14:paraId="76789BE1" w14:textId="77777777" w:rsidR="002629F8" w:rsidRPr="002629F8" w:rsidRDefault="002629F8" w:rsidP="002629F8">
            <w:pPr>
              <w:widowControl/>
              <w:shd w:val="clear" w:color="auto" w:fill="FFFFFF"/>
              <w:autoSpaceDE/>
              <w:autoSpaceDN/>
              <w:adjustRightInd/>
              <w:spacing w:after="135"/>
              <w:rPr>
                <w:i/>
                <w:iCs/>
                <w:sz w:val="24"/>
                <w:szCs w:val="24"/>
                <w:lang w:val="de-DE"/>
              </w:rPr>
            </w:pPr>
          </w:p>
        </w:tc>
      </w:tr>
      <w:tr w:rsidR="002629F8" w:rsidRPr="00871A51" w14:paraId="26B92F9E" w14:textId="77777777" w:rsidTr="00431A59">
        <w:tc>
          <w:tcPr>
            <w:tcW w:w="1177" w:type="pct"/>
            <w:vMerge/>
          </w:tcPr>
          <w:p w14:paraId="1F5CF2C0" w14:textId="77777777" w:rsidR="002629F8" w:rsidRPr="002629F8" w:rsidRDefault="002629F8" w:rsidP="002629F8">
            <w:pPr>
              <w:widowControl/>
              <w:tabs>
                <w:tab w:val="left" w:pos="540"/>
              </w:tabs>
              <w:autoSpaceDE/>
              <w:autoSpaceDN/>
              <w:rPr>
                <w:sz w:val="24"/>
                <w:szCs w:val="24"/>
                <w:lang w:val="de-DE"/>
              </w:rPr>
            </w:pPr>
          </w:p>
        </w:tc>
        <w:tc>
          <w:tcPr>
            <w:tcW w:w="1472" w:type="pct"/>
          </w:tcPr>
          <w:p w14:paraId="4BD96E3D" w14:textId="1E1980A0" w:rsidR="002629F8" w:rsidRPr="003E4A91" w:rsidRDefault="003E4A91" w:rsidP="003E4A91">
            <w:pPr>
              <w:widowControl/>
              <w:autoSpaceDE/>
              <w:autoSpaceDN/>
              <w:rPr>
                <w:sz w:val="24"/>
                <w:szCs w:val="24"/>
              </w:rPr>
            </w:pPr>
            <w:r>
              <w:rPr>
                <w:sz w:val="24"/>
                <w:szCs w:val="24"/>
              </w:rPr>
              <w:t>3.</w:t>
            </w:r>
            <w:r w:rsidR="002629F8" w:rsidRPr="003E4A91">
              <w:rPr>
                <w:sz w:val="24"/>
                <w:szCs w:val="24"/>
                <w:lang w:val="de-DE"/>
              </w:rPr>
              <w:t xml:space="preserve"> </w:t>
            </w:r>
            <w:r w:rsidR="002629F8" w:rsidRPr="003E4A91">
              <w:rPr>
                <w:sz w:val="24"/>
                <w:szCs w:val="24"/>
              </w:rPr>
              <w:t xml:space="preserve">Демонстрирует навыки оформления и документарного сопровождения внешнеторговых </w:t>
            </w:r>
            <w:r w:rsidR="002629F8" w:rsidRPr="003E4A91">
              <w:rPr>
                <w:sz w:val="24"/>
                <w:szCs w:val="24"/>
              </w:rPr>
              <w:lastRenderedPageBreak/>
              <w:t>контрактов, отражения сопутствующих хозяйственных операций в финансовой отчетности, в том числе составленной по международных стандартам</w:t>
            </w:r>
          </w:p>
        </w:tc>
        <w:tc>
          <w:tcPr>
            <w:tcW w:w="1175" w:type="pct"/>
          </w:tcPr>
          <w:p w14:paraId="6F6706BB" w14:textId="77777777" w:rsidR="002629F8" w:rsidRPr="002629F8" w:rsidRDefault="002629F8" w:rsidP="002629F8">
            <w:pPr>
              <w:widowControl/>
              <w:tabs>
                <w:tab w:val="left" w:pos="540"/>
              </w:tabs>
              <w:autoSpaceDE/>
              <w:autoSpaceDN/>
              <w:rPr>
                <w:i/>
                <w:iCs/>
                <w:sz w:val="24"/>
                <w:szCs w:val="24"/>
              </w:rPr>
            </w:pPr>
            <w:r w:rsidRPr="002629F8">
              <w:rPr>
                <w:i/>
                <w:iCs/>
                <w:sz w:val="24"/>
                <w:szCs w:val="24"/>
              </w:rPr>
              <w:lastRenderedPageBreak/>
              <w:t>знать:</w:t>
            </w:r>
          </w:p>
          <w:p w14:paraId="5E7A1557" w14:textId="77777777" w:rsidR="002629F8" w:rsidRPr="002629F8" w:rsidRDefault="002629F8" w:rsidP="002629F8">
            <w:pPr>
              <w:widowControl/>
              <w:tabs>
                <w:tab w:val="left" w:pos="540"/>
              </w:tabs>
              <w:autoSpaceDE/>
              <w:autoSpaceDN/>
              <w:rPr>
                <w:sz w:val="24"/>
                <w:szCs w:val="24"/>
              </w:rPr>
            </w:pPr>
            <w:r w:rsidRPr="002629F8">
              <w:rPr>
                <w:sz w:val="24"/>
                <w:szCs w:val="24"/>
              </w:rPr>
              <w:t>- международные стандарты финансовой отчетности</w:t>
            </w:r>
          </w:p>
          <w:p w14:paraId="0C91898B" w14:textId="77777777" w:rsidR="002629F8" w:rsidRPr="002629F8" w:rsidRDefault="002629F8" w:rsidP="002629F8">
            <w:pPr>
              <w:widowControl/>
              <w:tabs>
                <w:tab w:val="left" w:pos="540"/>
              </w:tabs>
              <w:autoSpaceDE/>
              <w:autoSpaceDN/>
              <w:rPr>
                <w:sz w:val="24"/>
                <w:szCs w:val="24"/>
              </w:rPr>
            </w:pPr>
            <w:r w:rsidRPr="002629F8">
              <w:rPr>
                <w:sz w:val="24"/>
                <w:szCs w:val="24"/>
              </w:rPr>
              <w:lastRenderedPageBreak/>
              <w:t>- правила оформления документации на иностранном языке</w:t>
            </w:r>
          </w:p>
          <w:p w14:paraId="4656524B" w14:textId="77777777" w:rsidR="002629F8" w:rsidRPr="002629F8" w:rsidRDefault="002629F8" w:rsidP="002629F8">
            <w:pPr>
              <w:widowControl/>
              <w:tabs>
                <w:tab w:val="left" w:pos="540"/>
              </w:tabs>
              <w:autoSpaceDE/>
              <w:autoSpaceDN/>
              <w:rPr>
                <w:sz w:val="24"/>
                <w:szCs w:val="24"/>
              </w:rPr>
            </w:pPr>
            <w:r w:rsidRPr="002629F8">
              <w:rPr>
                <w:sz w:val="24"/>
                <w:szCs w:val="24"/>
              </w:rPr>
              <w:t>- лексико-грамматические особенности, характерные для финансовой и торговой документации на иностранном языке;</w:t>
            </w:r>
          </w:p>
        </w:tc>
        <w:tc>
          <w:tcPr>
            <w:tcW w:w="1176" w:type="pct"/>
          </w:tcPr>
          <w:p w14:paraId="789FD4F2" w14:textId="77777777" w:rsidR="002629F8" w:rsidRPr="002629F8" w:rsidRDefault="002629F8" w:rsidP="002629F8">
            <w:pPr>
              <w:widowControl/>
              <w:tabs>
                <w:tab w:val="left" w:pos="540"/>
              </w:tabs>
              <w:autoSpaceDE/>
              <w:autoSpaceDN/>
              <w:rPr>
                <w:i/>
                <w:iCs/>
                <w:sz w:val="24"/>
                <w:szCs w:val="24"/>
                <w:lang w:val="de-DE"/>
              </w:rPr>
            </w:pPr>
            <w:r w:rsidRPr="002629F8">
              <w:rPr>
                <w:i/>
                <w:iCs/>
                <w:sz w:val="24"/>
                <w:szCs w:val="24"/>
                <w:lang w:val="de-DE"/>
              </w:rPr>
              <w:lastRenderedPageBreak/>
              <w:t xml:space="preserve">Sprechen Sie anhand des Schemas darüber, wie ein </w:t>
            </w:r>
            <w:r w:rsidRPr="002629F8">
              <w:rPr>
                <w:i/>
                <w:iCs/>
                <w:sz w:val="24"/>
                <w:szCs w:val="24"/>
                <w:lang w:val="de-DE"/>
              </w:rPr>
              <w:lastRenderedPageBreak/>
              <w:t xml:space="preserve">Kaufvertrag zustande kommt. </w:t>
            </w:r>
            <w:r w:rsidRPr="002629F8">
              <w:object w:dxaOrig="5520" w:dyaOrig="7884" w14:anchorId="301E5D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75pt;height:3in" o:ole="">
                  <v:imagedata r:id="rId41" o:title=""/>
                </v:shape>
                <o:OLEObject Type="Embed" ProgID="PBrush" ShapeID="_x0000_i1026" DrawAspect="Content" ObjectID="_1745907515" r:id="rId42"/>
              </w:object>
            </w:r>
          </w:p>
        </w:tc>
      </w:tr>
      <w:tr w:rsidR="002629F8" w:rsidRPr="00871A51" w14:paraId="3C2491F8" w14:textId="77777777" w:rsidTr="00431A59">
        <w:tc>
          <w:tcPr>
            <w:tcW w:w="1177" w:type="pct"/>
          </w:tcPr>
          <w:p w14:paraId="296482DD" w14:textId="77777777" w:rsidR="002629F8" w:rsidRPr="002629F8" w:rsidRDefault="002629F8" w:rsidP="002629F8">
            <w:pPr>
              <w:widowControl/>
              <w:tabs>
                <w:tab w:val="left" w:pos="540"/>
              </w:tabs>
              <w:autoSpaceDE/>
              <w:autoSpaceDN/>
              <w:rPr>
                <w:sz w:val="24"/>
                <w:szCs w:val="24"/>
                <w:lang w:val="de-DE"/>
              </w:rPr>
            </w:pPr>
          </w:p>
        </w:tc>
        <w:tc>
          <w:tcPr>
            <w:tcW w:w="1472" w:type="pct"/>
          </w:tcPr>
          <w:p w14:paraId="0FFD102F" w14:textId="77777777" w:rsidR="002629F8" w:rsidRPr="002629F8" w:rsidRDefault="002629F8" w:rsidP="002629F8">
            <w:pPr>
              <w:widowControl/>
              <w:autoSpaceDE/>
              <w:autoSpaceDN/>
              <w:rPr>
                <w:sz w:val="24"/>
                <w:szCs w:val="24"/>
                <w:lang w:val="de-DE"/>
              </w:rPr>
            </w:pPr>
          </w:p>
        </w:tc>
        <w:tc>
          <w:tcPr>
            <w:tcW w:w="1175" w:type="pct"/>
          </w:tcPr>
          <w:p w14:paraId="7A62A1E1" w14:textId="77777777" w:rsidR="002629F8" w:rsidRPr="002629F8" w:rsidRDefault="002629F8" w:rsidP="002629F8">
            <w:pPr>
              <w:widowControl/>
              <w:tabs>
                <w:tab w:val="left" w:pos="540"/>
              </w:tabs>
              <w:autoSpaceDE/>
              <w:autoSpaceDN/>
              <w:rPr>
                <w:i/>
                <w:iCs/>
                <w:sz w:val="24"/>
                <w:szCs w:val="24"/>
              </w:rPr>
            </w:pPr>
            <w:r w:rsidRPr="002629F8">
              <w:rPr>
                <w:i/>
                <w:iCs/>
                <w:sz w:val="24"/>
                <w:szCs w:val="24"/>
              </w:rPr>
              <w:t>уметь:</w:t>
            </w:r>
          </w:p>
          <w:p w14:paraId="34E92788" w14:textId="77777777" w:rsidR="002629F8" w:rsidRPr="002629F8" w:rsidRDefault="002629F8" w:rsidP="002629F8">
            <w:pPr>
              <w:widowControl/>
              <w:tabs>
                <w:tab w:val="left" w:pos="540"/>
              </w:tabs>
              <w:autoSpaceDE/>
              <w:autoSpaceDN/>
              <w:rPr>
                <w:sz w:val="24"/>
                <w:szCs w:val="24"/>
              </w:rPr>
            </w:pPr>
            <w:r w:rsidRPr="002629F8">
              <w:rPr>
                <w:sz w:val="24"/>
                <w:szCs w:val="24"/>
              </w:rPr>
              <w:t>- грамотно составлять торговую документацию и финансовую отчетность на иностранном языке;</w:t>
            </w:r>
          </w:p>
          <w:p w14:paraId="6F9E4A5F" w14:textId="77777777" w:rsidR="002629F8" w:rsidRPr="002629F8" w:rsidRDefault="002629F8" w:rsidP="002629F8">
            <w:pPr>
              <w:widowControl/>
              <w:tabs>
                <w:tab w:val="left" w:pos="540"/>
              </w:tabs>
              <w:autoSpaceDE/>
              <w:autoSpaceDN/>
              <w:rPr>
                <w:i/>
                <w:iCs/>
                <w:sz w:val="24"/>
                <w:szCs w:val="24"/>
              </w:rPr>
            </w:pPr>
            <w:r w:rsidRPr="002629F8">
              <w:rPr>
                <w:sz w:val="24"/>
                <w:szCs w:val="24"/>
              </w:rPr>
              <w:t>- организовывать и проводить переговоры по внешнеторговому сотрудничеству с учетом правил делового этикета страны изучаемого языка.</w:t>
            </w:r>
          </w:p>
        </w:tc>
        <w:tc>
          <w:tcPr>
            <w:tcW w:w="1176" w:type="pct"/>
          </w:tcPr>
          <w:p w14:paraId="269800AB" w14:textId="77777777" w:rsidR="002629F8" w:rsidRPr="002629F8" w:rsidRDefault="002629F8" w:rsidP="002629F8">
            <w:pPr>
              <w:widowControl/>
              <w:tabs>
                <w:tab w:val="left" w:pos="540"/>
              </w:tabs>
              <w:autoSpaceDE/>
              <w:autoSpaceDN/>
              <w:rPr>
                <w:i/>
                <w:iCs/>
                <w:sz w:val="24"/>
                <w:szCs w:val="24"/>
                <w:lang w:val="de-DE"/>
              </w:rPr>
            </w:pPr>
            <w:r w:rsidRPr="002629F8">
              <w:rPr>
                <w:i/>
                <w:iCs/>
                <w:sz w:val="24"/>
                <w:szCs w:val="24"/>
                <w:lang w:val="de-DE"/>
              </w:rPr>
              <w:t>Finden Sie die passenden Antworten auf die angeführten Fragen:</w:t>
            </w:r>
          </w:p>
          <w:p w14:paraId="305E782A" w14:textId="77777777" w:rsidR="002629F8" w:rsidRPr="002629F8" w:rsidRDefault="002629F8" w:rsidP="002629F8">
            <w:pPr>
              <w:keepNext/>
              <w:keepLines/>
              <w:widowControl/>
              <w:shd w:val="clear" w:color="auto" w:fill="FFFFFF"/>
              <w:autoSpaceDE/>
              <w:autoSpaceDN/>
              <w:adjustRightInd/>
              <w:outlineLvl w:val="1"/>
              <w:rPr>
                <w:sz w:val="24"/>
                <w:szCs w:val="24"/>
                <w:lang w:val="de-DE" w:eastAsia="en-US"/>
              </w:rPr>
            </w:pPr>
            <w:r w:rsidRPr="002629F8">
              <w:rPr>
                <w:sz w:val="24"/>
                <w:szCs w:val="24"/>
                <w:lang w:val="de-DE" w:eastAsia="en-US"/>
              </w:rPr>
              <w:t>Voraussetzungen für Vertragsgültigkeit </w:t>
            </w:r>
          </w:p>
          <w:p w14:paraId="3334A725" w14:textId="77777777" w:rsidR="002629F8" w:rsidRPr="002629F8" w:rsidRDefault="002629F8" w:rsidP="002629F8">
            <w:pPr>
              <w:shd w:val="clear" w:color="auto" w:fill="FFFFFF"/>
              <w:rPr>
                <w:rFonts w:ascii="Calibri" w:hAnsi="Calibri"/>
                <w:sz w:val="24"/>
                <w:szCs w:val="24"/>
                <w:lang w:val="de-DE"/>
              </w:rPr>
            </w:pPr>
            <w:r w:rsidRPr="002629F8">
              <w:rPr>
                <w:rFonts w:ascii="Calibri" w:hAnsi="Calibri"/>
                <w:sz w:val="24"/>
                <w:szCs w:val="24"/>
                <w:lang w:val="de-DE"/>
              </w:rPr>
              <w:t>1. Was versteht man unter "einer übereinstimmenden Willenserklärung" der Geschäftspartner?</w:t>
            </w:r>
          </w:p>
          <w:p w14:paraId="05FCFFA6" w14:textId="77777777" w:rsidR="002629F8" w:rsidRPr="002629F8" w:rsidRDefault="002629F8" w:rsidP="002629F8">
            <w:pPr>
              <w:shd w:val="clear" w:color="auto" w:fill="FFFFFF"/>
              <w:rPr>
                <w:sz w:val="24"/>
                <w:szCs w:val="24"/>
                <w:lang w:val="de-DE"/>
              </w:rPr>
            </w:pPr>
            <w:r w:rsidRPr="002629F8">
              <w:rPr>
                <w:sz w:val="24"/>
                <w:szCs w:val="24"/>
                <w:lang w:val="de-DE"/>
              </w:rPr>
              <w:t>2. Was bedeutet die Voraussetzung "frei von Irrtum und Zwang"?</w:t>
            </w:r>
          </w:p>
          <w:p w14:paraId="55E8488A" w14:textId="77777777" w:rsidR="002629F8" w:rsidRPr="002629F8" w:rsidRDefault="002629F8" w:rsidP="002629F8">
            <w:pPr>
              <w:shd w:val="clear" w:color="auto" w:fill="FFFFFF"/>
              <w:rPr>
                <w:sz w:val="24"/>
                <w:szCs w:val="24"/>
                <w:lang w:val="de-DE"/>
              </w:rPr>
            </w:pPr>
            <w:r w:rsidRPr="002629F8">
              <w:rPr>
                <w:sz w:val="24"/>
                <w:szCs w:val="24"/>
                <w:lang w:val="de-DE"/>
              </w:rPr>
              <w:t>3. Was bedeutet die Voraussetzung der Geschäftsfähigkeit?</w:t>
            </w:r>
          </w:p>
          <w:p w14:paraId="4B33A9AD" w14:textId="77777777" w:rsidR="002629F8" w:rsidRPr="002629F8" w:rsidRDefault="002629F8" w:rsidP="002629F8">
            <w:pPr>
              <w:shd w:val="clear" w:color="auto" w:fill="FFFFFF"/>
              <w:rPr>
                <w:sz w:val="24"/>
                <w:szCs w:val="24"/>
                <w:lang w:val="de-DE"/>
              </w:rPr>
            </w:pPr>
            <w:r w:rsidRPr="002629F8">
              <w:rPr>
                <w:sz w:val="24"/>
                <w:szCs w:val="24"/>
                <w:lang w:val="de-DE"/>
              </w:rPr>
              <w:t>4. Die Voraussetzung "das Geschäft ist möglich" bedeutet?</w:t>
            </w:r>
          </w:p>
          <w:p w14:paraId="18013FFF" w14:textId="77777777" w:rsidR="002629F8" w:rsidRPr="002629F8" w:rsidRDefault="002629F8" w:rsidP="002629F8">
            <w:pPr>
              <w:shd w:val="clear" w:color="auto" w:fill="FFFFFF"/>
              <w:rPr>
                <w:sz w:val="24"/>
                <w:szCs w:val="24"/>
                <w:lang w:val="de-DE"/>
              </w:rPr>
            </w:pPr>
            <w:r w:rsidRPr="002629F8">
              <w:rPr>
                <w:sz w:val="24"/>
                <w:szCs w:val="24"/>
                <w:lang w:val="de-DE"/>
              </w:rPr>
              <w:t>5. Was bedeutet die Voraussetzung "das ist erlaubt" bedeutet?</w:t>
            </w:r>
          </w:p>
          <w:p w14:paraId="0300CD91" w14:textId="77777777" w:rsidR="002629F8" w:rsidRPr="002629F8" w:rsidRDefault="002629F8" w:rsidP="002629F8">
            <w:pPr>
              <w:widowControl/>
              <w:tabs>
                <w:tab w:val="left" w:pos="540"/>
              </w:tabs>
              <w:autoSpaceDE/>
              <w:autoSpaceDN/>
              <w:rPr>
                <w:i/>
                <w:iCs/>
                <w:sz w:val="24"/>
                <w:szCs w:val="24"/>
                <w:lang w:val="de-DE"/>
              </w:rPr>
            </w:pPr>
          </w:p>
          <w:p w14:paraId="50DAE26E" w14:textId="77777777" w:rsidR="002629F8" w:rsidRPr="002629F8" w:rsidRDefault="002629F8" w:rsidP="002629F8">
            <w:pPr>
              <w:widowControl/>
              <w:tabs>
                <w:tab w:val="left" w:pos="540"/>
              </w:tabs>
              <w:autoSpaceDE/>
              <w:autoSpaceDN/>
              <w:rPr>
                <w:i/>
                <w:iCs/>
                <w:sz w:val="24"/>
                <w:szCs w:val="24"/>
                <w:lang w:val="de-DE"/>
              </w:rPr>
            </w:pPr>
            <w:r w:rsidRPr="002629F8">
              <w:rPr>
                <w:i/>
                <w:iCs/>
                <w:sz w:val="24"/>
                <w:szCs w:val="24"/>
                <w:lang w:val="de-DE"/>
              </w:rPr>
              <w:t>Antworten</w:t>
            </w:r>
          </w:p>
          <w:p w14:paraId="782D7CFD" w14:textId="77777777" w:rsidR="002629F8" w:rsidRPr="002629F8" w:rsidRDefault="002629F8" w:rsidP="002629F8">
            <w:pPr>
              <w:shd w:val="clear" w:color="auto" w:fill="FFFFFF"/>
              <w:rPr>
                <w:sz w:val="24"/>
                <w:szCs w:val="24"/>
                <w:lang w:val="de-DE"/>
              </w:rPr>
            </w:pPr>
            <w:r w:rsidRPr="002629F8">
              <w:rPr>
                <w:sz w:val="24"/>
                <w:szCs w:val="24"/>
                <w:lang w:val="de-DE"/>
              </w:rPr>
              <w:t>Darunter versteht man die Voraussetzung des Mindestalters und der Fähigkeit die Folgen des Geschäfts abschätzen und beurteilen zu können. </w:t>
            </w:r>
          </w:p>
          <w:p w14:paraId="0420DD64" w14:textId="77777777" w:rsidR="002629F8" w:rsidRPr="002629F8" w:rsidRDefault="002629F8" w:rsidP="002629F8">
            <w:pPr>
              <w:shd w:val="clear" w:color="auto" w:fill="FFFFFF"/>
              <w:rPr>
                <w:sz w:val="24"/>
                <w:szCs w:val="24"/>
                <w:lang w:val="de-DE"/>
              </w:rPr>
            </w:pPr>
            <w:r w:rsidRPr="002629F8">
              <w:rPr>
                <w:sz w:val="24"/>
                <w:szCs w:val="24"/>
                <w:lang w:val="de-DE"/>
              </w:rPr>
              <w:t>Diese Voraussetzung bedeutet, dass die Ware für das Geschäft verfügbar ist. </w:t>
            </w:r>
          </w:p>
          <w:p w14:paraId="7BD9F2F5" w14:textId="77777777" w:rsidR="002629F8" w:rsidRPr="002629F8" w:rsidRDefault="002629F8" w:rsidP="002629F8">
            <w:pPr>
              <w:shd w:val="clear" w:color="auto" w:fill="FFFFFF"/>
              <w:rPr>
                <w:sz w:val="24"/>
                <w:szCs w:val="24"/>
                <w:lang w:val="de-DE"/>
              </w:rPr>
            </w:pPr>
            <w:r w:rsidRPr="002629F8">
              <w:rPr>
                <w:sz w:val="24"/>
                <w:szCs w:val="24"/>
                <w:lang w:val="de-DE"/>
              </w:rPr>
              <w:t xml:space="preserve">Die Erfüllung dieser Voraussetzung bedeutet, dass das Geschäft im rechtlich </w:t>
            </w:r>
            <w:r w:rsidRPr="002629F8">
              <w:rPr>
                <w:sz w:val="24"/>
                <w:szCs w:val="24"/>
                <w:lang w:val="de-DE"/>
              </w:rPr>
              <w:lastRenderedPageBreak/>
              <w:t xml:space="preserve">vorgegebenen Rahmen abläuft und keine Sitten oder Normen verletzt. </w:t>
            </w:r>
          </w:p>
          <w:p w14:paraId="734A9298" w14:textId="77777777" w:rsidR="002629F8" w:rsidRPr="002629F8" w:rsidRDefault="002629F8" w:rsidP="002629F8">
            <w:pPr>
              <w:shd w:val="clear" w:color="auto" w:fill="FFFFFF"/>
              <w:rPr>
                <w:sz w:val="24"/>
                <w:szCs w:val="24"/>
                <w:lang w:val="de-DE"/>
              </w:rPr>
            </w:pPr>
            <w:r w:rsidRPr="002629F8">
              <w:rPr>
                <w:sz w:val="24"/>
                <w:szCs w:val="24"/>
                <w:lang w:val="de-DE"/>
              </w:rPr>
              <w:t>Darunter versteht man, dass beide Geschäftspartner das Geschäft abschließen wollen.</w:t>
            </w:r>
          </w:p>
          <w:p w14:paraId="0EE6B926" w14:textId="77777777" w:rsidR="002629F8" w:rsidRPr="002629F8" w:rsidRDefault="002629F8" w:rsidP="002629F8">
            <w:pPr>
              <w:shd w:val="clear" w:color="auto" w:fill="FFFFFF"/>
              <w:rPr>
                <w:rFonts w:ascii="Helvetica Neue" w:hAnsi="Helvetica Neue"/>
                <w:color w:val="333333"/>
                <w:lang w:val="de-DE"/>
              </w:rPr>
            </w:pPr>
            <w:r w:rsidRPr="002629F8">
              <w:rPr>
                <w:sz w:val="24"/>
                <w:szCs w:val="24"/>
                <w:lang w:val="de-DE"/>
              </w:rPr>
              <w:t>Darunter versteht man, dass keine Täuschung oder Gewalt das Geschäft verursacht.</w:t>
            </w:r>
            <w:r w:rsidRPr="002629F8">
              <w:rPr>
                <w:rFonts w:ascii="Arial" w:hAnsi="Arial" w:cs="Arial"/>
                <w:sz w:val="28"/>
                <w:szCs w:val="28"/>
                <w:lang w:val="de-DE"/>
              </w:rPr>
              <w:t> </w:t>
            </w:r>
          </w:p>
          <w:p w14:paraId="445997E2" w14:textId="77777777" w:rsidR="002629F8" w:rsidRPr="002629F8" w:rsidRDefault="002629F8" w:rsidP="002629F8">
            <w:pPr>
              <w:widowControl/>
              <w:tabs>
                <w:tab w:val="left" w:pos="540"/>
              </w:tabs>
              <w:autoSpaceDE/>
              <w:autoSpaceDN/>
              <w:rPr>
                <w:i/>
                <w:iCs/>
                <w:sz w:val="24"/>
                <w:szCs w:val="24"/>
                <w:lang w:val="de-DE"/>
              </w:rPr>
            </w:pPr>
          </w:p>
        </w:tc>
      </w:tr>
    </w:tbl>
    <w:p w14:paraId="62009AE7" w14:textId="77777777" w:rsidR="002629F8" w:rsidRPr="002629F8" w:rsidRDefault="002629F8" w:rsidP="002629F8">
      <w:pPr>
        <w:widowControl/>
        <w:autoSpaceDE/>
        <w:autoSpaceDN/>
        <w:adjustRightInd/>
        <w:spacing w:after="160" w:line="259" w:lineRule="auto"/>
        <w:jc w:val="both"/>
        <w:rPr>
          <w:rFonts w:eastAsia="Calibri"/>
          <w:b/>
          <w:bCs/>
          <w:color w:val="000000"/>
          <w:sz w:val="24"/>
          <w:szCs w:val="24"/>
          <w:lang w:val="de-DE" w:eastAsia="en-US"/>
        </w:rPr>
      </w:pPr>
    </w:p>
    <w:p w14:paraId="4C437884" w14:textId="0EE8B876" w:rsidR="002629F8" w:rsidRPr="00B4582E" w:rsidRDefault="00B4582E" w:rsidP="002726E5">
      <w:pPr>
        <w:widowControl/>
        <w:autoSpaceDE/>
        <w:autoSpaceDN/>
        <w:adjustRightInd/>
        <w:spacing w:after="160" w:line="259" w:lineRule="auto"/>
        <w:rPr>
          <w:rFonts w:eastAsia="Calibri"/>
          <w:b/>
          <w:bCs/>
          <w:sz w:val="28"/>
          <w:szCs w:val="28"/>
          <w:lang w:val="de-DE" w:eastAsia="en-US"/>
        </w:rPr>
      </w:pPr>
      <w:r w:rsidRPr="00E851C2">
        <w:rPr>
          <w:b/>
          <w:color w:val="000000" w:themeColor="text1"/>
          <w:sz w:val="28"/>
          <w:szCs w:val="28"/>
        </w:rPr>
        <w:t>ОП</w:t>
      </w:r>
      <w:r w:rsidRPr="00E851C2">
        <w:rPr>
          <w:b/>
          <w:color w:val="000000" w:themeColor="text1"/>
          <w:sz w:val="28"/>
          <w:szCs w:val="28"/>
          <w:lang w:val="de-DE"/>
        </w:rPr>
        <w:t xml:space="preserve"> «</w:t>
      </w:r>
      <w:r w:rsidRPr="00E851C2">
        <w:rPr>
          <w:b/>
          <w:color w:val="000000" w:themeColor="text1"/>
          <w:sz w:val="28"/>
          <w:szCs w:val="28"/>
        </w:rPr>
        <w:t>Международный</w:t>
      </w:r>
      <w:r w:rsidRPr="00E851C2">
        <w:rPr>
          <w:b/>
          <w:color w:val="000000" w:themeColor="text1"/>
          <w:sz w:val="28"/>
          <w:szCs w:val="28"/>
          <w:lang w:val="de-DE"/>
        </w:rPr>
        <w:t xml:space="preserve"> </w:t>
      </w:r>
      <w:r w:rsidRPr="00E851C2">
        <w:rPr>
          <w:b/>
          <w:color w:val="000000" w:themeColor="text1"/>
          <w:sz w:val="28"/>
          <w:szCs w:val="28"/>
        </w:rPr>
        <w:t>бизнес</w:t>
      </w:r>
      <w:r w:rsidRPr="00E851C2">
        <w:rPr>
          <w:b/>
          <w:color w:val="000000" w:themeColor="text1"/>
          <w:sz w:val="28"/>
          <w:szCs w:val="28"/>
          <w:lang w:val="de-DE"/>
        </w:rPr>
        <w:t xml:space="preserve">: </w:t>
      </w:r>
      <w:r w:rsidRPr="00E851C2">
        <w:rPr>
          <w:b/>
          <w:color w:val="000000" w:themeColor="text1"/>
          <w:sz w:val="28"/>
          <w:szCs w:val="28"/>
        </w:rPr>
        <w:t>налоги</w:t>
      </w:r>
      <w:r w:rsidRPr="00E851C2">
        <w:rPr>
          <w:b/>
          <w:color w:val="000000" w:themeColor="text1"/>
          <w:sz w:val="28"/>
          <w:szCs w:val="28"/>
          <w:lang w:val="de-DE"/>
        </w:rPr>
        <w:t xml:space="preserve"> </w:t>
      </w:r>
      <w:r w:rsidRPr="00E851C2">
        <w:rPr>
          <w:b/>
          <w:color w:val="000000" w:themeColor="text1"/>
          <w:sz w:val="28"/>
          <w:szCs w:val="28"/>
        </w:rPr>
        <w:t>и</w:t>
      </w:r>
      <w:r w:rsidRPr="00E851C2">
        <w:rPr>
          <w:b/>
          <w:color w:val="000000" w:themeColor="text1"/>
          <w:sz w:val="28"/>
          <w:szCs w:val="28"/>
          <w:lang w:val="de-DE"/>
        </w:rPr>
        <w:t xml:space="preserve"> </w:t>
      </w:r>
      <w:r w:rsidRPr="00E851C2">
        <w:rPr>
          <w:b/>
          <w:color w:val="000000" w:themeColor="text1"/>
          <w:sz w:val="28"/>
          <w:szCs w:val="28"/>
        </w:rPr>
        <w:t>аналитика</w:t>
      </w:r>
      <w:r w:rsidRPr="00E851C2">
        <w:rPr>
          <w:b/>
          <w:color w:val="000000" w:themeColor="text1"/>
          <w:sz w:val="28"/>
          <w:szCs w:val="28"/>
          <w:lang w:val="de-DE"/>
        </w:rPr>
        <w:t xml:space="preserve">/ International Business: Taxation and Analytics», </w:t>
      </w:r>
      <w:r w:rsidRPr="00E851C2">
        <w:rPr>
          <w:b/>
          <w:color w:val="000000" w:themeColor="text1"/>
          <w:sz w:val="28"/>
          <w:szCs w:val="28"/>
        </w:rPr>
        <w:t>профиль</w:t>
      </w:r>
      <w:r w:rsidRPr="00E851C2">
        <w:rPr>
          <w:b/>
          <w:color w:val="000000" w:themeColor="text1"/>
          <w:sz w:val="28"/>
          <w:szCs w:val="28"/>
          <w:lang w:val="de-DE"/>
        </w:rPr>
        <w:t xml:space="preserve"> «</w:t>
      </w:r>
      <w:r w:rsidRPr="00E851C2">
        <w:rPr>
          <w:b/>
          <w:color w:val="000000" w:themeColor="text1"/>
          <w:sz w:val="28"/>
          <w:szCs w:val="28"/>
        </w:rPr>
        <w:t>Международная</w:t>
      </w:r>
      <w:r w:rsidRPr="00E851C2">
        <w:rPr>
          <w:b/>
          <w:color w:val="000000" w:themeColor="text1"/>
          <w:sz w:val="28"/>
          <w:szCs w:val="28"/>
          <w:lang w:val="de-DE"/>
        </w:rPr>
        <w:t xml:space="preserve"> </w:t>
      </w:r>
      <w:r w:rsidRPr="00E851C2">
        <w:rPr>
          <w:b/>
          <w:color w:val="000000" w:themeColor="text1"/>
          <w:sz w:val="28"/>
          <w:szCs w:val="28"/>
        </w:rPr>
        <w:t>торговля</w:t>
      </w:r>
      <w:r w:rsidRPr="00E851C2">
        <w:rPr>
          <w:b/>
          <w:color w:val="000000" w:themeColor="text1"/>
          <w:sz w:val="28"/>
          <w:szCs w:val="28"/>
          <w:lang w:val="de-DE"/>
        </w:rPr>
        <w:t xml:space="preserve"> </w:t>
      </w:r>
      <w:r w:rsidRPr="00E851C2">
        <w:rPr>
          <w:b/>
          <w:color w:val="000000" w:themeColor="text1"/>
          <w:sz w:val="28"/>
          <w:szCs w:val="28"/>
        </w:rPr>
        <w:t>и</w:t>
      </w:r>
      <w:r w:rsidRPr="00E851C2">
        <w:rPr>
          <w:b/>
          <w:color w:val="000000" w:themeColor="text1"/>
          <w:sz w:val="28"/>
          <w:szCs w:val="28"/>
          <w:lang w:val="de-DE"/>
        </w:rPr>
        <w:t xml:space="preserve"> </w:t>
      </w:r>
      <w:r w:rsidRPr="00E851C2">
        <w:rPr>
          <w:b/>
          <w:color w:val="000000" w:themeColor="text1"/>
          <w:sz w:val="28"/>
          <w:szCs w:val="28"/>
        </w:rPr>
        <w:t>налогообложение</w:t>
      </w:r>
      <w:r w:rsidRPr="00E851C2">
        <w:rPr>
          <w:b/>
          <w:color w:val="000000" w:themeColor="text1"/>
          <w:sz w:val="28"/>
          <w:szCs w:val="28"/>
          <w:lang w:val="de-DE"/>
        </w:rPr>
        <w:t xml:space="preserve">/ International Trade and Taxation», </w:t>
      </w:r>
      <w:r w:rsidRPr="00E851C2">
        <w:rPr>
          <w:b/>
          <w:color w:val="000000" w:themeColor="text1"/>
          <w:sz w:val="28"/>
          <w:szCs w:val="28"/>
        </w:rPr>
        <w:t>ОП</w:t>
      </w:r>
      <w:r w:rsidRPr="00E851C2">
        <w:rPr>
          <w:b/>
          <w:color w:val="000000" w:themeColor="text1"/>
          <w:sz w:val="28"/>
          <w:szCs w:val="28"/>
          <w:lang w:val="de-DE"/>
        </w:rPr>
        <w:t xml:space="preserve"> «</w:t>
      </w:r>
      <w:r w:rsidRPr="00E851C2">
        <w:rPr>
          <w:b/>
          <w:color w:val="000000" w:themeColor="text1"/>
          <w:sz w:val="28"/>
          <w:szCs w:val="28"/>
        </w:rPr>
        <w:t>Международный</w:t>
      </w:r>
      <w:r w:rsidRPr="00E851C2">
        <w:rPr>
          <w:b/>
          <w:color w:val="000000" w:themeColor="text1"/>
          <w:sz w:val="28"/>
          <w:szCs w:val="28"/>
          <w:lang w:val="de-DE"/>
        </w:rPr>
        <w:t xml:space="preserve"> </w:t>
      </w:r>
      <w:r w:rsidRPr="00E851C2">
        <w:rPr>
          <w:b/>
          <w:color w:val="000000" w:themeColor="text1"/>
          <w:sz w:val="28"/>
          <w:szCs w:val="28"/>
        </w:rPr>
        <w:t>бизнес</w:t>
      </w:r>
      <w:r w:rsidRPr="00E851C2">
        <w:rPr>
          <w:b/>
          <w:color w:val="000000" w:themeColor="text1"/>
          <w:sz w:val="28"/>
          <w:szCs w:val="28"/>
          <w:lang w:val="de-DE"/>
        </w:rPr>
        <w:t xml:space="preserve">: </w:t>
      </w:r>
      <w:r w:rsidRPr="00E851C2">
        <w:rPr>
          <w:b/>
          <w:color w:val="000000" w:themeColor="text1"/>
          <w:sz w:val="28"/>
          <w:szCs w:val="28"/>
        </w:rPr>
        <w:t>налоги</w:t>
      </w:r>
      <w:r w:rsidRPr="00E851C2">
        <w:rPr>
          <w:b/>
          <w:color w:val="000000" w:themeColor="text1"/>
          <w:sz w:val="28"/>
          <w:szCs w:val="28"/>
          <w:lang w:val="de-DE"/>
        </w:rPr>
        <w:t xml:space="preserve"> </w:t>
      </w:r>
      <w:r w:rsidRPr="00E851C2">
        <w:rPr>
          <w:b/>
          <w:color w:val="000000" w:themeColor="text1"/>
          <w:sz w:val="28"/>
          <w:szCs w:val="28"/>
        </w:rPr>
        <w:t>и</w:t>
      </w:r>
      <w:r w:rsidRPr="00E851C2">
        <w:rPr>
          <w:b/>
          <w:color w:val="000000" w:themeColor="text1"/>
          <w:sz w:val="28"/>
          <w:szCs w:val="28"/>
          <w:lang w:val="de-DE"/>
        </w:rPr>
        <w:t xml:space="preserve"> </w:t>
      </w:r>
      <w:r w:rsidRPr="00E851C2">
        <w:rPr>
          <w:b/>
          <w:color w:val="000000" w:themeColor="text1"/>
          <w:sz w:val="28"/>
          <w:szCs w:val="28"/>
        </w:rPr>
        <w:t>аналитика</w:t>
      </w:r>
      <w:r w:rsidRPr="00E851C2">
        <w:rPr>
          <w:b/>
          <w:color w:val="000000" w:themeColor="text1"/>
          <w:sz w:val="28"/>
          <w:szCs w:val="28"/>
          <w:lang w:val="de-DE"/>
        </w:rPr>
        <w:t xml:space="preserve">/ International Business: Taxation and Analytics», </w:t>
      </w:r>
      <w:r w:rsidRPr="00E851C2">
        <w:rPr>
          <w:b/>
          <w:color w:val="000000" w:themeColor="text1"/>
          <w:sz w:val="28"/>
          <w:szCs w:val="28"/>
        </w:rPr>
        <w:t>профиль</w:t>
      </w:r>
      <w:r w:rsidRPr="00E851C2">
        <w:rPr>
          <w:b/>
          <w:color w:val="000000" w:themeColor="text1"/>
          <w:sz w:val="28"/>
          <w:szCs w:val="28"/>
          <w:lang w:val="de-DE"/>
        </w:rPr>
        <w:t xml:space="preserve"> «</w:t>
      </w:r>
      <w:r w:rsidRPr="00E851C2">
        <w:rPr>
          <w:b/>
          <w:color w:val="000000" w:themeColor="text1"/>
          <w:sz w:val="28"/>
          <w:szCs w:val="28"/>
        </w:rPr>
        <w:t>Учёт</w:t>
      </w:r>
      <w:r w:rsidRPr="00E851C2">
        <w:rPr>
          <w:b/>
          <w:color w:val="000000" w:themeColor="text1"/>
          <w:sz w:val="28"/>
          <w:szCs w:val="28"/>
          <w:lang w:val="de-DE"/>
        </w:rPr>
        <w:t xml:space="preserve"> </w:t>
      </w:r>
      <w:r w:rsidRPr="00E851C2">
        <w:rPr>
          <w:b/>
          <w:color w:val="000000" w:themeColor="text1"/>
          <w:sz w:val="28"/>
          <w:szCs w:val="28"/>
        </w:rPr>
        <w:t>и</w:t>
      </w:r>
      <w:r w:rsidRPr="00E851C2">
        <w:rPr>
          <w:b/>
          <w:color w:val="000000" w:themeColor="text1"/>
          <w:sz w:val="28"/>
          <w:szCs w:val="28"/>
          <w:lang w:val="de-DE"/>
        </w:rPr>
        <w:t xml:space="preserve"> </w:t>
      </w:r>
      <w:r w:rsidRPr="00E851C2">
        <w:rPr>
          <w:b/>
          <w:color w:val="000000" w:themeColor="text1"/>
          <w:sz w:val="28"/>
          <w:szCs w:val="28"/>
        </w:rPr>
        <w:t>финансовый</w:t>
      </w:r>
      <w:r w:rsidRPr="00E851C2">
        <w:rPr>
          <w:b/>
          <w:color w:val="000000" w:themeColor="text1"/>
          <w:sz w:val="28"/>
          <w:szCs w:val="28"/>
          <w:lang w:val="de-DE"/>
        </w:rPr>
        <w:t xml:space="preserve"> </w:t>
      </w:r>
      <w:r w:rsidRPr="00E851C2">
        <w:rPr>
          <w:b/>
          <w:color w:val="000000" w:themeColor="text1"/>
          <w:sz w:val="28"/>
          <w:szCs w:val="28"/>
        </w:rPr>
        <w:t>анализ</w:t>
      </w:r>
      <w:r w:rsidRPr="00E851C2">
        <w:rPr>
          <w:b/>
          <w:color w:val="000000" w:themeColor="text1"/>
          <w:sz w:val="28"/>
          <w:szCs w:val="28"/>
          <w:lang w:val="de-DE"/>
        </w:rPr>
        <w:t xml:space="preserve"> (</w:t>
      </w:r>
      <w:r w:rsidRPr="00E851C2">
        <w:rPr>
          <w:b/>
          <w:color w:val="000000" w:themeColor="text1"/>
          <w:sz w:val="28"/>
          <w:szCs w:val="28"/>
        </w:rPr>
        <w:t>на</w:t>
      </w:r>
      <w:r w:rsidRPr="00E851C2">
        <w:rPr>
          <w:b/>
          <w:color w:val="000000" w:themeColor="text1"/>
          <w:sz w:val="28"/>
          <w:szCs w:val="28"/>
          <w:lang w:val="de-DE"/>
        </w:rPr>
        <w:t xml:space="preserve"> </w:t>
      </w:r>
      <w:r w:rsidRPr="00E851C2">
        <w:rPr>
          <w:b/>
          <w:color w:val="000000" w:themeColor="text1"/>
          <w:sz w:val="28"/>
          <w:szCs w:val="28"/>
        </w:rPr>
        <w:t>английском</w:t>
      </w:r>
      <w:r w:rsidRPr="00E851C2">
        <w:rPr>
          <w:b/>
          <w:color w:val="000000" w:themeColor="text1"/>
          <w:sz w:val="28"/>
          <w:szCs w:val="28"/>
          <w:lang w:val="de-DE"/>
        </w:rPr>
        <w:t xml:space="preserve"> </w:t>
      </w:r>
      <w:r w:rsidRPr="00E851C2">
        <w:rPr>
          <w:b/>
          <w:color w:val="000000" w:themeColor="text1"/>
          <w:sz w:val="28"/>
          <w:szCs w:val="28"/>
        </w:rPr>
        <w:t>языке</w:t>
      </w:r>
      <w:r w:rsidRPr="00E851C2">
        <w:rPr>
          <w:b/>
          <w:color w:val="000000" w:themeColor="text1"/>
          <w:sz w:val="28"/>
          <w:szCs w:val="28"/>
          <w:lang w:val="de-DE"/>
        </w:rPr>
        <w:t>) / Accounting and Financial Analysis»,2022</w:t>
      </w:r>
      <w:r w:rsidR="002726E5" w:rsidRPr="00E851C2">
        <w:rPr>
          <w:rFonts w:eastAsia="Calibri"/>
          <w:b/>
          <w:bCs/>
          <w:sz w:val="28"/>
          <w:szCs w:val="28"/>
          <w:lang w:val="de-DE" w:eastAsia="en-US"/>
        </w:rPr>
        <w:br/>
      </w:r>
      <w:r w:rsidR="002726E5" w:rsidRPr="00E851C2">
        <w:rPr>
          <w:rFonts w:eastAsia="Calibri"/>
          <w:bCs/>
          <w:sz w:val="28"/>
          <w:szCs w:val="28"/>
          <w:lang w:val="de-DE" w:eastAsia="en-US"/>
        </w:rPr>
        <w:t xml:space="preserve">                                                                                                                            </w:t>
      </w:r>
      <w:r w:rsidR="002726E5" w:rsidRPr="00E851C2">
        <w:rPr>
          <w:rFonts w:eastAsia="Calibri"/>
          <w:bCs/>
          <w:sz w:val="28"/>
          <w:szCs w:val="28"/>
          <w:lang w:eastAsia="en-US"/>
        </w:rPr>
        <w:t>Таблица</w:t>
      </w:r>
      <w:r w:rsidR="002726E5" w:rsidRPr="00E851C2">
        <w:rPr>
          <w:rFonts w:eastAsia="Calibri"/>
          <w:bCs/>
          <w:sz w:val="28"/>
          <w:szCs w:val="28"/>
          <w:lang w:val="de-DE" w:eastAsia="en-US"/>
        </w:rPr>
        <w:t xml:space="preserve"> 5.7.</w:t>
      </w:r>
    </w:p>
    <w:tbl>
      <w:tblPr>
        <w:tblStyle w:val="110"/>
        <w:tblW w:w="4930" w:type="pct"/>
        <w:tblInd w:w="-147" w:type="dxa"/>
        <w:tblLook w:val="04A0" w:firstRow="1" w:lastRow="0" w:firstColumn="1" w:lastColumn="0" w:noHBand="0" w:noVBand="1"/>
      </w:tblPr>
      <w:tblGrid>
        <w:gridCol w:w="2398"/>
        <w:gridCol w:w="2696"/>
        <w:gridCol w:w="2381"/>
        <w:gridCol w:w="2578"/>
      </w:tblGrid>
      <w:tr w:rsidR="00E851C2" w:rsidRPr="00E851C2" w14:paraId="1F450A6A" w14:textId="77777777" w:rsidTr="00787A50">
        <w:trPr>
          <w:trHeight w:val="1735"/>
        </w:trPr>
        <w:tc>
          <w:tcPr>
            <w:tcW w:w="1193" w:type="pct"/>
          </w:tcPr>
          <w:p w14:paraId="69EAD8D3" w14:textId="1948E3A9" w:rsidR="00E851C2" w:rsidRPr="00E851C2" w:rsidRDefault="00E851C2" w:rsidP="00E851C2">
            <w:pPr>
              <w:tabs>
                <w:tab w:val="left" w:pos="540"/>
              </w:tabs>
              <w:contextualSpacing/>
              <w:jc w:val="both"/>
              <w:rPr>
                <w:sz w:val="24"/>
                <w:szCs w:val="24"/>
              </w:rPr>
            </w:pPr>
            <w:r w:rsidRPr="00E851C2">
              <w:rPr>
                <w:sz w:val="24"/>
                <w:szCs w:val="24"/>
              </w:rPr>
              <w:t xml:space="preserve">Наименование </w:t>
            </w:r>
            <w:r w:rsidRPr="00E851C2">
              <w:rPr>
                <w:sz w:val="24"/>
                <w:szCs w:val="24"/>
              </w:rPr>
              <w:br/>
              <w:t>компетенции</w:t>
            </w:r>
          </w:p>
        </w:tc>
        <w:tc>
          <w:tcPr>
            <w:tcW w:w="1341" w:type="pct"/>
          </w:tcPr>
          <w:p w14:paraId="718D00F9" w14:textId="77777777" w:rsidR="00E851C2" w:rsidRPr="00E851C2" w:rsidRDefault="00E851C2" w:rsidP="00E851C2">
            <w:pPr>
              <w:tabs>
                <w:tab w:val="left" w:pos="540"/>
              </w:tabs>
              <w:contextualSpacing/>
              <w:jc w:val="both"/>
              <w:rPr>
                <w:sz w:val="24"/>
                <w:szCs w:val="24"/>
              </w:rPr>
            </w:pPr>
            <w:r w:rsidRPr="00E851C2">
              <w:rPr>
                <w:sz w:val="24"/>
                <w:szCs w:val="24"/>
              </w:rPr>
              <w:t>Индикаторы достижения компетенции</w:t>
            </w:r>
          </w:p>
        </w:tc>
        <w:tc>
          <w:tcPr>
            <w:tcW w:w="1184" w:type="pct"/>
          </w:tcPr>
          <w:p w14:paraId="496B46FE" w14:textId="77777777" w:rsidR="00E851C2" w:rsidRPr="00E851C2" w:rsidRDefault="00E851C2" w:rsidP="00E851C2">
            <w:pPr>
              <w:tabs>
                <w:tab w:val="left" w:pos="540"/>
              </w:tabs>
              <w:contextualSpacing/>
              <w:jc w:val="both"/>
              <w:rPr>
                <w:sz w:val="24"/>
                <w:szCs w:val="24"/>
              </w:rPr>
            </w:pPr>
            <w:r w:rsidRPr="00E851C2">
              <w:rPr>
                <w:sz w:val="24"/>
                <w:szCs w:val="24"/>
              </w:rPr>
              <w:t>Результаты обучения (умения и знания), соотнесенные с индикаторами достижения компетенции</w:t>
            </w:r>
          </w:p>
        </w:tc>
        <w:tc>
          <w:tcPr>
            <w:tcW w:w="1282" w:type="pct"/>
          </w:tcPr>
          <w:p w14:paraId="338F65E6" w14:textId="77777777" w:rsidR="00E851C2" w:rsidRPr="00E851C2" w:rsidRDefault="00E851C2" w:rsidP="00E851C2">
            <w:pPr>
              <w:tabs>
                <w:tab w:val="left" w:pos="540"/>
              </w:tabs>
              <w:contextualSpacing/>
              <w:jc w:val="both"/>
              <w:rPr>
                <w:rFonts w:ascii="Calibri" w:hAnsi="Calibri"/>
                <w:sz w:val="24"/>
                <w:szCs w:val="24"/>
              </w:rPr>
            </w:pPr>
            <w:r w:rsidRPr="00E851C2">
              <w:rPr>
                <w:b/>
                <w:bCs/>
                <w:sz w:val="24"/>
                <w:szCs w:val="24"/>
              </w:rPr>
              <w:t>Типовые контрольные задания</w:t>
            </w:r>
          </w:p>
        </w:tc>
      </w:tr>
      <w:tr w:rsidR="00E851C2" w:rsidRPr="00871A51" w14:paraId="2E98D85F" w14:textId="77777777" w:rsidTr="00787A50">
        <w:tc>
          <w:tcPr>
            <w:tcW w:w="1193" w:type="pct"/>
          </w:tcPr>
          <w:p w14:paraId="36AD4087" w14:textId="77777777" w:rsidR="00E851C2" w:rsidRPr="00E851C2" w:rsidRDefault="00E851C2" w:rsidP="00E851C2">
            <w:pPr>
              <w:widowControl/>
              <w:tabs>
                <w:tab w:val="left" w:pos="540"/>
              </w:tabs>
              <w:autoSpaceDE/>
              <w:autoSpaceDN/>
              <w:rPr>
                <w:sz w:val="24"/>
                <w:szCs w:val="24"/>
              </w:rPr>
            </w:pPr>
            <w:r w:rsidRPr="00E851C2">
              <w:rPr>
                <w:b/>
                <w:bCs/>
                <w:sz w:val="24"/>
                <w:szCs w:val="24"/>
              </w:rPr>
              <w:t>ПКП-1</w:t>
            </w:r>
          </w:p>
          <w:p w14:paraId="2F91417A" w14:textId="77777777" w:rsidR="00E851C2" w:rsidRPr="00E851C2" w:rsidRDefault="00E851C2" w:rsidP="00E851C2">
            <w:pPr>
              <w:widowControl/>
              <w:tabs>
                <w:tab w:val="left" w:pos="540"/>
              </w:tabs>
              <w:autoSpaceDE/>
              <w:autoSpaceDN/>
              <w:rPr>
                <w:sz w:val="24"/>
                <w:szCs w:val="24"/>
              </w:rPr>
            </w:pPr>
            <w:r w:rsidRPr="00E851C2">
              <w:rPr>
                <w:sz w:val="24"/>
                <w:szCs w:val="24"/>
              </w:rPr>
              <w:t>Способность ориентироваться в закономерностях функционирования международной торговли, анализировать бизнес-процессы и показатели работы внешнеторговых компаний, используя моделирование на основе больших данных</w:t>
            </w:r>
          </w:p>
        </w:tc>
        <w:tc>
          <w:tcPr>
            <w:tcW w:w="1341" w:type="pct"/>
          </w:tcPr>
          <w:p w14:paraId="7289B544" w14:textId="77777777" w:rsidR="00E851C2" w:rsidRPr="00E851C2" w:rsidRDefault="00E851C2" w:rsidP="00E851C2">
            <w:pPr>
              <w:widowControl/>
              <w:tabs>
                <w:tab w:val="left" w:pos="540"/>
              </w:tabs>
              <w:autoSpaceDE/>
              <w:autoSpaceDN/>
              <w:adjustRightInd/>
              <w:ind w:left="-81"/>
              <w:rPr>
                <w:sz w:val="24"/>
                <w:szCs w:val="24"/>
              </w:rPr>
            </w:pPr>
            <w:r w:rsidRPr="00E851C2">
              <w:rPr>
                <w:sz w:val="24"/>
                <w:szCs w:val="24"/>
              </w:rPr>
              <w:t>1.Демонстрирует знание основ и методов системного анализа внешнеэкономической информации и товарных рынков, внутренних и внешних факторов, влияющих на деятельность внешнеторговых компаний, а также характерных для них рисков.</w:t>
            </w:r>
          </w:p>
        </w:tc>
        <w:tc>
          <w:tcPr>
            <w:tcW w:w="1184" w:type="pct"/>
          </w:tcPr>
          <w:p w14:paraId="27FBEAA4" w14:textId="77777777" w:rsidR="00E851C2" w:rsidRPr="00E851C2" w:rsidRDefault="00E851C2" w:rsidP="00E851C2">
            <w:pPr>
              <w:widowControl/>
              <w:tabs>
                <w:tab w:val="left" w:pos="540"/>
              </w:tabs>
              <w:autoSpaceDE/>
              <w:autoSpaceDN/>
              <w:jc w:val="both"/>
              <w:rPr>
                <w:i/>
                <w:iCs/>
                <w:sz w:val="24"/>
                <w:szCs w:val="24"/>
              </w:rPr>
            </w:pPr>
            <w:r w:rsidRPr="00E851C2">
              <w:rPr>
                <w:i/>
                <w:iCs/>
                <w:sz w:val="24"/>
                <w:szCs w:val="24"/>
              </w:rPr>
              <w:t>знать:</w:t>
            </w:r>
          </w:p>
          <w:p w14:paraId="06654FA7" w14:textId="77777777" w:rsidR="00E851C2" w:rsidRPr="00E851C2" w:rsidRDefault="00E851C2" w:rsidP="00E851C2">
            <w:pPr>
              <w:widowControl/>
              <w:tabs>
                <w:tab w:val="left" w:pos="540"/>
              </w:tabs>
              <w:autoSpaceDE/>
              <w:autoSpaceDN/>
              <w:jc w:val="both"/>
              <w:rPr>
                <w:sz w:val="24"/>
                <w:szCs w:val="24"/>
              </w:rPr>
            </w:pPr>
            <w:r w:rsidRPr="00E851C2">
              <w:rPr>
                <w:sz w:val="24"/>
                <w:szCs w:val="24"/>
              </w:rPr>
              <w:t>- принципы системного анализа</w:t>
            </w:r>
          </w:p>
          <w:p w14:paraId="77AD6460" w14:textId="77777777" w:rsidR="00E851C2" w:rsidRPr="00E851C2" w:rsidRDefault="00E851C2" w:rsidP="00E851C2">
            <w:pPr>
              <w:widowControl/>
              <w:tabs>
                <w:tab w:val="left" w:pos="540"/>
              </w:tabs>
              <w:autoSpaceDE/>
              <w:autoSpaceDN/>
              <w:jc w:val="both"/>
              <w:rPr>
                <w:sz w:val="24"/>
                <w:szCs w:val="24"/>
              </w:rPr>
            </w:pPr>
            <w:r w:rsidRPr="00E851C2">
              <w:rPr>
                <w:sz w:val="24"/>
                <w:szCs w:val="24"/>
              </w:rPr>
              <w:t>- системы поиска информации о компаниях, товарных рынках</w:t>
            </w:r>
          </w:p>
          <w:p w14:paraId="51F0A53E" w14:textId="77777777" w:rsidR="00E851C2" w:rsidRPr="00E851C2" w:rsidRDefault="00E851C2" w:rsidP="00E851C2">
            <w:pPr>
              <w:widowControl/>
              <w:tabs>
                <w:tab w:val="left" w:pos="540"/>
              </w:tabs>
              <w:autoSpaceDE/>
              <w:autoSpaceDN/>
              <w:jc w:val="both"/>
              <w:rPr>
                <w:sz w:val="24"/>
                <w:szCs w:val="24"/>
              </w:rPr>
            </w:pPr>
          </w:p>
          <w:p w14:paraId="18002ACB" w14:textId="77777777" w:rsidR="00E851C2" w:rsidRPr="00E851C2" w:rsidRDefault="00E851C2" w:rsidP="00E851C2">
            <w:pPr>
              <w:widowControl/>
              <w:tabs>
                <w:tab w:val="left" w:pos="540"/>
              </w:tabs>
              <w:autoSpaceDE/>
              <w:autoSpaceDN/>
              <w:jc w:val="both"/>
              <w:rPr>
                <w:sz w:val="24"/>
                <w:szCs w:val="24"/>
              </w:rPr>
            </w:pPr>
          </w:p>
          <w:p w14:paraId="59767D78" w14:textId="77777777" w:rsidR="00E851C2" w:rsidRPr="00E851C2" w:rsidRDefault="00E851C2" w:rsidP="00E851C2">
            <w:pPr>
              <w:widowControl/>
              <w:tabs>
                <w:tab w:val="left" w:pos="540"/>
              </w:tabs>
              <w:autoSpaceDE/>
              <w:autoSpaceDN/>
              <w:jc w:val="both"/>
              <w:rPr>
                <w:sz w:val="24"/>
                <w:szCs w:val="24"/>
              </w:rPr>
            </w:pPr>
          </w:p>
          <w:p w14:paraId="31B848A0" w14:textId="77777777" w:rsidR="00E851C2" w:rsidRPr="00E851C2" w:rsidRDefault="00E851C2" w:rsidP="00E851C2">
            <w:pPr>
              <w:widowControl/>
              <w:tabs>
                <w:tab w:val="left" w:pos="540"/>
              </w:tabs>
              <w:autoSpaceDE/>
              <w:autoSpaceDN/>
              <w:jc w:val="both"/>
              <w:rPr>
                <w:sz w:val="24"/>
                <w:szCs w:val="24"/>
              </w:rPr>
            </w:pPr>
          </w:p>
          <w:p w14:paraId="05C6E869" w14:textId="77777777" w:rsidR="00E851C2" w:rsidRPr="00E851C2" w:rsidRDefault="00E851C2" w:rsidP="00E851C2">
            <w:pPr>
              <w:widowControl/>
              <w:tabs>
                <w:tab w:val="left" w:pos="540"/>
              </w:tabs>
              <w:autoSpaceDE/>
              <w:autoSpaceDN/>
              <w:jc w:val="both"/>
              <w:rPr>
                <w:sz w:val="24"/>
                <w:szCs w:val="24"/>
              </w:rPr>
            </w:pPr>
          </w:p>
          <w:p w14:paraId="3ACEC628" w14:textId="77777777" w:rsidR="00E851C2" w:rsidRPr="00E851C2" w:rsidRDefault="00E851C2" w:rsidP="00E851C2">
            <w:pPr>
              <w:widowControl/>
              <w:tabs>
                <w:tab w:val="left" w:pos="540"/>
              </w:tabs>
              <w:autoSpaceDE/>
              <w:autoSpaceDN/>
              <w:jc w:val="both"/>
              <w:rPr>
                <w:sz w:val="24"/>
                <w:szCs w:val="24"/>
              </w:rPr>
            </w:pPr>
          </w:p>
          <w:p w14:paraId="2994C759" w14:textId="77777777" w:rsidR="00E851C2" w:rsidRPr="00E851C2" w:rsidRDefault="00E851C2" w:rsidP="00E851C2">
            <w:pPr>
              <w:widowControl/>
              <w:tabs>
                <w:tab w:val="left" w:pos="540"/>
              </w:tabs>
              <w:autoSpaceDE/>
              <w:autoSpaceDN/>
              <w:jc w:val="both"/>
              <w:rPr>
                <w:sz w:val="24"/>
                <w:szCs w:val="24"/>
              </w:rPr>
            </w:pPr>
          </w:p>
          <w:p w14:paraId="4BB05A80" w14:textId="77777777" w:rsidR="00E851C2" w:rsidRPr="00E851C2" w:rsidRDefault="00E851C2" w:rsidP="00E851C2">
            <w:pPr>
              <w:widowControl/>
              <w:tabs>
                <w:tab w:val="left" w:pos="540"/>
              </w:tabs>
              <w:autoSpaceDE/>
              <w:autoSpaceDN/>
              <w:jc w:val="both"/>
              <w:rPr>
                <w:sz w:val="24"/>
                <w:szCs w:val="24"/>
              </w:rPr>
            </w:pPr>
          </w:p>
          <w:p w14:paraId="478CD10B" w14:textId="77777777" w:rsidR="00E851C2" w:rsidRPr="00E851C2" w:rsidRDefault="00E851C2" w:rsidP="00E851C2">
            <w:pPr>
              <w:widowControl/>
              <w:tabs>
                <w:tab w:val="left" w:pos="540"/>
              </w:tabs>
              <w:autoSpaceDE/>
              <w:autoSpaceDN/>
              <w:jc w:val="both"/>
              <w:rPr>
                <w:sz w:val="24"/>
                <w:szCs w:val="24"/>
              </w:rPr>
            </w:pPr>
          </w:p>
          <w:p w14:paraId="003C6619" w14:textId="77777777" w:rsidR="00E851C2" w:rsidRPr="00E851C2" w:rsidRDefault="00E851C2" w:rsidP="00E851C2">
            <w:pPr>
              <w:widowControl/>
              <w:tabs>
                <w:tab w:val="left" w:pos="540"/>
              </w:tabs>
              <w:autoSpaceDE/>
              <w:autoSpaceDN/>
              <w:jc w:val="both"/>
              <w:rPr>
                <w:sz w:val="24"/>
                <w:szCs w:val="24"/>
              </w:rPr>
            </w:pPr>
          </w:p>
          <w:p w14:paraId="28256B0E" w14:textId="77777777" w:rsidR="00E851C2" w:rsidRPr="00E851C2" w:rsidRDefault="00E851C2" w:rsidP="00E851C2">
            <w:pPr>
              <w:widowControl/>
              <w:tabs>
                <w:tab w:val="left" w:pos="540"/>
              </w:tabs>
              <w:autoSpaceDE/>
              <w:autoSpaceDN/>
              <w:jc w:val="both"/>
              <w:rPr>
                <w:sz w:val="24"/>
                <w:szCs w:val="24"/>
              </w:rPr>
            </w:pPr>
          </w:p>
          <w:p w14:paraId="3E88C4BD" w14:textId="77777777" w:rsidR="00E851C2" w:rsidRPr="00E851C2" w:rsidRDefault="00E851C2" w:rsidP="00E851C2">
            <w:pPr>
              <w:widowControl/>
              <w:tabs>
                <w:tab w:val="left" w:pos="540"/>
              </w:tabs>
              <w:autoSpaceDE/>
              <w:autoSpaceDN/>
              <w:jc w:val="both"/>
              <w:rPr>
                <w:sz w:val="24"/>
                <w:szCs w:val="24"/>
              </w:rPr>
            </w:pPr>
          </w:p>
          <w:p w14:paraId="1FF067EB" w14:textId="77777777" w:rsidR="00E851C2" w:rsidRPr="00E851C2" w:rsidRDefault="00E851C2" w:rsidP="00E851C2">
            <w:pPr>
              <w:widowControl/>
              <w:tabs>
                <w:tab w:val="left" w:pos="540"/>
              </w:tabs>
              <w:autoSpaceDE/>
              <w:autoSpaceDN/>
              <w:jc w:val="both"/>
              <w:rPr>
                <w:sz w:val="24"/>
                <w:szCs w:val="24"/>
              </w:rPr>
            </w:pPr>
          </w:p>
          <w:p w14:paraId="64CF735E" w14:textId="77777777" w:rsidR="00E851C2" w:rsidRPr="00E851C2" w:rsidRDefault="00E851C2" w:rsidP="00E851C2">
            <w:pPr>
              <w:widowControl/>
              <w:tabs>
                <w:tab w:val="left" w:pos="540"/>
              </w:tabs>
              <w:autoSpaceDE/>
              <w:autoSpaceDN/>
              <w:jc w:val="both"/>
              <w:rPr>
                <w:sz w:val="24"/>
                <w:szCs w:val="24"/>
              </w:rPr>
            </w:pPr>
          </w:p>
          <w:p w14:paraId="0589C48E" w14:textId="77777777" w:rsidR="00E851C2" w:rsidRPr="00E851C2" w:rsidRDefault="00E851C2" w:rsidP="00E851C2">
            <w:pPr>
              <w:widowControl/>
              <w:tabs>
                <w:tab w:val="left" w:pos="540"/>
              </w:tabs>
              <w:autoSpaceDE/>
              <w:autoSpaceDN/>
              <w:jc w:val="both"/>
              <w:rPr>
                <w:sz w:val="24"/>
                <w:szCs w:val="24"/>
              </w:rPr>
            </w:pPr>
          </w:p>
          <w:p w14:paraId="1146222D" w14:textId="77777777" w:rsidR="00E851C2" w:rsidRPr="00E851C2" w:rsidRDefault="00E851C2" w:rsidP="00E851C2">
            <w:pPr>
              <w:widowControl/>
              <w:tabs>
                <w:tab w:val="left" w:pos="540"/>
              </w:tabs>
              <w:autoSpaceDE/>
              <w:autoSpaceDN/>
              <w:jc w:val="both"/>
              <w:rPr>
                <w:sz w:val="24"/>
                <w:szCs w:val="24"/>
              </w:rPr>
            </w:pPr>
          </w:p>
          <w:p w14:paraId="4A99E0BA" w14:textId="77777777" w:rsidR="00E851C2" w:rsidRPr="00E851C2" w:rsidRDefault="00E851C2" w:rsidP="00E851C2">
            <w:pPr>
              <w:widowControl/>
              <w:tabs>
                <w:tab w:val="left" w:pos="540"/>
              </w:tabs>
              <w:autoSpaceDE/>
              <w:autoSpaceDN/>
              <w:jc w:val="both"/>
              <w:rPr>
                <w:sz w:val="24"/>
                <w:szCs w:val="24"/>
              </w:rPr>
            </w:pPr>
          </w:p>
          <w:p w14:paraId="0C4F2B3F" w14:textId="77777777" w:rsidR="00E851C2" w:rsidRPr="00E851C2" w:rsidRDefault="00E851C2" w:rsidP="00E851C2">
            <w:pPr>
              <w:widowControl/>
              <w:tabs>
                <w:tab w:val="left" w:pos="540"/>
              </w:tabs>
              <w:autoSpaceDE/>
              <w:autoSpaceDN/>
              <w:jc w:val="both"/>
              <w:rPr>
                <w:sz w:val="24"/>
                <w:szCs w:val="24"/>
              </w:rPr>
            </w:pPr>
          </w:p>
          <w:p w14:paraId="543AC409" w14:textId="77777777" w:rsidR="00E851C2" w:rsidRPr="00E851C2" w:rsidRDefault="00E851C2" w:rsidP="00E851C2">
            <w:pPr>
              <w:widowControl/>
              <w:tabs>
                <w:tab w:val="left" w:pos="540"/>
              </w:tabs>
              <w:autoSpaceDE/>
              <w:autoSpaceDN/>
              <w:jc w:val="both"/>
              <w:rPr>
                <w:sz w:val="24"/>
                <w:szCs w:val="24"/>
              </w:rPr>
            </w:pPr>
          </w:p>
          <w:p w14:paraId="6D7F774A" w14:textId="77777777" w:rsidR="00E851C2" w:rsidRPr="00E851C2" w:rsidRDefault="00E851C2" w:rsidP="00E851C2">
            <w:pPr>
              <w:widowControl/>
              <w:tabs>
                <w:tab w:val="left" w:pos="540"/>
              </w:tabs>
              <w:autoSpaceDE/>
              <w:autoSpaceDN/>
              <w:jc w:val="both"/>
              <w:rPr>
                <w:sz w:val="24"/>
                <w:szCs w:val="24"/>
              </w:rPr>
            </w:pPr>
          </w:p>
          <w:p w14:paraId="4E1052E9" w14:textId="77777777" w:rsidR="00E851C2" w:rsidRPr="00E851C2" w:rsidRDefault="00E851C2" w:rsidP="00E851C2">
            <w:pPr>
              <w:widowControl/>
              <w:tabs>
                <w:tab w:val="left" w:pos="540"/>
              </w:tabs>
              <w:autoSpaceDE/>
              <w:autoSpaceDN/>
              <w:jc w:val="both"/>
              <w:rPr>
                <w:sz w:val="24"/>
                <w:szCs w:val="24"/>
              </w:rPr>
            </w:pPr>
          </w:p>
          <w:p w14:paraId="63498664" w14:textId="77777777" w:rsidR="00E851C2" w:rsidRPr="00E851C2" w:rsidRDefault="00E851C2" w:rsidP="00E851C2">
            <w:pPr>
              <w:widowControl/>
              <w:tabs>
                <w:tab w:val="left" w:pos="540"/>
              </w:tabs>
              <w:autoSpaceDE/>
              <w:autoSpaceDN/>
              <w:jc w:val="both"/>
              <w:rPr>
                <w:sz w:val="24"/>
                <w:szCs w:val="24"/>
              </w:rPr>
            </w:pPr>
          </w:p>
          <w:p w14:paraId="16B58AB0" w14:textId="77777777" w:rsidR="00E851C2" w:rsidRPr="00E851C2" w:rsidRDefault="00E851C2" w:rsidP="00E851C2">
            <w:pPr>
              <w:widowControl/>
              <w:tabs>
                <w:tab w:val="left" w:pos="540"/>
              </w:tabs>
              <w:autoSpaceDE/>
              <w:autoSpaceDN/>
              <w:jc w:val="both"/>
              <w:rPr>
                <w:sz w:val="24"/>
                <w:szCs w:val="24"/>
              </w:rPr>
            </w:pPr>
          </w:p>
          <w:p w14:paraId="4D964C0B" w14:textId="77777777" w:rsidR="00E851C2" w:rsidRPr="00E851C2" w:rsidRDefault="00E851C2" w:rsidP="00E851C2">
            <w:pPr>
              <w:widowControl/>
              <w:tabs>
                <w:tab w:val="left" w:pos="540"/>
              </w:tabs>
              <w:autoSpaceDE/>
              <w:autoSpaceDN/>
              <w:jc w:val="both"/>
              <w:rPr>
                <w:sz w:val="24"/>
                <w:szCs w:val="24"/>
              </w:rPr>
            </w:pPr>
          </w:p>
          <w:p w14:paraId="19F00E20" w14:textId="77777777" w:rsidR="00E851C2" w:rsidRPr="00E851C2" w:rsidRDefault="00E851C2" w:rsidP="00E851C2">
            <w:pPr>
              <w:widowControl/>
              <w:tabs>
                <w:tab w:val="left" w:pos="540"/>
              </w:tabs>
              <w:autoSpaceDE/>
              <w:autoSpaceDN/>
              <w:jc w:val="both"/>
              <w:rPr>
                <w:sz w:val="24"/>
                <w:szCs w:val="24"/>
              </w:rPr>
            </w:pPr>
          </w:p>
          <w:p w14:paraId="295AAA15" w14:textId="77777777" w:rsidR="00E851C2" w:rsidRPr="00E851C2" w:rsidRDefault="00E851C2" w:rsidP="00E851C2">
            <w:pPr>
              <w:widowControl/>
              <w:tabs>
                <w:tab w:val="left" w:pos="540"/>
              </w:tabs>
              <w:autoSpaceDE/>
              <w:autoSpaceDN/>
              <w:jc w:val="both"/>
              <w:rPr>
                <w:sz w:val="24"/>
                <w:szCs w:val="24"/>
              </w:rPr>
            </w:pPr>
          </w:p>
          <w:p w14:paraId="163BB3E9" w14:textId="77777777" w:rsidR="00E851C2" w:rsidRPr="00E851C2" w:rsidRDefault="00E851C2" w:rsidP="00E851C2">
            <w:pPr>
              <w:widowControl/>
              <w:tabs>
                <w:tab w:val="left" w:pos="540"/>
              </w:tabs>
              <w:autoSpaceDE/>
              <w:autoSpaceDN/>
              <w:jc w:val="both"/>
              <w:rPr>
                <w:sz w:val="24"/>
                <w:szCs w:val="24"/>
              </w:rPr>
            </w:pPr>
          </w:p>
          <w:p w14:paraId="0B71A1AD" w14:textId="77777777" w:rsidR="00E851C2" w:rsidRPr="00E851C2" w:rsidRDefault="00E851C2" w:rsidP="00E851C2">
            <w:pPr>
              <w:widowControl/>
              <w:tabs>
                <w:tab w:val="left" w:pos="540"/>
              </w:tabs>
              <w:autoSpaceDE/>
              <w:autoSpaceDN/>
              <w:jc w:val="both"/>
              <w:rPr>
                <w:sz w:val="24"/>
                <w:szCs w:val="24"/>
              </w:rPr>
            </w:pPr>
          </w:p>
          <w:p w14:paraId="21542DE2" w14:textId="77777777" w:rsidR="00E851C2" w:rsidRPr="00E851C2" w:rsidRDefault="00E851C2" w:rsidP="00E851C2">
            <w:pPr>
              <w:widowControl/>
              <w:tabs>
                <w:tab w:val="left" w:pos="540"/>
              </w:tabs>
              <w:autoSpaceDE/>
              <w:autoSpaceDN/>
              <w:jc w:val="both"/>
              <w:rPr>
                <w:sz w:val="24"/>
                <w:szCs w:val="24"/>
              </w:rPr>
            </w:pPr>
          </w:p>
          <w:p w14:paraId="35710E3E" w14:textId="77777777" w:rsidR="00E851C2" w:rsidRPr="00E851C2" w:rsidRDefault="00E851C2" w:rsidP="00E851C2">
            <w:pPr>
              <w:widowControl/>
              <w:tabs>
                <w:tab w:val="left" w:pos="540"/>
              </w:tabs>
              <w:autoSpaceDE/>
              <w:autoSpaceDN/>
              <w:jc w:val="both"/>
              <w:rPr>
                <w:sz w:val="24"/>
                <w:szCs w:val="24"/>
              </w:rPr>
            </w:pPr>
          </w:p>
          <w:p w14:paraId="4D3C43E1" w14:textId="77777777" w:rsidR="00E851C2" w:rsidRPr="00E851C2" w:rsidRDefault="00E851C2" w:rsidP="00E851C2">
            <w:pPr>
              <w:widowControl/>
              <w:tabs>
                <w:tab w:val="left" w:pos="540"/>
              </w:tabs>
              <w:autoSpaceDE/>
              <w:autoSpaceDN/>
              <w:jc w:val="both"/>
              <w:rPr>
                <w:sz w:val="24"/>
                <w:szCs w:val="24"/>
              </w:rPr>
            </w:pPr>
          </w:p>
          <w:p w14:paraId="1C04E309" w14:textId="77777777" w:rsidR="00E851C2" w:rsidRPr="00E851C2" w:rsidRDefault="00E851C2" w:rsidP="00E851C2">
            <w:pPr>
              <w:widowControl/>
              <w:tabs>
                <w:tab w:val="left" w:pos="540"/>
              </w:tabs>
              <w:autoSpaceDE/>
              <w:autoSpaceDN/>
              <w:jc w:val="both"/>
              <w:rPr>
                <w:sz w:val="24"/>
                <w:szCs w:val="24"/>
              </w:rPr>
            </w:pPr>
          </w:p>
          <w:p w14:paraId="02869103" w14:textId="77777777" w:rsidR="00E851C2" w:rsidRPr="00E851C2" w:rsidRDefault="00E851C2" w:rsidP="00E851C2">
            <w:pPr>
              <w:widowControl/>
              <w:tabs>
                <w:tab w:val="left" w:pos="540"/>
              </w:tabs>
              <w:autoSpaceDE/>
              <w:autoSpaceDN/>
              <w:jc w:val="both"/>
              <w:rPr>
                <w:sz w:val="24"/>
                <w:szCs w:val="24"/>
              </w:rPr>
            </w:pPr>
          </w:p>
          <w:p w14:paraId="7F75D12A" w14:textId="77777777" w:rsidR="00E851C2" w:rsidRPr="00E851C2" w:rsidRDefault="00E851C2" w:rsidP="00E851C2">
            <w:pPr>
              <w:widowControl/>
              <w:tabs>
                <w:tab w:val="left" w:pos="540"/>
              </w:tabs>
              <w:autoSpaceDE/>
              <w:autoSpaceDN/>
              <w:jc w:val="both"/>
              <w:rPr>
                <w:sz w:val="24"/>
                <w:szCs w:val="24"/>
              </w:rPr>
            </w:pPr>
          </w:p>
          <w:p w14:paraId="65E6377D" w14:textId="77777777" w:rsidR="00E851C2" w:rsidRPr="00E851C2" w:rsidRDefault="00E851C2" w:rsidP="00E851C2">
            <w:pPr>
              <w:widowControl/>
              <w:tabs>
                <w:tab w:val="left" w:pos="540"/>
              </w:tabs>
              <w:autoSpaceDE/>
              <w:autoSpaceDN/>
              <w:jc w:val="both"/>
              <w:rPr>
                <w:sz w:val="24"/>
                <w:szCs w:val="24"/>
              </w:rPr>
            </w:pPr>
          </w:p>
          <w:p w14:paraId="4BEB914C" w14:textId="77777777" w:rsidR="00E851C2" w:rsidRPr="00E851C2" w:rsidRDefault="00E851C2" w:rsidP="00E851C2">
            <w:pPr>
              <w:widowControl/>
              <w:tabs>
                <w:tab w:val="left" w:pos="540"/>
              </w:tabs>
              <w:autoSpaceDE/>
              <w:autoSpaceDN/>
              <w:jc w:val="both"/>
              <w:rPr>
                <w:sz w:val="24"/>
                <w:szCs w:val="24"/>
              </w:rPr>
            </w:pPr>
          </w:p>
          <w:p w14:paraId="2731F71D" w14:textId="77777777" w:rsidR="00E851C2" w:rsidRPr="00E851C2" w:rsidRDefault="00E851C2" w:rsidP="00E851C2">
            <w:pPr>
              <w:widowControl/>
              <w:tabs>
                <w:tab w:val="left" w:pos="540"/>
              </w:tabs>
              <w:autoSpaceDE/>
              <w:autoSpaceDN/>
              <w:jc w:val="both"/>
              <w:rPr>
                <w:sz w:val="24"/>
                <w:szCs w:val="24"/>
              </w:rPr>
            </w:pPr>
          </w:p>
          <w:p w14:paraId="42E1D998" w14:textId="77777777" w:rsidR="00E851C2" w:rsidRPr="00E851C2" w:rsidRDefault="00E851C2" w:rsidP="00E851C2">
            <w:pPr>
              <w:widowControl/>
              <w:tabs>
                <w:tab w:val="left" w:pos="540"/>
              </w:tabs>
              <w:autoSpaceDE/>
              <w:autoSpaceDN/>
              <w:jc w:val="both"/>
              <w:rPr>
                <w:sz w:val="24"/>
                <w:szCs w:val="24"/>
              </w:rPr>
            </w:pPr>
          </w:p>
          <w:p w14:paraId="6D656FB0" w14:textId="77777777" w:rsidR="00E851C2" w:rsidRPr="00E851C2" w:rsidRDefault="00E851C2" w:rsidP="00E851C2">
            <w:pPr>
              <w:widowControl/>
              <w:tabs>
                <w:tab w:val="left" w:pos="540"/>
              </w:tabs>
              <w:autoSpaceDE/>
              <w:autoSpaceDN/>
              <w:jc w:val="both"/>
              <w:rPr>
                <w:sz w:val="24"/>
                <w:szCs w:val="24"/>
              </w:rPr>
            </w:pPr>
          </w:p>
          <w:p w14:paraId="677A9A1D" w14:textId="77777777" w:rsidR="00E851C2" w:rsidRPr="00E851C2" w:rsidRDefault="00E851C2" w:rsidP="00E851C2">
            <w:pPr>
              <w:widowControl/>
              <w:tabs>
                <w:tab w:val="left" w:pos="540"/>
              </w:tabs>
              <w:autoSpaceDE/>
              <w:autoSpaceDN/>
              <w:jc w:val="both"/>
              <w:rPr>
                <w:sz w:val="24"/>
                <w:szCs w:val="24"/>
              </w:rPr>
            </w:pPr>
          </w:p>
          <w:p w14:paraId="65772905" w14:textId="77777777" w:rsidR="00E851C2" w:rsidRPr="00E851C2" w:rsidRDefault="00E851C2" w:rsidP="00E851C2">
            <w:pPr>
              <w:widowControl/>
              <w:tabs>
                <w:tab w:val="left" w:pos="540"/>
              </w:tabs>
              <w:autoSpaceDE/>
              <w:autoSpaceDN/>
              <w:jc w:val="both"/>
              <w:rPr>
                <w:sz w:val="24"/>
                <w:szCs w:val="24"/>
              </w:rPr>
            </w:pPr>
          </w:p>
          <w:p w14:paraId="276D8088" w14:textId="77777777" w:rsidR="00E851C2" w:rsidRPr="00E851C2" w:rsidRDefault="00E851C2" w:rsidP="00E851C2">
            <w:pPr>
              <w:widowControl/>
              <w:tabs>
                <w:tab w:val="left" w:pos="540"/>
              </w:tabs>
              <w:autoSpaceDE/>
              <w:autoSpaceDN/>
              <w:jc w:val="both"/>
              <w:rPr>
                <w:sz w:val="24"/>
                <w:szCs w:val="24"/>
              </w:rPr>
            </w:pPr>
          </w:p>
          <w:p w14:paraId="2EE8A179" w14:textId="77777777" w:rsidR="00E851C2" w:rsidRPr="00E851C2" w:rsidRDefault="00E851C2" w:rsidP="00E851C2">
            <w:pPr>
              <w:widowControl/>
              <w:tabs>
                <w:tab w:val="left" w:pos="540"/>
              </w:tabs>
              <w:autoSpaceDE/>
              <w:autoSpaceDN/>
              <w:jc w:val="both"/>
              <w:rPr>
                <w:sz w:val="24"/>
                <w:szCs w:val="24"/>
              </w:rPr>
            </w:pPr>
          </w:p>
          <w:p w14:paraId="2D875E0C" w14:textId="77777777" w:rsidR="00E851C2" w:rsidRPr="00E851C2" w:rsidRDefault="00E851C2" w:rsidP="00E851C2">
            <w:pPr>
              <w:widowControl/>
              <w:tabs>
                <w:tab w:val="left" w:pos="540"/>
              </w:tabs>
              <w:autoSpaceDE/>
              <w:autoSpaceDN/>
              <w:jc w:val="both"/>
              <w:rPr>
                <w:sz w:val="24"/>
                <w:szCs w:val="24"/>
              </w:rPr>
            </w:pPr>
          </w:p>
          <w:p w14:paraId="3D2FC9F3" w14:textId="77777777" w:rsidR="00E851C2" w:rsidRPr="00E851C2" w:rsidRDefault="00E851C2" w:rsidP="00E851C2">
            <w:pPr>
              <w:widowControl/>
              <w:tabs>
                <w:tab w:val="left" w:pos="540"/>
              </w:tabs>
              <w:autoSpaceDE/>
              <w:autoSpaceDN/>
              <w:jc w:val="both"/>
              <w:rPr>
                <w:sz w:val="24"/>
                <w:szCs w:val="24"/>
              </w:rPr>
            </w:pPr>
          </w:p>
          <w:p w14:paraId="6D635614" w14:textId="77777777" w:rsidR="00E851C2" w:rsidRPr="00E851C2" w:rsidRDefault="00E851C2" w:rsidP="00E851C2">
            <w:pPr>
              <w:widowControl/>
              <w:tabs>
                <w:tab w:val="left" w:pos="540"/>
              </w:tabs>
              <w:autoSpaceDE/>
              <w:autoSpaceDN/>
              <w:jc w:val="both"/>
              <w:rPr>
                <w:sz w:val="24"/>
                <w:szCs w:val="24"/>
              </w:rPr>
            </w:pPr>
          </w:p>
          <w:p w14:paraId="16EA1F33" w14:textId="77777777" w:rsidR="00E851C2" w:rsidRPr="00E851C2" w:rsidRDefault="00E851C2" w:rsidP="00E851C2">
            <w:pPr>
              <w:widowControl/>
              <w:tabs>
                <w:tab w:val="left" w:pos="540"/>
              </w:tabs>
              <w:autoSpaceDE/>
              <w:autoSpaceDN/>
              <w:jc w:val="both"/>
              <w:rPr>
                <w:sz w:val="24"/>
                <w:szCs w:val="24"/>
              </w:rPr>
            </w:pPr>
          </w:p>
          <w:p w14:paraId="2EBBAA97" w14:textId="77777777" w:rsidR="00E851C2" w:rsidRPr="00E851C2" w:rsidRDefault="00E851C2" w:rsidP="00E851C2">
            <w:pPr>
              <w:widowControl/>
              <w:tabs>
                <w:tab w:val="left" w:pos="540"/>
              </w:tabs>
              <w:autoSpaceDE/>
              <w:autoSpaceDN/>
              <w:jc w:val="both"/>
              <w:rPr>
                <w:sz w:val="24"/>
                <w:szCs w:val="24"/>
              </w:rPr>
            </w:pPr>
          </w:p>
          <w:p w14:paraId="708C2C22" w14:textId="77777777" w:rsidR="00E851C2" w:rsidRPr="00E851C2" w:rsidRDefault="00E851C2" w:rsidP="00E851C2">
            <w:pPr>
              <w:widowControl/>
              <w:tabs>
                <w:tab w:val="left" w:pos="540"/>
              </w:tabs>
              <w:autoSpaceDE/>
              <w:autoSpaceDN/>
              <w:jc w:val="both"/>
              <w:rPr>
                <w:sz w:val="24"/>
                <w:szCs w:val="24"/>
              </w:rPr>
            </w:pPr>
          </w:p>
          <w:p w14:paraId="4C8606EB" w14:textId="77777777" w:rsidR="00E851C2" w:rsidRPr="00E851C2" w:rsidRDefault="00E851C2" w:rsidP="00E851C2">
            <w:pPr>
              <w:widowControl/>
              <w:tabs>
                <w:tab w:val="left" w:pos="540"/>
              </w:tabs>
              <w:autoSpaceDE/>
              <w:autoSpaceDN/>
              <w:jc w:val="both"/>
              <w:rPr>
                <w:sz w:val="24"/>
                <w:szCs w:val="24"/>
              </w:rPr>
            </w:pPr>
          </w:p>
          <w:p w14:paraId="4CC434DF" w14:textId="77777777" w:rsidR="00E851C2" w:rsidRPr="00E851C2" w:rsidRDefault="00E851C2" w:rsidP="00E851C2">
            <w:pPr>
              <w:widowControl/>
              <w:tabs>
                <w:tab w:val="left" w:pos="540"/>
              </w:tabs>
              <w:autoSpaceDE/>
              <w:autoSpaceDN/>
              <w:jc w:val="both"/>
              <w:rPr>
                <w:sz w:val="24"/>
                <w:szCs w:val="24"/>
              </w:rPr>
            </w:pPr>
          </w:p>
          <w:p w14:paraId="1E2D1E23" w14:textId="77777777" w:rsidR="00E851C2" w:rsidRPr="00E851C2" w:rsidRDefault="00E851C2" w:rsidP="00E851C2">
            <w:pPr>
              <w:widowControl/>
              <w:tabs>
                <w:tab w:val="left" w:pos="540"/>
              </w:tabs>
              <w:autoSpaceDE/>
              <w:autoSpaceDN/>
              <w:jc w:val="both"/>
              <w:rPr>
                <w:sz w:val="24"/>
                <w:szCs w:val="24"/>
              </w:rPr>
            </w:pPr>
          </w:p>
          <w:p w14:paraId="43E9F75C" w14:textId="77777777" w:rsidR="00E851C2" w:rsidRPr="00E851C2" w:rsidRDefault="00E851C2" w:rsidP="00E851C2">
            <w:pPr>
              <w:widowControl/>
              <w:tabs>
                <w:tab w:val="left" w:pos="540"/>
              </w:tabs>
              <w:autoSpaceDE/>
              <w:autoSpaceDN/>
              <w:jc w:val="both"/>
              <w:rPr>
                <w:sz w:val="24"/>
                <w:szCs w:val="24"/>
              </w:rPr>
            </w:pPr>
          </w:p>
          <w:p w14:paraId="01C36BAD" w14:textId="77777777" w:rsidR="00E851C2" w:rsidRPr="00E851C2" w:rsidRDefault="00E851C2" w:rsidP="00E851C2">
            <w:pPr>
              <w:widowControl/>
              <w:tabs>
                <w:tab w:val="left" w:pos="540"/>
              </w:tabs>
              <w:autoSpaceDE/>
              <w:autoSpaceDN/>
              <w:jc w:val="both"/>
              <w:rPr>
                <w:sz w:val="24"/>
                <w:szCs w:val="24"/>
              </w:rPr>
            </w:pPr>
          </w:p>
          <w:p w14:paraId="41068ADD" w14:textId="77777777" w:rsidR="00E851C2" w:rsidRPr="00E851C2" w:rsidRDefault="00E851C2" w:rsidP="00E851C2">
            <w:pPr>
              <w:widowControl/>
              <w:tabs>
                <w:tab w:val="left" w:pos="540"/>
              </w:tabs>
              <w:autoSpaceDE/>
              <w:autoSpaceDN/>
              <w:jc w:val="both"/>
              <w:rPr>
                <w:sz w:val="24"/>
                <w:szCs w:val="24"/>
              </w:rPr>
            </w:pPr>
          </w:p>
          <w:p w14:paraId="330A10E9" w14:textId="77777777" w:rsidR="00E851C2" w:rsidRPr="00E851C2" w:rsidRDefault="00E851C2" w:rsidP="00E851C2">
            <w:pPr>
              <w:widowControl/>
              <w:tabs>
                <w:tab w:val="left" w:pos="540"/>
              </w:tabs>
              <w:autoSpaceDE/>
              <w:autoSpaceDN/>
              <w:jc w:val="both"/>
              <w:rPr>
                <w:sz w:val="24"/>
                <w:szCs w:val="24"/>
              </w:rPr>
            </w:pPr>
          </w:p>
          <w:p w14:paraId="24379635" w14:textId="77777777" w:rsidR="00E851C2" w:rsidRPr="00E851C2" w:rsidRDefault="00E851C2" w:rsidP="00E851C2">
            <w:pPr>
              <w:widowControl/>
              <w:tabs>
                <w:tab w:val="left" w:pos="540"/>
              </w:tabs>
              <w:autoSpaceDE/>
              <w:autoSpaceDN/>
              <w:jc w:val="both"/>
              <w:rPr>
                <w:sz w:val="24"/>
                <w:szCs w:val="24"/>
              </w:rPr>
            </w:pPr>
          </w:p>
          <w:p w14:paraId="038A47C0" w14:textId="77777777" w:rsidR="00E851C2" w:rsidRPr="00E851C2" w:rsidRDefault="00E851C2" w:rsidP="00E851C2">
            <w:pPr>
              <w:widowControl/>
              <w:tabs>
                <w:tab w:val="left" w:pos="540"/>
              </w:tabs>
              <w:autoSpaceDE/>
              <w:autoSpaceDN/>
              <w:jc w:val="both"/>
              <w:rPr>
                <w:sz w:val="24"/>
                <w:szCs w:val="24"/>
              </w:rPr>
            </w:pPr>
          </w:p>
          <w:p w14:paraId="6AEF31B7" w14:textId="77777777" w:rsidR="00E851C2" w:rsidRPr="00E851C2" w:rsidRDefault="00E851C2" w:rsidP="00E851C2">
            <w:pPr>
              <w:widowControl/>
              <w:tabs>
                <w:tab w:val="left" w:pos="540"/>
              </w:tabs>
              <w:autoSpaceDE/>
              <w:autoSpaceDN/>
              <w:jc w:val="both"/>
              <w:rPr>
                <w:sz w:val="24"/>
                <w:szCs w:val="24"/>
              </w:rPr>
            </w:pPr>
          </w:p>
          <w:p w14:paraId="755336AF" w14:textId="77777777" w:rsidR="00E851C2" w:rsidRPr="00E851C2" w:rsidRDefault="00E851C2" w:rsidP="00E851C2">
            <w:pPr>
              <w:widowControl/>
              <w:tabs>
                <w:tab w:val="left" w:pos="540"/>
              </w:tabs>
              <w:autoSpaceDE/>
              <w:autoSpaceDN/>
              <w:jc w:val="both"/>
              <w:rPr>
                <w:sz w:val="24"/>
                <w:szCs w:val="24"/>
              </w:rPr>
            </w:pPr>
          </w:p>
          <w:p w14:paraId="1465C57F" w14:textId="77777777" w:rsidR="00E851C2" w:rsidRPr="00E851C2" w:rsidRDefault="00E851C2" w:rsidP="00E851C2">
            <w:pPr>
              <w:widowControl/>
              <w:tabs>
                <w:tab w:val="left" w:pos="540"/>
              </w:tabs>
              <w:autoSpaceDE/>
              <w:autoSpaceDN/>
              <w:jc w:val="both"/>
              <w:rPr>
                <w:sz w:val="24"/>
                <w:szCs w:val="24"/>
              </w:rPr>
            </w:pPr>
          </w:p>
          <w:p w14:paraId="1F565E99" w14:textId="77777777" w:rsidR="00E851C2" w:rsidRPr="00E851C2" w:rsidRDefault="00E851C2" w:rsidP="00E851C2">
            <w:pPr>
              <w:widowControl/>
              <w:tabs>
                <w:tab w:val="left" w:pos="540"/>
              </w:tabs>
              <w:autoSpaceDE/>
              <w:autoSpaceDN/>
              <w:jc w:val="both"/>
              <w:rPr>
                <w:sz w:val="24"/>
                <w:szCs w:val="24"/>
              </w:rPr>
            </w:pPr>
          </w:p>
          <w:p w14:paraId="4F77D5AB" w14:textId="77777777" w:rsidR="00E851C2" w:rsidRPr="00E851C2" w:rsidRDefault="00E851C2" w:rsidP="00E851C2">
            <w:pPr>
              <w:widowControl/>
              <w:tabs>
                <w:tab w:val="left" w:pos="540"/>
              </w:tabs>
              <w:autoSpaceDE/>
              <w:autoSpaceDN/>
              <w:jc w:val="both"/>
              <w:rPr>
                <w:sz w:val="24"/>
                <w:szCs w:val="24"/>
              </w:rPr>
            </w:pPr>
          </w:p>
          <w:p w14:paraId="434CE2E7" w14:textId="77777777" w:rsidR="00E851C2" w:rsidRPr="00E851C2" w:rsidRDefault="00E851C2" w:rsidP="00E851C2">
            <w:pPr>
              <w:widowControl/>
              <w:tabs>
                <w:tab w:val="left" w:pos="540"/>
              </w:tabs>
              <w:autoSpaceDE/>
              <w:autoSpaceDN/>
              <w:jc w:val="both"/>
              <w:rPr>
                <w:sz w:val="24"/>
                <w:szCs w:val="24"/>
              </w:rPr>
            </w:pPr>
          </w:p>
          <w:p w14:paraId="77A99354" w14:textId="77777777" w:rsidR="00E851C2" w:rsidRPr="00E851C2" w:rsidRDefault="00E851C2" w:rsidP="00E851C2">
            <w:pPr>
              <w:widowControl/>
              <w:tabs>
                <w:tab w:val="left" w:pos="540"/>
              </w:tabs>
              <w:autoSpaceDE/>
              <w:autoSpaceDN/>
              <w:jc w:val="both"/>
              <w:rPr>
                <w:sz w:val="24"/>
                <w:szCs w:val="24"/>
              </w:rPr>
            </w:pPr>
          </w:p>
          <w:p w14:paraId="3F85EE6F" w14:textId="77777777" w:rsidR="00E851C2" w:rsidRPr="00E851C2" w:rsidRDefault="00E851C2" w:rsidP="00E851C2">
            <w:pPr>
              <w:widowControl/>
              <w:tabs>
                <w:tab w:val="left" w:pos="540"/>
              </w:tabs>
              <w:autoSpaceDE/>
              <w:autoSpaceDN/>
              <w:jc w:val="both"/>
              <w:rPr>
                <w:sz w:val="24"/>
                <w:szCs w:val="24"/>
              </w:rPr>
            </w:pPr>
          </w:p>
          <w:p w14:paraId="1018E7FA" w14:textId="77777777" w:rsidR="00E851C2" w:rsidRPr="00E851C2" w:rsidRDefault="00E851C2" w:rsidP="00E851C2">
            <w:pPr>
              <w:widowControl/>
              <w:tabs>
                <w:tab w:val="left" w:pos="540"/>
              </w:tabs>
              <w:autoSpaceDE/>
              <w:autoSpaceDN/>
              <w:jc w:val="both"/>
              <w:rPr>
                <w:sz w:val="24"/>
                <w:szCs w:val="24"/>
              </w:rPr>
            </w:pPr>
          </w:p>
          <w:p w14:paraId="26881885" w14:textId="77777777" w:rsidR="00E851C2" w:rsidRPr="00E851C2" w:rsidRDefault="00E851C2" w:rsidP="00E851C2">
            <w:pPr>
              <w:widowControl/>
              <w:tabs>
                <w:tab w:val="left" w:pos="540"/>
              </w:tabs>
              <w:autoSpaceDE/>
              <w:autoSpaceDN/>
              <w:jc w:val="both"/>
              <w:rPr>
                <w:sz w:val="24"/>
                <w:szCs w:val="24"/>
              </w:rPr>
            </w:pPr>
          </w:p>
          <w:p w14:paraId="4E2170B8" w14:textId="77777777" w:rsidR="00E851C2" w:rsidRPr="00E851C2" w:rsidRDefault="00E851C2" w:rsidP="00E851C2">
            <w:pPr>
              <w:widowControl/>
              <w:tabs>
                <w:tab w:val="left" w:pos="540"/>
              </w:tabs>
              <w:autoSpaceDE/>
              <w:autoSpaceDN/>
              <w:jc w:val="both"/>
              <w:rPr>
                <w:sz w:val="24"/>
                <w:szCs w:val="24"/>
              </w:rPr>
            </w:pPr>
          </w:p>
          <w:p w14:paraId="73EE2AD7" w14:textId="77777777" w:rsidR="00E851C2" w:rsidRPr="00E851C2" w:rsidRDefault="00E851C2" w:rsidP="00E851C2">
            <w:pPr>
              <w:widowControl/>
              <w:tabs>
                <w:tab w:val="left" w:pos="540"/>
              </w:tabs>
              <w:autoSpaceDE/>
              <w:autoSpaceDN/>
              <w:jc w:val="both"/>
              <w:rPr>
                <w:sz w:val="24"/>
                <w:szCs w:val="24"/>
              </w:rPr>
            </w:pPr>
          </w:p>
          <w:p w14:paraId="12EE7ECE" w14:textId="77777777" w:rsidR="00E851C2" w:rsidRPr="00E851C2" w:rsidRDefault="00E851C2" w:rsidP="00E851C2">
            <w:pPr>
              <w:widowControl/>
              <w:tabs>
                <w:tab w:val="left" w:pos="540"/>
              </w:tabs>
              <w:autoSpaceDE/>
              <w:autoSpaceDN/>
              <w:jc w:val="both"/>
              <w:rPr>
                <w:sz w:val="24"/>
                <w:szCs w:val="24"/>
              </w:rPr>
            </w:pPr>
          </w:p>
          <w:p w14:paraId="628372AF" w14:textId="77777777" w:rsidR="00E851C2" w:rsidRPr="00E851C2" w:rsidRDefault="00E851C2" w:rsidP="00E851C2">
            <w:pPr>
              <w:widowControl/>
              <w:tabs>
                <w:tab w:val="left" w:pos="540"/>
              </w:tabs>
              <w:autoSpaceDE/>
              <w:autoSpaceDN/>
              <w:jc w:val="both"/>
              <w:rPr>
                <w:sz w:val="24"/>
                <w:szCs w:val="24"/>
              </w:rPr>
            </w:pPr>
          </w:p>
          <w:p w14:paraId="67D39936" w14:textId="77777777" w:rsidR="00E851C2" w:rsidRPr="00E851C2" w:rsidRDefault="00E851C2" w:rsidP="00E851C2">
            <w:pPr>
              <w:widowControl/>
              <w:tabs>
                <w:tab w:val="left" w:pos="540"/>
              </w:tabs>
              <w:autoSpaceDE/>
              <w:autoSpaceDN/>
              <w:jc w:val="both"/>
              <w:rPr>
                <w:sz w:val="24"/>
                <w:szCs w:val="24"/>
              </w:rPr>
            </w:pPr>
          </w:p>
          <w:p w14:paraId="3BA98D33" w14:textId="77777777" w:rsidR="00E851C2" w:rsidRPr="00E851C2" w:rsidRDefault="00E851C2" w:rsidP="00E851C2">
            <w:pPr>
              <w:widowControl/>
              <w:tabs>
                <w:tab w:val="left" w:pos="540"/>
              </w:tabs>
              <w:autoSpaceDE/>
              <w:autoSpaceDN/>
              <w:jc w:val="both"/>
              <w:rPr>
                <w:sz w:val="24"/>
                <w:szCs w:val="24"/>
              </w:rPr>
            </w:pPr>
          </w:p>
          <w:p w14:paraId="729ABC89" w14:textId="77777777" w:rsidR="00E851C2" w:rsidRPr="00E851C2" w:rsidRDefault="00E851C2" w:rsidP="00E851C2">
            <w:pPr>
              <w:widowControl/>
              <w:tabs>
                <w:tab w:val="left" w:pos="540"/>
              </w:tabs>
              <w:autoSpaceDE/>
              <w:autoSpaceDN/>
              <w:jc w:val="both"/>
              <w:rPr>
                <w:sz w:val="24"/>
                <w:szCs w:val="24"/>
              </w:rPr>
            </w:pPr>
          </w:p>
          <w:p w14:paraId="353FB9E6" w14:textId="77777777" w:rsidR="00E851C2" w:rsidRPr="00E851C2" w:rsidRDefault="00E851C2" w:rsidP="00E851C2">
            <w:pPr>
              <w:widowControl/>
              <w:tabs>
                <w:tab w:val="left" w:pos="540"/>
              </w:tabs>
              <w:autoSpaceDE/>
              <w:autoSpaceDN/>
              <w:jc w:val="both"/>
              <w:rPr>
                <w:sz w:val="24"/>
                <w:szCs w:val="24"/>
              </w:rPr>
            </w:pPr>
          </w:p>
          <w:p w14:paraId="68CB7635" w14:textId="77777777" w:rsidR="00E851C2" w:rsidRPr="00E851C2" w:rsidRDefault="00E851C2" w:rsidP="00E851C2">
            <w:pPr>
              <w:widowControl/>
              <w:tabs>
                <w:tab w:val="left" w:pos="540"/>
              </w:tabs>
              <w:autoSpaceDE/>
              <w:autoSpaceDN/>
              <w:jc w:val="both"/>
              <w:rPr>
                <w:sz w:val="24"/>
                <w:szCs w:val="24"/>
              </w:rPr>
            </w:pPr>
          </w:p>
          <w:p w14:paraId="6082BE4C" w14:textId="77777777" w:rsidR="00E851C2" w:rsidRPr="00E851C2" w:rsidRDefault="00E851C2" w:rsidP="00E851C2">
            <w:pPr>
              <w:widowControl/>
              <w:tabs>
                <w:tab w:val="left" w:pos="540"/>
              </w:tabs>
              <w:autoSpaceDE/>
              <w:autoSpaceDN/>
              <w:jc w:val="both"/>
              <w:rPr>
                <w:sz w:val="24"/>
                <w:szCs w:val="24"/>
              </w:rPr>
            </w:pPr>
          </w:p>
          <w:p w14:paraId="12CB4ACB" w14:textId="77777777" w:rsidR="00E851C2" w:rsidRPr="00E851C2" w:rsidRDefault="00E851C2" w:rsidP="00E851C2">
            <w:pPr>
              <w:widowControl/>
              <w:tabs>
                <w:tab w:val="left" w:pos="540"/>
              </w:tabs>
              <w:autoSpaceDE/>
              <w:autoSpaceDN/>
              <w:jc w:val="both"/>
              <w:rPr>
                <w:sz w:val="24"/>
                <w:szCs w:val="24"/>
              </w:rPr>
            </w:pPr>
          </w:p>
          <w:p w14:paraId="1C0117C7" w14:textId="77777777" w:rsidR="00E851C2" w:rsidRPr="00E851C2" w:rsidRDefault="00E851C2" w:rsidP="00E851C2">
            <w:pPr>
              <w:widowControl/>
              <w:tabs>
                <w:tab w:val="left" w:pos="540"/>
              </w:tabs>
              <w:autoSpaceDE/>
              <w:autoSpaceDN/>
              <w:jc w:val="both"/>
              <w:rPr>
                <w:sz w:val="24"/>
                <w:szCs w:val="24"/>
              </w:rPr>
            </w:pPr>
          </w:p>
          <w:p w14:paraId="70F9F273" w14:textId="77777777" w:rsidR="00E851C2" w:rsidRPr="00E851C2" w:rsidRDefault="00E851C2" w:rsidP="00E851C2">
            <w:pPr>
              <w:widowControl/>
              <w:tabs>
                <w:tab w:val="left" w:pos="540"/>
              </w:tabs>
              <w:autoSpaceDE/>
              <w:autoSpaceDN/>
              <w:jc w:val="both"/>
              <w:rPr>
                <w:sz w:val="24"/>
                <w:szCs w:val="24"/>
              </w:rPr>
            </w:pPr>
          </w:p>
          <w:p w14:paraId="3FD718B8" w14:textId="77777777" w:rsidR="00E851C2" w:rsidRPr="00E851C2" w:rsidRDefault="00E851C2" w:rsidP="00E851C2">
            <w:pPr>
              <w:widowControl/>
              <w:tabs>
                <w:tab w:val="left" w:pos="540"/>
              </w:tabs>
              <w:autoSpaceDE/>
              <w:autoSpaceDN/>
              <w:jc w:val="both"/>
              <w:rPr>
                <w:sz w:val="24"/>
                <w:szCs w:val="24"/>
              </w:rPr>
            </w:pPr>
          </w:p>
          <w:p w14:paraId="39DC16E6" w14:textId="77777777" w:rsidR="00E851C2" w:rsidRPr="00E851C2" w:rsidRDefault="00E851C2" w:rsidP="00E851C2">
            <w:pPr>
              <w:widowControl/>
              <w:tabs>
                <w:tab w:val="left" w:pos="540"/>
              </w:tabs>
              <w:autoSpaceDE/>
              <w:autoSpaceDN/>
              <w:jc w:val="both"/>
              <w:rPr>
                <w:sz w:val="24"/>
                <w:szCs w:val="24"/>
              </w:rPr>
            </w:pPr>
          </w:p>
          <w:p w14:paraId="4B67370B" w14:textId="77777777" w:rsidR="00E851C2" w:rsidRPr="00E851C2" w:rsidRDefault="00E851C2" w:rsidP="00E851C2">
            <w:pPr>
              <w:widowControl/>
              <w:tabs>
                <w:tab w:val="left" w:pos="540"/>
              </w:tabs>
              <w:autoSpaceDE/>
              <w:autoSpaceDN/>
              <w:jc w:val="both"/>
              <w:rPr>
                <w:sz w:val="24"/>
                <w:szCs w:val="24"/>
              </w:rPr>
            </w:pPr>
          </w:p>
          <w:p w14:paraId="51B77165" w14:textId="77777777" w:rsidR="00E851C2" w:rsidRPr="00E851C2" w:rsidRDefault="00E851C2" w:rsidP="00E851C2">
            <w:pPr>
              <w:widowControl/>
              <w:tabs>
                <w:tab w:val="left" w:pos="540"/>
              </w:tabs>
              <w:autoSpaceDE/>
              <w:autoSpaceDN/>
              <w:jc w:val="both"/>
              <w:rPr>
                <w:sz w:val="24"/>
                <w:szCs w:val="24"/>
              </w:rPr>
            </w:pPr>
          </w:p>
          <w:p w14:paraId="058605B7" w14:textId="77777777" w:rsidR="00E851C2" w:rsidRPr="00E851C2" w:rsidRDefault="00E851C2" w:rsidP="00E851C2">
            <w:pPr>
              <w:widowControl/>
              <w:tabs>
                <w:tab w:val="left" w:pos="540"/>
              </w:tabs>
              <w:autoSpaceDE/>
              <w:autoSpaceDN/>
              <w:jc w:val="both"/>
              <w:rPr>
                <w:sz w:val="24"/>
                <w:szCs w:val="24"/>
              </w:rPr>
            </w:pPr>
          </w:p>
          <w:p w14:paraId="0195DEAE" w14:textId="77777777" w:rsidR="00E851C2" w:rsidRPr="00E851C2" w:rsidRDefault="00E851C2" w:rsidP="00E851C2">
            <w:pPr>
              <w:widowControl/>
              <w:tabs>
                <w:tab w:val="left" w:pos="540"/>
              </w:tabs>
              <w:autoSpaceDE/>
              <w:autoSpaceDN/>
              <w:jc w:val="both"/>
              <w:rPr>
                <w:sz w:val="24"/>
                <w:szCs w:val="24"/>
              </w:rPr>
            </w:pPr>
          </w:p>
          <w:p w14:paraId="6D8C583B" w14:textId="77777777" w:rsidR="00E851C2" w:rsidRPr="00E851C2" w:rsidRDefault="00E851C2" w:rsidP="00E851C2">
            <w:pPr>
              <w:widowControl/>
              <w:tabs>
                <w:tab w:val="left" w:pos="540"/>
              </w:tabs>
              <w:autoSpaceDE/>
              <w:autoSpaceDN/>
              <w:jc w:val="both"/>
              <w:rPr>
                <w:sz w:val="24"/>
                <w:szCs w:val="24"/>
              </w:rPr>
            </w:pPr>
          </w:p>
          <w:p w14:paraId="3C21B0EB" w14:textId="77777777" w:rsidR="00E851C2" w:rsidRPr="00E851C2" w:rsidRDefault="00E851C2" w:rsidP="00E851C2">
            <w:pPr>
              <w:widowControl/>
              <w:tabs>
                <w:tab w:val="left" w:pos="540"/>
              </w:tabs>
              <w:autoSpaceDE/>
              <w:autoSpaceDN/>
              <w:jc w:val="both"/>
              <w:rPr>
                <w:sz w:val="24"/>
                <w:szCs w:val="24"/>
              </w:rPr>
            </w:pPr>
          </w:p>
          <w:p w14:paraId="738CF285" w14:textId="77777777" w:rsidR="00E851C2" w:rsidRPr="00E851C2" w:rsidRDefault="00E851C2" w:rsidP="00E851C2">
            <w:pPr>
              <w:widowControl/>
              <w:tabs>
                <w:tab w:val="left" w:pos="540"/>
              </w:tabs>
              <w:autoSpaceDE/>
              <w:autoSpaceDN/>
              <w:jc w:val="both"/>
              <w:rPr>
                <w:i/>
                <w:iCs/>
                <w:sz w:val="24"/>
                <w:szCs w:val="24"/>
              </w:rPr>
            </w:pPr>
            <w:r w:rsidRPr="00E851C2">
              <w:rPr>
                <w:i/>
                <w:iCs/>
                <w:sz w:val="24"/>
                <w:szCs w:val="24"/>
              </w:rPr>
              <w:t>уметь:</w:t>
            </w:r>
          </w:p>
          <w:p w14:paraId="0140DFA4" w14:textId="77777777" w:rsidR="00E851C2" w:rsidRPr="00E851C2" w:rsidRDefault="00E851C2" w:rsidP="00E851C2">
            <w:pPr>
              <w:widowControl/>
              <w:tabs>
                <w:tab w:val="left" w:pos="540"/>
              </w:tabs>
              <w:autoSpaceDE/>
              <w:autoSpaceDN/>
              <w:jc w:val="both"/>
              <w:rPr>
                <w:sz w:val="24"/>
                <w:szCs w:val="24"/>
              </w:rPr>
            </w:pPr>
            <w:r w:rsidRPr="00E851C2">
              <w:rPr>
                <w:sz w:val="24"/>
                <w:szCs w:val="24"/>
              </w:rPr>
              <w:t>-</w:t>
            </w:r>
            <w:r w:rsidRPr="00E851C2">
              <w:rPr>
                <w:rFonts w:ascii="Calibri" w:eastAsia="SimSun" w:hAnsi="Calibri"/>
              </w:rPr>
              <w:t xml:space="preserve"> </w:t>
            </w:r>
            <w:r w:rsidRPr="00E851C2">
              <w:rPr>
                <w:sz w:val="24"/>
                <w:szCs w:val="24"/>
              </w:rPr>
              <w:t>проводить анализ информации</w:t>
            </w:r>
          </w:p>
          <w:p w14:paraId="30D04BDA" w14:textId="77777777" w:rsidR="00E851C2" w:rsidRPr="00E851C2" w:rsidRDefault="00E851C2" w:rsidP="00E851C2">
            <w:pPr>
              <w:widowControl/>
              <w:tabs>
                <w:tab w:val="left" w:pos="540"/>
              </w:tabs>
              <w:autoSpaceDE/>
              <w:autoSpaceDN/>
              <w:jc w:val="both"/>
              <w:rPr>
                <w:sz w:val="24"/>
                <w:szCs w:val="24"/>
              </w:rPr>
            </w:pPr>
            <w:r w:rsidRPr="00E851C2">
              <w:rPr>
                <w:sz w:val="24"/>
                <w:szCs w:val="24"/>
              </w:rPr>
              <w:t>о потенциальных партнерах на</w:t>
            </w:r>
          </w:p>
          <w:p w14:paraId="41FAC9A8" w14:textId="77777777" w:rsidR="00E851C2" w:rsidRPr="00E851C2" w:rsidRDefault="00E851C2" w:rsidP="00E851C2">
            <w:pPr>
              <w:widowControl/>
              <w:tabs>
                <w:tab w:val="left" w:pos="540"/>
              </w:tabs>
              <w:autoSpaceDE/>
              <w:autoSpaceDN/>
              <w:jc w:val="both"/>
              <w:rPr>
                <w:sz w:val="24"/>
                <w:szCs w:val="24"/>
              </w:rPr>
            </w:pPr>
            <w:r w:rsidRPr="00E851C2">
              <w:rPr>
                <w:sz w:val="24"/>
                <w:szCs w:val="24"/>
              </w:rPr>
              <w:t>внешних рынках</w:t>
            </w:r>
          </w:p>
          <w:p w14:paraId="4D1700BE" w14:textId="77777777" w:rsidR="00E851C2" w:rsidRPr="00E851C2" w:rsidRDefault="00E851C2" w:rsidP="00E851C2">
            <w:pPr>
              <w:widowControl/>
              <w:tabs>
                <w:tab w:val="left" w:pos="540"/>
              </w:tabs>
              <w:autoSpaceDE/>
              <w:autoSpaceDN/>
              <w:jc w:val="both"/>
              <w:rPr>
                <w:sz w:val="24"/>
                <w:szCs w:val="24"/>
              </w:rPr>
            </w:pPr>
            <w:r w:rsidRPr="00E851C2">
              <w:rPr>
                <w:sz w:val="24"/>
                <w:szCs w:val="24"/>
              </w:rPr>
              <w:t>- анализировать влияние внешних и внутренних факторов на деятельность внешнеторговых компаний</w:t>
            </w:r>
          </w:p>
        </w:tc>
        <w:tc>
          <w:tcPr>
            <w:tcW w:w="1282" w:type="pct"/>
          </w:tcPr>
          <w:p w14:paraId="06845EEE" w14:textId="77777777" w:rsidR="00E851C2" w:rsidRPr="00E851C2" w:rsidRDefault="00E851C2" w:rsidP="00E851C2">
            <w:pPr>
              <w:widowControl/>
              <w:tabs>
                <w:tab w:val="left" w:pos="540"/>
              </w:tabs>
              <w:autoSpaceDE/>
              <w:autoSpaceDN/>
              <w:rPr>
                <w:rFonts w:ascii="Calibri" w:hAnsi="Calibri"/>
                <w:i/>
                <w:iCs/>
                <w:sz w:val="24"/>
                <w:szCs w:val="24"/>
                <w:lang w:val="de-DE"/>
              </w:rPr>
            </w:pPr>
            <w:r w:rsidRPr="00E851C2">
              <w:rPr>
                <w:rFonts w:ascii="Calibri" w:hAnsi="Calibri"/>
                <w:b/>
                <w:bCs/>
                <w:i/>
                <w:iCs/>
                <w:sz w:val="24"/>
                <w:szCs w:val="24"/>
                <w:lang w:val="de-DE"/>
              </w:rPr>
              <w:lastRenderedPageBreak/>
              <w:t>Informieren Sie sich über die Bedeutung der Marktrecherche</w:t>
            </w:r>
            <w:r w:rsidRPr="00E851C2">
              <w:rPr>
                <w:rFonts w:ascii="Calibri" w:hAnsi="Calibri"/>
                <w:i/>
                <w:iCs/>
                <w:sz w:val="24"/>
                <w:szCs w:val="24"/>
                <w:lang w:val="de-DE"/>
              </w:rPr>
              <w:t xml:space="preserve">. </w:t>
            </w:r>
          </w:p>
          <w:p w14:paraId="1F3A8523" w14:textId="77777777" w:rsidR="00E851C2" w:rsidRPr="00E851C2" w:rsidRDefault="00E851C2" w:rsidP="00E851C2">
            <w:pPr>
              <w:widowControl/>
              <w:tabs>
                <w:tab w:val="left" w:pos="540"/>
              </w:tabs>
              <w:autoSpaceDE/>
              <w:autoSpaceDN/>
              <w:rPr>
                <w:rFonts w:ascii="Calibri" w:hAnsi="Calibri"/>
                <w:i/>
                <w:iCs/>
                <w:sz w:val="24"/>
                <w:szCs w:val="24"/>
                <w:lang w:val="de-DE"/>
              </w:rPr>
            </w:pPr>
          </w:p>
          <w:p w14:paraId="23125DCB" w14:textId="77777777" w:rsidR="00E851C2" w:rsidRPr="00E851C2" w:rsidRDefault="00E851C2" w:rsidP="00E851C2">
            <w:pPr>
              <w:widowControl/>
              <w:shd w:val="clear" w:color="auto" w:fill="FFFFFF"/>
              <w:autoSpaceDE/>
              <w:autoSpaceDN/>
              <w:adjustRightInd/>
              <w:jc w:val="center"/>
              <w:outlineLvl w:val="0"/>
              <w:rPr>
                <w:rFonts w:ascii="Calibri" w:hAnsi="Calibri"/>
                <w:b/>
                <w:bCs/>
                <w:kern w:val="36"/>
                <w:sz w:val="22"/>
                <w:lang w:val="de-DE"/>
              </w:rPr>
            </w:pPr>
            <w:r w:rsidRPr="00E851C2">
              <w:rPr>
                <w:rFonts w:ascii="Calibri" w:hAnsi="Calibri"/>
                <w:b/>
                <w:bCs/>
                <w:kern w:val="36"/>
                <w:sz w:val="22"/>
                <w:lang w:val="de-DE"/>
              </w:rPr>
              <w:t>Marktforschung / Marktrecherche</w:t>
            </w:r>
          </w:p>
          <w:p w14:paraId="12A4F291" w14:textId="77777777" w:rsidR="00E851C2" w:rsidRPr="00E851C2" w:rsidRDefault="00E851C2" w:rsidP="00E851C2">
            <w:pPr>
              <w:widowControl/>
              <w:shd w:val="clear" w:color="auto" w:fill="FFFFFF"/>
              <w:autoSpaceDE/>
              <w:autoSpaceDN/>
              <w:adjustRightInd/>
              <w:jc w:val="center"/>
              <w:outlineLvl w:val="1"/>
              <w:rPr>
                <w:sz w:val="22"/>
                <w:szCs w:val="22"/>
                <w:lang w:val="de-DE"/>
              </w:rPr>
            </w:pPr>
            <w:r w:rsidRPr="00E851C2">
              <w:rPr>
                <w:sz w:val="22"/>
                <w:szCs w:val="22"/>
                <w:lang w:val="de-DE"/>
              </w:rPr>
              <w:t>Ohne Marktforschung zu arbeiten – ist wie mit verbundenen Augen Auto zu fahren</w:t>
            </w:r>
          </w:p>
          <w:p w14:paraId="5CFA5288" w14:textId="77777777" w:rsidR="00E851C2" w:rsidRPr="00E851C2" w:rsidRDefault="00E851C2" w:rsidP="00E851C2">
            <w:pPr>
              <w:widowControl/>
              <w:shd w:val="clear" w:color="auto" w:fill="FFFFFF"/>
              <w:autoSpaceDE/>
              <w:autoSpaceDN/>
              <w:adjustRightInd/>
              <w:spacing w:after="100" w:afterAutospacing="1"/>
              <w:rPr>
                <w:rFonts w:ascii="Calibri" w:hAnsi="Calibri"/>
                <w:sz w:val="22"/>
                <w:lang w:val="de-DE"/>
              </w:rPr>
            </w:pPr>
            <w:r w:rsidRPr="00E851C2">
              <w:rPr>
                <w:rFonts w:ascii="Calibri" w:hAnsi="Calibri"/>
                <w:sz w:val="22"/>
                <w:lang w:val="de-DE"/>
              </w:rPr>
              <w:t>Viele mittelständische Unternehmen und Handwerker sagen sich „Marktforschung und Marktrecherche ist nur was für große Unternehmen“ – wir brauchen das nicht.</w:t>
            </w:r>
          </w:p>
          <w:p w14:paraId="0A3D0B8B" w14:textId="77777777" w:rsidR="00E851C2" w:rsidRPr="00E851C2" w:rsidRDefault="00E851C2" w:rsidP="00E851C2">
            <w:pPr>
              <w:widowControl/>
              <w:shd w:val="clear" w:color="auto" w:fill="FFFFFF"/>
              <w:autoSpaceDE/>
              <w:autoSpaceDN/>
              <w:adjustRightInd/>
              <w:spacing w:after="100" w:afterAutospacing="1"/>
              <w:rPr>
                <w:sz w:val="22"/>
                <w:szCs w:val="22"/>
                <w:lang w:val="de-DE"/>
              </w:rPr>
            </w:pPr>
            <w:r w:rsidRPr="00E851C2">
              <w:rPr>
                <w:sz w:val="22"/>
                <w:szCs w:val="22"/>
                <w:lang w:val="de-DE"/>
              </w:rPr>
              <w:t>Bei genauerem Hinsehen stellen Sie aber fest, dass es schon gut wäre zu wissen,</w:t>
            </w:r>
          </w:p>
          <w:p w14:paraId="62F088B2" w14:textId="77777777" w:rsidR="00E851C2" w:rsidRPr="00E851C2" w:rsidRDefault="00E851C2" w:rsidP="00E851C2">
            <w:pPr>
              <w:widowControl/>
              <w:numPr>
                <w:ilvl w:val="0"/>
                <w:numId w:val="122"/>
              </w:numPr>
              <w:autoSpaceDE/>
              <w:autoSpaceDN/>
              <w:adjustRightInd/>
              <w:textAlignment w:val="baseline"/>
              <w:rPr>
                <w:sz w:val="22"/>
                <w:szCs w:val="22"/>
                <w:lang w:val="de-DE"/>
              </w:rPr>
            </w:pPr>
            <w:r w:rsidRPr="00E851C2">
              <w:rPr>
                <w:sz w:val="22"/>
                <w:szCs w:val="22"/>
                <w:lang w:val="de-DE"/>
              </w:rPr>
              <w:lastRenderedPageBreak/>
              <w:t>wie groß der Markt in der Region ist,</w:t>
            </w:r>
          </w:p>
          <w:p w14:paraId="40B8ED28" w14:textId="77777777" w:rsidR="00E851C2" w:rsidRPr="00E851C2" w:rsidRDefault="00E851C2" w:rsidP="00E851C2">
            <w:pPr>
              <w:widowControl/>
              <w:numPr>
                <w:ilvl w:val="0"/>
                <w:numId w:val="122"/>
              </w:numPr>
              <w:autoSpaceDE/>
              <w:autoSpaceDN/>
              <w:adjustRightInd/>
              <w:textAlignment w:val="baseline"/>
              <w:rPr>
                <w:sz w:val="22"/>
                <w:szCs w:val="22"/>
                <w:lang w:val="de-DE"/>
              </w:rPr>
            </w:pPr>
            <w:r w:rsidRPr="00E851C2">
              <w:rPr>
                <w:sz w:val="22"/>
                <w:szCs w:val="22"/>
                <w:lang w:val="de-DE"/>
              </w:rPr>
              <w:t>welche Preisbereiche von Kunden oder potentiellen Kunden akzeptiert werden,</w:t>
            </w:r>
          </w:p>
          <w:p w14:paraId="116EDEDE" w14:textId="77777777" w:rsidR="00E851C2" w:rsidRPr="00E851C2" w:rsidRDefault="00E851C2" w:rsidP="00E851C2">
            <w:pPr>
              <w:widowControl/>
              <w:numPr>
                <w:ilvl w:val="0"/>
                <w:numId w:val="122"/>
              </w:numPr>
              <w:autoSpaceDE/>
              <w:autoSpaceDN/>
              <w:adjustRightInd/>
              <w:textAlignment w:val="baseline"/>
              <w:rPr>
                <w:sz w:val="22"/>
                <w:szCs w:val="22"/>
                <w:lang w:val="de-DE"/>
              </w:rPr>
            </w:pPr>
            <w:r w:rsidRPr="00E851C2">
              <w:rPr>
                <w:sz w:val="22"/>
                <w:szCs w:val="22"/>
                <w:lang w:val="de-DE"/>
              </w:rPr>
              <w:t>welche Serviceleistungen in Zukunft nachgefragt werden,</w:t>
            </w:r>
          </w:p>
          <w:p w14:paraId="65689B20" w14:textId="77777777" w:rsidR="00E851C2" w:rsidRPr="00E851C2" w:rsidRDefault="00E851C2" w:rsidP="00E851C2">
            <w:pPr>
              <w:widowControl/>
              <w:numPr>
                <w:ilvl w:val="0"/>
                <w:numId w:val="122"/>
              </w:numPr>
              <w:autoSpaceDE/>
              <w:autoSpaceDN/>
              <w:adjustRightInd/>
              <w:textAlignment w:val="baseline"/>
              <w:rPr>
                <w:sz w:val="22"/>
                <w:szCs w:val="22"/>
              </w:rPr>
            </w:pPr>
            <w:r w:rsidRPr="00E851C2">
              <w:rPr>
                <w:sz w:val="22"/>
                <w:szCs w:val="22"/>
              </w:rPr>
              <w:t>usw..</w:t>
            </w:r>
          </w:p>
          <w:p w14:paraId="79140877" w14:textId="77777777" w:rsidR="00E851C2" w:rsidRPr="00E851C2" w:rsidRDefault="00E851C2" w:rsidP="00E851C2">
            <w:pPr>
              <w:widowControl/>
              <w:numPr>
                <w:ilvl w:val="0"/>
                <w:numId w:val="122"/>
              </w:numPr>
              <w:autoSpaceDE/>
              <w:autoSpaceDN/>
              <w:adjustRightInd/>
              <w:textAlignment w:val="baseline"/>
              <w:rPr>
                <w:sz w:val="22"/>
                <w:szCs w:val="22"/>
              </w:rPr>
            </w:pPr>
          </w:p>
          <w:p w14:paraId="1095C860" w14:textId="77777777" w:rsidR="00E851C2" w:rsidRPr="00E851C2" w:rsidRDefault="00E851C2" w:rsidP="00E851C2">
            <w:pPr>
              <w:widowControl/>
              <w:shd w:val="clear" w:color="auto" w:fill="FFFFFF"/>
              <w:autoSpaceDE/>
              <w:autoSpaceDN/>
              <w:adjustRightInd/>
              <w:spacing w:after="100" w:afterAutospacing="1"/>
              <w:rPr>
                <w:rFonts w:ascii="Calibri" w:hAnsi="Calibri"/>
                <w:sz w:val="22"/>
                <w:lang w:val="de-DE"/>
              </w:rPr>
            </w:pPr>
            <w:r w:rsidRPr="00E851C2">
              <w:rPr>
                <w:rFonts w:ascii="Calibri" w:hAnsi="Calibri"/>
                <w:sz w:val="22"/>
                <w:lang w:val="de-DE"/>
              </w:rPr>
              <w:t>Marktforschung / Marktrecherche kann z.B.</w:t>
            </w:r>
          </w:p>
          <w:p w14:paraId="5D34CA30" w14:textId="77777777" w:rsidR="00E851C2" w:rsidRPr="00E851C2" w:rsidRDefault="00E851C2" w:rsidP="00E851C2">
            <w:pPr>
              <w:widowControl/>
              <w:numPr>
                <w:ilvl w:val="0"/>
                <w:numId w:val="123"/>
              </w:numPr>
              <w:autoSpaceDE/>
              <w:autoSpaceDN/>
              <w:adjustRightInd/>
              <w:textAlignment w:val="baseline"/>
              <w:rPr>
                <w:sz w:val="22"/>
                <w:szCs w:val="22"/>
                <w:lang w:val="de-DE"/>
              </w:rPr>
            </w:pPr>
            <w:r w:rsidRPr="00E851C2">
              <w:rPr>
                <w:sz w:val="22"/>
                <w:szCs w:val="22"/>
                <w:lang w:val="de-DE"/>
              </w:rPr>
              <w:t>die Kaufkraft Ihrer Kunden in der Region</w:t>
            </w:r>
          </w:p>
          <w:p w14:paraId="4D3D7FEF" w14:textId="77777777" w:rsidR="00E851C2" w:rsidRPr="00E851C2" w:rsidRDefault="00E851C2" w:rsidP="00E851C2">
            <w:pPr>
              <w:widowControl/>
              <w:numPr>
                <w:ilvl w:val="0"/>
                <w:numId w:val="123"/>
              </w:numPr>
              <w:autoSpaceDE/>
              <w:autoSpaceDN/>
              <w:adjustRightInd/>
              <w:textAlignment w:val="baseline"/>
              <w:rPr>
                <w:sz w:val="22"/>
                <w:szCs w:val="22"/>
                <w:lang w:val="de-DE"/>
              </w:rPr>
            </w:pPr>
            <w:r w:rsidRPr="00E851C2">
              <w:rPr>
                <w:sz w:val="22"/>
                <w:szCs w:val="22"/>
                <w:lang w:val="de-DE"/>
              </w:rPr>
              <w:t>die Verteilung der Kunden nach Alter, Geschlecht, … in einer Region oder Einzugsgebiet</w:t>
            </w:r>
          </w:p>
          <w:p w14:paraId="4B61CE43" w14:textId="77777777" w:rsidR="00E851C2" w:rsidRPr="00E851C2" w:rsidRDefault="00E851C2" w:rsidP="00E851C2">
            <w:pPr>
              <w:widowControl/>
              <w:numPr>
                <w:ilvl w:val="0"/>
                <w:numId w:val="123"/>
              </w:numPr>
              <w:autoSpaceDE/>
              <w:autoSpaceDN/>
              <w:adjustRightInd/>
              <w:textAlignment w:val="baseline"/>
              <w:rPr>
                <w:sz w:val="22"/>
                <w:szCs w:val="22"/>
                <w:lang w:val="de-DE"/>
              </w:rPr>
            </w:pPr>
            <w:r w:rsidRPr="00E851C2">
              <w:rPr>
                <w:sz w:val="22"/>
                <w:szCs w:val="22"/>
                <w:lang w:val="de-DE"/>
              </w:rPr>
              <w:t>das Kaufverhalten, die Kaufmotive für Produkte &amp; Dienstleistungen</w:t>
            </w:r>
          </w:p>
          <w:p w14:paraId="0232C366" w14:textId="77777777" w:rsidR="00E851C2" w:rsidRPr="00E851C2" w:rsidRDefault="00E851C2" w:rsidP="00E851C2">
            <w:pPr>
              <w:widowControl/>
              <w:numPr>
                <w:ilvl w:val="0"/>
                <w:numId w:val="123"/>
              </w:numPr>
              <w:autoSpaceDE/>
              <w:autoSpaceDN/>
              <w:adjustRightInd/>
              <w:textAlignment w:val="baseline"/>
              <w:rPr>
                <w:sz w:val="22"/>
                <w:szCs w:val="22"/>
                <w:lang w:val="de-DE"/>
              </w:rPr>
            </w:pPr>
            <w:r w:rsidRPr="00E851C2">
              <w:rPr>
                <w:sz w:val="22"/>
                <w:szCs w:val="22"/>
                <w:lang w:val="de-DE"/>
              </w:rPr>
              <w:t>das potentielle Marktvolumen in einem Markt oder Teilmarkt</w:t>
            </w:r>
          </w:p>
          <w:p w14:paraId="707ED879" w14:textId="77777777" w:rsidR="00E851C2" w:rsidRPr="00E851C2" w:rsidRDefault="00E851C2" w:rsidP="00E851C2">
            <w:pPr>
              <w:widowControl/>
              <w:numPr>
                <w:ilvl w:val="0"/>
                <w:numId w:val="123"/>
              </w:numPr>
              <w:autoSpaceDE/>
              <w:autoSpaceDN/>
              <w:adjustRightInd/>
              <w:textAlignment w:val="baseline"/>
              <w:rPr>
                <w:sz w:val="22"/>
                <w:szCs w:val="22"/>
              </w:rPr>
            </w:pPr>
            <w:r w:rsidRPr="00E851C2">
              <w:rPr>
                <w:sz w:val="22"/>
                <w:szCs w:val="22"/>
              </w:rPr>
              <w:t>zukünftige Trends</w:t>
            </w:r>
          </w:p>
          <w:p w14:paraId="4D43918B" w14:textId="77777777" w:rsidR="00E851C2" w:rsidRPr="00E851C2" w:rsidRDefault="00E851C2" w:rsidP="00E851C2">
            <w:pPr>
              <w:widowControl/>
              <w:numPr>
                <w:ilvl w:val="0"/>
                <w:numId w:val="123"/>
              </w:numPr>
              <w:autoSpaceDE/>
              <w:autoSpaceDN/>
              <w:adjustRightInd/>
              <w:textAlignment w:val="baseline"/>
              <w:rPr>
                <w:sz w:val="22"/>
                <w:szCs w:val="22"/>
              </w:rPr>
            </w:pPr>
            <w:r w:rsidRPr="00E851C2">
              <w:rPr>
                <w:sz w:val="22"/>
                <w:szCs w:val="22"/>
              </w:rPr>
              <w:t>oder andere firmenspezifische Fragestellungen</w:t>
            </w:r>
          </w:p>
          <w:p w14:paraId="34336E85" w14:textId="77777777" w:rsidR="00E851C2" w:rsidRPr="00E851C2" w:rsidRDefault="00E851C2" w:rsidP="00E851C2">
            <w:pPr>
              <w:widowControl/>
              <w:shd w:val="clear" w:color="auto" w:fill="FFFFFF"/>
              <w:autoSpaceDE/>
              <w:autoSpaceDN/>
              <w:adjustRightInd/>
              <w:spacing w:after="100" w:afterAutospacing="1"/>
              <w:rPr>
                <w:sz w:val="22"/>
                <w:szCs w:val="22"/>
              </w:rPr>
            </w:pPr>
            <w:r w:rsidRPr="00E851C2">
              <w:rPr>
                <w:sz w:val="22"/>
                <w:szCs w:val="22"/>
              </w:rPr>
              <w:t>definieren bzw. herausarbeiten.</w:t>
            </w:r>
          </w:p>
          <w:p w14:paraId="3423A2CF" w14:textId="77777777" w:rsidR="00E851C2" w:rsidRPr="00E851C2" w:rsidRDefault="00E851C2" w:rsidP="00E851C2">
            <w:pPr>
              <w:widowControl/>
              <w:shd w:val="clear" w:color="auto" w:fill="FFFFFF"/>
              <w:autoSpaceDE/>
              <w:autoSpaceDN/>
              <w:adjustRightInd/>
              <w:spacing w:after="100" w:afterAutospacing="1"/>
              <w:rPr>
                <w:rFonts w:ascii="Calibri" w:hAnsi="Calibri"/>
                <w:sz w:val="22"/>
                <w:szCs w:val="22"/>
                <w:lang w:val="de-DE"/>
              </w:rPr>
            </w:pPr>
            <w:r w:rsidRPr="00E851C2">
              <w:rPr>
                <w:rFonts w:ascii="Calibri" w:hAnsi="Calibri"/>
                <w:b/>
                <w:bCs/>
                <w:sz w:val="22"/>
                <w:szCs w:val="22"/>
                <w:lang w:val="de-DE"/>
              </w:rPr>
              <w:t>Anwendungsfälle für Marktrecherche / Marktforschung</w:t>
            </w:r>
          </w:p>
          <w:p w14:paraId="5629A568" w14:textId="77777777" w:rsidR="00E851C2" w:rsidRPr="00E851C2" w:rsidRDefault="00E851C2" w:rsidP="00E851C2">
            <w:pPr>
              <w:widowControl/>
              <w:shd w:val="clear" w:color="auto" w:fill="FFFFFF"/>
              <w:autoSpaceDE/>
              <w:autoSpaceDN/>
              <w:adjustRightInd/>
              <w:spacing w:after="100" w:afterAutospacing="1"/>
              <w:rPr>
                <w:sz w:val="22"/>
                <w:szCs w:val="22"/>
                <w:lang w:val="de-DE"/>
              </w:rPr>
            </w:pPr>
            <w:r w:rsidRPr="00E851C2">
              <w:rPr>
                <w:sz w:val="22"/>
                <w:szCs w:val="22"/>
                <w:lang w:val="de-DE"/>
              </w:rPr>
              <w:t xml:space="preserve">Eine Marktforschung / Marktrecherche wird von Unternehmen z.B. im Vorfeld von Standortentscheidungen, vor der Einführung neuer Produkte bzw. Dienstleistungen, vor der </w:t>
            </w:r>
            <w:r w:rsidRPr="00E851C2">
              <w:rPr>
                <w:sz w:val="22"/>
                <w:szCs w:val="22"/>
                <w:lang w:val="de-DE"/>
              </w:rPr>
              <w:lastRenderedPageBreak/>
              <w:t>Gründung eines neuen Unternehmens beauftragt.</w:t>
            </w:r>
            <w:r w:rsidRPr="00E851C2">
              <w:rPr>
                <w:sz w:val="22"/>
                <w:szCs w:val="22"/>
                <w:lang w:val="de-DE"/>
              </w:rPr>
              <w:br/>
              <w:t>Eine gut durchgeführte Marktforschung / Marktrecherche hilft den Unternehmen dabei Preisuntergrenzen oder Preisobergrenzen für Ihre Leistungen festzulegen oder / und gibt Hinweise für Marketing und Vertrieb.</w:t>
            </w:r>
            <w:r w:rsidRPr="00E851C2">
              <w:rPr>
                <w:sz w:val="22"/>
                <w:szCs w:val="22"/>
                <w:lang w:val="de-DE"/>
              </w:rPr>
              <w:br/>
              <w:t>Eine Marktforschung dient Unternehmen dazu Trends und Entwicklungen zu erkennen bzw. aufzudecken.</w:t>
            </w:r>
          </w:p>
          <w:p w14:paraId="16BB6831" w14:textId="77777777" w:rsidR="00E851C2" w:rsidRPr="00E851C2" w:rsidRDefault="00E851C2" w:rsidP="00E851C2">
            <w:pPr>
              <w:keepNext/>
              <w:keepLines/>
              <w:widowControl/>
              <w:shd w:val="clear" w:color="auto" w:fill="FFFFFF"/>
              <w:autoSpaceDE/>
              <w:autoSpaceDN/>
              <w:adjustRightInd/>
              <w:outlineLvl w:val="1"/>
              <w:rPr>
                <w:rFonts w:ascii="Calibri Light" w:hAnsi="Calibri Light"/>
                <w:b/>
                <w:bCs/>
                <w:i/>
                <w:iCs/>
                <w:color w:val="2F5496"/>
                <w:sz w:val="24"/>
                <w:szCs w:val="24"/>
                <w:lang w:val="de-DE"/>
              </w:rPr>
            </w:pPr>
            <w:r w:rsidRPr="00E851C2">
              <w:rPr>
                <w:rFonts w:ascii="Calibri Light" w:hAnsi="Calibri Light"/>
                <w:b/>
                <w:bCs/>
                <w:i/>
                <w:iCs/>
                <w:sz w:val="24"/>
                <w:szCs w:val="24"/>
                <w:lang w:val="de-DE"/>
              </w:rPr>
              <w:t xml:space="preserve">Wählen Sie einen Markt, der Sie interessiert. Führen Sie eine Marktrecherche durch. Welche Unternehmen sind hier vertreten? Mit welchen würden Sie Geschäftskontakte aufnehmen? </w:t>
            </w:r>
          </w:p>
        </w:tc>
      </w:tr>
      <w:tr w:rsidR="00E851C2" w:rsidRPr="00871A51" w14:paraId="601ED412" w14:textId="77777777" w:rsidTr="00787A50">
        <w:tc>
          <w:tcPr>
            <w:tcW w:w="1193" w:type="pct"/>
          </w:tcPr>
          <w:p w14:paraId="38B193AC" w14:textId="77777777" w:rsidR="00E851C2" w:rsidRPr="00E851C2" w:rsidRDefault="00E851C2" w:rsidP="00E851C2">
            <w:pPr>
              <w:widowControl/>
              <w:tabs>
                <w:tab w:val="left" w:pos="540"/>
              </w:tabs>
              <w:autoSpaceDE/>
              <w:autoSpaceDN/>
              <w:rPr>
                <w:sz w:val="24"/>
                <w:szCs w:val="24"/>
                <w:lang w:val="de-DE"/>
              </w:rPr>
            </w:pPr>
          </w:p>
        </w:tc>
        <w:tc>
          <w:tcPr>
            <w:tcW w:w="1341" w:type="pct"/>
          </w:tcPr>
          <w:p w14:paraId="0F7AFB30" w14:textId="77777777" w:rsidR="00E851C2" w:rsidRPr="00E851C2" w:rsidRDefault="00E851C2" w:rsidP="00E851C2">
            <w:pPr>
              <w:widowControl/>
              <w:tabs>
                <w:tab w:val="left" w:pos="540"/>
              </w:tabs>
              <w:autoSpaceDE/>
              <w:autoSpaceDN/>
              <w:rPr>
                <w:sz w:val="24"/>
                <w:szCs w:val="24"/>
              </w:rPr>
            </w:pPr>
            <w:r w:rsidRPr="00E851C2">
              <w:rPr>
                <w:sz w:val="24"/>
                <w:szCs w:val="24"/>
              </w:rPr>
              <w:t>2. Анализирует бизнес-процессы и показатели работы внешнеторговых компаний, используя моделирование на основе больших данных, а также применяет информационные технологии в объеме, необходимом для целей прикладного бизнес-анализа.</w:t>
            </w:r>
          </w:p>
        </w:tc>
        <w:tc>
          <w:tcPr>
            <w:tcW w:w="1184" w:type="pct"/>
          </w:tcPr>
          <w:p w14:paraId="7C0321C6" w14:textId="77777777" w:rsidR="00E851C2" w:rsidRPr="00E851C2" w:rsidRDefault="00E851C2" w:rsidP="00E851C2">
            <w:pPr>
              <w:widowControl/>
              <w:tabs>
                <w:tab w:val="left" w:pos="540"/>
              </w:tabs>
              <w:autoSpaceDE/>
              <w:autoSpaceDN/>
              <w:jc w:val="both"/>
              <w:rPr>
                <w:i/>
                <w:iCs/>
                <w:sz w:val="24"/>
                <w:szCs w:val="24"/>
              </w:rPr>
            </w:pPr>
            <w:r w:rsidRPr="00E851C2">
              <w:rPr>
                <w:i/>
                <w:iCs/>
                <w:sz w:val="24"/>
                <w:szCs w:val="24"/>
              </w:rPr>
              <w:t>знать:</w:t>
            </w:r>
          </w:p>
          <w:p w14:paraId="1F3391C2" w14:textId="77777777" w:rsidR="00E851C2" w:rsidRPr="00E851C2" w:rsidRDefault="00E851C2" w:rsidP="00E851C2">
            <w:pPr>
              <w:widowControl/>
              <w:numPr>
                <w:ilvl w:val="0"/>
                <w:numId w:val="121"/>
              </w:numPr>
              <w:tabs>
                <w:tab w:val="left" w:pos="540"/>
              </w:tabs>
              <w:autoSpaceDE/>
              <w:autoSpaceDN/>
              <w:adjustRightInd/>
              <w:ind w:left="0" w:hanging="25"/>
              <w:contextualSpacing/>
              <w:jc w:val="both"/>
              <w:rPr>
                <w:sz w:val="24"/>
                <w:szCs w:val="24"/>
              </w:rPr>
            </w:pPr>
            <w:r w:rsidRPr="00E851C2">
              <w:rPr>
                <w:sz w:val="24"/>
                <w:szCs w:val="24"/>
              </w:rPr>
              <w:t>языковые средства, морфологические и синтаксические особенностей текста, необходимые для перевода официальных и профессиональных тестов</w:t>
            </w:r>
          </w:p>
          <w:p w14:paraId="186B7773" w14:textId="77777777" w:rsidR="00E851C2" w:rsidRPr="00E851C2" w:rsidRDefault="00E851C2" w:rsidP="00E851C2">
            <w:pPr>
              <w:widowControl/>
              <w:tabs>
                <w:tab w:val="left" w:pos="540"/>
              </w:tabs>
              <w:autoSpaceDE/>
              <w:autoSpaceDN/>
              <w:jc w:val="both"/>
              <w:rPr>
                <w:sz w:val="24"/>
                <w:szCs w:val="24"/>
              </w:rPr>
            </w:pPr>
          </w:p>
          <w:p w14:paraId="6DD2448D" w14:textId="77777777" w:rsidR="00E851C2" w:rsidRPr="00E851C2" w:rsidRDefault="00E851C2" w:rsidP="00E851C2">
            <w:pPr>
              <w:widowControl/>
              <w:tabs>
                <w:tab w:val="left" w:pos="540"/>
              </w:tabs>
              <w:autoSpaceDE/>
              <w:autoSpaceDN/>
              <w:jc w:val="both"/>
              <w:rPr>
                <w:i/>
                <w:iCs/>
                <w:sz w:val="24"/>
                <w:szCs w:val="24"/>
              </w:rPr>
            </w:pPr>
          </w:p>
          <w:p w14:paraId="369CC3E5" w14:textId="77777777" w:rsidR="00E851C2" w:rsidRPr="00E851C2" w:rsidRDefault="00E851C2" w:rsidP="00E851C2">
            <w:pPr>
              <w:widowControl/>
              <w:tabs>
                <w:tab w:val="left" w:pos="540"/>
              </w:tabs>
              <w:autoSpaceDE/>
              <w:autoSpaceDN/>
              <w:jc w:val="both"/>
              <w:rPr>
                <w:i/>
                <w:iCs/>
                <w:sz w:val="24"/>
                <w:szCs w:val="24"/>
              </w:rPr>
            </w:pPr>
          </w:p>
          <w:p w14:paraId="3713E69C" w14:textId="77777777" w:rsidR="00E851C2" w:rsidRPr="00E851C2" w:rsidRDefault="00E851C2" w:rsidP="00E851C2">
            <w:pPr>
              <w:widowControl/>
              <w:tabs>
                <w:tab w:val="left" w:pos="540"/>
              </w:tabs>
              <w:autoSpaceDE/>
              <w:autoSpaceDN/>
              <w:jc w:val="both"/>
              <w:rPr>
                <w:i/>
                <w:iCs/>
                <w:sz w:val="24"/>
                <w:szCs w:val="24"/>
              </w:rPr>
            </w:pPr>
          </w:p>
          <w:p w14:paraId="1182ADEA" w14:textId="77777777" w:rsidR="00E851C2" w:rsidRPr="00E851C2" w:rsidRDefault="00E851C2" w:rsidP="00E851C2">
            <w:pPr>
              <w:widowControl/>
              <w:tabs>
                <w:tab w:val="left" w:pos="540"/>
              </w:tabs>
              <w:autoSpaceDE/>
              <w:autoSpaceDN/>
              <w:jc w:val="both"/>
              <w:rPr>
                <w:i/>
                <w:iCs/>
                <w:sz w:val="24"/>
                <w:szCs w:val="24"/>
              </w:rPr>
            </w:pPr>
          </w:p>
          <w:p w14:paraId="5D56A92C" w14:textId="77777777" w:rsidR="00E851C2" w:rsidRPr="00E851C2" w:rsidRDefault="00E851C2" w:rsidP="00E851C2">
            <w:pPr>
              <w:widowControl/>
              <w:tabs>
                <w:tab w:val="left" w:pos="540"/>
              </w:tabs>
              <w:autoSpaceDE/>
              <w:autoSpaceDN/>
              <w:jc w:val="both"/>
              <w:rPr>
                <w:i/>
                <w:iCs/>
                <w:sz w:val="24"/>
                <w:szCs w:val="24"/>
              </w:rPr>
            </w:pPr>
          </w:p>
          <w:p w14:paraId="60A4DB8B" w14:textId="77777777" w:rsidR="00E851C2" w:rsidRPr="00E851C2" w:rsidRDefault="00E851C2" w:rsidP="00E851C2">
            <w:pPr>
              <w:widowControl/>
              <w:tabs>
                <w:tab w:val="left" w:pos="540"/>
              </w:tabs>
              <w:autoSpaceDE/>
              <w:autoSpaceDN/>
              <w:jc w:val="both"/>
              <w:rPr>
                <w:i/>
                <w:iCs/>
                <w:sz w:val="24"/>
                <w:szCs w:val="24"/>
              </w:rPr>
            </w:pPr>
          </w:p>
          <w:p w14:paraId="2F87462E" w14:textId="77777777" w:rsidR="00E851C2" w:rsidRPr="00E851C2" w:rsidRDefault="00E851C2" w:rsidP="00E851C2">
            <w:pPr>
              <w:widowControl/>
              <w:tabs>
                <w:tab w:val="left" w:pos="540"/>
              </w:tabs>
              <w:autoSpaceDE/>
              <w:autoSpaceDN/>
              <w:jc w:val="both"/>
              <w:rPr>
                <w:i/>
                <w:iCs/>
                <w:sz w:val="24"/>
                <w:szCs w:val="24"/>
              </w:rPr>
            </w:pPr>
          </w:p>
          <w:p w14:paraId="739C0EA7" w14:textId="77777777" w:rsidR="00E851C2" w:rsidRPr="00E851C2" w:rsidRDefault="00E851C2" w:rsidP="00E851C2">
            <w:pPr>
              <w:widowControl/>
              <w:tabs>
                <w:tab w:val="left" w:pos="540"/>
              </w:tabs>
              <w:autoSpaceDE/>
              <w:autoSpaceDN/>
              <w:jc w:val="both"/>
              <w:rPr>
                <w:i/>
                <w:iCs/>
                <w:sz w:val="24"/>
                <w:szCs w:val="24"/>
              </w:rPr>
            </w:pPr>
          </w:p>
          <w:p w14:paraId="44EB027F" w14:textId="77777777" w:rsidR="00E851C2" w:rsidRPr="00E851C2" w:rsidRDefault="00E851C2" w:rsidP="00E851C2">
            <w:pPr>
              <w:widowControl/>
              <w:tabs>
                <w:tab w:val="left" w:pos="540"/>
              </w:tabs>
              <w:autoSpaceDE/>
              <w:autoSpaceDN/>
              <w:jc w:val="both"/>
              <w:rPr>
                <w:i/>
                <w:iCs/>
                <w:sz w:val="24"/>
                <w:szCs w:val="24"/>
              </w:rPr>
            </w:pPr>
          </w:p>
          <w:p w14:paraId="06CB9649" w14:textId="77777777" w:rsidR="00E851C2" w:rsidRPr="00E851C2" w:rsidRDefault="00E851C2" w:rsidP="00E851C2">
            <w:pPr>
              <w:widowControl/>
              <w:tabs>
                <w:tab w:val="left" w:pos="540"/>
              </w:tabs>
              <w:autoSpaceDE/>
              <w:autoSpaceDN/>
              <w:jc w:val="both"/>
              <w:rPr>
                <w:i/>
                <w:iCs/>
                <w:sz w:val="24"/>
                <w:szCs w:val="24"/>
              </w:rPr>
            </w:pPr>
          </w:p>
          <w:p w14:paraId="4B512152" w14:textId="77777777" w:rsidR="00E851C2" w:rsidRPr="00E851C2" w:rsidRDefault="00E851C2" w:rsidP="00E851C2">
            <w:pPr>
              <w:widowControl/>
              <w:tabs>
                <w:tab w:val="left" w:pos="540"/>
              </w:tabs>
              <w:autoSpaceDE/>
              <w:autoSpaceDN/>
              <w:jc w:val="both"/>
              <w:rPr>
                <w:i/>
                <w:iCs/>
                <w:sz w:val="24"/>
                <w:szCs w:val="24"/>
              </w:rPr>
            </w:pPr>
          </w:p>
          <w:p w14:paraId="0278267A" w14:textId="77777777" w:rsidR="00E851C2" w:rsidRPr="00E851C2" w:rsidRDefault="00E851C2" w:rsidP="00E851C2">
            <w:pPr>
              <w:widowControl/>
              <w:tabs>
                <w:tab w:val="left" w:pos="540"/>
              </w:tabs>
              <w:autoSpaceDE/>
              <w:autoSpaceDN/>
              <w:jc w:val="both"/>
              <w:rPr>
                <w:i/>
                <w:iCs/>
                <w:sz w:val="24"/>
                <w:szCs w:val="24"/>
              </w:rPr>
            </w:pPr>
          </w:p>
          <w:p w14:paraId="5668C812" w14:textId="77777777" w:rsidR="00E851C2" w:rsidRPr="00E851C2" w:rsidRDefault="00E851C2" w:rsidP="00E851C2">
            <w:pPr>
              <w:widowControl/>
              <w:tabs>
                <w:tab w:val="left" w:pos="540"/>
              </w:tabs>
              <w:autoSpaceDE/>
              <w:autoSpaceDN/>
              <w:jc w:val="both"/>
              <w:rPr>
                <w:i/>
                <w:iCs/>
                <w:sz w:val="24"/>
                <w:szCs w:val="24"/>
              </w:rPr>
            </w:pPr>
          </w:p>
          <w:p w14:paraId="0CD04BC3" w14:textId="77777777" w:rsidR="00E851C2" w:rsidRPr="00E851C2" w:rsidRDefault="00E851C2" w:rsidP="00E851C2">
            <w:pPr>
              <w:widowControl/>
              <w:tabs>
                <w:tab w:val="left" w:pos="540"/>
              </w:tabs>
              <w:autoSpaceDE/>
              <w:autoSpaceDN/>
              <w:jc w:val="both"/>
              <w:rPr>
                <w:i/>
                <w:iCs/>
                <w:sz w:val="24"/>
                <w:szCs w:val="24"/>
              </w:rPr>
            </w:pPr>
          </w:p>
          <w:p w14:paraId="2DF72D91" w14:textId="77777777" w:rsidR="00E851C2" w:rsidRPr="00E851C2" w:rsidRDefault="00E851C2" w:rsidP="00E851C2">
            <w:pPr>
              <w:widowControl/>
              <w:tabs>
                <w:tab w:val="left" w:pos="540"/>
              </w:tabs>
              <w:autoSpaceDE/>
              <w:autoSpaceDN/>
              <w:jc w:val="both"/>
              <w:rPr>
                <w:i/>
                <w:iCs/>
                <w:sz w:val="24"/>
                <w:szCs w:val="24"/>
              </w:rPr>
            </w:pPr>
          </w:p>
          <w:p w14:paraId="7E9BD037" w14:textId="77777777" w:rsidR="00E851C2" w:rsidRPr="00E851C2" w:rsidRDefault="00E851C2" w:rsidP="00E851C2">
            <w:pPr>
              <w:widowControl/>
              <w:tabs>
                <w:tab w:val="left" w:pos="540"/>
              </w:tabs>
              <w:autoSpaceDE/>
              <w:autoSpaceDN/>
              <w:jc w:val="both"/>
              <w:rPr>
                <w:i/>
                <w:iCs/>
                <w:sz w:val="24"/>
                <w:szCs w:val="24"/>
              </w:rPr>
            </w:pPr>
          </w:p>
          <w:p w14:paraId="3A8FC531" w14:textId="77777777" w:rsidR="00E851C2" w:rsidRPr="00E851C2" w:rsidRDefault="00E851C2" w:rsidP="00E851C2">
            <w:pPr>
              <w:widowControl/>
              <w:tabs>
                <w:tab w:val="left" w:pos="540"/>
              </w:tabs>
              <w:autoSpaceDE/>
              <w:autoSpaceDN/>
              <w:jc w:val="both"/>
              <w:rPr>
                <w:i/>
                <w:iCs/>
                <w:sz w:val="24"/>
                <w:szCs w:val="24"/>
              </w:rPr>
            </w:pPr>
          </w:p>
          <w:p w14:paraId="388CC257" w14:textId="77777777" w:rsidR="00E851C2" w:rsidRPr="00E851C2" w:rsidRDefault="00E851C2" w:rsidP="00E851C2">
            <w:pPr>
              <w:widowControl/>
              <w:tabs>
                <w:tab w:val="left" w:pos="540"/>
              </w:tabs>
              <w:autoSpaceDE/>
              <w:autoSpaceDN/>
              <w:jc w:val="both"/>
              <w:rPr>
                <w:i/>
                <w:iCs/>
                <w:sz w:val="24"/>
                <w:szCs w:val="24"/>
              </w:rPr>
            </w:pPr>
          </w:p>
          <w:p w14:paraId="0B085FC5" w14:textId="77777777" w:rsidR="00E851C2" w:rsidRPr="00E851C2" w:rsidRDefault="00E851C2" w:rsidP="00E851C2">
            <w:pPr>
              <w:widowControl/>
              <w:tabs>
                <w:tab w:val="left" w:pos="540"/>
              </w:tabs>
              <w:autoSpaceDE/>
              <w:autoSpaceDN/>
              <w:jc w:val="both"/>
              <w:rPr>
                <w:i/>
                <w:iCs/>
                <w:sz w:val="24"/>
                <w:szCs w:val="24"/>
              </w:rPr>
            </w:pPr>
          </w:p>
          <w:p w14:paraId="5B4ECC13" w14:textId="77777777" w:rsidR="00E851C2" w:rsidRPr="00E851C2" w:rsidRDefault="00E851C2" w:rsidP="00E851C2">
            <w:pPr>
              <w:widowControl/>
              <w:tabs>
                <w:tab w:val="left" w:pos="540"/>
              </w:tabs>
              <w:autoSpaceDE/>
              <w:autoSpaceDN/>
              <w:jc w:val="both"/>
              <w:rPr>
                <w:i/>
                <w:iCs/>
                <w:sz w:val="24"/>
                <w:szCs w:val="24"/>
              </w:rPr>
            </w:pPr>
            <w:r w:rsidRPr="00E851C2">
              <w:rPr>
                <w:i/>
                <w:iCs/>
                <w:sz w:val="24"/>
                <w:szCs w:val="24"/>
              </w:rPr>
              <w:t>уметь:</w:t>
            </w:r>
          </w:p>
          <w:p w14:paraId="78F7E7FD" w14:textId="77777777" w:rsidR="00E851C2" w:rsidRPr="00E851C2" w:rsidRDefault="00E851C2" w:rsidP="00E851C2">
            <w:pPr>
              <w:widowControl/>
              <w:tabs>
                <w:tab w:val="left" w:pos="540"/>
              </w:tabs>
              <w:autoSpaceDE/>
              <w:autoSpaceDN/>
              <w:contextualSpacing/>
              <w:jc w:val="both"/>
              <w:rPr>
                <w:sz w:val="24"/>
                <w:szCs w:val="24"/>
              </w:rPr>
            </w:pPr>
            <w:r w:rsidRPr="00E851C2">
              <w:rPr>
                <w:sz w:val="24"/>
                <w:szCs w:val="24"/>
              </w:rPr>
              <w:t>- применять информационные технологии в сфере профессиональной деятельности</w:t>
            </w:r>
          </w:p>
          <w:p w14:paraId="598BD51C" w14:textId="77777777" w:rsidR="00E851C2" w:rsidRPr="00E851C2" w:rsidRDefault="00E851C2" w:rsidP="00E851C2">
            <w:pPr>
              <w:widowControl/>
              <w:tabs>
                <w:tab w:val="left" w:pos="540"/>
              </w:tabs>
              <w:autoSpaceDE/>
              <w:autoSpaceDN/>
              <w:contextualSpacing/>
              <w:jc w:val="both"/>
              <w:rPr>
                <w:sz w:val="24"/>
                <w:szCs w:val="24"/>
              </w:rPr>
            </w:pPr>
            <w:r w:rsidRPr="00E851C2">
              <w:rPr>
                <w:sz w:val="24"/>
                <w:szCs w:val="24"/>
              </w:rPr>
              <w:t>- анализировать работу внешнеторговых компаний</w:t>
            </w:r>
          </w:p>
        </w:tc>
        <w:tc>
          <w:tcPr>
            <w:tcW w:w="1282" w:type="pct"/>
          </w:tcPr>
          <w:p w14:paraId="647B8B48" w14:textId="77777777" w:rsidR="00E851C2" w:rsidRPr="00E851C2" w:rsidRDefault="00E851C2" w:rsidP="00E851C2">
            <w:pPr>
              <w:widowControl/>
              <w:autoSpaceDE/>
              <w:autoSpaceDN/>
              <w:adjustRightInd/>
              <w:ind w:left="29"/>
              <w:jc w:val="both"/>
              <w:rPr>
                <w:b/>
                <w:sz w:val="24"/>
                <w:lang w:val="de-DE"/>
              </w:rPr>
            </w:pPr>
            <w:r w:rsidRPr="00E851C2">
              <w:rPr>
                <w:b/>
                <w:sz w:val="24"/>
                <w:lang w:val="de-DE"/>
              </w:rPr>
              <w:lastRenderedPageBreak/>
              <w:t>Schreiben Sie einen Brief zum Thema «Verabreden des Termins» (100-150 Wörter).</w:t>
            </w:r>
          </w:p>
          <w:p w14:paraId="729B2983" w14:textId="77777777" w:rsidR="00E851C2" w:rsidRPr="00E851C2" w:rsidRDefault="00E851C2" w:rsidP="00E851C2">
            <w:pPr>
              <w:widowControl/>
              <w:numPr>
                <w:ilvl w:val="0"/>
                <w:numId w:val="44"/>
              </w:numPr>
              <w:tabs>
                <w:tab w:val="left" w:pos="393"/>
              </w:tabs>
              <w:autoSpaceDE/>
              <w:autoSpaceDN/>
              <w:adjustRightInd/>
              <w:ind w:left="29" w:firstLine="0"/>
              <w:jc w:val="both"/>
              <w:rPr>
                <w:sz w:val="24"/>
                <w:lang w:val="de-DE"/>
              </w:rPr>
            </w:pPr>
            <w:r w:rsidRPr="00E851C2">
              <w:rPr>
                <w:sz w:val="24"/>
                <w:lang w:val="de-DE"/>
              </w:rPr>
              <w:t>bedanken Sie sich dafür, dass man Interesse an</w:t>
            </w:r>
            <w:r w:rsidRPr="00E851C2">
              <w:rPr>
                <w:spacing w:val="-16"/>
                <w:sz w:val="24"/>
                <w:lang w:val="de-DE"/>
              </w:rPr>
              <w:t xml:space="preserve"> </w:t>
            </w:r>
            <w:r w:rsidRPr="00E851C2">
              <w:rPr>
                <w:sz w:val="24"/>
                <w:lang w:val="de-DE"/>
              </w:rPr>
              <w:t>der Zusammenarbeit mit Ihrer Firma</w:t>
            </w:r>
            <w:r w:rsidRPr="00E851C2">
              <w:rPr>
                <w:spacing w:val="-2"/>
                <w:sz w:val="24"/>
                <w:lang w:val="de-DE"/>
              </w:rPr>
              <w:t xml:space="preserve"> </w:t>
            </w:r>
            <w:r w:rsidRPr="00E851C2">
              <w:rPr>
                <w:sz w:val="24"/>
                <w:lang w:val="de-DE"/>
              </w:rPr>
              <w:t>zeigt;</w:t>
            </w:r>
          </w:p>
          <w:p w14:paraId="4594770F" w14:textId="77777777" w:rsidR="00E851C2" w:rsidRPr="00E851C2" w:rsidRDefault="00E851C2" w:rsidP="00E851C2">
            <w:pPr>
              <w:widowControl/>
              <w:numPr>
                <w:ilvl w:val="0"/>
                <w:numId w:val="44"/>
              </w:numPr>
              <w:tabs>
                <w:tab w:val="left" w:pos="453"/>
              </w:tabs>
              <w:autoSpaceDE/>
              <w:autoSpaceDN/>
              <w:adjustRightInd/>
              <w:ind w:left="29" w:hanging="200"/>
              <w:jc w:val="both"/>
              <w:rPr>
                <w:sz w:val="24"/>
                <w:lang w:val="de-DE"/>
              </w:rPr>
            </w:pPr>
            <w:r w:rsidRPr="00E851C2">
              <w:rPr>
                <w:sz w:val="24"/>
                <w:lang w:val="de-DE"/>
              </w:rPr>
              <w:t>teilen Sie kurz über Ihre Ziele für die Zusammenarbeit</w:t>
            </w:r>
            <w:r w:rsidRPr="00E851C2">
              <w:rPr>
                <w:spacing w:val="-8"/>
                <w:sz w:val="24"/>
                <w:lang w:val="de-DE"/>
              </w:rPr>
              <w:t xml:space="preserve"> </w:t>
            </w:r>
            <w:r w:rsidRPr="00E851C2">
              <w:rPr>
                <w:sz w:val="24"/>
                <w:lang w:val="de-DE"/>
              </w:rPr>
              <w:t>mit;</w:t>
            </w:r>
          </w:p>
          <w:p w14:paraId="6BA846A6" w14:textId="77777777" w:rsidR="00E851C2" w:rsidRPr="00E851C2" w:rsidRDefault="00E851C2" w:rsidP="00E851C2">
            <w:pPr>
              <w:widowControl/>
              <w:numPr>
                <w:ilvl w:val="0"/>
                <w:numId w:val="44"/>
              </w:numPr>
              <w:tabs>
                <w:tab w:val="left" w:pos="393"/>
              </w:tabs>
              <w:autoSpaceDE/>
              <w:autoSpaceDN/>
              <w:adjustRightInd/>
              <w:ind w:left="29" w:firstLine="0"/>
              <w:jc w:val="both"/>
              <w:rPr>
                <w:sz w:val="24"/>
                <w:lang w:val="de-DE"/>
              </w:rPr>
            </w:pPr>
            <w:r w:rsidRPr="00E851C2">
              <w:rPr>
                <w:sz w:val="24"/>
                <w:lang w:val="de-DE"/>
              </w:rPr>
              <w:t xml:space="preserve">schreiben Sie, dass Ihren Geschäftspartner\Ihre Geschäftspartnerin zu einem geschäftlichen </w:t>
            </w:r>
            <w:r w:rsidRPr="00E851C2">
              <w:rPr>
                <w:sz w:val="24"/>
                <w:lang w:val="de-DE"/>
              </w:rPr>
              <w:lastRenderedPageBreak/>
              <w:t>Treffen nach Moskau eingeladen worden</w:t>
            </w:r>
            <w:r w:rsidRPr="00E851C2">
              <w:rPr>
                <w:spacing w:val="1"/>
                <w:sz w:val="24"/>
                <w:lang w:val="de-DE"/>
              </w:rPr>
              <w:t xml:space="preserve"> </w:t>
            </w:r>
            <w:r w:rsidRPr="00E851C2">
              <w:rPr>
                <w:sz w:val="24"/>
                <w:lang w:val="de-DE"/>
              </w:rPr>
              <w:t>ist;</w:t>
            </w:r>
          </w:p>
          <w:p w14:paraId="31AB4418" w14:textId="77777777" w:rsidR="00E851C2" w:rsidRPr="00E851C2" w:rsidRDefault="00E851C2" w:rsidP="00E851C2">
            <w:pPr>
              <w:widowControl/>
              <w:numPr>
                <w:ilvl w:val="0"/>
                <w:numId w:val="44"/>
              </w:numPr>
              <w:tabs>
                <w:tab w:val="left" w:pos="393"/>
              </w:tabs>
              <w:autoSpaceDE/>
              <w:autoSpaceDN/>
              <w:adjustRightInd/>
              <w:ind w:left="29"/>
              <w:jc w:val="both"/>
              <w:rPr>
                <w:sz w:val="24"/>
                <w:lang w:val="de-DE"/>
              </w:rPr>
            </w:pPr>
            <w:r w:rsidRPr="00E851C2">
              <w:rPr>
                <w:sz w:val="24"/>
                <w:lang w:val="de-DE"/>
              </w:rPr>
              <w:t>schlagen Sie die möglichen Termine</w:t>
            </w:r>
            <w:r w:rsidRPr="00E851C2">
              <w:rPr>
                <w:spacing w:val="-3"/>
                <w:sz w:val="24"/>
                <w:lang w:val="de-DE"/>
              </w:rPr>
              <w:t xml:space="preserve"> </w:t>
            </w:r>
            <w:r w:rsidRPr="00E851C2">
              <w:rPr>
                <w:sz w:val="24"/>
                <w:lang w:val="de-DE"/>
              </w:rPr>
              <w:t>vor;</w:t>
            </w:r>
          </w:p>
          <w:p w14:paraId="126014E1" w14:textId="77777777" w:rsidR="00E851C2" w:rsidRPr="00E851C2" w:rsidRDefault="00E851C2" w:rsidP="00E851C2">
            <w:pPr>
              <w:widowControl/>
              <w:autoSpaceDE/>
              <w:autoSpaceDN/>
              <w:adjustRightInd/>
              <w:ind w:left="29"/>
              <w:jc w:val="both"/>
              <w:rPr>
                <w:sz w:val="24"/>
                <w:lang w:val="de-DE"/>
              </w:rPr>
            </w:pPr>
            <w:r w:rsidRPr="00E851C2">
              <w:rPr>
                <w:sz w:val="24"/>
                <w:lang w:val="de-DE"/>
              </w:rPr>
              <w:t>- sonstige Informationen, wenn es nötig ist.</w:t>
            </w:r>
          </w:p>
          <w:p w14:paraId="0B0DAC25" w14:textId="77777777" w:rsidR="00E851C2" w:rsidRPr="00E851C2" w:rsidRDefault="00E851C2" w:rsidP="00E851C2">
            <w:pPr>
              <w:widowControl/>
              <w:autoSpaceDE/>
              <w:autoSpaceDN/>
              <w:adjustRightInd/>
              <w:ind w:left="29"/>
              <w:jc w:val="both"/>
              <w:rPr>
                <w:b/>
                <w:bCs/>
                <w:sz w:val="24"/>
                <w:lang w:val="de-DE"/>
              </w:rPr>
            </w:pPr>
          </w:p>
          <w:p w14:paraId="2691C7F5" w14:textId="77777777" w:rsidR="00E851C2" w:rsidRPr="00E851C2" w:rsidRDefault="00E851C2" w:rsidP="00E851C2">
            <w:pPr>
              <w:widowControl/>
              <w:autoSpaceDE/>
              <w:autoSpaceDN/>
              <w:adjustRightInd/>
              <w:ind w:left="29"/>
              <w:jc w:val="both"/>
              <w:rPr>
                <w:b/>
                <w:bCs/>
                <w:sz w:val="24"/>
                <w:lang w:val="de-DE"/>
              </w:rPr>
            </w:pPr>
          </w:p>
          <w:p w14:paraId="41B0C48A" w14:textId="77777777" w:rsidR="00E851C2" w:rsidRPr="00E851C2" w:rsidRDefault="00E851C2" w:rsidP="00E851C2">
            <w:pPr>
              <w:widowControl/>
              <w:autoSpaceDE/>
              <w:autoSpaceDN/>
              <w:adjustRightInd/>
              <w:ind w:left="29"/>
              <w:jc w:val="both"/>
              <w:rPr>
                <w:b/>
                <w:bCs/>
                <w:sz w:val="24"/>
                <w:lang w:val="de-DE"/>
              </w:rPr>
            </w:pPr>
          </w:p>
          <w:p w14:paraId="3570C75D" w14:textId="77777777" w:rsidR="00E851C2" w:rsidRPr="00E851C2" w:rsidRDefault="00E851C2" w:rsidP="00E851C2">
            <w:pPr>
              <w:widowControl/>
              <w:autoSpaceDE/>
              <w:autoSpaceDN/>
              <w:adjustRightInd/>
              <w:ind w:left="29"/>
              <w:jc w:val="both"/>
              <w:rPr>
                <w:b/>
                <w:bCs/>
                <w:sz w:val="24"/>
                <w:lang w:val="de-DE"/>
              </w:rPr>
            </w:pPr>
          </w:p>
          <w:p w14:paraId="429CFD79" w14:textId="77777777" w:rsidR="00E851C2" w:rsidRPr="00E851C2" w:rsidRDefault="00E851C2" w:rsidP="00E851C2">
            <w:pPr>
              <w:widowControl/>
              <w:autoSpaceDE/>
              <w:autoSpaceDN/>
              <w:adjustRightInd/>
              <w:ind w:left="29"/>
              <w:jc w:val="both"/>
              <w:rPr>
                <w:b/>
                <w:bCs/>
                <w:sz w:val="24"/>
                <w:lang w:val="de-DE"/>
              </w:rPr>
            </w:pPr>
          </w:p>
          <w:p w14:paraId="1BB4D7C3" w14:textId="77777777" w:rsidR="00E851C2" w:rsidRPr="00E851C2" w:rsidRDefault="00E851C2" w:rsidP="00E851C2">
            <w:pPr>
              <w:widowControl/>
              <w:autoSpaceDE/>
              <w:autoSpaceDN/>
              <w:adjustRightInd/>
              <w:ind w:left="29"/>
              <w:jc w:val="both"/>
              <w:rPr>
                <w:b/>
                <w:bCs/>
                <w:sz w:val="24"/>
                <w:lang w:val="de-DE"/>
              </w:rPr>
            </w:pPr>
            <w:r w:rsidRPr="00E851C2">
              <w:rPr>
                <w:bCs/>
                <w:sz w:val="24"/>
                <w:szCs w:val="24"/>
                <w:lang w:val="de-DE"/>
              </w:rPr>
              <w:t>Schreiben Sie die Vertretung einer deutschen Firma an. Sie interessieren sich für Seidenstoffe guter Qualität. Sie bitten um ein genaues Angebot. Nennen Sie Ihre Anschrift, die Rufnummer, und</w:t>
            </w:r>
          </w:p>
          <w:p w14:paraId="03C60E4A" w14:textId="77777777" w:rsidR="00E851C2" w:rsidRPr="00E851C2" w:rsidRDefault="00E851C2" w:rsidP="00E851C2">
            <w:pPr>
              <w:widowControl/>
              <w:tabs>
                <w:tab w:val="left" w:pos="540"/>
              </w:tabs>
              <w:autoSpaceDE/>
              <w:autoSpaceDN/>
              <w:jc w:val="both"/>
              <w:rPr>
                <w:rFonts w:ascii="Calibri" w:hAnsi="Calibri"/>
                <w:i/>
                <w:iCs/>
                <w:sz w:val="24"/>
                <w:szCs w:val="24"/>
                <w:lang w:val="de-DE"/>
              </w:rPr>
            </w:pPr>
          </w:p>
        </w:tc>
      </w:tr>
    </w:tbl>
    <w:p w14:paraId="26BEE275" w14:textId="251255E8" w:rsidR="002629F8" w:rsidRPr="009467DB" w:rsidRDefault="002629F8" w:rsidP="002629F8">
      <w:pPr>
        <w:rPr>
          <w:b/>
          <w:sz w:val="32"/>
          <w:szCs w:val="24"/>
          <w:lang w:val="en-US"/>
        </w:rPr>
      </w:pPr>
    </w:p>
    <w:p w14:paraId="41AD0180" w14:textId="618A1C40" w:rsidR="00B12AD1" w:rsidRDefault="00B12AD1" w:rsidP="00B12AD1">
      <w:pPr>
        <w:widowControl/>
        <w:autoSpaceDE/>
        <w:autoSpaceDN/>
        <w:adjustRightInd/>
        <w:spacing w:after="160" w:line="259" w:lineRule="auto"/>
        <w:jc w:val="center"/>
        <w:rPr>
          <w:rFonts w:eastAsia="DengXian"/>
          <w:b/>
          <w:i/>
          <w:iCs/>
          <w:sz w:val="28"/>
          <w:szCs w:val="28"/>
          <w:u w:val="single"/>
          <w:lang w:eastAsia="en-US"/>
        </w:rPr>
      </w:pPr>
      <w:r>
        <w:rPr>
          <w:rFonts w:eastAsia="DengXian"/>
          <w:b/>
          <w:i/>
          <w:iCs/>
          <w:sz w:val="28"/>
          <w:szCs w:val="28"/>
          <w:u w:val="single"/>
          <w:lang w:eastAsia="en-US"/>
        </w:rPr>
        <w:t>Французский</w:t>
      </w:r>
      <w:r w:rsidRPr="009B5A8F">
        <w:rPr>
          <w:rFonts w:eastAsia="DengXian"/>
          <w:b/>
          <w:i/>
          <w:iCs/>
          <w:sz w:val="28"/>
          <w:szCs w:val="28"/>
          <w:u w:val="single"/>
          <w:lang w:eastAsia="en-US"/>
        </w:rPr>
        <w:t xml:space="preserve"> язык</w:t>
      </w:r>
      <w:r w:rsidR="00B4582E">
        <w:rPr>
          <w:rFonts w:eastAsia="DengXian"/>
          <w:b/>
          <w:i/>
          <w:iCs/>
          <w:sz w:val="28"/>
          <w:szCs w:val="28"/>
          <w:u w:val="single"/>
          <w:lang w:eastAsia="en-US"/>
        </w:rPr>
        <w:br/>
      </w:r>
      <w:r w:rsidR="00B4582E">
        <w:rPr>
          <w:rFonts w:eastAsia="DengXian"/>
          <w:iCs/>
          <w:sz w:val="28"/>
          <w:szCs w:val="28"/>
          <w:lang w:eastAsia="en-US"/>
        </w:rPr>
        <w:t xml:space="preserve">                                                                                                                           </w:t>
      </w:r>
      <w:r w:rsidR="00B4582E" w:rsidRPr="00B523CB">
        <w:rPr>
          <w:rFonts w:eastAsia="DengXian"/>
          <w:iCs/>
          <w:sz w:val="28"/>
          <w:szCs w:val="28"/>
          <w:lang w:eastAsia="en-US"/>
        </w:rPr>
        <w:t>Таблица 5.8.</w:t>
      </w:r>
    </w:p>
    <w:tbl>
      <w:tblPr>
        <w:tblStyle w:val="7"/>
        <w:tblW w:w="0" w:type="auto"/>
        <w:tblLook w:val="04A0" w:firstRow="1" w:lastRow="0" w:firstColumn="1" w:lastColumn="0" w:noHBand="0" w:noVBand="1"/>
      </w:tblPr>
      <w:tblGrid>
        <w:gridCol w:w="1727"/>
        <w:gridCol w:w="1926"/>
        <w:gridCol w:w="2044"/>
        <w:gridCol w:w="4499"/>
      </w:tblGrid>
      <w:tr w:rsidR="00F34704" w:rsidRPr="000640F3" w14:paraId="04305A79" w14:textId="77777777" w:rsidTr="00786E13">
        <w:tc>
          <w:tcPr>
            <w:tcW w:w="1632" w:type="dxa"/>
          </w:tcPr>
          <w:p w14:paraId="6552A4DE" w14:textId="77777777" w:rsidR="00F34704" w:rsidRPr="000640F3" w:rsidRDefault="00F34704" w:rsidP="00431A59">
            <w:pPr>
              <w:jc w:val="both"/>
              <w:rPr>
                <w:b/>
                <w:sz w:val="24"/>
                <w:szCs w:val="24"/>
              </w:rPr>
            </w:pPr>
            <w:r w:rsidRPr="000640F3">
              <w:rPr>
                <w:b/>
                <w:sz w:val="24"/>
                <w:szCs w:val="24"/>
              </w:rPr>
              <w:t xml:space="preserve">Наименование компетенции </w:t>
            </w:r>
          </w:p>
        </w:tc>
        <w:tc>
          <w:tcPr>
            <w:tcW w:w="2279" w:type="dxa"/>
          </w:tcPr>
          <w:p w14:paraId="2E8BBDCE" w14:textId="77777777" w:rsidR="00F34704" w:rsidRPr="000640F3" w:rsidRDefault="00F34704" w:rsidP="00431A59">
            <w:pPr>
              <w:jc w:val="both"/>
              <w:rPr>
                <w:b/>
                <w:sz w:val="24"/>
                <w:szCs w:val="24"/>
              </w:rPr>
            </w:pPr>
            <w:r w:rsidRPr="000640F3">
              <w:rPr>
                <w:b/>
                <w:sz w:val="24"/>
                <w:szCs w:val="24"/>
              </w:rPr>
              <w:t xml:space="preserve">Наименование  индикаторов достижения компетенции </w:t>
            </w:r>
          </w:p>
        </w:tc>
        <w:tc>
          <w:tcPr>
            <w:tcW w:w="2055" w:type="dxa"/>
          </w:tcPr>
          <w:p w14:paraId="41FD438E" w14:textId="77777777" w:rsidR="00F34704" w:rsidRPr="000640F3" w:rsidRDefault="00F34704" w:rsidP="00431A59">
            <w:pPr>
              <w:jc w:val="both"/>
              <w:rPr>
                <w:b/>
                <w:sz w:val="24"/>
                <w:szCs w:val="24"/>
              </w:rPr>
            </w:pPr>
            <w:r w:rsidRPr="000640F3">
              <w:rPr>
                <w:b/>
                <w:sz w:val="24"/>
                <w:szCs w:val="24"/>
              </w:rPr>
              <w:t xml:space="preserve">Результаты обучения </w:t>
            </w:r>
          </w:p>
          <w:p w14:paraId="2C156F83" w14:textId="77777777" w:rsidR="00F34704" w:rsidRPr="000640F3" w:rsidRDefault="00F34704" w:rsidP="00431A59">
            <w:pPr>
              <w:jc w:val="both"/>
              <w:rPr>
                <w:b/>
                <w:sz w:val="24"/>
                <w:szCs w:val="24"/>
              </w:rPr>
            </w:pPr>
            <w:r w:rsidRPr="000640F3">
              <w:rPr>
                <w:b/>
                <w:sz w:val="24"/>
                <w:szCs w:val="24"/>
              </w:rPr>
              <w:t>(умения и знания), соотнесенные с индикаторами достижения компетенции</w:t>
            </w:r>
          </w:p>
        </w:tc>
        <w:tc>
          <w:tcPr>
            <w:tcW w:w="4229" w:type="dxa"/>
          </w:tcPr>
          <w:p w14:paraId="4D63AEA9" w14:textId="77777777" w:rsidR="00F34704" w:rsidRPr="000640F3" w:rsidRDefault="00F34704" w:rsidP="00431A59">
            <w:pPr>
              <w:jc w:val="both"/>
              <w:rPr>
                <w:b/>
                <w:sz w:val="24"/>
                <w:szCs w:val="24"/>
              </w:rPr>
            </w:pPr>
            <w:r w:rsidRPr="000640F3">
              <w:rPr>
                <w:b/>
                <w:sz w:val="24"/>
                <w:szCs w:val="24"/>
              </w:rPr>
              <w:t>Типовые контрольные задания</w:t>
            </w:r>
          </w:p>
        </w:tc>
      </w:tr>
      <w:tr w:rsidR="00F34704" w:rsidRPr="00871A51" w14:paraId="1D079A2B" w14:textId="77777777" w:rsidTr="00786E13">
        <w:tc>
          <w:tcPr>
            <w:tcW w:w="1632" w:type="dxa"/>
            <w:vMerge w:val="restart"/>
          </w:tcPr>
          <w:p w14:paraId="4E0B7599" w14:textId="3B3127DC" w:rsidR="00F34704" w:rsidRPr="000640F3" w:rsidRDefault="00F34704" w:rsidP="00431A59">
            <w:pPr>
              <w:jc w:val="both"/>
              <w:rPr>
                <w:b/>
                <w:bCs/>
                <w:sz w:val="24"/>
                <w:szCs w:val="24"/>
              </w:rPr>
            </w:pPr>
            <w:r w:rsidRPr="000640F3">
              <w:rPr>
                <w:b/>
                <w:bCs/>
                <w:sz w:val="24"/>
                <w:szCs w:val="24"/>
              </w:rPr>
              <w:t>УК-</w:t>
            </w:r>
            <w:r>
              <w:rPr>
                <w:b/>
                <w:bCs/>
                <w:sz w:val="24"/>
                <w:szCs w:val="24"/>
              </w:rPr>
              <w:t>3</w:t>
            </w:r>
          </w:p>
          <w:p w14:paraId="28AB5DC7" w14:textId="75810E37" w:rsidR="00F34704" w:rsidRPr="000640F3" w:rsidRDefault="00464765" w:rsidP="00431A59">
            <w:pPr>
              <w:jc w:val="both"/>
              <w:rPr>
                <w:sz w:val="24"/>
                <w:szCs w:val="24"/>
              </w:rPr>
            </w:pPr>
            <w:r w:rsidRPr="00E321DF">
              <w:rPr>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279" w:type="dxa"/>
            <w:vMerge w:val="restart"/>
          </w:tcPr>
          <w:p w14:paraId="5139640C" w14:textId="77777777" w:rsidR="00F34704" w:rsidRPr="000640F3" w:rsidRDefault="00F34704">
            <w:pPr>
              <w:widowControl/>
              <w:numPr>
                <w:ilvl w:val="0"/>
                <w:numId w:val="81"/>
              </w:numPr>
              <w:autoSpaceDE/>
              <w:autoSpaceDN/>
              <w:adjustRightInd/>
              <w:ind w:left="-39" w:firstLine="39"/>
              <w:contextualSpacing/>
              <w:jc w:val="both"/>
              <w:rPr>
                <w:sz w:val="24"/>
                <w:szCs w:val="24"/>
              </w:rPr>
            </w:pPr>
            <w:r w:rsidRPr="000640F3">
              <w:rPr>
                <w:sz w:val="24"/>
                <w:szCs w:val="24"/>
              </w:rPr>
              <w:t>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055" w:type="dxa"/>
          </w:tcPr>
          <w:p w14:paraId="21C00883" w14:textId="77777777" w:rsidR="00F34704" w:rsidRPr="000640F3" w:rsidRDefault="00F34704" w:rsidP="00431A59">
            <w:pPr>
              <w:tabs>
                <w:tab w:val="left" w:pos="540"/>
              </w:tabs>
              <w:ind w:firstLine="39"/>
              <w:jc w:val="both"/>
              <w:rPr>
                <w:i/>
                <w:iCs/>
                <w:sz w:val="24"/>
                <w:szCs w:val="24"/>
              </w:rPr>
            </w:pPr>
            <w:r w:rsidRPr="000640F3">
              <w:rPr>
                <w:i/>
                <w:iCs/>
                <w:sz w:val="24"/>
                <w:szCs w:val="24"/>
              </w:rPr>
              <w:t xml:space="preserve">знать: </w:t>
            </w:r>
          </w:p>
          <w:p w14:paraId="5F134F7F" w14:textId="77777777" w:rsidR="00F34704" w:rsidRPr="000640F3" w:rsidRDefault="00F34704" w:rsidP="00431A59">
            <w:pPr>
              <w:tabs>
                <w:tab w:val="left" w:pos="540"/>
              </w:tabs>
              <w:ind w:firstLine="39"/>
              <w:rPr>
                <w:sz w:val="24"/>
                <w:szCs w:val="24"/>
              </w:rPr>
            </w:pPr>
            <w:r w:rsidRPr="000640F3">
              <w:rPr>
                <w:sz w:val="24"/>
                <w:szCs w:val="24"/>
              </w:rPr>
              <w:t>- теоретические основы организации коммуникации (психологический и лингвистический аспект);</w:t>
            </w:r>
          </w:p>
          <w:p w14:paraId="02DDA70A" w14:textId="77777777" w:rsidR="00F34704" w:rsidRPr="000640F3" w:rsidRDefault="00F34704" w:rsidP="00431A59">
            <w:pPr>
              <w:tabs>
                <w:tab w:val="left" w:pos="540"/>
              </w:tabs>
              <w:ind w:firstLine="39"/>
              <w:rPr>
                <w:sz w:val="24"/>
                <w:szCs w:val="24"/>
              </w:rPr>
            </w:pPr>
            <w:r w:rsidRPr="000640F3">
              <w:rPr>
                <w:sz w:val="24"/>
                <w:szCs w:val="24"/>
              </w:rPr>
              <w:t>- структуру стандартных коммуникативных задач;</w:t>
            </w:r>
          </w:p>
        </w:tc>
        <w:tc>
          <w:tcPr>
            <w:tcW w:w="4229" w:type="dxa"/>
          </w:tcPr>
          <w:p w14:paraId="0C5DCD54" w14:textId="77777777" w:rsidR="00F34704" w:rsidRPr="000640F3" w:rsidRDefault="00F34704" w:rsidP="00431A59">
            <w:pPr>
              <w:jc w:val="center"/>
              <w:rPr>
                <w:rFonts w:eastAsia="Calibri"/>
                <w:b/>
                <w:bCs/>
                <w:sz w:val="22"/>
                <w:szCs w:val="22"/>
                <w:lang w:val="fr-FR" w:eastAsia="en-US"/>
              </w:rPr>
            </w:pPr>
            <w:r w:rsidRPr="000640F3">
              <w:rPr>
                <w:rFonts w:eastAsia="Calibri"/>
                <w:b/>
                <w:bCs/>
                <w:sz w:val="22"/>
                <w:szCs w:val="22"/>
                <w:lang w:eastAsia="en-US"/>
              </w:rPr>
              <w:t>Задание</w:t>
            </w:r>
            <w:r w:rsidRPr="000640F3">
              <w:rPr>
                <w:rFonts w:eastAsia="Calibri"/>
                <w:b/>
                <w:bCs/>
                <w:sz w:val="22"/>
                <w:szCs w:val="22"/>
                <w:lang w:val="fr-FR" w:eastAsia="en-US"/>
              </w:rPr>
              <w:t xml:space="preserve"> 1</w:t>
            </w:r>
          </w:p>
          <w:p w14:paraId="059AC6D2" w14:textId="77777777" w:rsidR="00F34704" w:rsidRPr="000640F3" w:rsidRDefault="00F34704" w:rsidP="00431A59">
            <w:pPr>
              <w:spacing w:line="264" w:lineRule="auto"/>
              <w:jc w:val="both"/>
              <w:rPr>
                <w:rFonts w:eastAsia="Calibri"/>
                <w:i/>
                <w:iCs/>
                <w:sz w:val="24"/>
                <w:szCs w:val="24"/>
                <w:lang w:val="fr-FR" w:eastAsia="en-US"/>
              </w:rPr>
            </w:pPr>
            <w:r w:rsidRPr="000640F3">
              <w:rPr>
                <w:rFonts w:eastAsia="Calibri"/>
                <w:i/>
                <w:iCs/>
                <w:sz w:val="24"/>
                <w:szCs w:val="24"/>
                <w:lang w:val="fr-FR" w:eastAsia="en-US"/>
              </w:rPr>
              <w:t xml:space="preserve">Expression orale. Faites l’activité suivante (un jeu de rôle).    </w:t>
            </w:r>
          </w:p>
          <w:p w14:paraId="1DCA0C58" w14:textId="77777777" w:rsidR="00F34704" w:rsidRPr="000640F3" w:rsidRDefault="00F34704" w:rsidP="00431A59">
            <w:pPr>
              <w:spacing w:line="264" w:lineRule="auto"/>
              <w:jc w:val="both"/>
              <w:rPr>
                <w:rFonts w:eastAsia="Calibri"/>
                <w:sz w:val="24"/>
                <w:szCs w:val="24"/>
                <w:lang w:val="fr-FR" w:eastAsia="en-US"/>
              </w:rPr>
            </w:pPr>
            <w:r w:rsidRPr="000640F3">
              <w:rPr>
                <w:rFonts w:eastAsia="Calibri"/>
                <w:sz w:val="24"/>
                <w:szCs w:val="24"/>
                <w:lang w:val="fr-FR" w:eastAsia="en-US"/>
              </w:rPr>
              <w:t xml:space="preserve">Imaginez que vous soyez le PDG d’une entreprise en Russie. Vous voulez créer en France la même affaire que celle pour laquelle vous travaillez en Russie. Vous décrivez les activités de votre entreprise à un conseiller juridique qui devrait vous raconter ce que signifie la création d’une entreprise semblable en France (terrains, locaux, aménagements, main-d’œuvre, investissement, avantages pour la France). </w:t>
            </w:r>
          </w:p>
          <w:p w14:paraId="6B48610A" w14:textId="77777777" w:rsidR="00F34704" w:rsidRPr="000640F3" w:rsidRDefault="00F34704" w:rsidP="00431A59">
            <w:pPr>
              <w:spacing w:line="264" w:lineRule="auto"/>
              <w:jc w:val="both"/>
              <w:rPr>
                <w:rFonts w:eastAsia="Calibri"/>
                <w:color w:val="4472C4"/>
                <w:sz w:val="24"/>
                <w:szCs w:val="24"/>
                <w:lang w:val="fr-FR" w:eastAsia="en-US"/>
              </w:rPr>
            </w:pPr>
            <w:r w:rsidRPr="000640F3">
              <w:rPr>
                <w:rFonts w:eastAsia="Calibri"/>
                <w:sz w:val="24"/>
                <w:szCs w:val="24"/>
                <w:lang w:val="fr-FR" w:eastAsia="en-US"/>
              </w:rPr>
              <w:t xml:space="preserve">Pour vous informer, consultez </w:t>
            </w:r>
            <w:hyperlink r:id="rId43" w:history="1">
              <w:r w:rsidRPr="000640F3">
                <w:rPr>
                  <w:rFonts w:eastAsia="Calibri"/>
                  <w:color w:val="4472C4"/>
                  <w:sz w:val="24"/>
                  <w:szCs w:val="24"/>
                  <w:u w:val="single"/>
                  <w:lang w:val="fr-FR" w:eastAsia="en-US"/>
                </w:rPr>
                <w:t>https://www.economie.gouv.fr/entreprises/e</w:t>
              </w:r>
              <w:r w:rsidRPr="000640F3">
                <w:rPr>
                  <w:rFonts w:eastAsia="Calibri"/>
                  <w:color w:val="4472C4"/>
                  <w:sz w:val="24"/>
                  <w:szCs w:val="24"/>
                  <w:u w:val="single"/>
                  <w:lang w:val="fr-FR" w:eastAsia="en-US"/>
                </w:rPr>
                <w:lastRenderedPageBreak/>
                <w:t>tranger-creer-entreprise-france</w:t>
              </w:r>
            </w:hyperlink>
          </w:p>
          <w:p w14:paraId="52BFA41C" w14:textId="77777777" w:rsidR="00F34704" w:rsidRPr="000640F3" w:rsidRDefault="00F34704" w:rsidP="00431A59">
            <w:pPr>
              <w:jc w:val="both"/>
              <w:rPr>
                <w:b/>
                <w:color w:val="FF0000"/>
                <w:sz w:val="24"/>
                <w:szCs w:val="24"/>
                <w:lang w:val="fr-FR"/>
              </w:rPr>
            </w:pPr>
          </w:p>
        </w:tc>
      </w:tr>
      <w:tr w:rsidR="00F34704" w:rsidRPr="00871A51" w14:paraId="13F8E7A7" w14:textId="77777777" w:rsidTr="00786E13">
        <w:tc>
          <w:tcPr>
            <w:tcW w:w="1632" w:type="dxa"/>
            <w:vMerge/>
          </w:tcPr>
          <w:p w14:paraId="47B22ED9" w14:textId="77777777" w:rsidR="00F34704" w:rsidRPr="000640F3" w:rsidRDefault="00F34704" w:rsidP="00431A59">
            <w:pPr>
              <w:jc w:val="both"/>
              <w:rPr>
                <w:sz w:val="24"/>
                <w:szCs w:val="24"/>
                <w:lang w:val="fr-FR"/>
              </w:rPr>
            </w:pPr>
          </w:p>
        </w:tc>
        <w:tc>
          <w:tcPr>
            <w:tcW w:w="2279" w:type="dxa"/>
            <w:vMerge/>
          </w:tcPr>
          <w:p w14:paraId="19BC22C3" w14:textId="77777777" w:rsidR="00F34704" w:rsidRPr="000640F3" w:rsidRDefault="00F34704" w:rsidP="00431A59">
            <w:pPr>
              <w:jc w:val="both"/>
              <w:rPr>
                <w:sz w:val="24"/>
                <w:szCs w:val="24"/>
                <w:lang w:val="fr-FR"/>
              </w:rPr>
            </w:pPr>
          </w:p>
        </w:tc>
        <w:tc>
          <w:tcPr>
            <w:tcW w:w="2055" w:type="dxa"/>
          </w:tcPr>
          <w:p w14:paraId="618E43D7" w14:textId="77777777" w:rsidR="00F34704" w:rsidRPr="000640F3" w:rsidRDefault="00F34704" w:rsidP="00431A59">
            <w:pPr>
              <w:tabs>
                <w:tab w:val="left" w:pos="540"/>
              </w:tabs>
              <w:jc w:val="both"/>
              <w:rPr>
                <w:sz w:val="24"/>
                <w:szCs w:val="24"/>
              </w:rPr>
            </w:pPr>
            <w:r w:rsidRPr="000640F3">
              <w:rPr>
                <w:i/>
                <w:iCs/>
                <w:sz w:val="24"/>
                <w:szCs w:val="24"/>
              </w:rPr>
              <w:t>уметь</w:t>
            </w:r>
            <w:r w:rsidRPr="000640F3">
              <w:rPr>
                <w:sz w:val="24"/>
                <w:szCs w:val="24"/>
              </w:rPr>
              <w:t xml:space="preserve">: </w:t>
            </w:r>
          </w:p>
          <w:p w14:paraId="29CD875E" w14:textId="77777777" w:rsidR="00F34704" w:rsidRPr="000640F3" w:rsidRDefault="00F34704" w:rsidP="00431A59">
            <w:pPr>
              <w:jc w:val="both"/>
              <w:rPr>
                <w:sz w:val="24"/>
                <w:szCs w:val="24"/>
              </w:rPr>
            </w:pPr>
            <w:r w:rsidRPr="000640F3">
              <w:rPr>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4229" w:type="dxa"/>
          </w:tcPr>
          <w:p w14:paraId="4CCEE914" w14:textId="77777777" w:rsidR="00F34704" w:rsidRPr="000640F3" w:rsidRDefault="00F34704" w:rsidP="00431A59">
            <w:pPr>
              <w:jc w:val="center"/>
              <w:rPr>
                <w:b/>
                <w:bCs/>
                <w:sz w:val="24"/>
                <w:szCs w:val="24"/>
                <w:lang w:val="fr-FR"/>
              </w:rPr>
            </w:pPr>
            <w:r w:rsidRPr="000640F3">
              <w:rPr>
                <w:b/>
                <w:bCs/>
                <w:sz w:val="24"/>
                <w:szCs w:val="24"/>
              </w:rPr>
              <w:t>Задание</w:t>
            </w:r>
            <w:r w:rsidRPr="000640F3">
              <w:rPr>
                <w:b/>
                <w:bCs/>
                <w:sz w:val="24"/>
                <w:szCs w:val="24"/>
                <w:lang w:val="fr-FR"/>
              </w:rPr>
              <w:t xml:space="preserve"> 1</w:t>
            </w:r>
          </w:p>
          <w:p w14:paraId="38D08C7E" w14:textId="77777777" w:rsidR="00F34704" w:rsidRPr="000640F3" w:rsidRDefault="00F34704" w:rsidP="00431A59">
            <w:pPr>
              <w:jc w:val="both"/>
              <w:rPr>
                <w:rFonts w:eastAsia="Calibri"/>
                <w:sz w:val="24"/>
                <w:szCs w:val="24"/>
                <w:lang w:val="fr-FR" w:eastAsia="en-US"/>
              </w:rPr>
            </w:pPr>
            <w:r w:rsidRPr="000640F3">
              <w:rPr>
                <w:rFonts w:eastAsia="Calibri"/>
                <w:i/>
                <w:iCs/>
                <w:sz w:val="24"/>
                <w:szCs w:val="24"/>
                <w:lang w:val="fr-FR" w:eastAsia="en-US"/>
              </w:rPr>
              <w:t>En groupe, imaginez toutes les questions d’un recruteur</w:t>
            </w:r>
            <w:r w:rsidRPr="000640F3">
              <w:rPr>
                <w:rFonts w:eastAsia="Calibri"/>
                <w:sz w:val="24"/>
                <w:szCs w:val="24"/>
                <w:lang w:val="fr-FR" w:eastAsia="en-US"/>
              </w:rPr>
              <w:t xml:space="preserve"> lors d’un entretien pour le poste proposé dans l’annonce (expérience, goûts personnels, qualités, défauts, salaire ...)</w:t>
            </w:r>
          </w:p>
          <w:p w14:paraId="33AA8AA7" w14:textId="77777777" w:rsidR="00F34704" w:rsidRPr="000640F3" w:rsidRDefault="00F34704" w:rsidP="00431A59">
            <w:pPr>
              <w:rPr>
                <w:sz w:val="24"/>
                <w:szCs w:val="24"/>
                <w:lang w:val="fr-FR"/>
              </w:rPr>
            </w:pPr>
          </w:p>
          <w:p w14:paraId="3095EA15" w14:textId="77777777" w:rsidR="00F34704" w:rsidRPr="000640F3" w:rsidRDefault="00F34704" w:rsidP="00431A59">
            <w:pPr>
              <w:jc w:val="center"/>
              <w:rPr>
                <w:b/>
                <w:bCs/>
                <w:sz w:val="24"/>
                <w:szCs w:val="24"/>
                <w:lang w:val="fr-FR"/>
              </w:rPr>
            </w:pPr>
            <w:r w:rsidRPr="000640F3">
              <w:rPr>
                <w:b/>
                <w:bCs/>
                <w:sz w:val="24"/>
                <w:szCs w:val="24"/>
              </w:rPr>
              <w:t>Задание</w:t>
            </w:r>
            <w:r w:rsidRPr="000640F3">
              <w:rPr>
                <w:b/>
                <w:bCs/>
                <w:sz w:val="24"/>
                <w:szCs w:val="24"/>
                <w:lang w:val="fr-FR"/>
              </w:rPr>
              <w:t xml:space="preserve"> 2</w:t>
            </w:r>
          </w:p>
          <w:p w14:paraId="0241F110" w14:textId="77777777" w:rsidR="00F34704" w:rsidRPr="000640F3" w:rsidRDefault="00F34704" w:rsidP="00431A59">
            <w:pPr>
              <w:jc w:val="both"/>
              <w:rPr>
                <w:rFonts w:eastAsia="Calibri"/>
                <w:i/>
                <w:iCs/>
                <w:sz w:val="24"/>
                <w:szCs w:val="24"/>
                <w:lang w:val="fr-FR" w:eastAsia="en-US"/>
              </w:rPr>
            </w:pPr>
            <w:r w:rsidRPr="000640F3">
              <w:rPr>
                <w:rFonts w:eastAsia="Calibri"/>
                <w:i/>
                <w:iCs/>
                <w:sz w:val="24"/>
                <w:szCs w:val="24"/>
                <w:lang w:val="fr-FR" w:eastAsia="en-US"/>
              </w:rPr>
              <w:t>Regardez la video et répondez aux questions suivantes :</w:t>
            </w:r>
          </w:p>
          <w:p w14:paraId="36C9A697" w14:textId="77777777" w:rsidR="00F34704" w:rsidRPr="000640F3" w:rsidRDefault="00720B53" w:rsidP="00431A59">
            <w:pPr>
              <w:jc w:val="both"/>
              <w:rPr>
                <w:sz w:val="24"/>
                <w:szCs w:val="24"/>
                <w:lang w:val="fr-FR"/>
              </w:rPr>
            </w:pPr>
            <w:hyperlink r:id="rId44" w:history="1">
              <w:r w:rsidR="00F34704" w:rsidRPr="000640F3">
                <w:rPr>
                  <w:rFonts w:eastAsia="Calibri"/>
                  <w:color w:val="4472C4"/>
                  <w:sz w:val="24"/>
                  <w:szCs w:val="24"/>
                  <w:u w:val="single"/>
                  <w:lang w:val="fr-FR" w:eastAsia="en-US"/>
                </w:rPr>
                <w:t>Quiz • vidéo - Non Verbal Communication (non-verbal.com)</w:t>
              </w:r>
            </w:hyperlink>
          </w:p>
          <w:p w14:paraId="7108B609" w14:textId="77777777" w:rsidR="00F34704" w:rsidRPr="000640F3" w:rsidRDefault="00F34704" w:rsidP="00431A59">
            <w:pPr>
              <w:rPr>
                <w:sz w:val="24"/>
                <w:szCs w:val="24"/>
                <w:lang w:val="fr-FR"/>
              </w:rPr>
            </w:pPr>
            <w:r w:rsidRPr="000640F3">
              <w:rPr>
                <w:sz w:val="24"/>
                <w:szCs w:val="24"/>
                <w:lang w:val="fr-FR"/>
              </w:rPr>
              <w:t>Question 1 : Que remarquez-vous à propos de l’entrée de Bianca Ryan (sa démarche) ?</w:t>
            </w:r>
          </w:p>
          <w:p w14:paraId="763C7D8A" w14:textId="77777777" w:rsidR="00F34704" w:rsidRPr="000640F3" w:rsidRDefault="00F34704" w:rsidP="00431A59">
            <w:pPr>
              <w:jc w:val="both"/>
              <w:rPr>
                <w:sz w:val="24"/>
                <w:szCs w:val="24"/>
                <w:lang w:val="fr-FR"/>
              </w:rPr>
            </w:pPr>
            <w:r w:rsidRPr="000640F3">
              <w:rPr>
                <w:sz w:val="24"/>
                <w:szCs w:val="24"/>
                <w:lang w:val="fr-FR"/>
              </w:rPr>
              <w:t>Question 2 : À la seconde 12, à la minute 2,22, à la minute 2,38, la chanteuse se hisse sur la pointe des pieds – Quel en est le sens ?</w:t>
            </w:r>
          </w:p>
          <w:p w14:paraId="09A90428" w14:textId="77777777" w:rsidR="00F34704" w:rsidRPr="000640F3" w:rsidRDefault="00F34704" w:rsidP="00431A59">
            <w:pPr>
              <w:jc w:val="both"/>
              <w:rPr>
                <w:sz w:val="24"/>
                <w:szCs w:val="24"/>
                <w:lang w:val="fr-FR"/>
              </w:rPr>
            </w:pPr>
            <w:r w:rsidRPr="000640F3">
              <w:rPr>
                <w:sz w:val="24"/>
                <w:szCs w:val="24"/>
                <w:lang w:val="fr-FR"/>
              </w:rPr>
              <w:t>Question 3 : Lors de la prestation de Bianca, qu’avez-vous remarqué à propos du langage non verbal des juges ?</w:t>
            </w:r>
          </w:p>
          <w:p w14:paraId="34113119" w14:textId="77777777" w:rsidR="00F34704" w:rsidRPr="000640F3" w:rsidRDefault="00F34704" w:rsidP="00431A59">
            <w:pPr>
              <w:jc w:val="both"/>
              <w:rPr>
                <w:sz w:val="24"/>
                <w:szCs w:val="24"/>
                <w:lang w:val="fr-FR"/>
              </w:rPr>
            </w:pPr>
            <w:r w:rsidRPr="000640F3">
              <w:rPr>
                <w:sz w:val="24"/>
                <w:szCs w:val="24"/>
                <w:lang w:val="fr-FR"/>
              </w:rPr>
              <w:t>Question 4: Qu’avez-vous remarqué en regardant le père de Bianca ?</w:t>
            </w:r>
          </w:p>
          <w:p w14:paraId="12955943" w14:textId="77777777" w:rsidR="00F34704" w:rsidRPr="000640F3" w:rsidRDefault="00F34704" w:rsidP="00431A59">
            <w:pPr>
              <w:jc w:val="both"/>
              <w:rPr>
                <w:sz w:val="24"/>
                <w:szCs w:val="24"/>
                <w:lang w:val="fr-FR"/>
              </w:rPr>
            </w:pPr>
            <w:r w:rsidRPr="000640F3">
              <w:rPr>
                <w:sz w:val="24"/>
                <w:szCs w:val="24"/>
                <w:lang w:val="fr-FR"/>
              </w:rPr>
              <w:t>Question 5: Qu’avez-vous remarqué à propos de la personnalité de Bianca?</w:t>
            </w:r>
          </w:p>
          <w:p w14:paraId="068E1644" w14:textId="77777777" w:rsidR="00F34704" w:rsidRPr="000640F3" w:rsidRDefault="00F34704" w:rsidP="00431A59">
            <w:pPr>
              <w:jc w:val="both"/>
              <w:rPr>
                <w:sz w:val="24"/>
                <w:szCs w:val="24"/>
                <w:lang w:val="fr-FR"/>
              </w:rPr>
            </w:pPr>
          </w:p>
        </w:tc>
      </w:tr>
      <w:tr w:rsidR="00F34704" w:rsidRPr="000640F3" w14:paraId="59A0F0F4" w14:textId="77777777" w:rsidTr="00786E13">
        <w:tc>
          <w:tcPr>
            <w:tcW w:w="1632" w:type="dxa"/>
            <w:vMerge/>
          </w:tcPr>
          <w:p w14:paraId="4EDBA6F1" w14:textId="77777777" w:rsidR="00F34704" w:rsidRPr="000640F3" w:rsidRDefault="00F34704" w:rsidP="00431A59">
            <w:pPr>
              <w:jc w:val="both"/>
              <w:rPr>
                <w:sz w:val="24"/>
                <w:szCs w:val="24"/>
                <w:lang w:val="fr-FR"/>
              </w:rPr>
            </w:pPr>
          </w:p>
        </w:tc>
        <w:tc>
          <w:tcPr>
            <w:tcW w:w="2279" w:type="dxa"/>
            <w:vMerge w:val="restart"/>
          </w:tcPr>
          <w:p w14:paraId="5BA04B02" w14:textId="77777777" w:rsidR="00F34704" w:rsidRPr="000640F3" w:rsidRDefault="00F34704" w:rsidP="00431A59">
            <w:pPr>
              <w:tabs>
                <w:tab w:val="left" w:pos="540"/>
              </w:tabs>
              <w:jc w:val="both"/>
              <w:rPr>
                <w:sz w:val="24"/>
                <w:szCs w:val="24"/>
              </w:rPr>
            </w:pPr>
            <w:r w:rsidRPr="000640F3">
              <w:rPr>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2F6A754D" w14:textId="77777777" w:rsidR="00F34704" w:rsidRPr="000640F3" w:rsidRDefault="00F34704" w:rsidP="00431A59">
            <w:pPr>
              <w:jc w:val="both"/>
              <w:rPr>
                <w:sz w:val="24"/>
                <w:szCs w:val="24"/>
              </w:rPr>
            </w:pPr>
            <w:r w:rsidRPr="000640F3">
              <w:rPr>
                <w:sz w:val="24"/>
                <w:szCs w:val="24"/>
              </w:rPr>
              <w:t>технологии.</w:t>
            </w:r>
          </w:p>
        </w:tc>
        <w:tc>
          <w:tcPr>
            <w:tcW w:w="2055" w:type="dxa"/>
          </w:tcPr>
          <w:p w14:paraId="2222E231" w14:textId="77777777" w:rsidR="00F34704" w:rsidRPr="000640F3" w:rsidRDefault="00F34704" w:rsidP="00431A59">
            <w:pPr>
              <w:tabs>
                <w:tab w:val="left" w:pos="540"/>
              </w:tabs>
              <w:jc w:val="both"/>
              <w:rPr>
                <w:sz w:val="24"/>
                <w:szCs w:val="24"/>
              </w:rPr>
            </w:pPr>
            <w:r w:rsidRPr="000640F3">
              <w:rPr>
                <w:i/>
                <w:iCs/>
                <w:sz w:val="24"/>
                <w:szCs w:val="24"/>
              </w:rPr>
              <w:t>знать</w:t>
            </w:r>
            <w:r w:rsidRPr="000640F3">
              <w:rPr>
                <w:sz w:val="24"/>
                <w:szCs w:val="24"/>
              </w:rPr>
              <w:t xml:space="preserve">: </w:t>
            </w:r>
          </w:p>
          <w:p w14:paraId="2F4C35C3" w14:textId="77777777" w:rsidR="00F34704" w:rsidRPr="000640F3" w:rsidRDefault="00F34704" w:rsidP="00431A59">
            <w:pPr>
              <w:tabs>
                <w:tab w:val="left" w:pos="540"/>
              </w:tabs>
              <w:jc w:val="both"/>
              <w:rPr>
                <w:sz w:val="24"/>
                <w:szCs w:val="24"/>
              </w:rPr>
            </w:pPr>
            <w:r w:rsidRPr="000640F3">
              <w:rPr>
                <w:sz w:val="24"/>
                <w:szCs w:val="24"/>
              </w:rPr>
              <w:t>- функции и виды, социально-психологическую структуру общения; модели эффективного личного и делового (профессионального) общения;</w:t>
            </w:r>
          </w:p>
        </w:tc>
        <w:tc>
          <w:tcPr>
            <w:tcW w:w="4229" w:type="dxa"/>
          </w:tcPr>
          <w:p w14:paraId="19B74A04" w14:textId="77777777" w:rsidR="00F34704" w:rsidRPr="000640F3" w:rsidRDefault="00F34704" w:rsidP="00431A59">
            <w:pPr>
              <w:jc w:val="center"/>
              <w:rPr>
                <w:b/>
                <w:bCs/>
                <w:sz w:val="24"/>
                <w:szCs w:val="24"/>
                <w:lang w:val="fr-FR"/>
              </w:rPr>
            </w:pPr>
            <w:r w:rsidRPr="000640F3">
              <w:rPr>
                <w:b/>
                <w:bCs/>
                <w:sz w:val="24"/>
                <w:szCs w:val="24"/>
              </w:rPr>
              <w:t>Задание</w:t>
            </w:r>
            <w:r w:rsidRPr="000640F3">
              <w:rPr>
                <w:b/>
                <w:bCs/>
                <w:sz w:val="24"/>
                <w:szCs w:val="24"/>
                <w:lang w:val="fr-FR"/>
              </w:rPr>
              <w:t xml:space="preserve"> 1</w:t>
            </w:r>
          </w:p>
          <w:p w14:paraId="279F3C91" w14:textId="77777777" w:rsidR="00F34704" w:rsidRPr="000640F3" w:rsidRDefault="00F34704" w:rsidP="00431A59">
            <w:pPr>
              <w:jc w:val="both"/>
              <w:rPr>
                <w:i/>
                <w:iCs/>
                <w:sz w:val="24"/>
                <w:szCs w:val="24"/>
                <w:lang w:val="fr-FR"/>
              </w:rPr>
            </w:pPr>
            <w:r w:rsidRPr="000640F3">
              <w:rPr>
                <w:i/>
                <w:iCs/>
                <w:sz w:val="24"/>
                <w:szCs w:val="24"/>
                <w:lang w:val="fr-FR"/>
              </w:rPr>
              <w:t>Regardez deux vidéox au sujet de la gestion de conflits.  Faites les activités suivantes.</w:t>
            </w:r>
            <w:r w:rsidRPr="000640F3">
              <w:rPr>
                <w:rFonts w:ascii="Calibri" w:eastAsia="Calibri" w:hAnsi="Calibri"/>
                <w:sz w:val="22"/>
                <w:szCs w:val="22"/>
                <w:lang w:val="fr-FR" w:eastAsia="en-US"/>
              </w:rPr>
              <w:t xml:space="preserve"> </w:t>
            </w:r>
            <w:hyperlink r:id="rId45" w:history="1">
              <w:r w:rsidRPr="000640F3">
                <w:rPr>
                  <w:rFonts w:ascii="Calibri" w:hAnsi="Calibri"/>
                  <w:i/>
                  <w:iCs/>
                  <w:color w:val="0563C1"/>
                  <w:sz w:val="24"/>
                  <w:szCs w:val="24"/>
                  <w:u w:val="single"/>
                  <w:lang w:val="fr-FR"/>
                </w:rPr>
                <w:t>https://www.youtube.com/watch?v=pDD96XXB4M8</w:t>
              </w:r>
            </w:hyperlink>
          </w:p>
          <w:p w14:paraId="22E35A99" w14:textId="77777777" w:rsidR="00F34704" w:rsidRPr="000640F3" w:rsidRDefault="00720B53" w:rsidP="00431A59">
            <w:pPr>
              <w:jc w:val="both"/>
              <w:rPr>
                <w:i/>
                <w:iCs/>
                <w:sz w:val="24"/>
                <w:szCs w:val="24"/>
                <w:lang w:val="fr-FR"/>
              </w:rPr>
            </w:pPr>
            <w:hyperlink r:id="rId46" w:history="1">
              <w:r w:rsidR="00F34704" w:rsidRPr="000640F3">
                <w:rPr>
                  <w:rFonts w:ascii="Calibri" w:hAnsi="Calibri"/>
                  <w:i/>
                  <w:iCs/>
                  <w:color w:val="0563C1"/>
                  <w:sz w:val="24"/>
                  <w:szCs w:val="24"/>
                  <w:u w:val="single"/>
                  <w:lang w:val="fr-FR"/>
                </w:rPr>
                <w:t>https://www.youtube.com/watch?v=P_CEpxXcHqw</w:t>
              </w:r>
            </w:hyperlink>
          </w:p>
          <w:p w14:paraId="071763D8" w14:textId="77777777" w:rsidR="00F34704" w:rsidRPr="000640F3" w:rsidRDefault="00F34704" w:rsidP="00431A59">
            <w:pPr>
              <w:jc w:val="both"/>
              <w:rPr>
                <w:sz w:val="24"/>
                <w:szCs w:val="24"/>
                <w:lang w:val="fr-FR"/>
              </w:rPr>
            </w:pPr>
            <w:r w:rsidRPr="000640F3">
              <w:rPr>
                <w:sz w:val="24"/>
                <w:szCs w:val="24"/>
                <w:lang w:val="fr-FR"/>
              </w:rPr>
              <w:t xml:space="preserve">1. Mettez les descriptions des étapes essentielles d’un conflit dans le bon ordre. </w:t>
            </w:r>
          </w:p>
          <w:p w14:paraId="275E1B27" w14:textId="77777777" w:rsidR="00F34704" w:rsidRPr="000640F3" w:rsidRDefault="00F34704" w:rsidP="00431A59">
            <w:pPr>
              <w:jc w:val="both"/>
              <w:rPr>
                <w:sz w:val="24"/>
                <w:szCs w:val="24"/>
                <w:lang w:val="fr-FR"/>
              </w:rPr>
            </w:pPr>
            <w:r w:rsidRPr="000640F3">
              <w:rPr>
                <w:sz w:val="24"/>
                <w:szCs w:val="24"/>
                <w:lang w:val="fr-FR"/>
              </w:rPr>
              <w:t>En général le conflit comprend les étapes suivantes :</w:t>
            </w:r>
          </w:p>
          <w:p w14:paraId="60447E28" w14:textId="77777777" w:rsidR="00F34704" w:rsidRPr="000640F3" w:rsidRDefault="00F34704">
            <w:pPr>
              <w:widowControl/>
              <w:numPr>
                <w:ilvl w:val="0"/>
                <w:numId w:val="65"/>
              </w:numPr>
              <w:autoSpaceDE/>
              <w:autoSpaceDN/>
              <w:adjustRightInd/>
              <w:ind w:left="225" w:hanging="239"/>
              <w:contextualSpacing/>
              <w:jc w:val="both"/>
              <w:rPr>
                <w:sz w:val="24"/>
                <w:szCs w:val="24"/>
                <w:lang w:val="fr-FR"/>
              </w:rPr>
            </w:pPr>
            <w:r w:rsidRPr="000640F3">
              <w:rPr>
                <w:sz w:val="24"/>
                <w:szCs w:val="24"/>
                <w:lang w:val="fr-FR"/>
              </w:rPr>
              <w:t>l’éclatement: les parties s’expriment et font des remaques désobligeantes pour que l’autre partie s’explose</w:t>
            </w:r>
          </w:p>
          <w:p w14:paraId="3EA8C050" w14:textId="77777777" w:rsidR="00F34704" w:rsidRPr="000640F3" w:rsidRDefault="00F34704">
            <w:pPr>
              <w:widowControl/>
              <w:numPr>
                <w:ilvl w:val="0"/>
                <w:numId w:val="65"/>
              </w:numPr>
              <w:autoSpaceDE/>
              <w:autoSpaceDN/>
              <w:adjustRightInd/>
              <w:ind w:left="225" w:hanging="239"/>
              <w:contextualSpacing/>
              <w:jc w:val="both"/>
              <w:rPr>
                <w:sz w:val="24"/>
                <w:szCs w:val="24"/>
                <w:lang w:val="fr-FR"/>
              </w:rPr>
            </w:pPr>
            <w:r w:rsidRPr="000640F3">
              <w:rPr>
                <w:sz w:val="24"/>
                <w:szCs w:val="24"/>
                <w:lang w:val="fr-FR"/>
              </w:rPr>
              <w:t xml:space="preserve">le blocage : la communication est rompue </w:t>
            </w:r>
          </w:p>
          <w:p w14:paraId="6AE69999" w14:textId="77777777" w:rsidR="00F34704" w:rsidRPr="000640F3" w:rsidRDefault="00F34704">
            <w:pPr>
              <w:widowControl/>
              <w:numPr>
                <w:ilvl w:val="0"/>
                <w:numId w:val="65"/>
              </w:numPr>
              <w:autoSpaceDE/>
              <w:autoSpaceDN/>
              <w:adjustRightInd/>
              <w:ind w:left="225" w:hanging="239"/>
              <w:contextualSpacing/>
              <w:jc w:val="both"/>
              <w:rPr>
                <w:sz w:val="24"/>
                <w:szCs w:val="24"/>
                <w:lang w:val="fr-FR"/>
              </w:rPr>
            </w:pPr>
            <w:r w:rsidRPr="000640F3">
              <w:rPr>
                <w:sz w:val="24"/>
                <w:szCs w:val="24"/>
                <w:lang w:val="fr-FR"/>
              </w:rPr>
              <w:t>le désaccord entre individus : il y a une divergence d’opinion entre les personnes</w:t>
            </w:r>
          </w:p>
          <w:p w14:paraId="2B9F68F0" w14:textId="77777777" w:rsidR="00F34704" w:rsidRPr="000640F3" w:rsidRDefault="00F34704">
            <w:pPr>
              <w:widowControl/>
              <w:numPr>
                <w:ilvl w:val="0"/>
                <w:numId w:val="65"/>
              </w:numPr>
              <w:autoSpaceDE/>
              <w:autoSpaceDN/>
              <w:adjustRightInd/>
              <w:ind w:left="225" w:hanging="239"/>
              <w:contextualSpacing/>
              <w:jc w:val="both"/>
              <w:rPr>
                <w:sz w:val="24"/>
                <w:szCs w:val="24"/>
                <w:lang w:val="fr-FR"/>
              </w:rPr>
            </w:pPr>
            <w:r w:rsidRPr="000640F3">
              <w:rPr>
                <w:sz w:val="24"/>
                <w:szCs w:val="24"/>
                <w:lang w:val="fr-FR"/>
              </w:rPr>
              <w:t>la phase de tension : une des deux personnes n’exprime pas ses ressentis négatifs</w:t>
            </w:r>
          </w:p>
          <w:p w14:paraId="1D897776" w14:textId="77777777" w:rsidR="00F34704" w:rsidRPr="000640F3" w:rsidRDefault="00F34704">
            <w:pPr>
              <w:widowControl/>
              <w:numPr>
                <w:ilvl w:val="0"/>
                <w:numId w:val="81"/>
              </w:numPr>
              <w:autoSpaceDE/>
              <w:autoSpaceDN/>
              <w:adjustRightInd/>
              <w:ind w:left="367"/>
              <w:contextualSpacing/>
              <w:jc w:val="both"/>
              <w:rPr>
                <w:sz w:val="24"/>
                <w:szCs w:val="24"/>
                <w:lang w:val="fr-FR"/>
              </w:rPr>
            </w:pPr>
            <w:r w:rsidRPr="000640F3">
              <w:rPr>
                <w:sz w:val="24"/>
                <w:szCs w:val="24"/>
                <w:lang w:val="fr-FR"/>
              </w:rPr>
              <w:t xml:space="preserve">Choisissez les bonnes réponses : </w:t>
            </w:r>
          </w:p>
          <w:p w14:paraId="3DB8AD27" w14:textId="77777777" w:rsidR="00F34704" w:rsidRPr="000640F3" w:rsidRDefault="00F34704" w:rsidP="00431A59">
            <w:pPr>
              <w:jc w:val="both"/>
              <w:rPr>
                <w:sz w:val="24"/>
                <w:szCs w:val="24"/>
                <w:lang w:val="fr-FR"/>
              </w:rPr>
            </w:pPr>
            <w:r w:rsidRPr="000640F3">
              <w:rPr>
                <w:sz w:val="24"/>
                <w:szCs w:val="24"/>
                <w:lang w:val="fr-FR"/>
              </w:rPr>
              <w:t xml:space="preserve">La communication non-violente comme stratégie de résolution de conflits est basée sur 4 piliers: </w:t>
            </w:r>
          </w:p>
          <w:p w14:paraId="70D78F5A" w14:textId="77777777" w:rsidR="00F34704" w:rsidRPr="000640F3" w:rsidRDefault="00F34704" w:rsidP="00431A59">
            <w:pPr>
              <w:jc w:val="both"/>
              <w:rPr>
                <w:sz w:val="24"/>
                <w:szCs w:val="24"/>
                <w:lang w:val="fr-FR"/>
              </w:rPr>
            </w:pPr>
            <w:r w:rsidRPr="000640F3">
              <w:rPr>
                <w:sz w:val="24"/>
                <w:szCs w:val="24"/>
                <w:lang w:val="fr-FR"/>
              </w:rPr>
              <w:t>1) juger son interlocuteur</w:t>
            </w:r>
          </w:p>
          <w:p w14:paraId="18A355E6" w14:textId="77777777" w:rsidR="00F34704" w:rsidRPr="000640F3" w:rsidRDefault="00F34704" w:rsidP="00431A59">
            <w:pPr>
              <w:jc w:val="both"/>
              <w:rPr>
                <w:sz w:val="24"/>
                <w:szCs w:val="24"/>
                <w:lang w:val="fr-FR"/>
              </w:rPr>
            </w:pPr>
            <w:r w:rsidRPr="000640F3">
              <w:rPr>
                <w:sz w:val="24"/>
                <w:szCs w:val="24"/>
                <w:lang w:val="fr-FR"/>
              </w:rPr>
              <w:t>2) formuler ce que l’on attend de l’autre</w:t>
            </w:r>
          </w:p>
          <w:p w14:paraId="4D23291A" w14:textId="77777777" w:rsidR="00F34704" w:rsidRPr="000640F3" w:rsidRDefault="00F34704" w:rsidP="00431A59">
            <w:pPr>
              <w:jc w:val="both"/>
              <w:rPr>
                <w:sz w:val="24"/>
                <w:szCs w:val="24"/>
                <w:lang w:val="fr-FR"/>
              </w:rPr>
            </w:pPr>
            <w:r w:rsidRPr="000640F3">
              <w:rPr>
                <w:sz w:val="24"/>
                <w:szCs w:val="24"/>
                <w:lang w:val="fr-FR"/>
              </w:rPr>
              <w:lastRenderedPageBreak/>
              <w:t>3) exprimer ses besoins</w:t>
            </w:r>
          </w:p>
          <w:p w14:paraId="58ECAE66" w14:textId="77777777" w:rsidR="00F34704" w:rsidRPr="000640F3" w:rsidRDefault="00F34704" w:rsidP="00431A59">
            <w:pPr>
              <w:jc w:val="both"/>
              <w:rPr>
                <w:sz w:val="24"/>
                <w:szCs w:val="24"/>
                <w:lang w:val="fr-FR"/>
              </w:rPr>
            </w:pPr>
            <w:r w:rsidRPr="000640F3">
              <w:rPr>
                <w:sz w:val="24"/>
                <w:szCs w:val="24"/>
                <w:lang w:val="fr-FR"/>
              </w:rPr>
              <w:t>4) formuler ses exigences</w:t>
            </w:r>
          </w:p>
          <w:p w14:paraId="0AEB64BC" w14:textId="77777777" w:rsidR="00F34704" w:rsidRPr="000640F3" w:rsidRDefault="00F34704" w:rsidP="00431A59">
            <w:pPr>
              <w:jc w:val="both"/>
              <w:rPr>
                <w:sz w:val="24"/>
                <w:szCs w:val="24"/>
                <w:lang w:val="fr-FR"/>
              </w:rPr>
            </w:pPr>
            <w:r w:rsidRPr="000640F3">
              <w:rPr>
                <w:sz w:val="24"/>
                <w:szCs w:val="24"/>
                <w:lang w:val="fr-FR"/>
              </w:rPr>
              <w:t xml:space="preserve">5) utiliser le «tu accusateur» </w:t>
            </w:r>
          </w:p>
          <w:p w14:paraId="0384466F" w14:textId="77777777" w:rsidR="00F34704" w:rsidRPr="000640F3" w:rsidRDefault="00F34704" w:rsidP="00431A59">
            <w:pPr>
              <w:jc w:val="both"/>
              <w:rPr>
                <w:sz w:val="24"/>
                <w:szCs w:val="24"/>
                <w:lang w:val="fr-FR"/>
              </w:rPr>
            </w:pPr>
            <w:r w:rsidRPr="000640F3">
              <w:rPr>
                <w:sz w:val="24"/>
                <w:szCs w:val="24"/>
                <w:lang w:val="fr-FR"/>
              </w:rPr>
              <w:t>6) faire ce que l’interlocuteur attend de vous</w:t>
            </w:r>
          </w:p>
          <w:p w14:paraId="048EC467" w14:textId="77777777" w:rsidR="00F34704" w:rsidRPr="000640F3" w:rsidRDefault="00F34704" w:rsidP="00431A59">
            <w:pPr>
              <w:jc w:val="both"/>
              <w:rPr>
                <w:sz w:val="24"/>
                <w:szCs w:val="24"/>
                <w:lang w:val="fr-FR"/>
              </w:rPr>
            </w:pPr>
            <w:r w:rsidRPr="000640F3">
              <w:rPr>
                <w:sz w:val="24"/>
                <w:szCs w:val="24"/>
                <w:lang w:val="fr-FR"/>
              </w:rPr>
              <w:t>7) exprimer son ressenti</w:t>
            </w:r>
          </w:p>
          <w:p w14:paraId="7411601B" w14:textId="77777777" w:rsidR="00F34704" w:rsidRPr="000640F3" w:rsidRDefault="00F34704" w:rsidP="00431A59">
            <w:pPr>
              <w:jc w:val="both"/>
              <w:rPr>
                <w:sz w:val="24"/>
                <w:szCs w:val="24"/>
                <w:lang w:val="fr-FR"/>
              </w:rPr>
            </w:pPr>
          </w:p>
        </w:tc>
      </w:tr>
      <w:tr w:rsidR="00F34704" w:rsidRPr="00871A51" w14:paraId="2983F5BE" w14:textId="77777777" w:rsidTr="00786E13">
        <w:tc>
          <w:tcPr>
            <w:tcW w:w="1632" w:type="dxa"/>
            <w:vMerge/>
          </w:tcPr>
          <w:p w14:paraId="0E48B84E" w14:textId="77777777" w:rsidR="00F34704" w:rsidRPr="000640F3" w:rsidRDefault="00F34704" w:rsidP="00431A59">
            <w:pPr>
              <w:jc w:val="both"/>
              <w:rPr>
                <w:sz w:val="24"/>
                <w:szCs w:val="24"/>
                <w:lang w:val="fr-FR"/>
              </w:rPr>
            </w:pPr>
          </w:p>
        </w:tc>
        <w:tc>
          <w:tcPr>
            <w:tcW w:w="2279" w:type="dxa"/>
            <w:vMerge/>
          </w:tcPr>
          <w:p w14:paraId="16D33EE3" w14:textId="77777777" w:rsidR="00F34704" w:rsidRPr="000640F3" w:rsidRDefault="00F34704" w:rsidP="00431A59">
            <w:pPr>
              <w:tabs>
                <w:tab w:val="left" w:pos="540"/>
              </w:tabs>
              <w:jc w:val="both"/>
              <w:rPr>
                <w:sz w:val="24"/>
                <w:szCs w:val="24"/>
                <w:lang w:val="fr-FR"/>
              </w:rPr>
            </w:pPr>
          </w:p>
        </w:tc>
        <w:tc>
          <w:tcPr>
            <w:tcW w:w="2055" w:type="dxa"/>
          </w:tcPr>
          <w:p w14:paraId="412046EF" w14:textId="77777777" w:rsidR="00F34704" w:rsidRPr="000640F3" w:rsidRDefault="00F34704" w:rsidP="00431A59">
            <w:pPr>
              <w:tabs>
                <w:tab w:val="left" w:pos="540"/>
              </w:tabs>
              <w:jc w:val="both"/>
              <w:rPr>
                <w:i/>
                <w:iCs/>
                <w:sz w:val="24"/>
                <w:szCs w:val="24"/>
              </w:rPr>
            </w:pPr>
            <w:r w:rsidRPr="000640F3">
              <w:rPr>
                <w:i/>
                <w:iCs/>
                <w:sz w:val="24"/>
                <w:szCs w:val="24"/>
              </w:rPr>
              <w:t>уметь:</w:t>
            </w:r>
          </w:p>
          <w:p w14:paraId="0E4E08B5" w14:textId="77777777" w:rsidR="00F34704" w:rsidRPr="000640F3" w:rsidRDefault="00F34704" w:rsidP="00431A59">
            <w:pPr>
              <w:tabs>
                <w:tab w:val="left" w:pos="540"/>
              </w:tabs>
              <w:jc w:val="both"/>
              <w:rPr>
                <w:sz w:val="24"/>
                <w:szCs w:val="24"/>
              </w:rPr>
            </w:pPr>
            <w:r w:rsidRPr="000640F3">
              <w:rPr>
                <w:sz w:val="24"/>
                <w:szCs w:val="24"/>
              </w:rPr>
              <w:t xml:space="preserve"> - анализировать социально-психологические феномены личного и профессионального</w:t>
            </w:r>
          </w:p>
          <w:p w14:paraId="62B0BEF9" w14:textId="77777777" w:rsidR="00F34704" w:rsidRPr="000640F3" w:rsidRDefault="00F34704" w:rsidP="00431A59">
            <w:pPr>
              <w:tabs>
                <w:tab w:val="left" w:pos="540"/>
              </w:tabs>
              <w:jc w:val="both"/>
              <w:rPr>
                <w:sz w:val="24"/>
                <w:szCs w:val="24"/>
              </w:rPr>
            </w:pPr>
            <w:r w:rsidRPr="000640F3">
              <w:rPr>
                <w:sz w:val="24"/>
                <w:szCs w:val="24"/>
              </w:rPr>
              <w:t>общения, применять знания осуществления коммуникации при проведении деловых переговоров;</w:t>
            </w:r>
          </w:p>
          <w:p w14:paraId="319B51A4" w14:textId="77777777" w:rsidR="00F34704" w:rsidRPr="000640F3" w:rsidRDefault="00F34704" w:rsidP="00431A59">
            <w:pPr>
              <w:tabs>
                <w:tab w:val="left" w:pos="540"/>
              </w:tabs>
              <w:jc w:val="both"/>
              <w:rPr>
                <w:sz w:val="24"/>
                <w:szCs w:val="24"/>
              </w:rPr>
            </w:pPr>
            <w:r w:rsidRPr="000640F3">
              <w:rPr>
                <w:sz w:val="24"/>
                <w:szCs w:val="24"/>
              </w:rPr>
              <w:t>- демонстрировать адекватное речевое поведение, учитывая эффективные стратегии и тактики ведения деловых переговоров;</w:t>
            </w:r>
          </w:p>
          <w:p w14:paraId="2E97CBBC" w14:textId="77777777" w:rsidR="00F34704" w:rsidRPr="000640F3" w:rsidRDefault="00F34704" w:rsidP="00431A59">
            <w:pPr>
              <w:tabs>
                <w:tab w:val="left" w:pos="540"/>
              </w:tabs>
              <w:jc w:val="both"/>
              <w:rPr>
                <w:i/>
                <w:iCs/>
                <w:sz w:val="24"/>
                <w:szCs w:val="24"/>
              </w:rPr>
            </w:pPr>
            <w:r w:rsidRPr="000640F3">
              <w:rPr>
                <w:sz w:val="24"/>
                <w:szCs w:val="24"/>
              </w:rPr>
              <w:t>- владеть мастерством подготовленного и спонтанного выступления.</w:t>
            </w:r>
          </w:p>
        </w:tc>
        <w:tc>
          <w:tcPr>
            <w:tcW w:w="4229" w:type="dxa"/>
          </w:tcPr>
          <w:p w14:paraId="106FA5E5" w14:textId="77777777" w:rsidR="00F34704" w:rsidRPr="000640F3" w:rsidRDefault="00F34704" w:rsidP="00431A59">
            <w:pPr>
              <w:jc w:val="center"/>
              <w:rPr>
                <w:b/>
                <w:bCs/>
                <w:sz w:val="24"/>
                <w:szCs w:val="24"/>
                <w:lang w:val="fr-FR"/>
              </w:rPr>
            </w:pPr>
            <w:r w:rsidRPr="000640F3">
              <w:rPr>
                <w:b/>
                <w:bCs/>
                <w:sz w:val="24"/>
                <w:szCs w:val="24"/>
              </w:rPr>
              <w:t>Задание</w:t>
            </w:r>
            <w:r w:rsidRPr="000640F3">
              <w:rPr>
                <w:b/>
                <w:bCs/>
                <w:sz w:val="24"/>
                <w:szCs w:val="24"/>
                <w:lang w:val="fr-FR"/>
              </w:rPr>
              <w:t xml:space="preserve"> 1</w:t>
            </w:r>
          </w:p>
          <w:p w14:paraId="263BF751" w14:textId="77777777" w:rsidR="00F34704" w:rsidRPr="000640F3" w:rsidRDefault="00F34704" w:rsidP="00431A59">
            <w:pPr>
              <w:jc w:val="both"/>
              <w:rPr>
                <w:i/>
                <w:iCs/>
                <w:sz w:val="24"/>
                <w:szCs w:val="24"/>
                <w:lang w:val="fr-FR"/>
              </w:rPr>
            </w:pPr>
            <w:r w:rsidRPr="000640F3">
              <w:rPr>
                <w:i/>
                <w:iCs/>
                <w:sz w:val="24"/>
                <w:szCs w:val="24"/>
                <w:lang w:val="fr-FR"/>
              </w:rPr>
              <w:t>Formulez  ce qu’il faut faire aux différentes étapes des négociations. Complétez les lacunes avec les mots appropriés:</w:t>
            </w:r>
          </w:p>
          <w:p w14:paraId="658BAFF2" w14:textId="77777777" w:rsidR="00F34704" w:rsidRPr="000640F3" w:rsidRDefault="00F34704" w:rsidP="00431A59">
            <w:pPr>
              <w:jc w:val="both"/>
              <w:rPr>
                <w:sz w:val="24"/>
                <w:szCs w:val="24"/>
                <w:lang w:val="fr-FR"/>
              </w:rPr>
            </w:pPr>
            <w:r w:rsidRPr="000640F3">
              <w:rPr>
                <w:sz w:val="24"/>
                <w:szCs w:val="24"/>
                <w:lang w:val="fr-FR"/>
              </w:rPr>
              <w:t>1.</w:t>
            </w:r>
            <w:r w:rsidRPr="000640F3">
              <w:rPr>
                <w:sz w:val="24"/>
                <w:szCs w:val="24"/>
                <w:lang w:val="fr-FR"/>
              </w:rPr>
              <w:tab/>
              <w:t>À l’ouverture de la négociation, les négociateurs   ____________________</w:t>
            </w:r>
            <w:r w:rsidRPr="000640F3">
              <w:rPr>
                <w:sz w:val="24"/>
                <w:szCs w:val="24"/>
                <w:lang w:val="fr-FR"/>
              </w:rPr>
              <w:tab/>
              <w:t xml:space="preserve"> .</w:t>
            </w:r>
          </w:p>
          <w:p w14:paraId="3AE9C8BB" w14:textId="77777777" w:rsidR="00F34704" w:rsidRPr="000640F3" w:rsidRDefault="00F34704" w:rsidP="00431A59">
            <w:pPr>
              <w:jc w:val="both"/>
              <w:rPr>
                <w:sz w:val="24"/>
                <w:szCs w:val="24"/>
                <w:lang w:val="fr-FR"/>
              </w:rPr>
            </w:pPr>
            <w:r w:rsidRPr="000640F3">
              <w:rPr>
                <w:sz w:val="24"/>
                <w:szCs w:val="24"/>
                <w:lang w:val="fr-FR"/>
              </w:rPr>
              <w:t>2.</w:t>
            </w:r>
            <w:r w:rsidRPr="000640F3">
              <w:rPr>
                <w:sz w:val="24"/>
                <w:szCs w:val="24"/>
                <w:lang w:val="fr-FR"/>
              </w:rPr>
              <w:tab/>
              <w:t xml:space="preserve">Ils </w:t>
            </w:r>
            <w:r w:rsidRPr="000640F3">
              <w:rPr>
                <w:sz w:val="24"/>
                <w:szCs w:val="24"/>
                <w:lang w:val="fr-FR"/>
              </w:rPr>
              <w:tab/>
              <w:t>la négociation dans un climat  _______________</w:t>
            </w:r>
            <w:r w:rsidRPr="000640F3">
              <w:rPr>
                <w:sz w:val="24"/>
                <w:szCs w:val="24"/>
                <w:lang w:val="fr-FR"/>
              </w:rPr>
              <w:tab/>
              <w:t xml:space="preserve"> .</w:t>
            </w:r>
          </w:p>
          <w:p w14:paraId="35C68467" w14:textId="77777777" w:rsidR="00F34704" w:rsidRPr="000640F3" w:rsidRDefault="00F34704" w:rsidP="00431A59">
            <w:pPr>
              <w:jc w:val="both"/>
              <w:rPr>
                <w:sz w:val="24"/>
                <w:szCs w:val="24"/>
                <w:lang w:val="fr-FR"/>
              </w:rPr>
            </w:pPr>
            <w:r w:rsidRPr="000640F3">
              <w:rPr>
                <w:sz w:val="24"/>
                <w:szCs w:val="24"/>
                <w:lang w:val="fr-FR"/>
              </w:rPr>
              <w:t>3.</w:t>
            </w:r>
            <w:r w:rsidRPr="000640F3">
              <w:rPr>
                <w:sz w:val="24"/>
                <w:szCs w:val="24"/>
                <w:lang w:val="fr-FR"/>
              </w:rPr>
              <w:tab/>
              <w:t xml:space="preserve">Les négociateurs sont en train de discuter  __________________ . </w:t>
            </w:r>
          </w:p>
          <w:p w14:paraId="1BD22E6C" w14:textId="77777777" w:rsidR="00F34704" w:rsidRPr="000640F3" w:rsidRDefault="00F34704" w:rsidP="00431A59">
            <w:pPr>
              <w:jc w:val="both"/>
              <w:rPr>
                <w:sz w:val="24"/>
                <w:szCs w:val="24"/>
                <w:lang w:val="fr-FR"/>
              </w:rPr>
            </w:pPr>
            <w:r w:rsidRPr="000640F3">
              <w:rPr>
                <w:sz w:val="24"/>
                <w:szCs w:val="24"/>
                <w:lang w:val="fr-FR"/>
              </w:rPr>
              <w:t>4.</w:t>
            </w:r>
            <w:r w:rsidRPr="000640F3">
              <w:rPr>
                <w:sz w:val="24"/>
                <w:szCs w:val="24"/>
                <w:lang w:val="fr-FR"/>
              </w:rPr>
              <w:tab/>
              <w:t>Si les négociateurs parviennent à conclure un accord, on dit que les négociations ___________.</w:t>
            </w:r>
          </w:p>
          <w:p w14:paraId="694BB841" w14:textId="77777777" w:rsidR="00F34704" w:rsidRPr="000640F3" w:rsidRDefault="00F34704" w:rsidP="00431A59">
            <w:pPr>
              <w:jc w:val="both"/>
              <w:rPr>
                <w:sz w:val="24"/>
                <w:szCs w:val="24"/>
                <w:lang w:val="fr-FR"/>
              </w:rPr>
            </w:pPr>
            <w:r w:rsidRPr="000640F3">
              <w:rPr>
                <w:sz w:val="24"/>
                <w:szCs w:val="24"/>
                <w:lang w:val="fr-FR"/>
              </w:rPr>
              <w:t>5.</w:t>
            </w:r>
            <w:r w:rsidRPr="000640F3">
              <w:rPr>
                <w:sz w:val="24"/>
                <w:szCs w:val="24"/>
                <w:lang w:val="fr-FR"/>
              </w:rPr>
              <w:tab/>
              <w:t>Mais si la négociation est difficile et les négociateurs ont des rapports conflictuels et ils ne veulent pas faire des ________________ , la négociation peut ______________ .</w:t>
            </w:r>
          </w:p>
          <w:p w14:paraId="18E87958" w14:textId="77777777" w:rsidR="00F34704" w:rsidRPr="000640F3" w:rsidRDefault="00F34704" w:rsidP="00431A59">
            <w:pPr>
              <w:jc w:val="both"/>
              <w:rPr>
                <w:sz w:val="24"/>
                <w:szCs w:val="24"/>
                <w:lang w:val="fr-FR"/>
              </w:rPr>
            </w:pPr>
            <w:r w:rsidRPr="000640F3">
              <w:rPr>
                <w:sz w:val="24"/>
                <w:szCs w:val="24"/>
                <w:lang w:val="fr-FR"/>
              </w:rPr>
              <w:t>6.</w:t>
            </w:r>
            <w:r w:rsidRPr="000640F3">
              <w:rPr>
                <w:sz w:val="24"/>
                <w:szCs w:val="24"/>
                <w:lang w:val="fr-FR"/>
              </w:rPr>
              <w:tab/>
              <w:t>Si  les  négociateurs</w:t>
            </w:r>
            <w:r w:rsidRPr="000640F3">
              <w:rPr>
                <w:sz w:val="24"/>
                <w:szCs w:val="24"/>
                <w:lang w:val="fr-FR"/>
              </w:rPr>
              <w:tab/>
              <w:t>ne parviennent</w:t>
            </w:r>
            <w:r w:rsidRPr="000640F3">
              <w:rPr>
                <w:sz w:val="24"/>
                <w:szCs w:val="24"/>
                <w:lang w:val="fr-FR"/>
              </w:rPr>
              <w:tab/>
              <w:t>pas   à   obtenir un   accord satisfaisant,</w:t>
            </w:r>
            <w:r w:rsidRPr="000640F3">
              <w:rPr>
                <w:sz w:val="24"/>
                <w:szCs w:val="24"/>
                <w:lang w:val="fr-FR"/>
              </w:rPr>
              <w:tab/>
              <w:t>ils   sont obligés de ________________  la négociation.</w:t>
            </w:r>
          </w:p>
        </w:tc>
      </w:tr>
      <w:tr w:rsidR="00F34704" w:rsidRPr="00871A51" w14:paraId="5606B83B" w14:textId="77777777" w:rsidTr="00786E13">
        <w:tc>
          <w:tcPr>
            <w:tcW w:w="1632" w:type="dxa"/>
            <w:vMerge/>
          </w:tcPr>
          <w:p w14:paraId="46774C85" w14:textId="77777777" w:rsidR="00F34704" w:rsidRPr="000640F3" w:rsidRDefault="00F34704" w:rsidP="00431A59">
            <w:pPr>
              <w:jc w:val="both"/>
              <w:rPr>
                <w:sz w:val="24"/>
                <w:szCs w:val="24"/>
                <w:lang w:val="fr-FR"/>
              </w:rPr>
            </w:pPr>
          </w:p>
        </w:tc>
        <w:tc>
          <w:tcPr>
            <w:tcW w:w="2279" w:type="dxa"/>
            <w:vMerge w:val="restart"/>
          </w:tcPr>
          <w:p w14:paraId="69BF63A1" w14:textId="77777777" w:rsidR="00F34704" w:rsidRPr="000640F3" w:rsidRDefault="00F34704" w:rsidP="00431A59">
            <w:pPr>
              <w:tabs>
                <w:tab w:val="left" w:pos="540"/>
              </w:tabs>
              <w:jc w:val="both"/>
              <w:rPr>
                <w:sz w:val="24"/>
                <w:szCs w:val="24"/>
              </w:rPr>
            </w:pPr>
            <w:r w:rsidRPr="000640F3">
              <w:rPr>
                <w:sz w:val="24"/>
                <w:szCs w:val="24"/>
              </w:rPr>
              <w:t>3. Использует приёмы публичной речи и делового профессионального дискурса на иностранном языке.</w:t>
            </w:r>
          </w:p>
        </w:tc>
        <w:tc>
          <w:tcPr>
            <w:tcW w:w="2055" w:type="dxa"/>
          </w:tcPr>
          <w:p w14:paraId="6E5E051B" w14:textId="77777777" w:rsidR="00F34704" w:rsidRPr="000640F3" w:rsidRDefault="00F34704" w:rsidP="00431A59">
            <w:pPr>
              <w:tabs>
                <w:tab w:val="left" w:pos="540"/>
              </w:tabs>
              <w:rPr>
                <w:i/>
                <w:iCs/>
                <w:sz w:val="24"/>
                <w:szCs w:val="24"/>
              </w:rPr>
            </w:pPr>
            <w:r w:rsidRPr="000640F3">
              <w:rPr>
                <w:i/>
                <w:iCs/>
                <w:sz w:val="24"/>
                <w:szCs w:val="24"/>
              </w:rPr>
              <w:t>знать:</w:t>
            </w:r>
          </w:p>
          <w:p w14:paraId="27F6D30C" w14:textId="77777777" w:rsidR="00F34704" w:rsidRPr="000640F3" w:rsidRDefault="00F34704" w:rsidP="00431A59">
            <w:pPr>
              <w:tabs>
                <w:tab w:val="left" w:pos="540"/>
              </w:tabs>
              <w:rPr>
                <w:sz w:val="24"/>
                <w:szCs w:val="24"/>
              </w:rPr>
            </w:pPr>
            <w:r w:rsidRPr="000640F3">
              <w:rPr>
                <w:sz w:val="24"/>
                <w:szCs w:val="24"/>
              </w:rPr>
              <w:t xml:space="preserve"> - основы взаимодействия между членами коллектива в команде;</w:t>
            </w:r>
          </w:p>
          <w:p w14:paraId="430B3F1D" w14:textId="77777777" w:rsidR="00F34704" w:rsidRPr="000640F3" w:rsidRDefault="00F34704" w:rsidP="00431A59">
            <w:pPr>
              <w:tabs>
                <w:tab w:val="left" w:pos="540"/>
              </w:tabs>
              <w:rPr>
                <w:sz w:val="24"/>
                <w:szCs w:val="24"/>
              </w:rPr>
            </w:pPr>
            <w:r w:rsidRPr="000640F3">
              <w:rPr>
                <w:sz w:val="24"/>
                <w:szCs w:val="24"/>
              </w:rPr>
              <w:t>- приёмы убеждения, аргументации, выражения точки зрения;</w:t>
            </w:r>
          </w:p>
          <w:p w14:paraId="21810784" w14:textId="77777777" w:rsidR="00F34704" w:rsidRPr="000640F3" w:rsidRDefault="00F34704" w:rsidP="00431A59">
            <w:pPr>
              <w:tabs>
                <w:tab w:val="left" w:pos="540"/>
              </w:tabs>
              <w:rPr>
                <w:sz w:val="24"/>
                <w:szCs w:val="24"/>
              </w:rPr>
            </w:pPr>
            <w:r w:rsidRPr="000640F3">
              <w:rPr>
                <w:sz w:val="24"/>
                <w:szCs w:val="24"/>
              </w:rPr>
              <w:t xml:space="preserve">- теоретические основы управления </w:t>
            </w:r>
            <w:r w:rsidRPr="000640F3">
              <w:rPr>
                <w:sz w:val="24"/>
                <w:szCs w:val="24"/>
              </w:rPr>
              <w:lastRenderedPageBreak/>
              <w:t>коллективом.</w:t>
            </w:r>
          </w:p>
        </w:tc>
        <w:tc>
          <w:tcPr>
            <w:tcW w:w="4229" w:type="dxa"/>
          </w:tcPr>
          <w:p w14:paraId="6E0A0D78" w14:textId="77777777" w:rsidR="00F34704" w:rsidRPr="000640F3" w:rsidRDefault="00F34704" w:rsidP="00431A59">
            <w:pPr>
              <w:jc w:val="center"/>
              <w:rPr>
                <w:rFonts w:ascii="Calibri" w:hAnsi="Calibri"/>
                <w:b/>
                <w:bCs/>
                <w:sz w:val="24"/>
                <w:szCs w:val="24"/>
                <w:lang w:val="fr-FR"/>
              </w:rPr>
            </w:pPr>
            <w:r w:rsidRPr="000640F3">
              <w:rPr>
                <w:rFonts w:ascii="Calibri" w:hAnsi="Calibri"/>
                <w:b/>
                <w:bCs/>
                <w:sz w:val="24"/>
                <w:szCs w:val="24"/>
              </w:rPr>
              <w:lastRenderedPageBreak/>
              <w:t>Задание</w:t>
            </w:r>
            <w:r w:rsidRPr="000640F3">
              <w:rPr>
                <w:rFonts w:ascii="Calibri" w:hAnsi="Calibri"/>
                <w:b/>
                <w:bCs/>
                <w:sz w:val="24"/>
                <w:szCs w:val="24"/>
                <w:lang w:val="fr-FR"/>
              </w:rPr>
              <w:t xml:space="preserve"> 1</w:t>
            </w:r>
          </w:p>
          <w:p w14:paraId="12B3AF7B" w14:textId="77777777" w:rsidR="00F34704" w:rsidRPr="000640F3" w:rsidRDefault="00F34704" w:rsidP="00431A59">
            <w:pPr>
              <w:jc w:val="both"/>
              <w:rPr>
                <w:sz w:val="24"/>
                <w:szCs w:val="24"/>
                <w:lang w:val="fr-FR"/>
              </w:rPr>
            </w:pPr>
            <w:r w:rsidRPr="000640F3">
              <w:rPr>
                <w:i/>
                <w:iCs/>
                <w:sz w:val="24"/>
                <w:szCs w:val="24"/>
                <w:lang w:val="fr-FR"/>
              </w:rPr>
              <w:t>Vous organisez un congrès</w:t>
            </w:r>
            <w:r w:rsidRPr="000640F3">
              <w:rPr>
                <w:sz w:val="24"/>
                <w:szCs w:val="24"/>
                <w:lang w:val="fr-FR"/>
              </w:rPr>
              <w:t>.</w:t>
            </w:r>
          </w:p>
          <w:p w14:paraId="125FB0F7" w14:textId="77777777" w:rsidR="00F34704" w:rsidRPr="000640F3" w:rsidRDefault="00F34704" w:rsidP="00431A59">
            <w:pPr>
              <w:jc w:val="both"/>
              <w:rPr>
                <w:sz w:val="24"/>
                <w:szCs w:val="24"/>
                <w:lang w:val="fr-FR"/>
              </w:rPr>
            </w:pPr>
            <w:r w:rsidRPr="000640F3">
              <w:rPr>
                <w:sz w:val="24"/>
                <w:szCs w:val="24"/>
                <w:lang w:val="fr-FR"/>
              </w:rPr>
              <w:t>Etape 1 : Par petits groupes, vous discutez pour définir le thème et le programme du congrès. Vous fixez les détails (dates, lieu, participants).</w:t>
            </w:r>
          </w:p>
          <w:p w14:paraId="7C14BECE" w14:textId="77777777" w:rsidR="00F34704" w:rsidRPr="000640F3" w:rsidRDefault="00F34704" w:rsidP="00431A59">
            <w:pPr>
              <w:jc w:val="both"/>
              <w:rPr>
                <w:sz w:val="24"/>
                <w:szCs w:val="24"/>
                <w:lang w:val="fr-FR"/>
              </w:rPr>
            </w:pPr>
            <w:r w:rsidRPr="000640F3">
              <w:rPr>
                <w:sz w:val="24"/>
                <w:szCs w:val="24"/>
                <w:lang w:val="fr-FR"/>
              </w:rPr>
              <w:t>Etape 2 : Vous identifiez les destinataires /  les personnes ciblées et vous rédigez l’invitation.</w:t>
            </w:r>
          </w:p>
          <w:p w14:paraId="42E8E530" w14:textId="77777777" w:rsidR="00F34704" w:rsidRPr="000640F3" w:rsidRDefault="00F34704" w:rsidP="00431A59">
            <w:pPr>
              <w:jc w:val="both"/>
              <w:rPr>
                <w:sz w:val="24"/>
                <w:szCs w:val="24"/>
                <w:lang w:val="fr-FR"/>
              </w:rPr>
            </w:pPr>
          </w:p>
          <w:p w14:paraId="7BAD421E" w14:textId="77777777" w:rsidR="00F34704" w:rsidRPr="000640F3" w:rsidRDefault="00F34704" w:rsidP="00431A59">
            <w:pPr>
              <w:jc w:val="center"/>
              <w:rPr>
                <w:b/>
                <w:bCs/>
                <w:sz w:val="24"/>
                <w:szCs w:val="24"/>
                <w:lang w:val="fr-FR"/>
              </w:rPr>
            </w:pPr>
            <w:r w:rsidRPr="000640F3">
              <w:rPr>
                <w:b/>
                <w:bCs/>
                <w:sz w:val="24"/>
                <w:szCs w:val="24"/>
              </w:rPr>
              <w:t>Задание</w:t>
            </w:r>
            <w:r w:rsidRPr="000640F3">
              <w:rPr>
                <w:b/>
                <w:bCs/>
                <w:sz w:val="24"/>
                <w:szCs w:val="24"/>
                <w:lang w:val="fr-FR"/>
              </w:rPr>
              <w:t xml:space="preserve"> 2</w:t>
            </w:r>
          </w:p>
          <w:p w14:paraId="40CE7761" w14:textId="77777777" w:rsidR="00F34704" w:rsidRPr="000640F3" w:rsidRDefault="00F34704" w:rsidP="00431A59">
            <w:pPr>
              <w:jc w:val="both"/>
              <w:rPr>
                <w:i/>
                <w:iCs/>
                <w:sz w:val="24"/>
                <w:szCs w:val="24"/>
                <w:lang w:val="fr-FR"/>
              </w:rPr>
            </w:pPr>
            <w:r w:rsidRPr="000640F3">
              <w:rPr>
                <w:i/>
                <w:iCs/>
                <w:sz w:val="24"/>
                <w:szCs w:val="24"/>
                <w:lang w:val="fr-FR"/>
              </w:rPr>
              <w:t>Préparez des communications orales en consultant sur Internet et en vous aidant de PowerPoint sur le sujet à votre choix:</w:t>
            </w:r>
          </w:p>
          <w:p w14:paraId="4BC68F17" w14:textId="77777777" w:rsidR="00F34704" w:rsidRPr="000640F3" w:rsidRDefault="00F34704">
            <w:pPr>
              <w:widowControl/>
              <w:numPr>
                <w:ilvl w:val="0"/>
                <w:numId w:val="34"/>
              </w:numPr>
              <w:autoSpaceDE/>
              <w:autoSpaceDN/>
              <w:adjustRightInd/>
              <w:ind w:left="225" w:hanging="225"/>
              <w:contextualSpacing/>
              <w:jc w:val="both"/>
              <w:rPr>
                <w:rFonts w:eastAsia="Calibri"/>
                <w:sz w:val="24"/>
                <w:szCs w:val="24"/>
                <w:lang w:val="fr-FR" w:eastAsia="en-US"/>
              </w:rPr>
            </w:pPr>
            <w:r w:rsidRPr="000640F3">
              <w:rPr>
                <w:rFonts w:eastAsia="Calibri"/>
                <w:sz w:val="24"/>
                <w:szCs w:val="24"/>
                <w:lang w:val="fr-FR" w:eastAsia="en-US"/>
              </w:rPr>
              <w:lastRenderedPageBreak/>
              <w:t xml:space="preserve">7 qualités clés d’un bon manager </w:t>
            </w:r>
          </w:p>
          <w:p w14:paraId="1B6C50CE" w14:textId="77777777" w:rsidR="00F34704" w:rsidRPr="000640F3" w:rsidRDefault="00F34704">
            <w:pPr>
              <w:widowControl/>
              <w:numPr>
                <w:ilvl w:val="0"/>
                <w:numId w:val="34"/>
              </w:numPr>
              <w:autoSpaceDE/>
              <w:autoSpaceDN/>
              <w:adjustRightInd/>
              <w:ind w:left="225" w:hanging="225"/>
              <w:contextualSpacing/>
              <w:jc w:val="both"/>
              <w:rPr>
                <w:rFonts w:eastAsia="Calibri"/>
                <w:sz w:val="24"/>
                <w:szCs w:val="24"/>
                <w:lang w:val="fr-FR" w:eastAsia="en-US"/>
              </w:rPr>
            </w:pPr>
            <w:r w:rsidRPr="000640F3">
              <w:rPr>
                <w:rFonts w:eastAsia="Calibri"/>
                <w:sz w:val="24"/>
                <w:szCs w:val="24"/>
                <w:lang w:val="fr-FR" w:eastAsia="en-US"/>
              </w:rPr>
              <w:t>5 erreurs à éviter pour être un bon manager</w:t>
            </w:r>
          </w:p>
          <w:p w14:paraId="2564B472" w14:textId="77777777" w:rsidR="00F34704" w:rsidRPr="000640F3" w:rsidRDefault="00F34704">
            <w:pPr>
              <w:widowControl/>
              <w:numPr>
                <w:ilvl w:val="0"/>
                <w:numId w:val="34"/>
              </w:numPr>
              <w:autoSpaceDE/>
              <w:autoSpaceDN/>
              <w:adjustRightInd/>
              <w:ind w:left="225" w:hanging="225"/>
              <w:contextualSpacing/>
              <w:jc w:val="both"/>
              <w:rPr>
                <w:sz w:val="24"/>
                <w:szCs w:val="24"/>
                <w:lang w:val="fr-FR"/>
              </w:rPr>
            </w:pPr>
            <w:r w:rsidRPr="000640F3">
              <w:rPr>
                <w:sz w:val="24"/>
                <w:szCs w:val="24"/>
                <w:lang w:val="fr-FR"/>
              </w:rPr>
              <w:t>5 façons d’être un mauvais manager en abusant de son pouvoir</w:t>
            </w:r>
          </w:p>
          <w:p w14:paraId="236B4971" w14:textId="77777777" w:rsidR="00F34704" w:rsidRPr="000640F3" w:rsidRDefault="00F34704">
            <w:pPr>
              <w:widowControl/>
              <w:numPr>
                <w:ilvl w:val="0"/>
                <w:numId w:val="34"/>
              </w:numPr>
              <w:autoSpaceDE/>
              <w:autoSpaceDN/>
              <w:adjustRightInd/>
              <w:spacing w:after="160" w:line="259" w:lineRule="auto"/>
              <w:ind w:left="225" w:hanging="225"/>
              <w:contextualSpacing/>
              <w:jc w:val="both"/>
              <w:rPr>
                <w:rFonts w:ascii="Calibri" w:hAnsi="Calibri"/>
                <w:sz w:val="24"/>
                <w:szCs w:val="24"/>
                <w:lang w:val="fr-FR"/>
              </w:rPr>
            </w:pPr>
            <w:r w:rsidRPr="000640F3">
              <w:rPr>
                <w:sz w:val="24"/>
                <w:szCs w:val="24"/>
                <w:lang w:val="fr-FR"/>
              </w:rPr>
              <w:t>10 choses qu’un bon manager fait chaque jour</w:t>
            </w:r>
          </w:p>
          <w:p w14:paraId="65ED273A" w14:textId="77777777" w:rsidR="00F34704" w:rsidRPr="000640F3" w:rsidRDefault="00F34704" w:rsidP="00431A59">
            <w:pPr>
              <w:ind w:left="83"/>
              <w:contextualSpacing/>
              <w:jc w:val="both"/>
              <w:rPr>
                <w:sz w:val="24"/>
                <w:szCs w:val="24"/>
                <w:lang w:val="fr-FR"/>
              </w:rPr>
            </w:pPr>
            <w:r w:rsidRPr="000640F3">
              <w:rPr>
                <w:sz w:val="24"/>
                <w:szCs w:val="24"/>
                <w:lang w:val="fr-FR"/>
              </w:rPr>
              <w:t>Après votre intervention veuillez répondre aux questions qu’on  va vous poser au sujet de votre intervention.</w:t>
            </w:r>
          </w:p>
        </w:tc>
      </w:tr>
      <w:tr w:rsidR="00F34704" w:rsidRPr="00871A51" w14:paraId="6F730759" w14:textId="77777777" w:rsidTr="00786E13">
        <w:tc>
          <w:tcPr>
            <w:tcW w:w="1632" w:type="dxa"/>
            <w:vMerge/>
          </w:tcPr>
          <w:p w14:paraId="5AD6994E" w14:textId="77777777" w:rsidR="00F34704" w:rsidRPr="000640F3" w:rsidRDefault="00F34704" w:rsidP="00431A59">
            <w:pPr>
              <w:jc w:val="both"/>
              <w:rPr>
                <w:sz w:val="24"/>
                <w:szCs w:val="24"/>
                <w:lang w:val="fr-FR"/>
              </w:rPr>
            </w:pPr>
          </w:p>
        </w:tc>
        <w:tc>
          <w:tcPr>
            <w:tcW w:w="2279" w:type="dxa"/>
            <w:vMerge/>
          </w:tcPr>
          <w:p w14:paraId="75C4386C" w14:textId="77777777" w:rsidR="00F34704" w:rsidRPr="000640F3" w:rsidRDefault="00F34704" w:rsidP="00431A59">
            <w:pPr>
              <w:tabs>
                <w:tab w:val="left" w:pos="540"/>
              </w:tabs>
              <w:jc w:val="both"/>
              <w:rPr>
                <w:sz w:val="24"/>
                <w:szCs w:val="24"/>
                <w:lang w:val="fr-FR"/>
              </w:rPr>
            </w:pPr>
          </w:p>
        </w:tc>
        <w:tc>
          <w:tcPr>
            <w:tcW w:w="2055" w:type="dxa"/>
          </w:tcPr>
          <w:p w14:paraId="03B58771" w14:textId="77777777" w:rsidR="00F34704" w:rsidRPr="000640F3" w:rsidRDefault="00F34704" w:rsidP="00431A59">
            <w:pPr>
              <w:tabs>
                <w:tab w:val="left" w:pos="540"/>
              </w:tabs>
              <w:rPr>
                <w:i/>
                <w:iCs/>
                <w:sz w:val="24"/>
                <w:szCs w:val="24"/>
              </w:rPr>
            </w:pPr>
            <w:r w:rsidRPr="000640F3">
              <w:rPr>
                <w:i/>
                <w:iCs/>
                <w:sz w:val="24"/>
                <w:szCs w:val="24"/>
              </w:rPr>
              <w:t>уметь:</w:t>
            </w:r>
          </w:p>
          <w:p w14:paraId="6619A56F" w14:textId="77777777" w:rsidR="00F34704" w:rsidRPr="000640F3" w:rsidRDefault="00F34704" w:rsidP="00431A59">
            <w:pPr>
              <w:tabs>
                <w:tab w:val="left" w:pos="540"/>
              </w:tabs>
              <w:rPr>
                <w:sz w:val="24"/>
                <w:szCs w:val="24"/>
              </w:rPr>
            </w:pPr>
            <w:r w:rsidRPr="000640F3">
              <w:rPr>
                <w:sz w:val="24"/>
                <w:szCs w:val="24"/>
              </w:rPr>
              <w:t xml:space="preserve"> - выразить позицию коллектива и собственную позицию,</w:t>
            </w:r>
          </w:p>
          <w:p w14:paraId="00EC73B0" w14:textId="77777777" w:rsidR="00F34704" w:rsidRPr="000640F3" w:rsidRDefault="00F34704" w:rsidP="00431A59">
            <w:pPr>
              <w:tabs>
                <w:tab w:val="left" w:pos="540"/>
              </w:tabs>
              <w:rPr>
                <w:sz w:val="24"/>
                <w:szCs w:val="24"/>
              </w:rPr>
            </w:pPr>
            <w:r w:rsidRPr="000640F3">
              <w:rPr>
                <w:sz w:val="24"/>
                <w:szCs w:val="24"/>
              </w:rPr>
              <w:t>- систематизировать и обобщить позицию команды;</w:t>
            </w:r>
          </w:p>
          <w:p w14:paraId="0A1ECAAF" w14:textId="77777777" w:rsidR="00F34704" w:rsidRPr="000640F3" w:rsidRDefault="00F34704" w:rsidP="00431A59">
            <w:pPr>
              <w:tabs>
                <w:tab w:val="left" w:pos="540"/>
              </w:tabs>
              <w:rPr>
                <w:sz w:val="24"/>
                <w:szCs w:val="24"/>
              </w:rPr>
            </w:pPr>
            <w:r w:rsidRPr="000640F3">
              <w:rPr>
                <w:sz w:val="24"/>
                <w:szCs w:val="24"/>
              </w:rPr>
              <w:t>- выбрать наиболее оптимальное решение из предложенных вариантов и аргументировать</w:t>
            </w:r>
          </w:p>
          <w:p w14:paraId="5A524157" w14:textId="77777777" w:rsidR="00F34704" w:rsidRPr="000640F3" w:rsidRDefault="00F34704" w:rsidP="00431A59">
            <w:pPr>
              <w:tabs>
                <w:tab w:val="left" w:pos="540"/>
              </w:tabs>
              <w:jc w:val="both"/>
              <w:rPr>
                <w:i/>
                <w:iCs/>
                <w:sz w:val="24"/>
                <w:szCs w:val="24"/>
              </w:rPr>
            </w:pPr>
            <w:r w:rsidRPr="000640F3">
              <w:rPr>
                <w:sz w:val="24"/>
                <w:szCs w:val="24"/>
              </w:rPr>
              <w:t>правильность выбора.</w:t>
            </w:r>
          </w:p>
        </w:tc>
        <w:tc>
          <w:tcPr>
            <w:tcW w:w="4229" w:type="dxa"/>
          </w:tcPr>
          <w:p w14:paraId="20A17A91" w14:textId="77777777" w:rsidR="00F34704" w:rsidRPr="000640F3" w:rsidRDefault="00F34704" w:rsidP="00431A59">
            <w:pPr>
              <w:jc w:val="center"/>
              <w:rPr>
                <w:rFonts w:eastAsia="Calibri"/>
                <w:b/>
                <w:bCs/>
                <w:sz w:val="24"/>
                <w:szCs w:val="24"/>
                <w:lang w:val="fr-FR" w:eastAsia="en-US"/>
              </w:rPr>
            </w:pPr>
            <w:r w:rsidRPr="000640F3">
              <w:rPr>
                <w:rFonts w:eastAsia="Calibri"/>
                <w:b/>
                <w:bCs/>
                <w:sz w:val="24"/>
                <w:szCs w:val="24"/>
                <w:lang w:eastAsia="en-US"/>
              </w:rPr>
              <w:t>Задание</w:t>
            </w:r>
            <w:r w:rsidRPr="000640F3">
              <w:rPr>
                <w:rFonts w:eastAsia="Calibri"/>
                <w:b/>
                <w:bCs/>
                <w:sz w:val="24"/>
                <w:szCs w:val="24"/>
                <w:lang w:val="fr-FR" w:eastAsia="en-US"/>
              </w:rPr>
              <w:t xml:space="preserve"> 1</w:t>
            </w:r>
          </w:p>
          <w:p w14:paraId="6DE7C146" w14:textId="77777777" w:rsidR="00F34704" w:rsidRPr="000640F3" w:rsidRDefault="00F34704" w:rsidP="00431A59">
            <w:pPr>
              <w:jc w:val="both"/>
              <w:rPr>
                <w:rFonts w:eastAsia="Calibri"/>
                <w:b/>
                <w:bCs/>
                <w:sz w:val="22"/>
                <w:szCs w:val="22"/>
                <w:lang w:val="fr-FR" w:eastAsia="en-US"/>
              </w:rPr>
            </w:pPr>
            <w:r w:rsidRPr="000640F3">
              <w:rPr>
                <w:rFonts w:eastAsia="Calibri"/>
                <w:i/>
                <w:iCs/>
                <w:sz w:val="24"/>
                <w:szCs w:val="24"/>
                <w:lang w:val="fr-FR" w:eastAsia="en-US"/>
              </w:rPr>
              <w:t xml:space="preserve">Vous avez participé ou assisté à un événement professionnel. Vous êtes chargé(e) de présenter le bilan de cet </w:t>
            </w:r>
            <w:r w:rsidRPr="000640F3">
              <w:rPr>
                <w:rFonts w:eastAsia="Calibri"/>
                <w:i/>
                <w:iCs/>
                <w:sz w:val="22"/>
                <w:szCs w:val="22"/>
                <w:lang w:val="fr-FR" w:eastAsia="en-US"/>
              </w:rPr>
              <w:t>événement professionnel à vos collègues francophones ou à votre classe.</w:t>
            </w:r>
            <w:r w:rsidRPr="000640F3">
              <w:rPr>
                <w:rFonts w:eastAsia="Calibri"/>
                <w:b/>
                <w:bCs/>
                <w:sz w:val="22"/>
                <w:szCs w:val="22"/>
                <w:lang w:val="fr-FR" w:eastAsia="en-US"/>
              </w:rPr>
              <w:t xml:space="preserve"> </w:t>
            </w:r>
          </w:p>
          <w:p w14:paraId="6EEE87E6" w14:textId="77777777" w:rsidR="00F34704" w:rsidRPr="000640F3" w:rsidRDefault="00F34704" w:rsidP="00431A59">
            <w:pPr>
              <w:jc w:val="both"/>
              <w:rPr>
                <w:rFonts w:eastAsia="Calibri"/>
                <w:sz w:val="24"/>
                <w:szCs w:val="24"/>
                <w:lang w:val="fr-FR" w:eastAsia="en-US"/>
              </w:rPr>
            </w:pPr>
            <w:r w:rsidRPr="000640F3">
              <w:rPr>
                <w:rFonts w:eastAsia="Calibri"/>
                <w:b/>
                <w:bCs/>
                <w:sz w:val="22"/>
                <w:szCs w:val="22"/>
                <w:lang w:val="fr-FR" w:eastAsia="en-US"/>
              </w:rPr>
              <w:t>Étape 1</w:t>
            </w:r>
            <w:r w:rsidRPr="000640F3">
              <w:rPr>
                <w:rFonts w:eastAsia="Calibri"/>
                <w:sz w:val="22"/>
                <w:szCs w:val="22"/>
                <w:lang w:val="fr-FR" w:eastAsia="en-US"/>
              </w:rPr>
              <w:t xml:space="preserve"> : Vous collectez toutes les informations importantes sur</w:t>
            </w:r>
            <w:r w:rsidRPr="000640F3">
              <w:rPr>
                <w:rFonts w:ascii="Calibri" w:eastAsia="Calibri" w:hAnsi="Calibri"/>
                <w:sz w:val="22"/>
                <w:szCs w:val="22"/>
                <w:lang w:val="fr-FR" w:eastAsia="en-US"/>
              </w:rPr>
              <w:t xml:space="preserve"> </w:t>
            </w:r>
            <w:r w:rsidRPr="000640F3">
              <w:rPr>
                <w:rFonts w:eastAsia="Calibri"/>
                <w:sz w:val="24"/>
                <w:szCs w:val="24"/>
                <w:lang w:val="fr-FR" w:eastAsia="en-US"/>
              </w:rPr>
              <w:t xml:space="preserve">l’événement professionnel (nom, lieu, dates, nombre d’exposants, de visiteurs, situation du stand, points intéressants, actions à mener, etc.). </w:t>
            </w:r>
            <w:r w:rsidRPr="000640F3">
              <w:rPr>
                <w:rFonts w:eastAsia="Calibri"/>
                <w:b/>
                <w:bCs/>
                <w:sz w:val="24"/>
                <w:szCs w:val="24"/>
                <w:lang w:val="fr-FR" w:eastAsia="en-US"/>
              </w:rPr>
              <w:t>Étape 2 :</w:t>
            </w:r>
            <w:r w:rsidRPr="000640F3">
              <w:rPr>
                <w:rFonts w:eastAsia="Calibri"/>
                <w:sz w:val="24"/>
                <w:szCs w:val="24"/>
                <w:lang w:val="fr-FR" w:eastAsia="en-US"/>
              </w:rPr>
              <w:t xml:space="preserve"> Vous préparez une présentation du type PowerPoint : vous rédigez de petits textes pour accompagner les informations importantes et les graphiques. </w:t>
            </w:r>
          </w:p>
          <w:p w14:paraId="4FE06AEE" w14:textId="77777777" w:rsidR="00F34704" w:rsidRPr="000640F3" w:rsidRDefault="00F34704" w:rsidP="00431A59">
            <w:pPr>
              <w:jc w:val="both"/>
              <w:rPr>
                <w:rFonts w:eastAsia="Calibri"/>
                <w:sz w:val="24"/>
                <w:szCs w:val="24"/>
                <w:lang w:val="fr-FR" w:eastAsia="en-US"/>
              </w:rPr>
            </w:pPr>
            <w:r w:rsidRPr="000640F3">
              <w:rPr>
                <w:rFonts w:eastAsia="Calibri"/>
                <w:b/>
                <w:bCs/>
                <w:sz w:val="24"/>
                <w:szCs w:val="24"/>
                <w:lang w:val="fr-FR" w:eastAsia="en-US"/>
              </w:rPr>
              <w:t>Étape 3 :</w:t>
            </w:r>
            <w:r w:rsidRPr="000640F3">
              <w:rPr>
                <w:rFonts w:eastAsia="Calibri"/>
                <w:sz w:val="24"/>
                <w:szCs w:val="24"/>
                <w:lang w:val="fr-FR" w:eastAsia="en-US"/>
              </w:rPr>
              <w:t xml:space="preserve"> Vous présentez oralement le bilan à vos collègues / votre classe en vous appuyant sur le PowerPoint.</w:t>
            </w:r>
          </w:p>
        </w:tc>
      </w:tr>
      <w:tr w:rsidR="00F34704" w:rsidRPr="00871A51" w14:paraId="23AD88BB" w14:textId="77777777" w:rsidTr="00786E13">
        <w:trPr>
          <w:trHeight w:val="2478"/>
        </w:trPr>
        <w:tc>
          <w:tcPr>
            <w:tcW w:w="1632" w:type="dxa"/>
            <w:vMerge/>
          </w:tcPr>
          <w:p w14:paraId="2AEDC7D6" w14:textId="77777777" w:rsidR="00F34704" w:rsidRPr="000640F3" w:rsidRDefault="00F34704" w:rsidP="00431A59">
            <w:pPr>
              <w:jc w:val="both"/>
              <w:rPr>
                <w:sz w:val="24"/>
                <w:szCs w:val="24"/>
                <w:lang w:val="fr-FR"/>
              </w:rPr>
            </w:pPr>
          </w:p>
        </w:tc>
        <w:tc>
          <w:tcPr>
            <w:tcW w:w="2279" w:type="dxa"/>
            <w:vMerge w:val="restart"/>
          </w:tcPr>
          <w:p w14:paraId="7F1822CC" w14:textId="77777777" w:rsidR="00F34704" w:rsidRPr="000640F3" w:rsidRDefault="00F34704" w:rsidP="00431A59">
            <w:pPr>
              <w:tabs>
                <w:tab w:val="left" w:pos="540"/>
              </w:tabs>
              <w:jc w:val="both"/>
              <w:rPr>
                <w:sz w:val="24"/>
                <w:szCs w:val="24"/>
              </w:rPr>
            </w:pPr>
            <w:r w:rsidRPr="000640F3">
              <w:rPr>
                <w:sz w:val="24"/>
                <w:szCs w:val="24"/>
              </w:rPr>
              <w:t>4. Демонстрирует владения основами академической коммуникации и речевого этикета изучаемого иностранного языка.</w:t>
            </w:r>
          </w:p>
        </w:tc>
        <w:tc>
          <w:tcPr>
            <w:tcW w:w="2055" w:type="dxa"/>
          </w:tcPr>
          <w:p w14:paraId="5BFBE5F1" w14:textId="77777777" w:rsidR="00F34704" w:rsidRPr="000640F3" w:rsidRDefault="00F34704" w:rsidP="00431A59">
            <w:pPr>
              <w:tabs>
                <w:tab w:val="left" w:pos="540"/>
              </w:tabs>
              <w:rPr>
                <w:i/>
                <w:iCs/>
                <w:sz w:val="24"/>
                <w:szCs w:val="24"/>
              </w:rPr>
            </w:pPr>
            <w:r w:rsidRPr="000640F3">
              <w:rPr>
                <w:i/>
                <w:iCs/>
                <w:sz w:val="24"/>
                <w:szCs w:val="24"/>
              </w:rPr>
              <w:t xml:space="preserve">знать: </w:t>
            </w:r>
          </w:p>
          <w:p w14:paraId="69B135E0" w14:textId="77777777" w:rsidR="00F34704" w:rsidRPr="000640F3" w:rsidRDefault="00F34704" w:rsidP="00431A59">
            <w:pPr>
              <w:tabs>
                <w:tab w:val="left" w:pos="540"/>
              </w:tabs>
              <w:rPr>
                <w:sz w:val="24"/>
                <w:szCs w:val="24"/>
              </w:rPr>
            </w:pPr>
            <w:r w:rsidRPr="000640F3">
              <w:rPr>
                <w:sz w:val="24"/>
                <w:szCs w:val="24"/>
              </w:rPr>
              <w:t>- лексико-грамматические и стилистические ресурсы иностранного языка,</w:t>
            </w:r>
          </w:p>
          <w:p w14:paraId="4E6CBEB9" w14:textId="77777777" w:rsidR="00F34704" w:rsidRPr="000640F3" w:rsidRDefault="00F34704" w:rsidP="00431A59">
            <w:pPr>
              <w:tabs>
                <w:tab w:val="left" w:pos="540"/>
              </w:tabs>
              <w:rPr>
                <w:i/>
                <w:iCs/>
                <w:sz w:val="24"/>
                <w:szCs w:val="24"/>
              </w:rPr>
            </w:pPr>
          </w:p>
        </w:tc>
        <w:tc>
          <w:tcPr>
            <w:tcW w:w="4229" w:type="dxa"/>
          </w:tcPr>
          <w:p w14:paraId="3CDD8BB6" w14:textId="77777777" w:rsidR="00F34704" w:rsidRPr="000640F3" w:rsidRDefault="00F34704" w:rsidP="00431A59">
            <w:pPr>
              <w:jc w:val="center"/>
              <w:rPr>
                <w:b/>
                <w:bCs/>
                <w:sz w:val="24"/>
                <w:szCs w:val="24"/>
                <w:lang w:val="fr-FR"/>
              </w:rPr>
            </w:pPr>
            <w:r w:rsidRPr="000640F3">
              <w:rPr>
                <w:b/>
                <w:bCs/>
                <w:sz w:val="24"/>
                <w:szCs w:val="24"/>
              </w:rPr>
              <w:t>Задание</w:t>
            </w:r>
            <w:r w:rsidRPr="000640F3">
              <w:rPr>
                <w:b/>
                <w:bCs/>
                <w:sz w:val="24"/>
                <w:szCs w:val="24"/>
                <w:lang w:val="fr-FR"/>
              </w:rPr>
              <w:t xml:space="preserve"> 1</w:t>
            </w:r>
          </w:p>
          <w:p w14:paraId="1A458A0E" w14:textId="77777777" w:rsidR="00F34704" w:rsidRPr="000640F3" w:rsidRDefault="00F34704" w:rsidP="00431A59">
            <w:pPr>
              <w:jc w:val="both"/>
              <w:rPr>
                <w:i/>
                <w:iCs/>
                <w:sz w:val="24"/>
                <w:szCs w:val="24"/>
                <w:lang w:val="fr-FR"/>
              </w:rPr>
            </w:pPr>
            <w:r w:rsidRPr="000640F3">
              <w:rPr>
                <w:i/>
                <w:iCs/>
                <w:sz w:val="24"/>
                <w:szCs w:val="24"/>
                <w:lang w:val="fr-FR"/>
              </w:rPr>
              <w:t>Lisez et complétez le texte « Les contrats de travail » par les mots proposés:</w:t>
            </w:r>
          </w:p>
          <w:p w14:paraId="78CDF2C1" w14:textId="77777777" w:rsidR="00F34704" w:rsidRPr="000640F3" w:rsidRDefault="00F34704" w:rsidP="00431A59">
            <w:pPr>
              <w:jc w:val="both"/>
              <w:rPr>
                <w:b/>
                <w:bCs/>
                <w:i/>
                <w:iCs/>
                <w:sz w:val="24"/>
                <w:szCs w:val="24"/>
                <w:lang w:val="fr-FR"/>
              </w:rPr>
            </w:pPr>
            <w:r w:rsidRPr="000640F3">
              <w:rPr>
                <w:b/>
                <w:bCs/>
                <w:i/>
                <w:iCs/>
                <w:sz w:val="24"/>
                <w:szCs w:val="24"/>
                <w:lang w:val="fr-FR"/>
              </w:rPr>
              <w:t>confié – écrit – la mutation - s’engage – l’employeur – la durée du travail – prend fin – rémunération – temporaire – obligations – énumérés par la loi – l’exécution – démissionner</w:t>
            </w:r>
          </w:p>
          <w:p w14:paraId="0FE6D4BF" w14:textId="77777777" w:rsidR="00F34704" w:rsidRPr="000640F3" w:rsidRDefault="00F34704" w:rsidP="00431A59">
            <w:pPr>
              <w:jc w:val="both"/>
              <w:rPr>
                <w:sz w:val="24"/>
                <w:szCs w:val="24"/>
                <w:lang w:val="fr-FR"/>
              </w:rPr>
            </w:pPr>
            <w:r w:rsidRPr="000640F3">
              <w:rPr>
                <w:sz w:val="24"/>
                <w:szCs w:val="24"/>
                <w:lang w:val="fr-FR"/>
              </w:rPr>
              <w:t xml:space="preserve">Le contrat de travail existe dès l’instant où une personne (le salarié) … à travailler, moyennant … pour </w:t>
            </w:r>
          </w:p>
          <w:p w14:paraId="257C55F7" w14:textId="77777777" w:rsidR="00F34704" w:rsidRPr="000640F3" w:rsidRDefault="00F34704" w:rsidP="00431A59">
            <w:pPr>
              <w:jc w:val="both"/>
              <w:rPr>
                <w:sz w:val="24"/>
                <w:szCs w:val="24"/>
                <w:lang w:val="fr-FR"/>
              </w:rPr>
            </w:pPr>
            <w:r w:rsidRPr="000640F3">
              <w:rPr>
                <w:sz w:val="24"/>
                <w:szCs w:val="24"/>
                <w:lang w:val="fr-FR"/>
              </w:rPr>
              <w:t xml:space="preserve">le compte et sous la direction d’une autre personne (l’employeur). Le contrat de travail doit en général être </w:t>
            </w:r>
          </w:p>
          <w:p w14:paraId="2DFAAF83" w14:textId="77777777" w:rsidR="00F34704" w:rsidRPr="000640F3" w:rsidRDefault="00F34704" w:rsidP="00431A59">
            <w:pPr>
              <w:jc w:val="both"/>
              <w:rPr>
                <w:sz w:val="24"/>
                <w:szCs w:val="24"/>
                <w:lang w:val="fr-FR"/>
              </w:rPr>
            </w:pPr>
            <w:r w:rsidRPr="000640F3">
              <w:rPr>
                <w:sz w:val="24"/>
                <w:szCs w:val="24"/>
                <w:lang w:val="fr-FR"/>
              </w:rPr>
              <w:t>… . Il précise la rémunération, la qualification, … et, plus généralement, les attributions du salarié. Il entraîne un certain nombre d’ … , tant pour le salarié que pour …. . Il existe différents types de contrat de travail selon leur durée, l’activité de l’employeur ou la nature du travail … au salarié.</w:t>
            </w:r>
          </w:p>
          <w:p w14:paraId="052BF2B6" w14:textId="77777777" w:rsidR="00F34704" w:rsidRPr="000640F3" w:rsidRDefault="00F34704" w:rsidP="00431A59">
            <w:pPr>
              <w:jc w:val="both"/>
              <w:rPr>
                <w:sz w:val="24"/>
                <w:szCs w:val="24"/>
                <w:lang w:val="fr-FR"/>
              </w:rPr>
            </w:pPr>
            <w:r w:rsidRPr="000640F3">
              <w:rPr>
                <w:sz w:val="24"/>
                <w:szCs w:val="24"/>
                <w:lang w:val="fr-FR"/>
              </w:rPr>
              <w:t xml:space="preserve">Le contrat de travail à durée indéterminée </w:t>
            </w:r>
            <w:r w:rsidRPr="000640F3">
              <w:rPr>
                <w:sz w:val="24"/>
                <w:szCs w:val="24"/>
                <w:lang w:val="fr-FR"/>
              </w:rPr>
              <w:lastRenderedPageBreak/>
              <w:t xml:space="preserve">(CDI) est la forme normale et générale de la relation de travail. Par définition, il ne prévoit pas la date à laquelle il … . </w:t>
            </w:r>
          </w:p>
          <w:p w14:paraId="020AD37D" w14:textId="77777777" w:rsidR="00F34704" w:rsidRPr="000640F3" w:rsidRDefault="00F34704" w:rsidP="00431A59">
            <w:pPr>
              <w:jc w:val="both"/>
              <w:rPr>
                <w:sz w:val="24"/>
                <w:szCs w:val="24"/>
                <w:lang w:val="fr-FR"/>
              </w:rPr>
            </w:pPr>
            <w:r w:rsidRPr="000640F3">
              <w:rPr>
                <w:sz w:val="24"/>
                <w:szCs w:val="24"/>
                <w:lang w:val="fr-FR"/>
              </w:rPr>
              <w:t xml:space="preserve">Le contrat à durée déterminée (CDD) n’est  possible que pour … d’une tâche précise et … . </w:t>
            </w:r>
          </w:p>
          <w:p w14:paraId="74600BB1" w14:textId="77777777" w:rsidR="00F34704" w:rsidRPr="000640F3" w:rsidRDefault="00F34704" w:rsidP="00431A59">
            <w:pPr>
              <w:jc w:val="both"/>
              <w:rPr>
                <w:sz w:val="24"/>
                <w:szCs w:val="24"/>
                <w:lang w:val="fr-FR"/>
              </w:rPr>
            </w:pPr>
            <w:r w:rsidRPr="000640F3">
              <w:rPr>
                <w:sz w:val="24"/>
                <w:szCs w:val="24"/>
                <w:lang w:val="fr-FR"/>
              </w:rPr>
              <w:t>Le contrat de travail temporaire n’est possible que pour l’exécution d’une tâche précise et temporaire, dénommée mission, et seulement dans les cas … .</w:t>
            </w:r>
          </w:p>
        </w:tc>
      </w:tr>
      <w:tr w:rsidR="00F34704" w:rsidRPr="00871A51" w14:paraId="6038E42A" w14:textId="77777777" w:rsidTr="00786E13">
        <w:tc>
          <w:tcPr>
            <w:tcW w:w="1632" w:type="dxa"/>
            <w:vMerge/>
          </w:tcPr>
          <w:p w14:paraId="5363290D" w14:textId="77777777" w:rsidR="00F34704" w:rsidRPr="000640F3" w:rsidRDefault="00F34704" w:rsidP="00431A59">
            <w:pPr>
              <w:jc w:val="both"/>
              <w:rPr>
                <w:sz w:val="24"/>
                <w:szCs w:val="24"/>
                <w:lang w:val="fr-FR"/>
              </w:rPr>
            </w:pPr>
          </w:p>
        </w:tc>
        <w:tc>
          <w:tcPr>
            <w:tcW w:w="2279" w:type="dxa"/>
            <w:vMerge/>
          </w:tcPr>
          <w:p w14:paraId="1E2ABDA1" w14:textId="77777777" w:rsidR="00F34704" w:rsidRPr="000640F3" w:rsidRDefault="00F34704" w:rsidP="00431A59">
            <w:pPr>
              <w:tabs>
                <w:tab w:val="left" w:pos="540"/>
              </w:tabs>
              <w:jc w:val="both"/>
              <w:rPr>
                <w:sz w:val="24"/>
                <w:szCs w:val="24"/>
                <w:lang w:val="fr-FR"/>
              </w:rPr>
            </w:pPr>
          </w:p>
        </w:tc>
        <w:tc>
          <w:tcPr>
            <w:tcW w:w="2055" w:type="dxa"/>
          </w:tcPr>
          <w:p w14:paraId="68B97E29" w14:textId="77777777" w:rsidR="00F34704" w:rsidRPr="000640F3" w:rsidRDefault="00F34704" w:rsidP="00431A59">
            <w:pPr>
              <w:tabs>
                <w:tab w:val="left" w:pos="540"/>
              </w:tabs>
              <w:rPr>
                <w:i/>
                <w:iCs/>
                <w:sz w:val="24"/>
                <w:szCs w:val="24"/>
              </w:rPr>
            </w:pPr>
            <w:r w:rsidRPr="000640F3">
              <w:rPr>
                <w:i/>
                <w:iCs/>
                <w:sz w:val="24"/>
                <w:szCs w:val="24"/>
              </w:rPr>
              <w:t>уметь:</w:t>
            </w:r>
          </w:p>
          <w:p w14:paraId="2F29DF56" w14:textId="77777777" w:rsidR="00F34704" w:rsidRPr="000640F3" w:rsidRDefault="00F34704" w:rsidP="00431A59">
            <w:pPr>
              <w:tabs>
                <w:tab w:val="left" w:pos="540"/>
              </w:tabs>
              <w:rPr>
                <w:i/>
                <w:iCs/>
                <w:sz w:val="24"/>
                <w:szCs w:val="24"/>
              </w:rPr>
            </w:pPr>
            <w:r w:rsidRPr="000640F3">
              <w:rPr>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4229" w:type="dxa"/>
          </w:tcPr>
          <w:p w14:paraId="7469A40E" w14:textId="77777777" w:rsidR="00F34704" w:rsidRPr="000640F3" w:rsidRDefault="00F34704" w:rsidP="00431A59">
            <w:pPr>
              <w:jc w:val="center"/>
              <w:rPr>
                <w:b/>
                <w:bCs/>
                <w:sz w:val="24"/>
                <w:szCs w:val="24"/>
                <w:lang w:val="fr-FR"/>
              </w:rPr>
            </w:pPr>
            <w:r w:rsidRPr="000640F3">
              <w:rPr>
                <w:b/>
                <w:bCs/>
                <w:sz w:val="24"/>
                <w:szCs w:val="24"/>
                <w:lang w:val="fr-FR"/>
              </w:rPr>
              <w:t>Задание 1</w:t>
            </w:r>
          </w:p>
          <w:p w14:paraId="13C7A7AC" w14:textId="77777777" w:rsidR="00F34704" w:rsidRPr="000640F3" w:rsidRDefault="00F34704" w:rsidP="00431A59">
            <w:pPr>
              <w:jc w:val="both"/>
              <w:rPr>
                <w:i/>
                <w:iCs/>
                <w:sz w:val="24"/>
                <w:szCs w:val="24"/>
                <w:lang w:val="fr-FR"/>
              </w:rPr>
            </w:pPr>
            <w:r w:rsidRPr="000640F3">
              <w:rPr>
                <w:i/>
                <w:iCs/>
                <w:sz w:val="24"/>
                <w:szCs w:val="24"/>
                <w:lang w:val="fr-FR"/>
              </w:rPr>
              <w:t>Vous quittez votre entreprise pour un autre poste ou vous partez en stage à l’étranger dans le cadre de vos études.</w:t>
            </w:r>
          </w:p>
          <w:p w14:paraId="6D782B40" w14:textId="77777777" w:rsidR="00F34704" w:rsidRPr="000640F3" w:rsidRDefault="00F34704" w:rsidP="00431A59">
            <w:pPr>
              <w:jc w:val="both"/>
              <w:rPr>
                <w:sz w:val="24"/>
                <w:szCs w:val="24"/>
                <w:lang w:val="fr-FR"/>
              </w:rPr>
            </w:pPr>
            <w:r w:rsidRPr="000640F3">
              <w:rPr>
                <w:b/>
                <w:bCs/>
                <w:sz w:val="24"/>
                <w:szCs w:val="24"/>
                <w:lang w:val="fr-FR"/>
              </w:rPr>
              <w:t>Etape 1</w:t>
            </w:r>
            <w:r w:rsidRPr="000640F3">
              <w:rPr>
                <w:sz w:val="24"/>
                <w:szCs w:val="24"/>
                <w:lang w:val="fr-FR"/>
              </w:rPr>
              <w:t xml:space="preserve"> : Vous rédigez un petit discours à l’attention de vos collègues/amis. Vous donnez des précisions (vous parlez de votre parcours, de vos rencontres, de vos réussites, vous exprimez vos sentiments, etc.).</w:t>
            </w:r>
          </w:p>
          <w:p w14:paraId="3620382D" w14:textId="77777777" w:rsidR="00F34704" w:rsidRPr="000640F3" w:rsidRDefault="00F34704" w:rsidP="00431A59">
            <w:pPr>
              <w:jc w:val="both"/>
              <w:rPr>
                <w:sz w:val="24"/>
                <w:szCs w:val="24"/>
                <w:lang w:val="fr-FR"/>
              </w:rPr>
            </w:pPr>
            <w:r w:rsidRPr="000640F3">
              <w:rPr>
                <w:b/>
                <w:bCs/>
                <w:sz w:val="24"/>
                <w:szCs w:val="24"/>
                <w:lang w:val="fr-FR"/>
              </w:rPr>
              <w:t>Etape 2</w:t>
            </w:r>
            <w:r w:rsidRPr="000640F3">
              <w:rPr>
                <w:sz w:val="24"/>
                <w:szCs w:val="24"/>
                <w:lang w:val="fr-FR"/>
              </w:rPr>
              <w:t xml:space="preserve"> : Vous lisez votre discours à vos collègues /amis.</w:t>
            </w:r>
          </w:p>
          <w:p w14:paraId="0D17EEFE" w14:textId="77777777" w:rsidR="00F34704" w:rsidRPr="000640F3" w:rsidRDefault="00F34704" w:rsidP="00431A59">
            <w:pPr>
              <w:jc w:val="both"/>
              <w:rPr>
                <w:sz w:val="24"/>
                <w:szCs w:val="24"/>
                <w:lang w:val="fr-FR"/>
              </w:rPr>
            </w:pPr>
          </w:p>
          <w:p w14:paraId="6A38352D" w14:textId="77777777" w:rsidR="00F34704" w:rsidRPr="000640F3" w:rsidRDefault="00F34704" w:rsidP="00431A59">
            <w:pPr>
              <w:jc w:val="center"/>
              <w:rPr>
                <w:b/>
                <w:bCs/>
                <w:sz w:val="24"/>
                <w:szCs w:val="24"/>
                <w:lang w:val="fr-FR"/>
              </w:rPr>
            </w:pPr>
            <w:r w:rsidRPr="000640F3">
              <w:rPr>
                <w:b/>
                <w:bCs/>
                <w:sz w:val="24"/>
                <w:szCs w:val="24"/>
                <w:lang w:val="fr-FR"/>
              </w:rPr>
              <w:t>Задание 2</w:t>
            </w:r>
          </w:p>
          <w:p w14:paraId="095CF450" w14:textId="77777777" w:rsidR="00F34704" w:rsidRPr="000640F3" w:rsidRDefault="00F34704" w:rsidP="00431A59">
            <w:pPr>
              <w:jc w:val="both"/>
              <w:rPr>
                <w:i/>
                <w:iCs/>
                <w:sz w:val="24"/>
                <w:szCs w:val="24"/>
                <w:lang w:val="fr-FR"/>
              </w:rPr>
            </w:pPr>
            <w:r w:rsidRPr="000640F3">
              <w:rPr>
                <w:i/>
                <w:iCs/>
                <w:sz w:val="24"/>
                <w:szCs w:val="24"/>
                <w:lang w:val="fr-FR"/>
              </w:rPr>
              <w:t>Reconstituez une lettre formelle avec les expressions suivantes en ajoutant les éléments manquants (coordonnées, objet, lieu et date).</w:t>
            </w:r>
          </w:p>
          <w:p w14:paraId="4E15694B" w14:textId="77777777" w:rsidR="00F34704" w:rsidRPr="000640F3" w:rsidRDefault="00F34704" w:rsidP="00431A59">
            <w:pPr>
              <w:jc w:val="both"/>
              <w:rPr>
                <w:sz w:val="24"/>
                <w:szCs w:val="24"/>
                <w:lang w:val="fr-FR"/>
              </w:rPr>
            </w:pPr>
            <w:r w:rsidRPr="000640F3">
              <w:rPr>
                <w:sz w:val="24"/>
                <w:szCs w:val="24"/>
                <w:lang w:val="fr-FR"/>
              </w:rPr>
              <w:t>– Je vous serais reconnaissant(e) de.</w:t>
            </w:r>
          </w:p>
          <w:p w14:paraId="26753FFC" w14:textId="77777777" w:rsidR="00F34704" w:rsidRPr="000640F3" w:rsidRDefault="00F34704" w:rsidP="00431A59">
            <w:pPr>
              <w:jc w:val="both"/>
              <w:rPr>
                <w:sz w:val="24"/>
                <w:szCs w:val="24"/>
                <w:lang w:val="fr-FR"/>
              </w:rPr>
            </w:pPr>
            <w:r w:rsidRPr="000640F3">
              <w:rPr>
                <w:sz w:val="24"/>
                <w:szCs w:val="24"/>
                <w:lang w:val="fr-FR"/>
              </w:rPr>
              <w:t>– par avance.</w:t>
            </w:r>
          </w:p>
          <w:p w14:paraId="7B2462F0" w14:textId="77777777" w:rsidR="00F34704" w:rsidRPr="000640F3" w:rsidRDefault="00F34704" w:rsidP="00431A59">
            <w:pPr>
              <w:jc w:val="both"/>
              <w:rPr>
                <w:sz w:val="24"/>
                <w:szCs w:val="24"/>
                <w:lang w:val="fr-FR"/>
              </w:rPr>
            </w:pPr>
            <w:r w:rsidRPr="000640F3">
              <w:rPr>
                <w:sz w:val="24"/>
                <w:szCs w:val="24"/>
                <w:lang w:val="fr-FR"/>
              </w:rPr>
              <w:t>– concernant le nouveau téléphone     X 550</w:t>
            </w:r>
          </w:p>
          <w:p w14:paraId="3DF47A76" w14:textId="77777777" w:rsidR="00F34704" w:rsidRPr="000640F3" w:rsidRDefault="00F34704" w:rsidP="00431A59">
            <w:pPr>
              <w:jc w:val="both"/>
              <w:rPr>
                <w:sz w:val="24"/>
                <w:szCs w:val="24"/>
                <w:lang w:val="fr-FR"/>
              </w:rPr>
            </w:pPr>
            <w:r w:rsidRPr="000640F3">
              <w:rPr>
                <w:sz w:val="24"/>
                <w:szCs w:val="24"/>
                <w:lang w:val="fr-FR"/>
              </w:rPr>
              <w:t>– a retenu tout mon attention.</w:t>
            </w:r>
          </w:p>
          <w:p w14:paraId="670AE2A6" w14:textId="77777777" w:rsidR="00F34704" w:rsidRPr="000640F3" w:rsidRDefault="00F34704" w:rsidP="00431A59">
            <w:pPr>
              <w:jc w:val="both"/>
              <w:rPr>
                <w:sz w:val="24"/>
                <w:szCs w:val="24"/>
                <w:lang w:val="fr-FR"/>
              </w:rPr>
            </w:pPr>
            <w:r w:rsidRPr="000640F3">
              <w:rPr>
                <w:sz w:val="24"/>
                <w:szCs w:val="24"/>
                <w:lang w:val="fr-FR"/>
              </w:rPr>
              <w:t xml:space="preserve">–  Marc Avil </w:t>
            </w:r>
          </w:p>
          <w:p w14:paraId="27A5D5B8" w14:textId="77777777" w:rsidR="00F34704" w:rsidRPr="000640F3" w:rsidRDefault="00F34704" w:rsidP="00431A59">
            <w:pPr>
              <w:jc w:val="both"/>
              <w:rPr>
                <w:sz w:val="24"/>
                <w:szCs w:val="24"/>
                <w:lang w:val="fr-FR"/>
              </w:rPr>
            </w:pPr>
            <w:r w:rsidRPr="000640F3">
              <w:rPr>
                <w:sz w:val="24"/>
                <w:szCs w:val="24"/>
                <w:lang w:val="fr-FR"/>
              </w:rPr>
              <w:t>– m’envoyer votre catalogue</w:t>
            </w:r>
          </w:p>
          <w:p w14:paraId="2004BE66" w14:textId="77777777" w:rsidR="00F34704" w:rsidRPr="000640F3" w:rsidRDefault="00F34704" w:rsidP="00431A59">
            <w:pPr>
              <w:jc w:val="both"/>
              <w:rPr>
                <w:sz w:val="24"/>
                <w:szCs w:val="24"/>
                <w:lang w:val="fr-FR"/>
              </w:rPr>
            </w:pPr>
            <w:r w:rsidRPr="000640F3">
              <w:rPr>
                <w:sz w:val="24"/>
                <w:szCs w:val="24"/>
                <w:lang w:val="fr-FR"/>
              </w:rPr>
              <w:t>– Madame, Monsieur,</w:t>
            </w:r>
          </w:p>
          <w:p w14:paraId="71091EA0" w14:textId="77777777" w:rsidR="00F34704" w:rsidRPr="000640F3" w:rsidRDefault="00F34704" w:rsidP="00431A59">
            <w:pPr>
              <w:jc w:val="both"/>
              <w:rPr>
                <w:sz w:val="24"/>
                <w:szCs w:val="24"/>
                <w:lang w:val="fr-FR"/>
              </w:rPr>
            </w:pPr>
            <w:r w:rsidRPr="000640F3">
              <w:rPr>
                <w:sz w:val="24"/>
                <w:szCs w:val="24"/>
                <w:lang w:val="fr-FR"/>
              </w:rPr>
              <w:t>– Je me réfère à votre annonce</w:t>
            </w:r>
          </w:p>
          <w:p w14:paraId="05E8DC96" w14:textId="77777777" w:rsidR="00F34704" w:rsidRPr="000640F3" w:rsidRDefault="00F34704" w:rsidP="00431A59">
            <w:pPr>
              <w:jc w:val="both"/>
              <w:rPr>
                <w:sz w:val="24"/>
                <w:szCs w:val="24"/>
                <w:lang w:val="fr-FR"/>
              </w:rPr>
            </w:pPr>
            <w:r w:rsidRPr="000640F3">
              <w:rPr>
                <w:sz w:val="24"/>
                <w:szCs w:val="24"/>
                <w:lang w:val="fr-FR"/>
              </w:rPr>
              <w:t>– Votre offre.</w:t>
            </w:r>
          </w:p>
          <w:p w14:paraId="51630EBA" w14:textId="77777777" w:rsidR="00F34704" w:rsidRPr="000640F3" w:rsidRDefault="00F34704" w:rsidP="00431A59">
            <w:pPr>
              <w:jc w:val="both"/>
              <w:rPr>
                <w:sz w:val="24"/>
                <w:szCs w:val="24"/>
                <w:lang w:val="fr-FR"/>
              </w:rPr>
            </w:pPr>
            <w:r w:rsidRPr="000640F3">
              <w:rPr>
                <w:sz w:val="24"/>
                <w:szCs w:val="24"/>
                <w:lang w:val="fr-FR"/>
              </w:rPr>
              <w:t>– Je vous remercie</w:t>
            </w:r>
          </w:p>
        </w:tc>
      </w:tr>
      <w:tr w:rsidR="00F34704" w:rsidRPr="00871A51" w14:paraId="2B8D0A16" w14:textId="77777777" w:rsidTr="00786E13">
        <w:tc>
          <w:tcPr>
            <w:tcW w:w="1632" w:type="dxa"/>
            <w:vMerge/>
          </w:tcPr>
          <w:p w14:paraId="0195FCFF" w14:textId="77777777" w:rsidR="00F34704" w:rsidRPr="000640F3" w:rsidRDefault="00F34704" w:rsidP="00431A59">
            <w:pPr>
              <w:jc w:val="both"/>
              <w:rPr>
                <w:sz w:val="24"/>
                <w:szCs w:val="24"/>
                <w:lang w:val="fr-FR"/>
              </w:rPr>
            </w:pPr>
          </w:p>
        </w:tc>
        <w:tc>
          <w:tcPr>
            <w:tcW w:w="2279" w:type="dxa"/>
            <w:vMerge w:val="restart"/>
          </w:tcPr>
          <w:p w14:paraId="72177F07" w14:textId="77777777" w:rsidR="00F34704" w:rsidRPr="000640F3" w:rsidRDefault="00F34704" w:rsidP="00431A59">
            <w:pPr>
              <w:tabs>
                <w:tab w:val="left" w:pos="540"/>
              </w:tabs>
              <w:jc w:val="both"/>
              <w:rPr>
                <w:sz w:val="24"/>
                <w:szCs w:val="24"/>
              </w:rPr>
            </w:pPr>
            <w:r w:rsidRPr="000640F3">
              <w:rPr>
                <w:sz w:val="24"/>
                <w:szCs w:val="24"/>
              </w:rPr>
              <w:t>5. Грамотно и эффективно</w:t>
            </w:r>
          </w:p>
          <w:p w14:paraId="0A7118D2" w14:textId="77777777" w:rsidR="00F34704" w:rsidRPr="000640F3" w:rsidRDefault="00F34704" w:rsidP="00431A59">
            <w:pPr>
              <w:tabs>
                <w:tab w:val="left" w:pos="540"/>
              </w:tabs>
              <w:jc w:val="both"/>
              <w:rPr>
                <w:sz w:val="24"/>
                <w:szCs w:val="24"/>
              </w:rPr>
            </w:pPr>
            <w:r w:rsidRPr="000640F3">
              <w:rPr>
                <w:sz w:val="24"/>
                <w:szCs w:val="24"/>
              </w:rPr>
              <w:t>пользуется иноязычными источниками информации</w:t>
            </w:r>
          </w:p>
        </w:tc>
        <w:tc>
          <w:tcPr>
            <w:tcW w:w="2055" w:type="dxa"/>
          </w:tcPr>
          <w:p w14:paraId="2FD1F73F" w14:textId="77777777" w:rsidR="00F34704" w:rsidRPr="000640F3" w:rsidRDefault="00F34704" w:rsidP="00431A59">
            <w:pPr>
              <w:tabs>
                <w:tab w:val="left" w:pos="540"/>
              </w:tabs>
              <w:rPr>
                <w:i/>
                <w:iCs/>
                <w:sz w:val="24"/>
                <w:szCs w:val="24"/>
              </w:rPr>
            </w:pPr>
            <w:r w:rsidRPr="000640F3">
              <w:rPr>
                <w:i/>
                <w:iCs/>
                <w:sz w:val="24"/>
                <w:szCs w:val="24"/>
              </w:rPr>
              <w:t>знать:</w:t>
            </w:r>
          </w:p>
          <w:p w14:paraId="25070641" w14:textId="77777777" w:rsidR="00F34704" w:rsidRPr="000640F3" w:rsidRDefault="00F34704" w:rsidP="00431A59">
            <w:pPr>
              <w:tabs>
                <w:tab w:val="left" w:pos="540"/>
              </w:tabs>
              <w:rPr>
                <w:sz w:val="24"/>
                <w:szCs w:val="24"/>
              </w:rPr>
            </w:pPr>
            <w:r w:rsidRPr="000640F3">
              <w:rPr>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tc>
        <w:tc>
          <w:tcPr>
            <w:tcW w:w="4229" w:type="dxa"/>
          </w:tcPr>
          <w:p w14:paraId="1987A157" w14:textId="77777777" w:rsidR="00F34704" w:rsidRPr="000640F3" w:rsidRDefault="00F34704" w:rsidP="00431A59">
            <w:pPr>
              <w:jc w:val="center"/>
              <w:rPr>
                <w:b/>
                <w:bCs/>
                <w:sz w:val="24"/>
                <w:szCs w:val="24"/>
                <w:lang w:val="fr-FR"/>
              </w:rPr>
            </w:pPr>
            <w:r w:rsidRPr="000640F3">
              <w:rPr>
                <w:b/>
                <w:bCs/>
                <w:sz w:val="24"/>
                <w:szCs w:val="24"/>
              </w:rPr>
              <w:t>Задание</w:t>
            </w:r>
            <w:r w:rsidRPr="000640F3">
              <w:rPr>
                <w:b/>
                <w:bCs/>
                <w:sz w:val="24"/>
                <w:szCs w:val="24"/>
                <w:lang w:val="fr-FR"/>
              </w:rPr>
              <w:t xml:space="preserve"> 1</w:t>
            </w:r>
          </w:p>
          <w:p w14:paraId="03454327" w14:textId="77777777" w:rsidR="00F34704" w:rsidRPr="000640F3" w:rsidRDefault="00F34704" w:rsidP="00431A59">
            <w:pPr>
              <w:jc w:val="both"/>
              <w:rPr>
                <w:i/>
                <w:iCs/>
                <w:sz w:val="24"/>
                <w:szCs w:val="24"/>
                <w:lang w:val="fr-FR"/>
              </w:rPr>
            </w:pPr>
            <w:r w:rsidRPr="000640F3">
              <w:rPr>
                <w:i/>
                <w:iCs/>
                <w:sz w:val="24"/>
                <w:szCs w:val="24"/>
                <w:lang w:val="fr-FR"/>
              </w:rPr>
              <w:t xml:space="preserve">Présentez le résumé de l’article suivant : </w:t>
            </w:r>
          </w:p>
          <w:p w14:paraId="132DD9A8" w14:textId="77777777" w:rsidR="00F34704" w:rsidRPr="000640F3" w:rsidRDefault="00F34704" w:rsidP="00431A59">
            <w:pPr>
              <w:ind w:left="61"/>
              <w:jc w:val="both"/>
              <w:rPr>
                <w:i/>
                <w:iCs/>
                <w:color w:val="4472C4"/>
                <w:sz w:val="24"/>
                <w:szCs w:val="24"/>
                <w:lang w:val="fr-FR"/>
              </w:rPr>
            </w:pPr>
            <w:r w:rsidRPr="000640F3">
              <w:rPr>
                <w:i/>
                <w:iCs/>
                <w:color w:val="4472C4"/>
                <w:sz w:val="24"/>
                <w:szCs w:val="24"/>
                <w:lang w:val="fr-FR"/>
              </w:rPr>
              <w:t>https://www.dna.fr/economie/2022/03/04/inegalites-salariales-femmes-hommes-3-infographies-pour-mesurer-les-ecarts</w:t>
            </w:r>
          </w:p>
          <w:p w14:paraId="6103B522" w14:textId="77777777" w:rsidR="00F34704" w:rsidRPr="000640F3" w:rsidRDefault="00F34704" w:rsidP="00431A59">
            <w:pPr>
              <w:jc w:val="both"/>
              <w:rPr>
                <w:sz w:val="24"/>
                <w:szCs w:val="24"/>
                <w:lang w:val="fr-FR"/>
              </w:rPr>
            </w:pPr>
            <w:r w:rsidRPr="000640F3">
              <w:rPr>
                <w:sz w:val="24"/>
                <w:szCs w:val="24"/>
                <w:lang w:val="fr-FR"/>
              </w:rPr>
              <w:t>Afin de réaliser un résumé informatif, il est important de n’oublier aucun élément. Pour cela, il est conseillé de suivre une structure en 5 étapes.</w:t>
            </w:r>
          </w:p>
          <w:p w14:paraId="6648C58C" w14:textId="77777777" w:rsidR="00F34704" w:rsidRPr="000640F3" w:rsidRDefault="00F34704">
            <w:pPr>
              <w:widowControl/>
              <w:numPr>
                <w:ilvl w:val="0"/>
                <w:numId w:val="66"/>
              </w:numPr>
              <w:autoSpaceDE/>
              <w:autoSpaceDN/>
              <w:adjustRightInd/>
              <w:ind w:left="158" w:hanging="284"/>
              <w:contextualSpacing/>
              <w:jc w:val="both"/>
              <w:rPr>
                <w:sz w:val="24"/>
                <w:szCs w:val="24"/>
                <w:lang w:val="fr-FR"/>
              </w:rPr>
            </w:pPr>
            <w:r w:rsidRPr="000640F3">
              <w:rPr>
                <w:sz w:val="24"/>
                <w:szCs w:val="24"/>
                <w:lang w:val="fr-FR"/>
              </w:rPr>
              <w:t>Le titre : un résumé ne commence pas tel  quel, il doit être précédé d’un titre. La première phrase du résumé peut aussi rappeler le titre en le reformulant.</w:t>
            </w:r>
          </w:p>
          <w:p w14:paraId="10CF70CA" w14:textId="77777777" w:rsidR="00F34704" w:rsidRPr="000640F3" w:rsidRDefault="00F34704">
            <w:pPr>
              <w:widowControl/>
              <w:numPr>
                <w:ilvl w:val="0"/>
                <w:numId w:val="66"/>
              </w:numPr>
              <w:autoSpaceDE/>
              <w:autoSpaceDN/>
              <w:adjustRightInd/>
              <w:ind w:left="158" w:hanging="284"/>
              <w:contextualSpacing/>
              <w:jc w:val="both"/>
              <w:rPr>
                <w:sz w:val="24"/>
                <w:szCs w:val="24"/>
                <w:lang w:val="fr-FR"/>
              </w:rPr>
            </w:pPr>
            <w:r w:rsidRPr="000640F3">
              <w:rPr>
                <w:sz w:val="24"/>
                <w:szCs w:val="24"/>
                <w:lang w:val="fr-FR"/>
              </w:rPr>
              <w:lastRenderedPageBreak/>
              <w:t>Le contexte : vous devez situer la nouvelle recherche par rapport aux études précédentes.</w:t>
            </w:r>
          </w:p>
          <w:p w14:paraId="0126C290" w14:textId="77777777" w:rsidR="00F34704" w:rsidRPr="000640F3" w:rsidRDefault="00F34704">
            <w:pPr>
              <w:widowControl/>
              <w:numPr>
                <w:ilvl w:val="0"/>
                <w:numId w:val="66"/>
              </w:numPr>
              <w:autoSpaceDE/>
              <w:autoSpaceDN/>
              <w:adjustRightInd/>
              <w:ind w:left="158" w:hanging="284"/>
              <w:contextualSpacing/>
              <w:jc w:val="both"/>
              <w:rPr>
                <w:sz w:val="24"/>
                <w:szCs w:val="24"/>
                <w:lang w:val="fr-FR"/>
              </w:rPr>
            </w:pPr>
            <w:r w:rsidRPr="000640F3">
              <w:rPr>
                <w:sz w:val="24"/>
                <w:szCs w:val="24"/>
                <w:lang w:val="fr-FR"/>
              </w:rPr>
              <w:t>Le matériel et la méthode : un rappel du matériel et de la méthode permet de montrer les expériences, tests et recherches détaillées dans l’article.</w:t>
            </w:r>
          </w:p>
          <w:p w14:paraId="4702C53C" w14:textId="77777777" w:rsidR="00F34704" w:rsidRPr="000640F3" w:rsidRDefault="00F34704">
            <w:pPr>
              <w:widowControl/>
              <w:numPr>
                <w:ilvl w:val="0"/>
                <w:numId w:val="66"/>
              </w:numPr>
              <w:autoSpaceDE/>
              <w:autoSpaceDN/>
              <w:adjustRightInd/>
              <w:ind w:left="158" w:hanging="284"/>
              <w:contextualSpacing/>
              <w:jc w:val="both"/>
              <w:rPr>
                <w:sz w:val="24"/>
                <w:szCs w:val="24"/>
                <w:lang w:val="fr-FR"/>
              </w:rPr>
            </w:pPr>
            <w:r w:rsidRPr="000640F3">
              <w:rPr>
                <w:sz w:val="24"/>
                <w:szCs w:val="24"/>
                <w:lang w:val="fr-FR"/>
              </w:rPr>
              <w:t>Les résultats : le résumé doit expliquer brièvement les résultats obtenus par les expérimentations et les recherches.</w:t>
            </w:r>
          </w:p>
          <w:p w14:paraId="50556E1B" w14:textId="77777777" w:rsidR="00F34704" w:rsidRPr="000640F3" w:rsidRDefault="00F34704">
            <w:pPr>
              <w:widowControl/>
              <w:numPr>
                <w:ilvl w:val="0"/>
                <w:numId w:val="66"/>
              </w:numPr>
              <w:autoSpaceDE/>
              <w:autoSpaceDN/>
              <w:adjustRightInd/>
              <w:ind w:left="158" w:hanging="284"/>
              <w:contextualSpacing/>
              <w:jc w:val="both"/>
              <w:rPr>
                <w:sz w:val="24"/>
                <w:szCs w:val="24"/>
                <w:lang w:val="fr-FR"/>
              </w:rPr>
            </w:pPr>
            <w:r w:rsidRPr="000640F3">
              <w:rPr>
                <w:sz w:val="24"/>
                <w:szCs w:val="24"/>
                <w:lang w:val="fr-FR"/>
              </w:rPr>
              <w:t>La conclusion : à la fin du résumé, un bref rappel de la conclusion permet d’évoquer les déductions du chercheur.</w:t>
            </w:r>
          </w:p>
          <w:p w14:paraId="786DE8E8" w14:textId="77777777" w:rsidR="00F34704" w:rsidRPr="000640F3" w:rsidRDefault="00F34704" w:rsidP="00431A59">
            <w:pPr>
              <w:jc w:val="both"/>
              <w:rPr>
                <w:sz w:val="24"/>
                <w:szCs w:val="24"/>
                <w:lang w:val="fr-FR"/>
              </w:rPr>
            </w:pPr>
            <w:r w:rsidRPr="000640F3">
              <w:rPr>
                <w:sz w:val="24"/>
                <w:szCs w:val="24"/>
                <w:lang w:val="fr-FR"/>
              </w:rPr>
              <w:t xml:space="preserve">Ces étapes de sont pas obligatoires et dépendent du domaine ainsi que des choix de l’auteur. </w:t>
            </w:r>
          </w:p>
        </w:tc>
      </w:tr>
      <w:tr w:rsidR="00F34704" w:rsidRPr="00871A51" w14:paraId="53BD45FC" w14:textId="77777777" w:rsidTr="00786E13">
        <w:tc>
          <w:tcPr>
            <w:tcW w:w="1632" w:type="dxa"/>
            <w:vMerge/>
          </w:tcPr>
          <w:p w14:paraId="5CC8C6EE" w14:textId="77777777" w:rsidR="00F34704" w:rsidRPr="000640F3" w:rsidRDefault="00F34704" w:rsidP="00431A59">
            <w:pPr>
              <w:jc w:val="both"/>
              <w:rPr>
                <w:sz w:val="24"/>
                <w:szCs w:val="24"/>
                <w:lang w:val="fr-FR"/>
              </w:rPr>
            </w:pPr>
          </w:p>
        </w:tc>
        <w:tc>
          <w:tcPr>
            <w:tcW w:w="2279" w:type="dxa"/>
            <w:vMerge/>
          </w:tcPr>
          <w:p w14:paraId="1D84899B" w14:textId="77777777" w:rsidR="00F34704" w:rsidRPr="000640F3" w:rsidRDefault="00F34704" w:rsidP="00431A59">
            <w:pPr>
              <w:tabs>
                <w:tab w:val="left" w:pos="540"/>
              </w:tabs>
              <w:jc w:val="both"/>
              <w:rPr>
                <w:sz w:val="24"/>
                <w:szCs w:val="24"/>
                <w:lang w:val="fr-FR"/>
              </w:rPr>
            </w:pPr>
          </w:p>
        </w:tc>
        <w:tc>
          <w:tcPr>
            <w:tcW w:w="2055" w:type="dxa"/>
          </w:tcPr>
          <w:p w14:paraId="009FBD6E" w14:textId="77777777" w:rsidR="00F34704" w:rsidRPr="000640F3" w:rsidRDefault="00F34704" w:rsidP="00431A59">
            <w:pPr>
              <w:tabs>
                <w:tab w:val="left" w:pos="540"/>
              </w:tabs>
              <w:rPr>
                <w:i/>
                <w:iCs/>
                <w:sz w:val="24"/>
                <w:szCs w:val="24"/>
              </w:rPr>
            </w:pPr>
            <w:r w:rsidRPr="000640F3">
              <w:rPr>
                <w:i/>
                <w:iCs/>
                <w:sz w:val="24"/>
                <w:szCs w:val="24"/>
              </w:rPr>
              <w:t>уметь:</w:t>
            </w:r>
          </w:p>
          <w:p w14:paraId="0B32C855" w14:textId="77777777" w:rsidR="00F34704" w:rsidRPr="000640F3" w:rsidRDefault="00F34704" w:rsidP="00431A59">
            <w:pPr>
              <w:tabs>
                <w:tab w:val="left" w:pos="540"/>
              </w:tabs>
              <w:rPr>
                <w:i/>
                <w:iCs/>
                <w:sz w:val="24"/>
                <w:szCs w:val="24"/>
              </w:rPr>
            </w:pPr>
            <w:r w:rsidRPr="000640F3">
              <w:rPr>
                <w:sz w:val="24"/>
                <w:szCs w:val="24"/>
              </w:rPr>
              <w:t xml:space="preserve"> - извлекать информацию из различных источников.</w:t>
            </w:r>
          </w:p>
        </w:tc>
        <w:tc>
          <w:tcPr>
            <w:tcW w:w="4229" w:type="dxa"/>
          </w:tcPr>
          <w:p w14:paraId="363C0E2B" w14:textId="77777777" w:rsidR="00F34704" w:rsidRPr="000640F3" w:rsidRDefault="00F34704" w:rsidP="00431A59">
            <w:pPr>
              <w:jc w:val="center"/>
              <w:rPr>
                <w:b/>
                <w:bCs/>
                <w:sz w:val="24"/>
                <w:szCs w:val="24"/>
                <w:lang w:val="fr-FR"/>
              </w:rPr>
            </w:pPr>
            <w:r w:rsidRPr="000640F3">
              <w:rPr>
                <w:b/>
                <w:bCs/>
                <w:sz w:val="24"/>
                <w:szCs w:val="24"/>
              </w:rPr>
              <w:t>Задание</w:t>
            </w:r>
            <w:r w:rsidRPr="000640F3">
              <w:rPr>
                <w:b/>
                <w:bCs/>
                <w:sz w:val="24"/>
                <w:szCs w:val="24"/>
                <w:lang w:val="fr-FR"/>
              </w:rPr>
              <w:t xml:space="preserve"> 1</w:t>
            </w:r>
          </w:p>
          <w:p w14:paraId="38F849D2" w14:textId="77777777" w:rsidR="00F34704" w:rsidRPr="000640F3" w:rsidRDefault="00F34704" w:rsidP="00431A59">
            <w:pPr>
              <w:jc w:val="both"/>
              <w:rPr>
                <w:sz w:val="24"/>
                <w:szCs w:val="24"/>
                <w:lang w:val="fr-FR"/>
              </w:rPr>
            </w:pPr>
            <w:r w:rsidRPr="000640F3">
              <w:rPr>
                <w:i/>
                <w:iCs/>
                <w:sz w:val="24"/>
                <w:szCs w:val="24"/>
                <w:lang w:val="fr-FR"/>
              </w:rPr>
              <w:t>Recherchez sur Internet les informations sur les particularités de l’étiquette d'affaires dans différents pays.</w:t>
            </w:r>
            <w:r w:rsidRPr="000640F3">
              <w:rPr>
                <w:sz w:val="24"/>
                <w:szCs w:val="24"/>
                <w:lang w:val="fr-FR"/>
              </w:rPr>
              <w:t xml:space="preserve"> </w:t>
            </w:r>
          </w:p>
          <w:p w14:paraId="2834D64E" w14:textId="77777777" w:rsidR="00F34704" w:rsidRPr="000640F3" w:rsidRDefault="00F34704" w:rsidP="00431A59">
            <w:pPr>
              <w:jc w:val="both"/>
              <w:rPr>
                <w:sz w:val="24"/>
                <w:szCs w:val="24"/>
                <w:lang w:val="fr-FR"/>
              </w:rPr>
            </w:pPr>
            <w:r w:rsidRPr="000640F3">
              <w:rPr>
                <w:sz w:val="24"/>
                <w:szCs w:val="24"/>
                <w:lang w:val="fr-FR"/>
              </w:rPr>
              <w:t xml:space="preserve">Utilisez au moins 5 sites internationaux. Arrangez les résultats dans le rapport écrit sur votre recherche et faites la présentation Power Point par la suite. </w:t>
            </w:r>
          </w:p>
          <w:p w14:paraId="0E0E4016" w14:textId="77777777" w:rsidR="00F34704" w:rsidRPr="000640F3" w:rsidRDefault="00F34704" w:rsidP="00431A59">
            <w:pPr>
              <w:jc w:val="both"/>
              <w:rPr>
                <w:sz w:val="24"/>
                <w:szCs w:val="24"/>
                <w:lang w:val="fr-FR"/>
              </w:rPr>
            </w:pPr>
            <w:r w:rsidRPr="000640F3">
              <w:rPr>
                <w:sz w:val="24"/>
                <w:szCs w:val="24"/>
                <w:lang w:val="fr-FR"/>
              </w:rPr>
              <w:t>Discutez avec vos collègues comment cela se compare à la situation en Russie.</w:t>
            </w:r>
          </w:p>
        </w:tc>
      </w:tr>
      <w:tr w:rsidR="00F34704" w:rsidRPr="00871A51" w14:paraId="37A6DC5A" w14:textId="77777777" w:rsidTr="00786E13">
        <w:tc>
          <w:tcPr>
            <w:tcW w:w="1632" w:type="dxa"/>
            <w:vMerge/>
          </w:tcPr>
          <w:p w14:paraId="1F32C504" w14:textId="77777777" w:rsidR="00F34704" w:rsidRPr="000640F3" w:rsidRDefault="00F34704" w:rsidP="00431A59">
            <w:pPr>
              <w:jc w:val="both"/>
              <w:rPr>
                <w:sz w:val="24"/>
                <w:szCs w:val="24"/>
                <w:lang w:val="fr-FR"/>
              </w:rPr>
            </w:pPr>
          </w:p>
        </w:tc>
        <w:tc>
          <w:tcPr>
            <w:tcW w:w="2279" w:type="dxa"/>
            <w:vMerge w:val="restart"/>
          </w:tcPr>
          <w:p w14:paraId="79BCF694" w14:textId="77777777" w:rsidR="00F34704" w:rsidRPr="000640F3" w:rsidRDefault="00F34704" w:rsidP="00431A59">
            <w:pPr>
              <w:tabs>
                <w:tab w:val="left" w:pos="540"/>
              </w:tabs>
              <w:jc w:val="both"/>
              <w:rPr>
                <w:sz w:val="24"/>
                <w:szCs w:val="24"/>
              </w:rPr>
            </w:pPr>
            <w:r w:rsidRPr="000640F3">
              <w:rPr>
                <w:sz w:val="24"/>
                <w:szCs w:val="24"/>
              </w:rPr>
              <w:t>6. Продуцирует на иностранном языке письменные речевые произведения в соответствии с коммуникативной задачей.</w:t>
            </w:r>
          </w:p>
        </w:tc>
        <w:tc>
          <w:tcPr>
            <w:tcW w:w="2055" w:type="dxa"/>
          </w:tcPr>
          <w:p w14:paraId="614C7A95" w14:textId="77777777" w:rsidR="00F34704" w:rsidRPr="000640F3" w:rsidRDefault="00F34704" w:rsidP="00431A59">
            <w:pPr>
              <w:tabs>
                <w:tab w:val="left" w:pos="540"/>
              </w:tabs>
              <w:rPr>
                <w:i/>
                <w:iCs/>
                <w:sz w:val="24"/>
                <w:szCs w:val="24"/>
              </w:rPr>
            </w:pPr>
            <w:r w:rsidRPr="000640F3">
              <w:rPr>
                <w:i/>
                <w:iCs/>
                <w:sz w:val="24"/>
                <w:szCs w:val="24"/>
              </w:rPr>
              <w:t>знать:</w:t>
            </w:r>
          </w:p>
          <w:p w14:paraId="4E0798D8" w14:textId="77777777" w:rsidR="00F34704" w:rsidRPr="000640F3" w:rsidRDefault="00F34704" w:rsidP="00431A59">
            <w:pPr>
              <w:tabs>
                <w:tab w:val="left" w:pos="540"/>
              </w:tabs>
              <w:rPr>
                <w:sz w:val="24"/>
                <w:szCs w:val="24"/>
              </w:rPr>
            </w:pPr>
            <w:r w:rsidRPr="000640F3">
              <w:rPr>
                <w:sz w:val="24"/>
                <w:szCs w:val="24"/>
              </w:rPr>
              <w:t xml:space="preserve"> - теоретические основы организации и осуществления коммуникации;</w:t>
            </w:r>
          </w:p>
          <w:p w14:paraId="147F73D5" w14:textId="77777777" w:rsidR="00F34704" w:rsidRPr="000640F3" w:rsidRDefault="00F34704" w:rsidP="00431A59">
            <w:pPr>
              <w:tabs>
                <w:tab w:val="left" w:pos="540"/>
              </w:tabs>
              <w:rPr>
                <w:i/>
                <w:iCs/>
                <w:sz w:val="24"/>
                <w:szCs w:val="24"/>
              </w:rPr>
            </w:pPr>
          </w:p>
        </w:tc>
        <w:tc>
          <w:tcPr>
            <w:tcW w:w="4229" w:type="dxa"/>
          </w:tcPr>
          <w:p w14:paraId="788B724A" w14:textId="77777777" w:rsidR="00F34704" w:rsidRPr="000640F3" w:rsidRDefault="00F34704" w:rsidP="00431A59">
            <w:pPr>
              <w:jc w:val="center"/>
              <w:rPr>
                <w:b/>
                <w:bCs/>
                <w:sz w:val="24"/>
                <w:szCs w:val="24"/>
                <w:lang w:val="fr-FR"/>
              </w:rPr>
            </w:pPr>
            <w:r w:rsidRPr="000640F3">
              <w:rPr>
                <w:b/>
                <w:bCs/>
                <w:sz w:val="24"/>
                <w:szCs w:val="24"/>
              </w:rPr>
              <w:t>Задание</w:t>
            </w:r>
            <w:r w:rsidRPr="000640F3">
              <w:rPr>
                <w:b/>
                <w:bCs/>
                <w:sz w:val="24"/>
                <w:szCs w:val="24"/>
                <w:lang w:val="fr-FR"/>
              </w:rPr>
              <w:t xml:space="preserve"> 1</w:t>
            </w:r>
          </w:p>
          <w:p w14:paraId="18AC7EC4" w14:textId="77777777" w:rsidR="00F34704" w:rsidRPr="000640F3" w:rsidRDefault="00F34704" w:rsidP="00431A59">
            <w:pPr>
              <w:jc w:val="both"/>
              <w:rPr>
                <w:i/>
                <w:iCs/>
                <w:sz w:val="24"/>
                <w:szCs w:val="24"/>
                <w:lang w:val="fr-FR"/>
              </w:rPr>
            </w:pPr>
            <w:r w:rsidRPr="000640F3">
              <w:rPr>
                <w:i/>
                <w:iCs/>
                <w:sz w:val="24"/>
                <w:szCs w:val="24"/>
                <w:lang w:val="fr-FR"/>
              </w:rPr>
              <w:t>Chercher les arguments.</w:t>
            </w:r>
          </w:p>
          <w:p w14:paraId="2C87DEAD" w14:textId="77777777" w:rsidR="00F34704" w:rsidRPr="000640F3" w:rsidRDefault="00F34704" w:rsidP="00431A59">
            <w:pPr>
              <w:jc w:val="both"/>
              <w:rPr>
                <w:sz w:val="24"/>
                <w:szCs w:val="24"/>
                <w:lang w:val="fr-FR"/>
              </w:rPr>
            </w:pPr>
            <w:r w:rsidRPr="000640F3">
              <w:rPr>
                <w:sz w:val="24"/>
                <w:szCs w:val="24"/>
                <w:lang w:val="fr-FR"/>
              </w:rPr>
              <w:t>Voici une thèse, et les arguments permettant de la défendre. Quel est l'argument qui ne convient pas pour</w:t>
            </w:r>
          </w:p>
          <w:p w14:paraId="73765289" w14:textId="77777777" w:rsidR="00F34704" w:rsidRPr="000640F3" w:rsidRDefault="00F34704" w:rsidP="00431A59">
            <w:pPr>
              <w:jc w:val="both"/>
              <w:rPr>
                <w:sz w:val="24"/>
                <w:szCs w:val="24"/>
                <w:lang w:val="fr-FR"/>
              </w:rPr>
            </w:pPr>
            <w:r w:rsidRPr="000640F3">
              <w:rPr>
                <w:sz w:val="24"/>
                <w:szCs w:val="24"/>
                <w:lang w:val="fr-FR"/>
              </w:rPr>
              <w:t>défendre la thèse ? Pourquoi ?</w:t>
            </w:r>
          </w:p>
          <w:p w14:paraId="1D493ABF" w14:textId="77777777" w:rsidR="00F34704" w:rsidRPr="000640F3" w:rsidRDefault="00F34704" w:rsidP="00431A59">
            <w:pPr>
              <w:jc w:val="both"/>
              <w:rPr>
                <w:sz w:val="24"/>
                <w:szCs w:val="24"/>
                <w:lang w:val="fr-FR"/>
              </w:rPr>
            </w:pPr>
            <w:r w:rsidRPr="000640F3">
              <w:rPr>
                <w:b/>
                <w:bCs/>
                <w:sz w:val="24"/>
                <w:szCs w:val="24"/>
                <w:lang w:val="fr-FR"/>
              </w:rPr>
              <w:t>Thèse :</w:t>
            </w:r>
            <w:r w:rsidRPr="000640F3">
              <w:rPr>
                <w:sz w:val="24"/>
                <w:szCs w:val="24"/>
                <w:lang w:val="fr-FR"/>
              </w:rPr>
              <w:t xml:space="preserve"> La vitesse est utile.</w:t>
            </w:r>
          </w:p>
          <w:p w14:paraId="1D5F774C" w14:textId="77777777" w:rsidR="00F34704" w:rsidRPr="000640F3" w:rsidRDefault="00F34704" w:rsidP="00431A59">
            <w:pPr>
              <w:jc w:val="both"/>
              <w:rPr>
                <w:b/>
                <w:bCs/>
                <w:sz w:val="24"/>
                <w:szCs w:val="24"/>
                <w:lang w:val="fr-FR"/>
              </w:rPr>
            </w:pPr>
            <w:r w:rsidRPr="000640F3">
              <w:rPr>
                <w:b/>
                <w:bCs/>
                <w:sz w:val="24"/>
                <w:szCs w:val="24"/>
                <w:lang w:val="fr-FR"/>
              </w:rPr>
              <w:t>Arguments :</w:t>
            </w:r>
          </w:p>
          <w:p w14:paraId="72706424" w14:textId="77777777" w:rsidR="00F34704" w:rsidRPr="000640F3" w:rsidRDefault="00F34704" w:rsidP="00431A59">
            <w:pPr>
              <w:jc w:val="both"/>
              <w:rPr>
                <w:sz w:val="24"/>
                <w:szCs w:val="24"/>
                <w:lang w:val="fr-FR"/>
              </w:rPr>
            </w:pPr>
            <w:r w:rsidRPr="000640F3">
              <w:rPr>
                <w:sz w:val="24"/>
                <w:szCs w:val="24"/>
                <w:lang w:val="fr-FR"/>
              </w:rPr>
              <w:t xml:space="preserve">1. La vitesse permet de sauver des vies quand il y a un accident. </w:t>
            </w:r>
          </w:p>
          <w:p w14:paraId="5CBEA87F" w14:textId="77777777" w:rsidR="00F34704" w:rsidRPr="000640F3" w:rsidRDefault="00F34704" w:rsidP="00431A59">
            <w:pPr>
              <w:jc w:val="both"/>
              <w:rPr>
                <w:sz w:val="24"/>
                <w:szCs w:val="24"/>
                <w:lang w:val="fr-FR"/>
              </w:rPr>
            </w:pPr>
            <w:r w:rsidRPr="000640F3">
              <w:rPr>
                <w:sz w:val="24"/>
                <w:szCs w:val="24"/>
                <w:lang w:val="fr-FR"/>
              </w:rPr>
              <w:t xml:space="preserve">2. La vitesse permet de communiquer d'un bout à l'autre du monde. </w:t>
            </w:r>
          </w:p>
          <w:p w14:paraId="1952EDE0" w14:textId="77777777" w:rsidR="00F34704" w:rsidRPr="000640F3" w:rsidRDefault="00F34704" w:rsidP="00431A59">
            <w:pPr>
              <w:jc w:val="both"/>
              <w:rPr>
                <w:sz w:val="24"/>
                <w:szCs w:val="24"/>
                <w:lang w:val="fr-FR"/>
              </w:rPr>
            </w:pPr>
            <w:r w:rsidRPr="000640F3">
              <w:rPr>
                <w:sz w:val="24"/>
                <w:szCs w:val="24"/>
                <w:lang w:val="fr-FR"/>
              </w:rPr>
              <w:t xml:space="preserve">3. Rouler vite est agréable. </w:t>
            </w:r>
          </w:p>
          <w:p w14:paraId="1D7C66C5" w14:textId="77777777" w:rsidR="00F34704" w:rsidRPr="000640F3" w:rsidRDefault="00F34704" w:rsidP="00431A59">
            <w:pPr>
              <w:jc w:val="both"/>
              <w:rPr>
                <w:sz w:val="24"/>
                <w:szCs w:val="24"/>
                <w:lang w:val="fr-FR"/>
              </w:rPr>
            </w:pPr>
            <w:r w:rsidRPr="000640F3">
              <w:rPr>
                <w:sz w:val="24"/>
                <w:szCs w:val="24"/>
                <w:lang w:val="fr-FR"/>
              </w:rPr>
              <w:t xml:space="preserve">4. La vitesse permet d'accroître les productions. </w:t>
            </w:r>
          </w:p>
          <w:p w14:paraId="487F567A" w14:textId="77777777" w:rsidR="00F34704" w:rsidRPr="000640F3" w:rsidRDefault="00F34704" w:rsidP="00431A59">
            <w:pPr>
              <w:jc w:val="both"/>
              <w:rPr>
                <w:sz w:val="24"/>
                <w:szCs w:val="24"/>
                <w:lang w:val="fr-FR"/>
              </w:rPr>
            </w:pPr>
            <w:r w:rsidRPr="000640F3">
              <w:rPr>
                <w:sz w:val="24"/>
                <w:szCs w:val="24"/>
                <w:lang w:val="fr-FR"/>
              </w:rPr>
              <w:t>5. Se dépêcher permet de faire plus de choses.</w:t>
            </w:r>
          </w:p>
          <w:p w14:paraId="58256807" w14:textId="77777777" w:rsidR="00F34704" w:rsidRPr="000640F3" w:rsidRDefault="00F34704" w:rsidP="00431A59">
            <w:pPr>
              <w:jc w:val="both"/>
              <w:rPr>
                <w:b/>
                <w:bCs/>
                <w:sz w:val="24"/>
                <w:szCs w:val="24"/>
                <w:lang w:val="fr-FR"/>
              </w:rPr>
            </w:pPr>
            <w:r w:rsidRPr="000640F3">
              <w:rPr>
                <w:b/>
                <w:bCs/>
                <w:sz w:val="24"/>
                <w:szCs w:val="24"/>
              </w:rPr>
              <w:t>Задание</w:t>
            </w:r>
            <w:r w:rsidRPr="000640F3">
              <w:rPr>
                <w:b/>
                <w:bCs/>
                <w:sz w:val="24"/>
                <w:szCs w:val="24"/>
                <w:lang w:val="fr-FR"/>
              </w:rPr>
              <w:t xml:space="preserve"> 2</w:t>
            </w:r>
          </w:p>
          <w:p w14:paraId="2E14A8FD" w14:textId="77777777" w:rsidR="00F34704" w:rsidRPr="000640F3" w:rsidRDefault="00F34704" w:rsidP="00431A59">
            <w:pPr>
              <w:jc w:val="both"/>
              <w:rPr>
                <w:sz w:val="24"/>
                <w:szCs w:val="24"/>
                <w:lang w:val="fr-FR"/>
              </w:rPr>
            </w:pPr>
            <w:r w:rsidRPr="000640F3">
              <w:rPr>
                <w:sz w:val="24"/>
                <w:szCs w:val="24"/>
                <w:lang w:val="fr-FR"/>
              </w:rPr>
              <w:t>Reliez aux thèses A, B, C, les arguments qui suivent.</w:t>
            </w:r>
          </w:p>
          <w:p w14:paraId="69A3C095" w14:textId="77777777" w:rsidR="00F34704" w:rsidRPr="000640F3" w:rsidRDefault="00F34704" w:rsidP="00431A59">
            <w:pPr>
              <w:jc w:val="both"/>
              <w:rPr>
                <w:b/>
                <w:bCs/>
                <w:sz w:val="24"/>
                <w:szCs w:val="24"/>
                <w:lang w:val="fr-FR"/>
              </w:rPr>
            </w:pPr>
            <w:r w:rsidRPr="000640F3">
              <w:rPr>
                <w:b/>
                <w:bCs/>
                <w:sz w:val="24"/>
                <w:szCs w:val="24"/>
                <w:lang w:val="fr-FR"/>
              </w:rPr>
              <w:t>Thèses</w:t>
            </w:r>
          </w:p>
          <w:p w14:paraId="4A2009B1" w14:textId="77777777" w:rsidR="00F34704" w:rsidRPr="000640F3" w:rsidRDefault="00F34704" w:rsidP="00431A59">
            <w:pPr>
              <w:jc w:val="both"/>
              <w:rPr>
                <w:sz w:val="24"/>
                <w:szCs w:val="24"/>
                <w:lang w:val="fr-FR"/>
              </w:rPr>
            </w:pPr>
            <w:r w:rsidRPr="000640F3">
              <w:rPr>
                <w:sz w:val="24"/>
                <w:szCs w:val="24"/>
                <w:lang w:val="fr-FR"/>
              </w:rPr>
              <w:t>A : Il faut toujours chercher à accroître ses connaissances.</w:t>
            </w:r>
          </w:p>
          <w:p w14:paraId="4A20A4EA" w14:textId="77777777" w:rsidR="00F34704" w:rsidRPr="000640F3" w:rsidRDefault="00F34704" w:rsidP="00431A59">
            <w:pPr>
              <w:jc w:val="both"/>
              <w:rPr>
                <w:sz w:val="24"/>
                <w:szCs w:val="24"/>
                <w:lang w:val="fr-FR"/>
              </w:rPr>
            </w:pPr>
            <w:r w:rsidRPr="000640F3">
              <w:rPr>
                <w:sz w:val="24"/>
                <w:szCs w:val="24"/>
                <w:lang w:val="fr-FR"/>
              </w:rPr>
              <w:t>B : Il est préférable de travailler en équipe.</w:t>
            </w:r>
          </w:p>
          <w:p w14:paraId="61638823" w14:textId="77777777" w:rsidR="00F34704" w:rsidRPr="000640F3" w:rsidRDefault="00F34704" w:rsidP="00431A59">
            <w:pPr>
              <w:jc w:val="both"/>
              <w:rPr>
                <w:sz w:val="24"/>
                <w:szCs w:val="24"/>
                <w:lang w:val="fr-FR"/>
              </w:rPr>
            </w:pPr>
            <w:r w:rsidRPr="000640F3">
              <w:rPr>
                <w:sz w:val="24"/>
                <w:szCs w:val="24"/>
                <w:lang w:val="fr-FR"/>
              </w:rPr>
              <w:t>C : Faire régulièrement du sport est important.</w:t>
            </w:r>
          </w:p>
          <w:p w14:paraId="426A8C78" w14:textId="77777777" w:rsidR="00F34704" w:rsidRPr="000640F3" w:rsidRDefault="00F34704" w:rsidP="00431A59">
            <w:pPr>
              <w:jc w:val="both"/>
              <w:rPr>
                <w:b/>
                <w:bCs/>
                <w:sz w:val="24"/>
                <w:szCs w:val="24"/>
                <w:lang w:val="fr-FR"/>
              </w:rPr>
            </w:pPr>
            <w:r w:rsidRPr="000640F3">
              <w:rPr>
                <w:b/>
                <w:bCs/>
                <w:sz w:val="24"/>
                <w:szCs w:val="24"/>
                <w:lang w:val="fr-FR"/>
              </w:rPr>
              <w:lastRenderedPageBreak/>
              <w:t>Arguments :</w:t>
            </w:r>
          </w:p>
          <w:p w14:paraId="0C9BA4B3" w14:textId="77777777" w:rsidR="00F34704" w:rsidRPr="000640F3" w:rsidRDefault="00F34704" w:rsidP="00431A59">
            <w:pPr>
              <w:jc w:val="both"/>
              <w:rPr>
                <w:sz w:val="24"/>
                <w:szCs w:val="24"/>
                <w:lang w:val="fr-FR"/>
              </w:rPr>
            </w:pPr>
            <w:r w:rsidRPr="000640F3">
              <w:rPr>
                <w:sz w:val="24"/>
                <w:szCs w:val="24"/>
                <w:lang w:val="fr-FR"/>
              </w:rPr>
              <w:t xml:space="preserve">1. Chacun apporte ses qualités et son originalité. </w:t>
            </w:r>
          </w:p>
          <w:p w14:paraId="4A0A16FB" w14:textId="77777777" w:rsidR="00F34704" w:rsidRPr="000640F3" w:rsidRDefault="00F34704" w:rsidP="00431A59">
            <w:pPr>
              <w:jc w:val="both"/>
              <w:rPr>
                <w:sz w:val="24"/>
                <w:szCs w:val="24"/>
                <w:lang w:val="fr-FR"/>
              </w:rPr>
            </w:pPr>
            <w:r w:rsidRPr="000640F3">
              <w:rPr>
                <w:sz w:val="24"/>
                <w:szCs w:val="24"/>
                <w:lang w:val="fr-FR"/>
              </w:rPr>
              <w:t>2. C'est bon pour la santé.</w:t>
            </w:r>
          </w:p>
          <w:p w14:paraId="00207E9E" w14:textId="77777777" w:rsidR="00F34704" w:rsidRPr="000640F3" w:rsidRDefault="00F34704" w:rsidP="00431A59">
            <w:pPr>
              <w:jc w:val="both"/>
              <w:rPr>
                <w:sz w:val="24"/>
                <w:szCs w:val="24"/>
                <w:lang w:val="fr-FR"/>
              </w:rPr>
            </w:pPr>
            <w:r w:rsidRPr="000640F3">
              <w:rPr>
                <w:sz w:val="24"/>
                <w:szCs w:val="24"/>
                <w:lang w:val="fr-FR"/>
              </w:rPr>
              <w:t xml:space="preserve">3. L'ignorance est souvent un handicap. </w:t>
            </w:r>
          </w:p>
          <w:p w14:paraId="79A6284B" w14:textId="77777777" w:rsidR="00F34704" w:rsidRPr="000640F3" w:rsidRDefault="00F34704" w:rsidP="00431A59">
            <w:pPr>
              <w:jc w:val="both"/>
              <w:rPr>
                <w:sz w:val="24"/>
                <w:szCs w:val="24"/>
                <w:lang w:val="fr-FR"/>
              </w:rPr>
            </w:pPr>
            <w:r w:rsidRPr="000640F3">
              <w:rPr>
                <w:sz w:val="24"/>
                <w:szCs w:val="24"/>
                <w:lang w:val="fr-FR"/>
              </w:rPr>
              <w:t xml:space="preserve">4. On prend du plaisir à découvrir des choses nouvelles. </w:t>
            </w:r>
          </w:p>
          <w:p w14:paraId="7664CE97" w14:textId="77777777" w:rsidR="00F34704" w:rsidRPr="000640F3" w:rsidRDefault="00F34704" w:rsidP="00431A59">
            <w:pPr>
              <w:jc w:val="both"/>
              <w:rPr>
                <w:sz w:val="24"/>
                <w:szCs w:val="24"/>
                <w:lang w:val="fr-FR"/>
              </w:rPr>
            </w:pPr>
            <w:r w:rsidRPr="000640F3">
              <w:rPr>
                <w:sz w:val="24"/>
                <w:szCs w:val="24"/>
                <w:lang w:val="fr-FR"/>
              </w:rPr>
              <w:t xml:space="preserve">5. Les difficultés sont vite résolues quand on est plusieurs. </w:t>
            </w:r>
          </w:p>
          <w:p w14:paraId="14565D23" w14:textId="77777777" w:rsidR="00F34704" w:rsidRPr="000640F3" w:rsidRDefault="00F34704" w:rsidP="00431A59">
            <w:pPr>
              <w:jc w:val="both"/>
              <w:rPr>
                <w:sz w:val="24"/>
                <w:szCs w:val="24"/>
                <w:lang w:val="fr-FR"/>
              </w:rPr>
            </w:pPr>
            <w:r w:rsidRPr="000640F3">
              <w:rPr>
                <w:sz w:val="24"/>
                <w:szCs w:val="24"/>
                <w:lang w:val="fr-FR"/>
              </w:rPr>
              <w:t>6. On apprend l'importance de l'effort.</w:t>
            </w:r>
          </w:p>
          <w:p w14:paraId="503FB8F1" w14:textId="77777777" w:rsidR="00F34704" w:rsidRPr="000640F3" w:rsidRDefault="00F34704" w:rsidP="00431A59">
            <w:pPr>
              <w:jc w:val="both"/>
              <w:rPr>
                <w:sz w:val="24"/>
                <w:szCs w:val="24"/>
                <w:lang w:val="fr-FR"/>
              </w:rPr>
            </w:pPr>
          </w:p>
        </w:tc>
      </w:tr>
      <w:tr w:rsidR="00F34704" w:rsidRPr="00871A51" w14:paraId="597ADD57" w14:textId="77777777" w:rsidTr="00786E13">
        <w:tc>
          <w:tcPr>
            <w:tcW w:w="1632" w:type="dxa"/>
            <w:vMerge/>
          </w:tcPr>
          <w:p w14:paraId="17604AA1" w14:textId="77777777" w:rsidR="00F34704" w:rsidRPr="000640F3" w:rsidRDefault="00F34704" w:rsidP="00431A59">
            <w:pPr>
              <w:jc w:val="both"/>
              <w:rPr>
                <w:sz w:val="24"/>
                <w:szCs w:val="24"/>
                <w:lang w:val="fr-FR"/>
              </w:rPr>
            </w:pPr>
          </w:p>
        </w:tc>
        <w:tc>
          <w:tcPr>
            <w:tcW w:w="2279" w:type="dxa"/>
            <w:vMerge/>
          </w:tcPr>
          <w:p w14:paraId="641BC579" w14:textId="77777777" w:rsidR="00F34704" w:rsidRPr="000640F3" w:rsidRDefault="00F34704" w:rsidP="00431A59">
            <w:pPr>
              <w:tabs>
                <w:tab w:val="left" w:pos="540"/>
              </w:tabs>
              <w:jc w:val="both"/>
              <w:rPr>
                <w:sz w:val="24"/>
                <w:szCs w:val="24"/>
                <w:lang w:val="fr-FR"/>
              </w:rPr>
            </w:pPr>
          </w:p>
        </w:tc>
        <w:tc>
          <w:tcPr>
            <w:tcW w:w="2055" w:type="dxa"/>
          </w:tcPr>
          <w:p w14:paraId="18739BA2" w14:textId="77777777" w:rsidR="00F34704" w:rsidRPr="000640F3" w:rsidRDefault="00F34704" w:rsidP="00431A59">
            <w:pPr>
              <w:tabs>
                <w:tab w:val="left" w:pos="540"/>
              </w:tabs>
              <w:rPr>
                <w:i/>
                <w:iCs/>
                <w:sz w:val="24"/>
                <w:szCs w:val="24"/>
              </w:rPr>
            </w:pPr>
            <w:r w:rsidRPr="000640F3">
              <w:rPr>
                <w:i/>
                <w:iCs/>
                <w:sz w:val="24"/>
                <w:szCs w:val="24"/>
              </w:rPr>
              <w:t>уметь:</w:t>
            </w:r>
          </w:p>
          <w:p w14:paraId="2626662D" w14:textId="77777777" w:rsidR="00F34704" w:rsidRPr="000640F3" w:rsidRDefault="00F34704" w:rsidP="00431A59">
            <w:pPr>
              <w:tabs>
                <w:tab w:val="left" w:pos="540"/>
              </w:tabs>
              <w:rPr>
                <w:i/>
                <w:iCs/>
                <w:sz w:val="24"/>
                <w:szCs w:val="24"/>
              </w:rPr>
            </w:pPr>
            <w:r w:rsidRPr="000640F3">
              <w:rPr>
                <w:sz w:val="24"/>
                <w:szCs w:val="24"/>
              </w:rPr>
              <w:t xml:space="preserve"> - производить письменные и устные речевые высказывания.</w:t>
            </w:r>
          </w:p>
        </w:tc>
        <w:tc>
          <w:tcPr>
            <w:tcW w:w="4229" w:type="dxa"/>
          </w:tcPr>
          <w:p w14:paraId="2A2A9B66" w14:textId="77777777" w:rsidR="00F34704" w:rsidRPr="000640F3" w:rsidRDefault="00F34704" w:rsidP="00431A59">
            <w:pPr>
              <w:jc w:val="center"/>
              <w:rPr>
                <w:b/>
                <w:bCs/>
                <w:sz w:val="24"/>
                <w:szCs w:val="24"/>
                <w:lang w:val="fr-FR"/>
              </w:rPr>
            </w:pPr>
            <w:r w:rsidRPr="000640F3">
              <w:rPr>
                <w:b/>
                <w:bCs/>
                <w:sz w:val="24"/>
                <w:szCs w:val="24"/>
              </w:rPr>
              <w:t>Задание</w:t>
            </w:r>
            <w:r w:rsidRPr="000640F3">
              <w:rPr>
                <w:b/>
                <w:bCs/>
                <w:sz w:val="24"/>
                <w:szCs w:val="24"/>
                <w:lang w:val="fr-FR"/>
              </w:rPr>
              <w:t xml:space="preserve"> 1</w:t>
            </w:r>
          </w:p>
          <w:p w14:paraId="3F9863BC" w14:textId="77777777" w:rsidR="00F34704" w:rsidRPr="000640F3" w:rsidRDefault="00F34704" w:rsidP="00431A59">
            <w:pPr>
              <w:jc w:val="both"/>
              <w:rPr>
                <w:sz w:val="24"/>
                <w:szCs w:val="24"/>
                <w:lang w:val="fr-FR"/>
              </w:rPr>
            </w:pPr>
            <w:r w:rsidRPr="000640F3">
              <w:rPr>
                <w:i/>
                <w:iCs/>
                <w:sz w:val="24"/>
                <w:szCs w:val="24"/>
                <w:lang w:val="fr-FR"/>
              </w:rPr>
              <w:t>Pensez à un problème</w:t>
            </w:r>
            <w:r w:rsidRPr="000640F3">
              <w:rPr>
                <w:sz w:val="24"/>
                <w:szCs w:val="24"/>
                <w:lang w:val="fr-FR"/>
              </w:rPr>
              <w:t>. Dans une brève présentation, exposez ce problème, expliquez-en la ou les causes, proposez des solutions.</w:t>
            </w:r>
          </w:p>
          <w:p w14:paraId="5436E84E" w14:textId="77777777" w:rsidR="00F34704" w:rsidRPr="000640F3" w:rsidRDefault="00F34704" w:rsidP="00431A59">
            <w:pPr>
              <w:jc w:val="both"/>
              <w:rPr>
                <w:sz w:val="24"/>
                <w:szCs w:val="24"/>
                <w:lang w:val="fr-FR"/>
              </w:rPr>
            </w:pPr>
          </w:p>
        </w:tc>
      </w:tr>
    </w:tbl>
    <w:p w14:paraId="4DC5DDA0" w14:textId="77777777" w:rsidR="00F34704" w:rsidRPr="00431A59" w:rsidRDefault="00F34704" w:rsidP="00B12AD1">
      <w:pPr>
        <w:widowControl/>
        <w:autoSpaceDE/>
        <w:autoSpaceDN/>
        <w:adjustRightInd/>
        <w:spacing w:after="160" w:line="259" w:lineRule="auto"/>
        <w:jc w:val="center"/>
        <w:rPr>
          <w:rFonts w:eastAsia="DengXian"/>
          <w:b/>
          <w:i/>
          <w:iCs/>
          <w:sz w:val="28"/>
          <w:szCs w:val="28"/>
          <w:u w:val="single"/>
          <w:lang w:val="en-US" w:eastAsia="en-US"/>
        </w:rPr>
      </w:pPr>
    </w:p>
    <w:p w14:paraId="5DA7A240" w14:textId="77777777" w:rsidR="00555BC2" w:rsidRPr="00771ECB" w:rsidRDefault="00555BC2" w:rsidP="00555BC2">
      <w:pPr>
        <w:tabs>
          <w:tab w:val="left" w:pos="540"/>
        </w:tabs>
        <w:ind w:firstLine="709"/>
        <w:contextualSpacing/>
        <w:jc w:val="both"/>
        <w:rPr>
          <w:b/>
          <w:bCs/>
          <w:sz w:val="28"/>
          <w:szCs w:val="28"/>
        </w:rPr>
      </w:pPr>
      <w:r w:rsidRPr="00771ECB">
        <w:rPr>
          <w:b/>
          <w:bCs/>
          <w:sz w:val="28"/>
          <w:szCs w:val="28"/>
        </w:rPr>
        <w:t>ОП «Международные финансы / International Finance», профиль «Международные финансы (на английском языке) / International Finance», 2021, 2022</w:t>
      </w:r>
    </w:p>
    <w:p w14:paraId="030851B0" w14:textId="05B17748" w:rsidR="00555BC2" w:rsidRPr="00771ECB" w:rsidRDefault="00771ECB" w:rsidP="00771ECB">
      <w:pPr>
        <w:tabs>
          <w:tab w:val="left" w:pos="540"/>
        </w:tabs>
        <w:ind w:firstLine="709"/>
        <w:contextualSpacing/>
        <w:jc w:val="right"/>
        <w:rPr>
          <w:sz w:val="28"/>
          <w:szCs w:val="28"/>
        </w:rPr>
      </w:pPr>
      <w:r w:rsidRPr="00771ECB">
        <w:rPr>
          <w:rFonts w:eastAsia="DengXian"/>
          <w:iCs/>
          <w:sz w:val="28"/>
          <w:szCs w:val="28"/>
          <w:lang w:eastAsia="en-US"/>
        </w:rPr>
        <w:t>Таблица 5.</w:t>
      </w:r>
      <w:r w:rsidRPr="00771ECB">
        <w:rPr>
          <w:rFonts w:eastAsia="DengXian"/>
          <w:iCs/>
          <w:sz w:val="28"/>
          <w:szCs w:val="28"/>
          <w:lang w:val="es-ES" w:eastAsia="en-US"/>
        </w:rPr>
        <w:t>9</w:t>
      </w:r>
      <w:r w:rsidRPr="00771ECB">
        <w:rPr>
          <w:rFonts w:eastAsia="DengXian"/>
          <w:iCs/>
          <w:sz w:val="28"/>
          <w:szCs w:val="28"/>
          <w:lang w:eastAsia="en-US"/>
        </w:rPr>
        <w:t>.</w:t>
      </w:r>
    </w:p>
    <w:tbl>
      <w:tblPr>
        <w:tblStyle w:val="a7"/>
        <w:tblW w:w="5000" w:type="pct"/>
        <w:tblLook w:val="04A0" w:firstRow="1" w:lastRow="0" w:firstColumn="1" w:lastColumn="0" w:noHBand="0" w:noVBand="1"/>
      </w:tblPr>
      <w:tblGrid>
        <w:gridCol w:w="2084"/>
        <w:gridCol w:w="2490"/>
        <w:gridCol w:w="2084"/>
        <w:gridCol w:w="3538"/>
      </w:tblGrid>
      <w:tr w:rsidR="00555BC2" w:rsidRPr="00555BC2" w14:paraId="456859A6" w14:textId="77777777" w:rsidTr="00786E13">
        <w:trPr>
          <w:trHeight w:val="1735"/>
        </w:trPr>
        <w:tc>
          <w:tcPr>
            <w:tcW w:w="1184" w:type="pct"/>
          </w:tcPr>
          <w:p w14:paraId="713277A5" w14:textId="77777777" w:rsidR="00555BC2" w:rsidRPr="00555BC2" w:rsidRDefault="00555BC2" w:rsidP="00555BC2">
            <w:pPr>
              <w:tabs>
                <w:tab w:val="left" w:pos="540"/>
              </w:tabs>
              <w:contextualSpacing/>
              <w:jc w:val="both"/>
              <w:rPr>
                <w:b/>
                <w:bCs/>
                <w:sz w:val="24"/>
                <w:szCs w:val="24"/>
              </w:rPr>
            </w:pPr>
            <w:r w:rsidRPr="00555BC2">
              <w:rPr>
                <w:b/>
                <w:bCs/>
                <w:sz w:val="24"/>
                <w:szCs w:val="24"/>
              </w:rPr>
              <w:t>Наименование компетенции</w:t>
            </w:r>
          </w:p>
        </w:tc>
        <w:tc>
          <w:tcPr>
            <w:tcW w:w="1417" w:type="pct"/>
          </w:tcPr>
          <w:p w14:paraId="3824E350" w14:textId="77777777" w:rsidR="00555BC2" w:rsidRPr="00555BC2" w:rsidRDefault="00555BC2" w:rsidP="00555BC2">
            <w:pPr>
              <w:tabs>
                <w:tab w:val="left" w:pos="540"/>
              </w:tabs>
              <w:contextualSpacing/>
              <w:jc w:val="both"/>
              <w:rPr>
                <w:b/>
                <w:bCs/>
                <w:sz w:val="24"/>
                <w:szCs w:val="24"/>
              </w:rPr>
            </w:pPr>
            <w:r w:rsidRPr="00555BC2">
              <w:rPr>
                <w:b/>
                <w:bCs/>
                <w:sz w:val="24"/>
                <w:szCs w:val="24"/>
              </w:rPr>
              <w:t>Индикаторы достижения компетенции</w:t>
            </w:r>
          </w:p>
        </w:tc>
        <w:tc>
          <w:tcPr>
            <w:tcW w:w="1200" w:type="pct"/>
          </w:tcPr>
          <w:p w14:paraId="7A3153E4" w14:textId="77777777" w:rsidR="00555BC2" w:rsidRPr="00555BC2" w:rsidRDefault="00555BC2" w:rsidP="00555BC2">
            <w:pPr>
              <w:tabs>
                <w:tab w:val="left" w:pos="540"/>
              </w:tabs>
              <w:contextualSpacing/>
              <w:jc w:val="both"/>
              <w:rPr>
                <w:b/>
                <w:bCs/>
                <w:sz w:val="24"/>
                <w:szCs w:val="24"/>
              </w:rPr>
            </w:pPr>
            <w:r w:rsidRPr="00555BC2">
              <w:rPr>
                <w:b/>
                <w:bCs/>
                <w:sz w:val="24"/>
                <w:szCs w:val="24"/>
              </w:rPr>
              <w:t>Результаты обучения (умения и знания), соотнесенные с индикаторами достижения компетенции</w:t>
            </w:r>
          </w:p>
        </w:tc>
        <w:tc>
          <w:tcPr>
            <w:tcW w:w="1199" w:type="pct"/>
            <w:tcBorders>
              <w:bottom w:val="single" w:sz="4" w:space="0" w:color="auto"/>
            </w:tcBorders>
          </w:tcPr>
          <w:p w14:paraId="516C5E3E" w14:textId="77777777" w:rsidR="00555BC2" w:rsidRPr="00555BC2" w:rsidRDefault="00555BC2" w:rsidP="00555BC2">
            <w:pPr>
              <w:tabs>
                <w:tab w:val="left" w:pos="540"/>
              </w:tabs>
              <w:contextualSpacing/>
              <w:jc w:val="both"/>
              <w:rPr>
                <w:sz w:val="24"/>
                <w:szCs w:val="24"/>
              </w:rPr>
            </w:pPr>
            <w:r w:rsidRPr="00555BC2">
              <w:rPr>
                <w:b/>
                <w:sz w:val="24"/>
                <w:szCs w:val="24"/>
              </w:rPr>
              <w:t>Типовые контрольные задания</w:t>
            </w:r>
          </w:p>
        </w:tc>
      </w:tr>
      <w:tr w:rsidR="00555BC2" w:rsidRPr="00871A51" w14:paraId="58AEEB40" w14:textId="77777777" w:rsidTr="00786E13">
        <w:tc>
          <w:tcPr>
            <w:tcW w:w="1184" w:type="pct"/>
            <w:vMerge w:val="restart"/>
          </w:tcPr>
          <w:p w14:paraId="4F440913" w14:textId="77777777" w:rsidR="00555BC2" w:rsidRPr="00555BC2" w:rsidRDefault="00555BC2" w:rsidP="00555BC2">
            <w:pPr>
              <w:tabs>
                <w:tab w:val="left" w:pos="540"/>
              </w:tabs>
              <w:contextualSpacing/>
              <w:jc w:val="both"/>
              <w:rPr>
                <w:sz w:val="24"/>
                <w:szCs w:val="24"/>
              </w:rPr>
            </w:pPr>
            <w:r w:rsidRPr="00555BC2">
              <w:rPr>
                <w:b/>
                <w:bCs/>
                <w:sz w:val="24"/>
                <w:szCs w:val="24"/>
              </w:rPr>
              <w:t>УК-1</w:t>
            </w:r>
          </w:p>
          <w:p w14:paraId="001CFA98" w14:textId="77777777" w:rsidR="00555BC2" w:rsidRPr="00555BC2" w:rsidRDefault="00555BC2" w:rsidP="00555BC2">
            <w:pPr>
              <w:tabs>
                <w:tab w:val="left" w:pos="540"/>
              </w:tabs>
              <w:contextualSpacing/>
              <w:jc w:val="both"/>
              <w:rPr>
                <w:sz w:val="24"/>
                <w:szCs w:val="24"/>
              </w:rPr>
            </w:pPr>
            <w:r w:rsidRPr="00555BC2">
              <w:rPr>
                <w:sz w:val="24"/>
                <w:szCs w:val="24"/>
              </w:rPr>
              <w:t>Способность к восприятию межкультурного разнообразия общества, в социально-историческом, этическом и философских контекстах, анализу и мировоззренческой оценке происходящих процессов и закономерностей</w:t>
            </w:r>
          </w:p>
        </w:tc>
        <w:tc>
          <w:tcPr>
            <w:tcW w:w="1417" w:type="pct"/>
            <w:vMerge w:val="restart"/>
          </w:tcPr>
          <w:p w14:paraId="72C640C7" w14:textId="77777777" w:rsidR="00555BC2" w:rsidRPr="00555BC2" w:rsidRDefault="00555BC2">
            <w:pPr>
              <w:numPr>
                <w:ilvl w:val="0"/>
                <w:numId w:val="82"/>
              </w:numPr>
              <w:tabs>
                <w:tab w:val="left" w:pos="540"/>
              </w:tabs>
              <w:ind w:left="262" w:hanging="262"/>
              <w:contextualSpacing/>
              <w:jc w:val="both"/>
              <w:rPr>
                <w:sz w:val="24"/>
                <w:szCs w:val="24"/>
              </w:rPr>
            </w:pPr>
            <w:r w:rsidRPr="00555BC2">
              <w:rPr>
                <w:sz w:val="24"/>
                <w:szCs w:val="24"/>
              </w:rPr>
              <w:t>Использует знания о закономерностях развития природы, межкультурного разнообразия общества для формирования мировоззренческой оценки происходящих процессов</w:t>
            </w:r>
          </w:p>
        </w:tc>
        <w:tc>
          <w:tcPr>
            <w:tcW w:w="1200" w:type="pct"/>
          </w:tcPr>
          <w:p w14:paraId="3AB00EE7" w14:textId="77777777" w:rsidR="00555BC2" w:rsidRPr="00555BC2" w:rsidRDefault="00555BC2" w:rsidP="00555BC2">
            <w:pPr>
              <w:tabs>
                <w:tab w:val="left" w:pos="540"/>
              </w:tabs>
              <w:ind w:firstLine="34"/>
              <w:contextualSpacing/>
              <w:jc w:val="both"/>
              <w:rPr>
                <w:i/>
                <w:iCs/>
                <w:sz w:val="24"/>
                <w:szCs w:val="24"/>
              </w:rPr>
            </w:pPr>
            <w:r w:rsidRPr="00555BC2">
              <w:rPr>
                <w:i/>
                <w:iCs/>
                <w:sz w:val="24"/>
                <w:szCs w:val="24"/>
              </w:rPr>
              <w:t>знать:</w:t>
            </w:r>
          </w:p>
          <w:p w14:paraId="0F38787B" w14:textId="77777777" w:rsidR="00555BC2" w:rsidRPr="00555BC2" w:rsidRDefault="00555BC2" w:rsidP="00555BC2">
            <w:pPr>
              <w:tabs>
                <w:tab w:val="left" w:pos="540"/>
              </w:tabs>
              <w:ind w:firstLine="34"/>
              <w:contextualSpacing/>
              <w:jc w:val="both"/>
              <w:rPr>
                <w:sz w:val="24"/>
                <w:szCs w:val="24"/>
              </w:rPr>
            </w:pPr>
            <w:r w:rsidRPr="00555BC2">
              <w:rPr>
                <w:sz w:val="24"/>
                <w:szCs w:val="24"/>
              </w:rPr>
              <w:t>-фонетические, лексические и грамматические явления изучаемого иностранного языка, позволяющие использовать его как средство межкультурной коммуникации;</w:t>
            </w:r>
          </w:p>
          <w:p w14:paraId="0472C1E2" w14:textId="77777777" w:rsidR="00555BC2" w:rsidRPr="00555BC2" w:rsidRDefault="00555BC2" w:rsidP="00555BC2">
            <w:pPr>
              <w:tabs>
                <w:tab w:val="left" w:pos="540"/>
              </w:tabs>
              <w:ind w:firstLine="34"/>
              <w:contextualSpacing/>
              <w:jc w:val="both"/>
              <w:rPr>
                <w:sz w:val="24"/>
                <w:szCs w:val="24"/>
              </w:rPr>
            </w:pPr>
            <w:r w:rsidRPr="00555BC2">
              <w:rPr>
                <w:sz w:val="24"/>
                <w:szCs w:val="24"/>
              </w:rPr>
              <w:t>- социокультурную сферу родной страны и страны изучаемого языка;</w:t>
            </w:r>
          </w:p>
          <w:p w14:paraId="41849B3F" w14:textId="77777777" w:rsidR="00555BC2" w:rsidRPr="00555BC2" w:rsidRDefault="00555BC2" w:rsidP="00555BC2">
            <w:pPr>
              <w:tabs>
                <w:tab w:val="left" w:pos="540"/>
              </w:tabs>
              <w:ind w:firstLine="34"/>
              <w:contextualSpacing/>
              <w:jc w:val="both"/>
              <w:rPr>
                <w:sz w:val="24"/>
                <w:szCs w:val="24"/>
              </w:rPr>
            </w:pPr>
            <w:r w:rsidRPr="00555BC2">
              <w:rPr>
                <w:sz w:val="24"/>
                <w:szCs w:val="24"/>
              </w:rPr>
              <w:t xml:space="preserve">- основные </w:t>
            </w:r>
            <w:r w:rsidRPr="00555BC2">
              <w:rPr>
                <w:sz w:val="24"/>
                <w:szCs w:val="24"/>
              </w:rPr>
              <w:lastRenderedPageBreak/>
              <w:t>закономерности развития природы;</w:t>
            </w:r>
          </w:p>
          <w:p w14:paraId="174496CE" w14:textId="77777777" w:rsidR="00555BC2" w:rsidRPr="00555BC2" w:rsidRDefault="00555BC2" w:rsidP="00555BC2">
            <w:pPr>
              <w:tabs>
                <w:tab w:val="left" w:pos="540"/>
              </w:tabs>
              <w:ind w:firstLine="34"/>
              <w:contextualSpacing/>
              <w:jc w:val="both"/>
              <w:rPr>
                <w:sz w:val="24"/>
                <w:szCs w:val="24"/>
              </w:rPr>
            </w:pPr>
            <w:r w:rsidRPr="00555BC2">
              <w:rPr>
                <w:sz w:val="24"/>
                <w:szCs w:val="24"/>
              </w:rPr>
              <w:t>- лексические и грамматические структуры изучаемого языка;</w:t>
            </w:r>
          </w:p>
          <w:p w14:paraId="3D5A2B49" w14:textId="77777777" w:rsidR="00555BC2" w:rsidRPr="00555BC2" w:rsidRDefault="00555BC2" w:rsidP="00555BC2">
            <w:pPr>
              <w:tabs>
                <w:tab w:val="left" w:pos="540"/>
              </w:tabs>
              <w:ind w:firstLine="34"/>
              <w:contextualSpacing/>
              <w:jc w:val="both"/>
              <w:rPr>
                <w:sz w:val="24"/>
                <w:szCs w:val="24"/>
              </w:rPr>
            </w:pPr>
            <w:r w:rsidRPr="00555BC2">
              <w:rPr>
                <w:sz w:val="24"/>
                <w:szCs w:val="24"/>
              </w:rPr>
              <w:t>- правила чтения и словообразования;</w:t>
            </w:r>
          </w:p>
          <w:p w14:paraId="473B702D" w14:textId="77777777" w:rsidR="00555BC2" w:rsidRPr="00555BC2" w:rsidRDefault="00555BC2" w:rsidP="00555BC2">
            <w:pPr>
              <w:tabs>
                <w:tab w:val="left" w:pos="540"/>
              </w:tabs>
              <w:ind w:firstLine="34"/>
              <w:contextualSpacing/>
              <w:jc w:val="both"/>
              <w:rPr>
                <w:sz w:val="24"/>
                <w:szCs w:val="24"/>
              </w:rPr>
            </w:pPr>
            <w:r w:rsidRPr="00555BC2">
              <w:rPr>
                <w:sz w:val="24"/>
                <w:szCs w:val="24"/>
              </w:rPr>
              <w:t>- правила оформления устной монологической и диалогической речи для выражения мировоззренческой оценки происходящих процессов.</w:t>
            </w:r>
          </w:p>
        </w:tc>
        <w:tc>
          <w:tcPr>
            <w:tcW w:w="1199" w:type="pct"/>
            <w:tcBorders>
              <w:top w:val="single" w:sz="4" w:space="0" w:color="auto"/>
              <w:bottom w:val="single" w:sz="4" w:space="0" w:color="auto"/>
            </w:tcBorders>
          </w:tcPr>
          <w:p w14:paraId="4E4B5453" w14:textId="77777777" w:rsidR="00555BC2" w:rsidRPr="00555BC2" w:rsidRDefault="00555BC2" w:rsidP="00555BC2">
            <w:pPr>
              <w:widowControl/>
              <w:jc w:val="center"/>
              <w:rPr>
                <w:rFonts w:eastAsia="Calibri"/>
                <w:color w:val="000000"/>
                <w:sz w:val="24"/>
                <w:szCs w:val="24"/>
                <w:lang w:val="fr-FR" w:eastAsia="en-US"/>
              </w:rPr>
            </w:pPr>
            <w:r w:rsidRPr="00555BC2">
              <w:rPr>
                <w:rFonts w:eastAsia="Calibri"/>
                <w:b/>
                <w:bCs/>
                <w:color w:val="000000"/>
                <w:sz w:val="24"/>
                <w:szCs w:val="24"/>
                <w:lang w:eastAsia="en-US"/>
              </w:rPr>
              <w:lastRenderedPageBreak/>
              <w:t>Задание</w:t>
            </w:r>
            <w:r w:rsidRPr="00555BC2">
              <w:rPr>
                <w:rFonts w:eastAsia="Calibri"/>
                <w:b/>
                <w:bCs/>
                <w:color w:val="000000"/>
                <w:sz w:val="24"/>
                <w:szCs w:val="24"/>
                <w:lang w:val="fr-FR" w:eastAsia="en-US"/>
              </w:rPr>
              <w:t xml:space="preserve"> 1</w:t>
            </w:r>
          </w:p>
          <w:p w14:paraId="3AEED629" w14:textId="77777777" w:rsidR="00555BC2" w:rsidRPr="00555BC2" w:rsidRDefault="00555BC2" w:rsidP="00555BC2">
            <w:pPr>
              <w:widowControl/>
              <w:jc w:val="center"/>
              <w:rPr>
                <w:rFonts w:eastAsia="Calibri"/>
                <w:b/>
                <w:bCs/>
                <w:sz w:val="24"/>
                <w:szCs w:val="24"/>
                <w:lang w:val="fr-FR" w:eastAsia="en-US"/>
              </w:rPr>
            </w:pPr>
          </w:p>
          <w:p w14:paraId="779AACD8" w14:textId="77777777" w:rsidR="00555BC2" w:rsidRPr="00555BC2" w:rsidRDefault="00555BC2" w:rsidP="00555BC2">
            <w:pPr>
              <w:shd w:val="clear" w:color="auto" w:fill="FFFFFF"/>
              <w:jc w:val="both"/>
              <w:outlineLvl w:val="4"/>
              <w:rPr>
                <w:rFonts w:eastAsia="Calibri"/>
                <w:sz w:val="24"/>
                <w:szCs w:val="24"/>
                <w:lang w:val="fr-FR" w:eastAsia="ar-SA"/>
              </w:rPr>
            </w:pPr>
            <w:r w:rsidRPr="00555BC2">
              <w:rPr>
                <w:rFonts w:eastAsia="Calibri"/>
                <w:bCs/>
                <w:i/>
                <w:iCs/>
                <w:sz w:val="24"/>
                <w:szCs w:val="24"/>
                <w:lang w:val="fr-FR" w:eastAsia="ar-SA"/>
              </w:rPr>
              <w:t>Complétez les lacunes avec</w:t>
            </w:r>
            <w:r w:rsidRPr="00555BC2">
              <w:rPr>
                <w:rFonts w:eastAsia="Calibri"/>
                <w:b/>
                <w:sz w:val="24"/>
                <w:szCs w:val="24"/>
                <w:lang w:val="fr-FR" w:eastAsia="ar-SA"/>
              </w:rPr>
              <w:t xml:space="preserve"> </w:t>
            </w:r>
            <w:r w:rsidRPr="00555BC2">
              <w:rPr>
                <w:rFonts w:eastAsia="Calibri"/>
                <w:b/>
                <w:i/>
                <w:sz w:val="24"/>
                <w:szCs w:val="24"/>
                <w:lang w:val="fr-FR" w:eastAsia="ar-SA"/>
              </w:rPr>
              <w:t>qui / quoi + préposition qui convient</w:t>
            </w:r>
            <w:r w:rsidRPr="00555BC2">
              <w:rPr>
                <w:rFonts w:eastAsia="Calibri"/>
                <w:i/>
                <w:sz w:val="24"/>
                <w:szCs w:val="24"/>
                <w:lang w:val="fr-FR" w:eastAsia="ar-SA"/>
              </w:rPr>
              <w:t xml:space="preserve"> </w:t>
            </w:r>
            <w:r w:rsidRPr="00555BC2">
              <w:rPr>
                <w:rFonts w:eastAsia="Calibri"/>
                <w:sz w:val="24"/>
                <w:szCs w:val="24"/>
                <w:lang w:val="fr-FR" w:eastAsia="ar-SA"/>
              </w:rPr>
              <w:t xml:space="preserve">: </w:t>
            </w:r>
          </w:p>
          <w:p w14:paraId="03E5E564" w14:textId="77777777" w:rsidR="00555BC2" w:rsidRPr="00555BC2" w:rsidRDefault="00555BC2" w:rsidP="00555BC2">
            <w:pPr>
              <w:shd w:val="clear" w:color="auto" w:fill="FFFFFF"/>
              <w:jc w:val="both"/>
              <w:outlineLvl w:val="4"/>
              <w:rPr>
                <w:rFonts w:eastAsia="Calibri"/>
                <w:b/>
                <w:i/>
                <w:sz w:val="24"/>
                <w:szCs w:val="24"/>
                <w:lang w:val="fr-FR" w:eastAsia="ar-SA"/>
              </w:rPr>
            </w:pPr>
            <w:r w:rsidRPr="00555BC2">
              <w:rPr>
                <w:rFonts w:eastAsia="Calibri"/>
                <w:i/>
                <w:sz w:val="24"/>
                <w:szCs w:val="24"/>
                <w:lang w:val="en-US" w:eastAsia="ar-SA" w:bidi="fr-FR"/>
              </w:rPr>
              <w:t xml:space="preserve">Exemple: </w:t>
            </w:r>
            <w:r w:rsidRPr="00555BC2">
              <w:rPr>
                <w:rFonts w:eastAsia="Calibri"/>
                <w:i/>
                <w:sz w:val="24"/>
                <w:szCs w:val="24"/>
                <w:lang w:val="fr-FR" w:eastAsia="ar-SA" w:bidi="fr-FR"/>
              </w:rPr>
              <w:t xml:space="preserve">1. Je n'ai pas ................... payer le taxi. - Je n'ai pas </w:t>
            </w:r>
            <w:r w:rsidRPr="00555BC2">
              <w:rPr>
                <w:rFonts w:eastAsia="Calibri"/>
                <w:b/>
                <w:i/>
                <w:sz w:val="24"/>
                <w:szCs w:val="24"/>
                <w:lang w:val="fr-FR" w:eastAsia="ar-SA" w:bidi="fr-FR"/>
              </w:rPr>
              <w:t>avec quoi</w:t>
            </w:r>
            <w:r w:rsidRPr="00555BC2">
              <w:rPr>
                <w:rFonts w:eastAsia="Calibri"/>
                <w:i/>
                <w:sz w:val="24"/>
                <w:szCs w:val="24"/>
                <w:lang w:val="fr-FR" w:eastAsia="ar-SA" w:bidi="fr-FR"/>
              </w:rPr>
              <w:t xml:space="preserve"> payer le taxi.</w:t>
            </w:r>
          </w:p>
          <w:p w14:paraId="259DD7D0" w14:textId="77777777" w:rsidR="00555BC2" w:rsidRPr="00555BC2" w:rsidRDefault="00555BC2" w:rsidP="00555BC2">
            <w:pPr>
              <w:shd w:val="clear" w:color="auto" w:fill="FFFFFF"/>
              <w:jc w:val="both"/>
              <w:outlineLvl w:val="4"/>
              <w:rPr>
                <w:rFonts w:eastAsia="Calibri"/>
                <w:sz w:val="24"/>
                <w:szCs w:val="24"/>
                <w:lang w:val="fr-FR" w:eastAsia="ar-SA" w:bidi="fr-FR"/>
              </w:rPr>
            </w:pPr>
            <w:r w:rsidRPr="00555BC2">
              <w:rPr>
                <w:rFonts w:eastAsia="Calibri"/>
                <w:sz w:val="24"/>
                <w:szCs w:val="24"/>
                <w:lang w:val="fr-FR" w:eastAsia="ar-SA" w:bidi="fr-FR"/>
              </w:rPr>
              <w:t xml:space="preserve">l. Vous savez ................. il est responsable? </w:t>
            </w:r>
          </w:p>
          <w:p w14:paraId="336D2007" w14:textId="77777777" w:rsidR="00555BC2" w:rsidRPr="00555BC2" w:rsidRDefault="00555BC2" w:rsidP="00555BC2">
            <w:pPr>
              <w:shd w:val="clear" w:color="auto" w:fill="FFFFFF"/>
              <w:jc w:val="both"/>
              <w:outlineLvl w:val="4"/>
              <w:rPr>
                <w:rFonts w:eastAsia="Calibri"/>
                <w:sz w:val="24"/>
                <w:szCs w:val="24"/>
                <w:lang w:val="fr-FR" w:eastAsia="ar-SA" w:bidi="fr-FR"/>
              </w:rPr>
            </w:pPr>
            <w:r w:rsidRPr="00555BC2">
              <w:rPr>
                <w:rFonts w:eastAsia="Calibri"/>
                <w:sz w:val="24"/>
                <w:szCs w:val="24"/>
                <w:lang w:val="fr-FR" w:eastAsia="ar-SA" w:bidi="fr-FR"/>
              </w:rPr>
              <w:t xml:space="preserve">2. Voilà ....................... il faut commencer. </w:t>
            </w:r>
          </w:p>
          <w:p w14:paraId="7C7281BC" w14:textId="77777777" w:rsidR="00555BC2" w:rsidRPr="00555BC2" w:rsidRDefault="00555BC2" w:rsidP="00555BC2">
            <w:pPr>
              <w:shd w:val="clear" w:color="auto" w:fill="FFFFFF"/>
              <w:jc w:val="both"/>
              <w:outlineLvl w:val="4"/>
              <w:rPr>
                <w:rFonts w:eastAsia="Calibri"/>
                <w:sz w:val="24"/>
                <w:szCs w:val="24"/>
                <w:lang w:val="fr-FR" w:eastAsia="ar-SA" w:bidi="fr-FR"/>
              </w:rPr>
            </w:pPr>
            <w:r w:rsidRPr="00555BC2">
              <w:rPr>
                <w:rFonts w:eastAsia="Calibri"/>
                <w:sz w:val="24"/>
                <w:szCs w:val="24"/>
                <w:lang w:val="fr-FR" w:eastAsia="ar-SA" w:bidi="fr-FR"/>
              </w:rPr>
              <w:t xml:space="preserve">3. L'homme ....................... on s'est adressé ne sait rien. </w:t>
            </w:r>
          </w:p>
          <w:p w14:paraId="4FE7F74A" w14:textId="77777777" w:rsidR="00555BC2" w:rsidRPr="00555BC2" w:rsidRDefault="00555BC2" w:rsidP="00555BC2">
            <w:pPr>
              <w:shd w:val="clear" w:color="auto" w:fill="FFFFFF"/>
              <w:jc w:val="both"/>
              <w:outlineLvl w:val="4"/>
              <w:rPr>
                <w:rFonts w:eastAsia="Calibri"/>
                <w:sz w:val="24"/>
                <w:szCs w:val="24"/>
                <w:lang w:val="fr-FR" w:eastAsia="ar-SA" w:bidi="fr-FR"/>
              </w:rPr>
            </w:pPr>
            <w:r w:rsidRPr="00555BC2">
              <w:rPr>
                <w:rFonts w:eastAsia="Calibri"/>
                <w:sz w:val="24"/>
                <w:szCs w:val="24"/>
                <w:lang w:val="fr-FR" w:eastAsia="ar-SA" w:bidi="fr-FR"/>
              </w:rPr>
              <w:t xml:space="preserve">4. C'est l'employé .....................  il faut parler. </w:t>
            </w:r>
          </w:p>
          <w:p w14:paraId="1106C49A" w14:textId="77777777" w:rsidR="00555BC2" w:rsidRPr="00555BC2" w:rsidRDefault="00555BC2" w:rsidP="00555BC2">
            <w:pPr>
              <w:shd w:val="clear" w:color="auto" w:fill="FFFFFF"/>
              <w:jc w:val="both"/>
              <w:outlineLvl w:val="4"/>
              <w:rPr>
                <w:rFonts w:eastAsia="Calibri"/>
                <w:sz w:val="24"/>
                <w:szCs w:val="24"/>
                <w:lang w:val="fr-FR" w:eastAsia="ar-SA" w:bidi="fr-FR"/>
              </w:rPr>
            </w:pPr>
            <w:r w:rsidRPr="00555BC2">
              <w:rPr>
                <w:rFonts w:eastAsia="Calibri"/>
                <w:sz w:val="24"/>
                <w:szCs w:val="24"/>
                <w:lang w:val="fr-FR" w:eastAsia="ar-SA" w:bidi="fr-FR"/>
              </w:rPr>
              <w:t xml:space="preserve">5. C'est ce ......................  je pense. </w:t>
            </w:r>
          </w:p>
          <w:p w14:paraId="4BB0FEF1" w14:textId="77777777" w:rsidR="00555BC2" w:rsidRPr="00555BC2" w:rsidRDefault="00555BC2" w:rsidP="00555BC2">
            <w:pPr>
              <w:shd w:val="clear" w:color="auto" w:fill="FFFFFF"/>
              <w:jc w:val="both"/>
              <w:outlineLvl w:val="4"/>
              <w:rPr>
                <w:rFonts w:eastAsia="Calibri"/>
                <w:sz w:val="24"/>
                <w:szCs w:val="24"/>
                <w:lang w:val="fr-FR" w:eastAsia="ar-SA" w:bidi="fr-FR"/>
              </w:rPr>
            </w:pPr>
            <w:r w:rsidRPr="00555BC2">
              <w:rPr>
                <w:rFonts w:eastAsia="Calibri"/>
                <w:sz w:val="24"/>
                <w:szCs w:val="24"/>
                <w:lang w:val="fr-FR" w:eastAsia="ar-SA" w:bidi="fr-FR"/>
              </w:rPr>
              <w:t>6. C’est la personne  ................ elle pense toujours.</w:t>
            </w:r>
          </w:p>
          <w:p w14:paraId="603149D4" w14:textId="77777777" w:rsidR="00555BC2" w:rsidRPr="00555BC2" w:rsidRDefault="00555BC2" w:rsidP="00555BC2">
            <w:pPr>
              <w:widowControl/>
              <w:jc w:val="center"/>
              <w:rPr>
                <w:rFonts w:eastAsia="Calibri"/>
                <w:b/>
                <w:bCs/>
                <w:color w:val="000000"/>
                <w:sz w:val="24"/>
                <w:szCs w:val="24"/>
                <w:lang w:val="fr-FR" w:eastAsia="en-US"/>
              </w:rPr>
            </w:pPr>
          </w:p>
          <w:p w14:paraId="5DEA2188" w14:textId="77777777" w:rsidR="00555BC2" w:rsidRPr="00555BC2" w:rsidRDefault="00555BC2" w:rsidP="00555BC2">
            <w:pPr>
              <w:widowControl/>
              <w:jc w:val="center"/>
              <w:rPr>
                <w:rFonts w:eastAsia="Calibri"/>
                <w:b/>
                <w:bCs/>
                <w:color w:val="000000"/>
                <w:sz w:val="24"/>
                <w:szCs w:val="24"/>
                <w:lang w:val="fr-FR" w:eastAsia="en-US"/>
              </w:rPr>
            </w:pPr>
          </w:p>
          <w:p w14:paraId="7A153E3C" w14:textId="77777777" w:rsidR="00555BC2" w:rsidRPr="00555BC2" w:rsidRDefault="00555BC2" w:rsidP="00555BC2">
            <w:pPr>
              <w:widowControl/>
              <w:jc w:val="center"/>
              <w:rPr>
                <w:rFonts w:eastAsia="Calibri"/>
                <w:color w:val="000000"/>
                <w:sz w:val="24"/>
                <w:szCs w:val="24"/>
                <w:lang w:val="fr-FR" w:eastAsia="en-US"/>
              </w:rPr>
            </w:pPr>
            <w:r w:rsidRPr="00555BC2">
              <w:rPr>
                <w:rFonts w:eastAsia="Calibri"/>
                <w:b/>
                <w:bCs/>
                <w:color w:val="000000"/>
                <w:sz w:val="24"/>
                <w:szCs w:val="24"/>
                <w:lang w:eastAsia="en-US"/>
              </w:rPr>
              <w:lastRenderedPageBreak/>
              <w:t>Задание</w:t>
            </w:r>
            <w:r w:rsidRPr="00555BC2">
              <w:rPr>
                <w:rFonts w:eastAsia="Calibri"/>
                <w:b/>
                <w:bCs/>
                <w:color w:val="000000"/>
                <w:sz w:val="24"/>
                <w:szCs w:val="24"/>
                <w:lang w:val="fr-FR" w:eastAsia="en-US"/>
              </w:rPr>
              <w:t xml:space="preserve"> 2</w:t>
            </w:r>
          </w:p>
          <w:p w14:paraId="1C019037" w14:textId="77777777" w:rsidR="00555BC2" w:rsidRPr="00555BC2" w:rsidRDefault="00555BC2" w:rsidP="00555BC2">
            <w:pPr>
              <w:widowControl/>
              <w:jc w:val="both"/>
              <w:rPr>
                <w:rFonts w:eastAsia="Calibri"/>
                <w:color w:val="000000"/>
                <w:sz w:val="24"/>
                <w:szCs w:val="24"/>
                <w:lang w:val="fr-FR" w:eastAsia="en-US"/>
              </w:rPr>
            </w:pPr>
            <w:r w:rsidRPr="00555BC2">
              <w:rPr>
                <w:rFonts w:eastAsia="Calibri"/>
                <w:i/>
                <w:iCs/>
                <w:color w:val="000000"/>
                <w:sz w:val="24"/>
                <w:szCs w:val="24"/>
                <w:lang w:val="fr-FR" w:eastAsia="en-US"/>
              </w:rPr>
              <w:t xml:space="preserve">Que pensez-vous de ces affirmations ? Donnez votre opinion. </w:t>
            </w:r>
          </w:p>
          <w:p w14:paraId="030650BF" w14:textId="77777777" w:rsidR="00555BC2" w:rsidRPr="00555BC2" w:rsidRDefault="00555BC2" w:rsidP="00555BC2">
            <w:pPr>
              <w:widowControl/>
              <w:jc w:val="both"/>
              <w:rPr>
                <w:rFonts w:eastAsia="Calibri"/>
                <w:color w:val="000000"/>
                <w:sz w:val="24"/>
                <w:szCs w:val="24"/>
                <w:lang w:val="fr-FR" w:eastAsia="en-US"/>
              </w:rPr>
            </w:pPr>
            <w:r w:rsidRPr="00555BC2">
              <w:rPr>
                <w:rFonts w:eastAsia="Calibri"/>
                <w:color w:val="000000"/>
                <w:sz w:val="24"/>
                <w:szCs w:val="24"/>
                <w:lang w:val="fr-FR" w:eastAsia="en-US"/>
              </w:rPr>
              <w:t xml:space="preserve">• Il n’y a pas d’inégalités hommes-femmes dans les entreprises. </w:t>
            </w:r>
          </w:p>
          <w:p w14:paraId="24545CCC" w14:textId="77777777" w:rsidR="00555BC2" w:rsidRPr="00555BC2" w:rsidRDefault="00555BC2" w:rsidP="00555BC2">
            <w:pPr>
              <w:widowControl/>
              <w:jc w:val="both"/>
              <w:rPr>
                <w:rFonts w:eastAsia="Calibri"/>
                <w:color w:val="000000"/>
                <w:sz w:val="24"/>
                <w:szCs w:val="24"/>
                <w:lang w:val="fr-FR" w:eastAsia="en-US"/>
              </w:rPr>
            </w:pPr>
            <w:r w:rsidRPr="00555BC2">
              <w:rPr>
                <w:rFonts w:eastAsia="Calibri"/>
                <w:color w:val="000000"/>
                <w:sz w:val="24"/>
                <w:szCs w:val="24"/>
                <w:lang w:val="fr-FR" w:eastAsia="en-US"/>
              </w:rPr>
              <w:t xml:space="preserve">• Pour réussir sa carrière, il faut sacrifier sa vie privée. </w:t>
            </w:r>
          </w:p>
          <w:p w14:paraId="5378B46F" w14:textId="77777777" w:rsidR="00555BC2" w:rsidRPr="00555BC2" w:rsidRDefault="00555BC2" w:rsidP="00555BC2">
            <w:pPr>
              <w:widowControl/>
              <w:jc w:val="both"/>
              <w:rPr>
                <w:rFonts w:eastAsia="Calibri"/>
                <w:i/>
                <w:iCs/>
                <w:color w:val="000000"/>
                <w:sz w:val="24"/>
                <w:szCs w:val="24"/>
                <w:lang w:val="fr-FR" w:eastAsia="en-US"/>
              </w:rPr>
            </w:pPr>
            <w:r w:rsidRPr="00555BC2">
              <w:rPr>
                <w:rFonts w:eastAsia="Calibri"/>
                <w:color w:val="000000"/>
                <w:sz w:val="24"/>
                <w:szCs w:val="24"/>
                <w:lang w:val="fr-FR" w:eastAsia="en-US"/>
              </w:rPr>
              <w:t xml:space="preserve">• Plus on est jeune, plus on est efficace dans son métier. </w:t>
            </w:r>
          </w:p>
        </w:tc>
      </w:tr>
      <w:tr w:rsidR="00555BC2" w:rsidRPr="00871A51" w14:paraId="4B1EEBCF" w14:textId="77777777" w:rsidTr="00786E13">
        <w:tc>
          <w:tcPr>
            <w:tcW w:w="1184" w:type="pct"/>
            <w:vMerge/>
          </w:tcPr>
          <w:p w14:paraId="4983E9CA" w14:textId="77777777" w:rsidR="00555BC2" w:rsidRPr="00555BC2" w:rsidRDefault="00555BC2" w:rsidP="00555BC2">
            <w:pPr>
              <w:tabs>
                <w:tab w:val="left" w:pos="540"/>
              </w:tabs>
              <w:contextualSpacing/>
              <w:jc w:val="both"/>
              <w:rPr>
                <w:b/>
                <w:bCs/>
                <w:sz w:val="24"/>
                <w:szCs w:val="24"/>
                <w:lang w:val="fr-FR"/>
              </w:rPr>
            </w:pPr>
          </w:p>
        </w:tc>
        <w:tc>
          <w:tcPr>
            <w:tcW w:w="1417" w:type="pct"/>
            <w:vMerge/>
          </w:tcPr>
          <w:p w14:paraId="64ACC7AB" w14:textId="77777777" w:rsidR="00555BC2" w:rsidRPr="00555BC2" w:rsidRDefault="00555BC2" w:rsidP="00555BC2">
            <w:pPr>
              <w:tabs>
                <w:tab w:val="left" w:pos="540"/>
              </w:tabs>
              <w:ind w:left="361"/>
              <w:contextualSpacing/>
              <w:jc w:val="both"/>
              <w:rPr>
                <w:sz w:val="24"/>
                <w:szCs w:val="24"/>
                <w:lang w:val="fr-FR"/>
              </w:rPr>
            </w:pPr>
          </w:p>
        </w:tc>
        <w:tc>
          <w:tcPr>
            <w:tcW w:w="1200" w:type="pct"/>
          </w:tcPr>
          <w:p w14:paraId="5374CA6E" w14:textId="77777777" w:rsidR="00555BC2" w:rsidRPr="00555BC2" w:rsidRDefault="00555BC2" w:rsidP="00555BC2">
            <w:pPr>
              <w:tabs>
                <w:tab w:val="left" w:pos="540"/>
              </w:tabs>
              <w:ind w:firstLine="34"/>
              <w:contextualSpacing/>
              <w:jc w:val="both"/>
              <w:rPr>
                <w:i/>
                <w:iCs/>
                <w:sz w:val="24"/>
                <w:szCs w:val="24"/>
              </w:rPr>
            </w:pPr>
            <w:r w:rsidRPr="00555BC2">
              <w:rPr>
                <w:i/>
                <w:iCs/>
                <w:sz w:val="24"/>
                <w:szCs w:val="24"/>
              </w:rPr>
              <w:t>уметь:</w:t>
            </w:r>
          </w:p>
          <w:p w14:paraId="4286B999" w14:textId="77777777" w:rsidR="00555BC2" w:rsidRPr="00555BC2" w:rsidRDefault="00555BC2" w:rsidP="00555BC2">
            <w:pPr>
              <w:tabs>
                <w:tab w:val="left" w:pos="540"/>
              </w:tabs>
              <w:ind w:firstLine="34"/>
              <w:contextualSpacing/>
              <w:jc w:val="both"/>
              <w:rPr>
                <w:sz w:val="24"/>
                <w:szCs w:val="24"/>
              </w:rPr>
            </w:pPr>
            <w:r w:rsidRPr="00555BC2">
              <w:rPr>
                <w:sz w:val="24"/>
                <w:szCs w:val="24"/>
              </w:rPr>
              <w:t>- системно анализировать информацию и выбирать образовательные концепции;</w:t>
            </w:r>
          </w:p>
          <w:p w14:paraId="458B020A" w14:textId="77777777" w:rsidR="00555BC2" w:rsidRPr="00555BC2" w:rsidRDefault="00555BC2" w:rsidP="00555BC2">
            <w:pPr>
              <w:tabs>
                <w:tab w:val="left" w:pos="540"/>
              </w:tabs>
              <w:ind w:firstLine="34"/>
              <w:contextualSpacing/>
              <w:jc w:val="both"/>
              <w:rPr>
                <w:sz w:val="24"/>
                <w:szCs w:val="24"/>
              </w:rPr>
            </w:pPr>
            <w:r w:rsidRPr="00555BC2">
              <w:rPr>
                <w:sz w:val="24"/>
                <w:szCs w:val="24"/>
              </w:rPr>
              <w:t>- применять методы и средства познания для интеллектуального развития, повышения культурного уровня;</w:t>
            </w:r>
          </w:p>
          <w:p w14:paraId="00DA2336" w14:textId="77777777" w:rsidR="00555BC2" w:rsidRPr="00555BC2" w:rsidRDefault="00555BC2" w:rsidP="00555BC2">
            <w:pPr>
              <w:tabs>
                <w:tab w:val="left" w:pos="540"/>
              </w:tabs>
              <w:ind w:firstLine="34"/>
              <w:contextualSpacing/>
              <w:jc w:val="both"/>
              <w:rPr>
                <w:sz w:val="24"/>
                <w:szCs w:val="24"/>
              </w:rPr>
            </w:pPr>
            <w:r w:rsidRPr="00555BC2">
              <w:rPr>
                <w:sz w:val="24"/>
                <w:szCs w:val="24"/>
              </w:rPr>
              <w:t>- понимать смысл основных частей диалога и монолога;</w:t>
            </w:r>
          </w:p>
          <w:p w14:paraId="4B857F78" w14:textId="77777777" w:rsidR="00555BC2" w:rsidRPr="00555BC2" w:rsidRDefault="00555BC2" w:rsidP="00555BC2">
            <w:pPr>
              <w:tabs>
                <w:tab w:val="left" w:pos="540"/>
              </w:tabs>
              <w:ind w:firstLine="34"/>
              <w:contextualSpacing/>
              <w:jc w:val="both"/>
              <w:rPr>
                <w:sz w:val="24"/>
                <w:szCs w:val="24"/>
              </w:rPr>
            </w:pPr>
            <w:r w:rsidRPr="00555BC2">
              <w:rPr>
                <w:sz w:val="24"/>
                <w:szCs w:val="24"/>
              </w:rPr>
              <w:t>- воспроизводить текст, по ключевым словам, или по плану;</w:t>
            </w:r>
          </w:p>
          <w:p w14:paraId="5B7808EB" w14:textId="77777777" w:rsidR="00555BC2" w:rsidRPr="00555BC2" w:rsidRDefault="00555BC2" w:rsidP="00555BC2">
            <w:pPr>
              <w:tabs>
                <w:tab w:val="left" w:pos="540"/>
              </w:tabs>
              <w:ind w:firstLine="34"/>
              <w:contextualSpacing/>
              <w:jc w:val="both"/>
              <w:rPr>
                <w:sz w:val="24"/>
                <w:szCs w:val="24"/>
              </w:rPr>
            </w:pPr>
            <w:r w:rsidRPr="00555BC2">
              <w:rPr>
                <w:sz w:val="24"/>
                <w:szCs w:val="24"/>
              </w:rPr>
              <w:t>- задавать вопросы и отвечать на них;</w:t>
            </w:r>
          </w:p>
          <w:p w14:paraId="26FAFB03" w14:textId="77777777" w:rsidR="00555BC2" w:rsidRPr="00555BC2" w:rsidRDefault="00555BC2" w:rsidP="00555BC2">
            <w:pPr>
              <w:tabs>
                <w:tab w:val="left" w:pos="540"/>
              </w:tabs>
              <w:ind w:firstLine="34"/>
              <w:contextualSpacing/>
              <w:jc w:val="both"/>
              <w:rPr>
                <w:sz w:val="24"/>
                <w:szCs w:val="24"/>
              </w:rPr>
            </w:pPr>
            <w:r w:rsidRPr="00555BC2">
              <w:rPr>
                <w:sz w:val="24"/>
                <w:szCs w:val="24"/>
              </w:rPr>
              <w:t xml:space="preserve">- формулировать </w:t>
            </w:r>
            <w:r w:rsidRPr="00555BC2">
              <w:rPr>
                <w:sz w:val="24"/>
                <w:szCs w:val="24"/>
              </w:rPr>
              <w:lastRenderedPageBreak/>
              <w:t>личную оценку происходящих процессов на иностранном языке;</w:t>
            </w:r>
          </w:p>
          <w:p w14:paraId="057C5B30" w14:textId="77777777" w:rsidR="00555BC2" w:rsidRPr="00555BC2" w:rsidRDefault="00555BC2" w:rsidP="00555BC2">
            <w:pPr>
              <w:tabs>
                <w:tab w:val="left" w:pos="540"/>
              </w:tabs>
              <w:ind w:firstLine="34"/>
              <w:contextualSpacing/>
              <w:jc w:val="both"/>
              <w:rPr>
                <w:i/>
                <w:iCs/>
                <w:sz w:val="24"/>
                <w:szCs w:val="24"/>
              </w:rPr>
            </w:pPr>
            <w:r w:rsidRPr="00555BC2">
              <w:rPr>
                <w:sz w:val="24"/>
                <w:szCs w:val="24"/>
              </w:rPr>
              <w:t>- применять знания иностранного языка для осуществления межкультурного общения;</w:t>
            </w:r>
          </w:p>
        </w:tc>
        <w:tc>
          <w:tcPr>
            <w:tcW w:w="1199" w:type="pct"/>
            <w:tcBorders>
              <w:top w:val="single" w:sz="4" w:space="0" w:color="auto"/>
            </w:tcBorders>
          </w:tcPr>
          <w:p w14:paraId="0EC303A7" w14:textId="77777777" w:rsidR="00555BC2" w:rsidRPr="00555BC2" w:rsidRDefault="00555BC2" w:rsidP="00555BC2">
            <w:pPr>
              <w:widowControl/>
              <w:jc w:val="center"/>
              <w:rPr>
                <w:rFonts w:eastAsia="Calibri"/>
                <w:b/>
                <w:bCs/>
                <w:color w:val="000000"/>
                <w:sz w:val="24"/>
                <w:szCs w:val="24"/>
                <w:lang w:val="fr-FR" w:eastAsia="en-US"/>
              </w:rPr>
            </w:pPr>
            <w:r w:rsidRPr="00555BC2">
              <w:rPr>
                <w:rFonts w:eastAsia="Calibri"/>
                <w:b/>
                <w:bCs/>
                <w:color w:val="000000"/>
                <w:sz w:val="24"/>
                <w:szCs w:val="24"/>
                <w:lang w:val="fr-FR" w:eastAsia="en-US"/>
              </w:rPr>
              <w:lastRenderedPageBreak/>
              <w:t>Задание 1</w:t>
            </w:r>
          </w:p>
          <w:p w14:paraId="6A6FCE85" w14:textId="77777777" w:rsidR="00555BC2" w:rsidRPr="00555BC2" w:rsidRDefault="00555BC2" w:rsidP="00555BC2">
            <w:pPr>
              <w:widowControl/>
              <w:jc w:val="both"/>
              <w:rPr>
                <w:rFonts w:eastAsia="Calibri"/>
                <w:color w:val="000000"/>
                <w:sz w:val="24"/>
                <w:szCs w:val="24"/>
                <w:lang w:val="fr-FR" w:eastAsia="en-US"/>
              </w:rPr>
            </w:pPr>
            <w:r w:rsidRPr="00555BC2">
              <w:rPr>
                <w:rFonts w:eastAsia="Calibri"/>
                <w:color w:val="000000"/>
                <w:sz w:val="24"/>
                <w:szCs w:val="24"/>
                <w:lang w:val="fr-FR" w:eastAsia="en-US"/>
              </w:rPr>
              <w:t>Vous envisagez de travailler en France. Rédigez un mail à votre futur collègue en vous informant sur les types de</w:t>
            </w:r>
            <w:r w:rsidRPr="00555BC2">
              <w:rPr>
                <w:rFonts w:ascii="Calibri" w:eastAsia="Calibri" w:hAnsi="Calibri"/>
                <w:color w:val="000000"/>
                <w:sz w:val="23"/>
                <w:szCs w:val="23"/>
                <w:lang w:val="fr-FR" w:eastAsia="en-US"/>
              </w:rPr>
              <w:t xml:space="preserve"> </w:t>
            </w:r>
            <w:r w:rsidRPr="00555BC2">
              <w:rPr>
                <w:rFonts w:eastAsia="Calibri"/>
                <w:color w:val="000000"/>
                <w:sz w:val="24"/>
                <w:szCs w:val="24"/>
                <w:lang w:val="fr-FR" w:eastAsia="en-US"/>
              </w:rPr>
              <w:t xml:space="preserve">difficultés auxquels vous devez vous attendre et sur les conditions de travail en banque dans le pays. </w:t>
            </w:r>
          </w:p>
          <w:p w14:paraId="5E52AEA3" w14:textId="77777777" w:rsidR="00555BC2" w:rsidRPr="00555BC2" w:rsidRDefault="00555BC2" w:rsidP="00555BC2">
            <w:pPr>
              <w:widowControl/>
              <w:jc w:val="both"/>
              <w:rPr>
                <w:rFonts w:eastAsia="Calibri"/>
                <w:color w:val="000000"/>
                <w:sz w:val="24"/>
                <w:szCs w:val="24"/>
                <w:lang w:val="fr-FR" w:eastAsia="en-US"/>
              </w:rPr>
            </w:pPr>
          </w:p>
          <w:p w14:paraId="250299C1" w14:textId="77777777" w:rsidR="00555BC2" w:rsidRPr="00555BC2" w:rsidRDefault="00555BC2" w:rsidP="00555BC2">
            <w:pPr>
              <w:widowControl/>
              <w:jc w:val="center"/>
              <w:rPr>
                <w:rFonts w:eastAsia="Calibri"/>
                <w:b/>
                <w:bCs/>
                <w:color w:val="000000"/>
                <w:sz w:val="24"/>
                <w:szCs w:val="24"/>
                <w:lang w:val="fr-FR" w:eastAsia="en-US"/>
              </w:rPr>
            </w:pPr>
            <w:r w:rsidRPr="00555BC2">
              <w:rPr>
                <w:rFonts w:eastAsia="Calibri"/>
                <w:b/>
                <w:bCs/>
                <w:color w:val="000000"/>
                <w:sz w:val="24"/>
                <w:szCs w:val="24"/>
                <w:lang w:val="fr-FR" w:eastAsia="en-US"/>
              </w:rPr>
              <w:t>Задание 2</w:t>
            </w:r>
          </w:p>
          <w:p w14:paraId="6FD14239" w14:textId="77777777" w:rsidR="00555BC2" w:rsidRPr="00555BC2" w:rsidRDefault="00555BC2" w:rsidP="00555BC2">
            <w:pPr>
              <w:widowControl/>
              <w:tabs>
                <w:tab w:val="left" w:pos="540"/>
              </w:tabs>
              <w:autoSpaceDE/>
              <w:autoSpaceDN/>
              <w:jc w:val="both"/>
              <w:rPr>
                <w:i/>
                <w:iCs/>
                <w:sz w:val="24"/>
                <w:szCs w:val="24"/>
                <w:lang w:val="fr-FR"/>
              </w:rPr>
            </w:pPr>
            <w:r w:rsidRPr="00555BC2">
              <w:rPr>
                <w:i/>
                <w:iCs/>
                <w:sz w:val="24"/>
                <w:szCs w:val="24"/>
                <w:lang w:val="fr-FR"/>
              </w:rPr>
              <w:t>Vous essayez de comprendre  les causes négatives dans les affaires et vous voulez inciter vos collègues à rechercher ensemble une solution satisfaisante.</w:t>
            </w:r>
          </w:p>
          <w:p w14:paraId="49E67EFD" w14:textId="77777777" w:rsidR="00555BC2" w:rsidRPr="00555BC2" w:rsidRDefault="00555BC2" w:rsidP="00555BC2">
            <w:pPr>
              <w:widowControl/>
              <w:tabs>
                <w:tab w:val="left" w:pos="540"/>
              </w:tabs>
              <w:autoSpaceDE/>
              <w:autoSpaceDN/>
              <w:jc w:val="both"/>
              <w:rPr>
                <w:i/>
                <w:iCs/>
                <w:sz w:val="24"/>
                <w:szCs w:val="24"/>
                <w:lang w:val="fr-FR"/>
              </w:rPr>
            </w:pPr>
            <w:r w:rsidRPr="00555BC2">
              <w:rPr>
                <w:i/>
                <w:iCs/>
                <w:sz w:val="24"/>
                <w:szCs w:val="24"/>
                <w:lang w:val="fr-FR"/>
              </w:rPr>
              <w:t xml:space="preserve">Préparez et jouez un dialogue en utulisant les répliques suivantes :   </w:t>
            </w:r>
          </w:p>
          <w:p w14:paraId="2AA29A89"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 xml:space="preserve">- J'ai  l'impression que ... comment voyez-vous cela.. </w:t>
            </w:r>
          </w:p>
          <w:p w14:paraId="3B0F3F74"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 J'ai trouvé/j'ai moi-même remarqué que…</w:t>
            </w:r>
          </w:p>
          <w:p w14:paraId="53021C22" w14:textId="77777777" w:rsidR="00555BC2" w:rsidRPr="00555BC2" w:rsidRDefault="00555BC2" w:rsidP="00555BC2">
            <w:pPr>
              <w:widowControl/>
              <w:jc w:val="both"/>
              <w:rPr>
                <w:rFonts w:ascii="Calibri" w:eastAsia="Calibri" w:hAnsi="Calibri"/>
                <w:b/>
                <w:bCs/>
                <w:color w:val="000000"/>
                <w:sz w:val="24"/>
                <w:szCs w:val="24"/>
                <w:lang w:val="fr-FR" w:eastAsia="en-US"/>
              </w:rPr>
            </w:pPr>
            <w:r w:rsidRPr="00555BC2">
              <w:rPr>
                <w:rFonts w:ascii="Calibri" w:eastAsia="Calibri" w:hAnsi="Calibri"/>
                <w:color w:val="000000"/>
                <w:sz w:val="24"/>
                <w:szCs w:val="24"/>
                <w:lang w:val="fr-FR" w:eastAsia="en-US"/>
              </w:rPr>
              <w:t>- Je pense qu’il y a actuellement un problème  avec... J'aimerais entendre votre point de vue à ce sujet.</w:t>
            </w:r>
          </w:p>
          <w:p w14:paraId="12FE19C6" w14:textId="77777777" w:rsidR="00555BC2" w:rsidRPr="00555BC2" w:rsidRDefault="00555BC2" w:rsidP="00555BC2">
            <w:pPr>
              <w:widowControl/>
              <w:jc w:val="both"/>
              <w:rPr>
                <w:rFonts w:eastAsia="Calibri"/>
                <w:i/>
                <w:iCs/>
                <w:color w:val="000000"/>
                <w:sz w:val="24"/>
                <w:szCs w:val="24"/>
                <w:lang w:val="fr-FR" w:eastAsia="en-US"/>
              </w:rPr>
            </w:pPr>
          </w:p>
          <w:p w14:paraId="392F771B" w14:textId="77777777" w:rsidR="00555BC2" w:rsidRPr="00555BC2" w:rsidRDefault="00555BC2" w:rsidP="00555BC2">
            <w:pPr>
              <w:widowControl/>
              <w:jc w:val="center"/>
              <w:rPr>
                <w:rFonts w:eastAsia="Calibri"/>
                <w:i/>
                <w:iCs/>
                <w:color w:val="000000"/>
                <w:sz w:val="24"/>
                <w:szCs w:val="24"/>
                <w:lang w:val="fr-FR" w:eastAsia="en-US"/>
              </w:rPr>
            </w:pPr>
            <w:r w:rsidRPr="00555BC2">
              <w:rPr>
                <w:rFonts w:eastAsia="Calibri"/>
                <w:b/>
                <w:bCs/>
                <w:color w:val="000000"/>
                <w:sz w:val="24"/>
                <w:szCs w:val="24"/>
                <w:lang w:val="fr-FR" w:eastAsia="en-US"/>
              </w:rPr>
              <w:t xml:space="preserve">Задание </w:t>
            </w:r>
            <w:r w:rsidRPr="00431A59">
              <w:rPr>
                <w:rFonts w:eastAsia="Calibri"/>
                <w:b/>
                <w:bCs/>
                <w:color w:val="000000"/>
                <w:sz w:val="24"/>
                <w:szCs w:val="24"/>
                <w:lang w:val="en-US" w:eastAsia="en-US"/>
              </w:rPr>
              <w:t>3</w:t>
            </w:r>
          </w:p>
          <w:p w14:paraId="6CF906CC" w14:textId="77777777" w:rsidR="00555BC2" w:rsidRPr="00555BC2" w:rsidRDefault="00555BC2" w:rsidP="00555BC2">
            <w:pPr>
              <w:widowControl/>
              <w:jc w:val="both"/>
              <w:rPr>
                <w:rFonts w:ascii="Calibri" w:eastAsia="Calibri" w:hAnsi="Calibri"/>
                <w:color w:val="000000"/>
                <w:sz w:val="24"/>
                <w:szCs w:val="24"/>
                <w:lang w:val="fr-FR" w:eastAsia="en-US"/>
              </w:rPr>
            </w:pPr>
            <w:r w:rsidRPr="00555BC2">
              <w:rPr>
                <w:rFonts w:ascii="Calibri" w:eastAsia="Calibri" w:hAnsi="Calibri"/>
                <w:i/>
                <w:iCs/>
                <w:color w:val="000000"/>
                <w:sz w:val="24"/>
                <w:szCs w:val="24"/>
                <w:lang w:val="fr-FR" w:eastAsia="en-US"/>
              </w:rPr>
              <w:t>Réfléchissez au sujet suivant :</w:t>
            </w:r>
            <w:r w:rsidRPr="00555BC2">
              <w:rPr>
                <w:rFonts w:ascii="Calibri" w:eastAsia="Calibri" w:hAnsi="Calibri"/>
                <w:color w:val="000000"/>
                <w:sz w:val="24"/>
                <w:szCs w:val="24"/>
                <w:lang w:val="fr-FR" w:eastAsia="en-US"/>
              </w:rPr>
              <w:t xml:space="preserve"> Quelles sont les tendances </w:t>
            </w:r>
            <w:r w:rsidRPr="00555BC2">
              <w:rPr>
                <w:rFonts w:ascii="Calibri" w:eastAsia="Calibri" w:hAnsi="Calibri"/>
                <w:color w:val="000000"/>
                <w:sz w:val="24"/>
                <w:szCs w:val="24"/>
                <w:lang w:val="fr-FR" w:eastAsia="en-US"/>
              </w:rPr>
              <w:lastRenderedPageBreak/>
              <w:t>majeures qui vont transformer l'économie mondiale durant les prochaines décennies ? Comment les intégrer à la stratégie d’entreprise?</w:t>
            </w:r>
          </w:p>
          <w:p w14:paraId="28869E99" w14:textId="77777777" w:rsidR="00555BC2" w:rsidRPr="00555BC2" w:rsidRDefault="00555BC2" w:rsidP="00555BC2">
            <w:pPr>
              <w:jc w:val="both"/>
              <w:rPr>
                <w:rFonts w:ascii="Calibri" w:hAnsi="Calibri"/>
                <w:i/>
                <w:iCs/>
                <w:lang w:val="fr-FR"/>
              </w:rPr>
            </w:pPr>
            <w:r w:rsidRPr="00555BC2">
              <w:rPr>
                <w:i/>
                <w:iCs/>
                <w:sz w:val="24"/>
                <w:szCs w:val="24"/>
                <w:lang w:val="fr-FR"/>
              </w:rPr>
              <w:t>Faites une présentation Power Point à ce sujet.</w:t>
            </w:r>
            <w:r w:rsidRPr="00555BC2">
              <w:rPr>
                <w:rFonts w:ascii="Calibri" w:hAnsi="Calibri"/>
                <w:i/>
                <w:iCs/>
                <w:lang w:val="fr-FR"/>
              </w:rPr>
              <w:t xml:space="preserve">  </w:t>
            </w:r>
          </w:p>
          <w:p w14:paraId="4F7F0901" w14:textId="77777777" w:rsidR="00555BC2" w:rsidRPr="00555BC2" w:rsidRDefault="00555BC2" w:rsidP="00555BC2">
            <w:pPr>
              <w:jc w:val="both"/>
              <w:rPr>
                <w:rFonts w:ascii="Calibri" w:hAnsi="Calibri"/>
                <w:i/>
                <w:iCs/>
                <w:lang w:val="fr-FR"/>
              </w:rPr>
            </w:pPr>
          </w:p>
          <w:p w14:paraId="578958C2" w14:textId="77777777" w:rsidR="00555BC2" w:rsidRPr="00555BC2" w:rsidRDefault="00555BC2" w:rsidP="00555BC2">
            <w:pPr>
              <w:jc w:val="center"/>
              <w:rPr>
                <w:b/>
                <w:bCs/>
                <w:sz w:val="24"/>
                <w:szCs w:val="24"/>
                <w:lang w:val="fr-FR"/>
              </w:rPr>
            </w:pPr>
          </w:p>
        </w:tc>
      </w:tr>
      <w:tr w:rsidR="00555BC2" w:rsidRPr="00871A51" w14:paraId="42842292" w14:textId="77777777" w:rsidTr="00431A59">
        <w:tc>
          <w:tcPr>
            <w:tcW w:w="1184" w:type="pct"/>
            <w:vMerge w:val="restart"/>
          </w:tcPr>
          <w:p w14:paraId="7C493C29" w14:textId="77777777" w:rsidR="00555BC2" w:rsidRPr="00555BC2" w:rsidRDefault="00555BC2" w:rsidP="00555BC2">
            <w:pPr>
              <w:tabs>
                <w:tab w:val="left" w:pos="540"/>
              </w:tabs>
              <w:contextualSpacing/>
              <w:jc w:val="both"/>
              <w:rPr>
                <w:sz w:val="24"/>
                <w:szCs w:val="24"/>
                <w:lang w:val="fr-FR"/>
              </w:rPr>
            </w:pPr>
          </w:p>
        </w:tc>
        <w:tc>
          <w:tcPr>
            <w:tcW w:w="1417" w:type="pct"/>
            <w:vMerge w:val="restart"/>
          </w:tcPr>
          <w:p w14:paraId="2095FA8A" w14:textId="77777777" w:rsidR="00555BC2" w:rsidRPr="00555BC2" w:rsidRDefault="00555BC2">
            <w:pPr>
              <w:numPr>
                <w:ilvl w:val="0"/>
                <w:numId w:val="82"/>
              </w:numPr>
              <w:tabs>
                <w:tab w:val="left" w:pos="540"/>
              </w:tabs>
              <w:ind w:left="368" w:hanging="368"/>
              <w:contextualSpacing/>
              <w:jc w:val="both"/>
              <w:rPr>
                <w:sz w:val="24"/>
                <w:szCs w:val="24"/>
              </w:rPr>
            </w:pPr>
            <w:r w:rsidRPr="00555BC2">
              <w:rPr>
                <w:sz w:val="24"/>
                <w:szCs w:val="24"/>
              </w:rPr>
              <w:t>Использует навыки философского мышления и логики для формулировки аргументированных суждений и умозаключений в профессиональной деятельности</w:t>
            </w:r>
          </w:p>
        </w:tc>
        <w:tc>
          <w:tcPr>
            <w:tcW w:w="1200" w:type="pct"/>
          </w:tcPr>
          <w:p w14:paraId="34B94D89" w14:textId="77777777" w:rsidR="00555BC2" w:rsidRPr="00555BC2" w:rsidRDefault="00555BC2" w:rsidP="00555BC2">
            <w:pPr>
              <w:tabs>
                <w:tab w:val="left" w:pos="540"/>
              </w:tabs>
              <w:ind w:firstLine="34"/>
              <w:contextualSpacing/>
              <w:jc w:val="both"/>
              <w:rPr>
                <w:i/>
                <w:iCs/>
                <w:sz w:val="24"/>
                <w:szCs w:val="24"/>
              </w:rPr>
            </w:pPr>
            <w:r w:rsidRPr="00555BC2">
              <w:rPr>
                <w:i/>
                <w:iCs/>
                <w:sz w:val="24"/>
                <w:szCs w:val="24"/>
              </w:rPr>
              <w:t>знать:</w:t>
            </w:r>
          </w:p>
          <w:p w14:paraId="43E04C99" w14:textId="77777777" w:rsidR="00555BC2" w:rsidRPr="00555BC2" w:rsidRDefault="00555BC2" w:rsidP="00555BC2">
            <w:pPr>
              <w:tabs>
                <w:tab w:val="left" w:pos="540"/>
              </w:tabs>
              <w:ind w:firstLine="34"/>
              <w:contextualSpacing/>
              <w:jc w:val="both"/>
              <w:rPr>
                <w:sz w:val="24"/>
                <w:szCs w:val="24"/>
              </w:rPr>
            </w:pPr>
            <w:r w:rsidRPr="00555BC2">
              <w:rPr>
                <w:sz w:val="24"/>
                <w:szCs w:val="24"/>
              </w:rPr>
              <w:t>- основные философские концепции. в т.ч. стран изучаемого языка;</w:t>
            </w:r>
          </w:p>
          <w:p w14:paraId="0EE75C88" w14:textId="77777777" w:rsidR="00555BC2" w:rsidRPr="00555BC2" w:rsidRDefault="00555BC2" w:rsidP="00555BC2">
            <w:pPr>
              <w:tabs>
                <w:tab w:val="left" w:pos="540"/>
              </w:tabs>
              <w:ind w:firstLine="34"/>
              <w:contextualSpacing/>
              <w:jc w:val="both"/>
              <w:rPr>
                <w:sz w:val="24"/>
                <w:szCs w:val="24"/>
              </w:rPr>
            </w:pPr>
            <w:r w:rsidRPr="00555BC2">
              <w:rPr>
                <w:sz w:val="24"/>
                <w:szCs w:val="24"/>
              </w:rPr>
              <w:t>- ключевые законы логики и правила логического мышления;</w:t>
            </w:r>
          </w:p>
          <w:p w14:paraId="5CD583CE" w14:textId="77777777" w:rsidR="00555BC2" w:rsidRPr="00555BC2" w:rsidRDefault="00555BC2" w:rsidP="00555BC2">
            <w:pPr>
              <w:tabs>
                <w:tab w:val="left" w:pos="540"/>
              </w:tabs>
              <w:ind w:firstLine="34"/>
              <w:contextualSpacing/>
              <w:jc w:val="both"/>
              <w:rPr>
                <w:sz w:val="24"/>
                <w:szCs w:val="24"/>
              </w:rPr>
            </w:pPr>
            <w:r w:rsidRPr="00555BC2">
              <w:rPr>
                <w:sz w:val="24"/>
                <w:szCs w:val="24"/>
              </w:rPr>
              <w:t>- правила оформления логически организованной устной и письменной речи на иностранном языке.</w:t>
            </w:r>
          </w:p>
        </w:tc>
        <w:tc>
          <w:tcPr>
            <w:tcW w:w="1199" w:type="pct"/>
          </w:tcPr>
          <w:p w14:paraId="062E4ABC" w14:textId="77777777" w:rsidR="00555BC2" w:rsidRPr="00555BC2" w:rsidRDefault="00555BC2" w:rsidP="00555BC2">
            <w:pPr>
              <w:jc w:val="center"/>
              <w:rPr>
                <w:b/>
                <w:bCs/>
                <w:sz w:val="24"/>
                <w:szCs w:val="24"/>
                <w:lang w:val="fr-FR"/>
              </w:rPr>
            </w:pPr>
            <w:r w:rsidRPr="00555BC2">
              <w:rPr>
                <w:b/>
                <w:bCs/>
                <w:sz w:val="24"/>
                <w:szCs w:val="24"/>
              </w:rPr>
              <w:t>Задание</w:t>
            </w:r>
            <w:r w:rsidRPr="00555BC2">
              <w:rPr>
                <w:b/>
                <w:bCs/>
                <w:sz w:val="24"/>
                <w:szCs w:val="24"/>
                <w:lang w:val="fr-FR"/>
              </w:rPr>
              <w:t xml:space="preserve"> 1</w:t>
            </w:r>
          </w:p>
          <w:p w14:paraId="38F5BA0E" w14:textId="77777777" w:rsidR="00555BC2" w:rsidRPr="00555BC2" w:rsidRDefault="00555BC2" w:rsidP="00555BC2">
            <w:pPr>
              <w:jc w:val="both"/>
              <w:rPr>
                <w:i/>
                <w:iCs/>
                <w:sz w:val="24"/>
                <w:szCs w:val="24"/>
                <w:lang w:val="fr-FR"/>
              </w:rPr>
            </w:pPr>
            <w:r w:rsidRPr="00555BC2">
              <w:rPr>
                <w:i/>
                <w:iCs/>
                <w:sz w:val="24"/>
                <w:szCs w:val="24"/>
                <w:lang w:val="fr-FR"/>
              </w:rPr>
              <w:t>Chercher les arguments.</w:t>
            </w:r>
          </w:p>
          <w:p w14:paraId="45EF87EC" w14:textId="77777777" w:rsidR="00555BC2" w:rsidRPr="00555BC2" w:rsidRDefault="00555BC2" w:rsidP="00555BC2">
            <w:pPr>
              <w:jc w:val="both"/>
              <w:rPr>
                <w:sz w:val="24"/>
                <w:szCs w:val="24"/>
                <w:lang w:val="fr-FR"/>
              </w:rPr>
            </w:pPr>
            <w:r w:rsidRPr="00555BC2">
              <w:rPr>
                <w:sz w:val="24"/>
                <w:szCs w:val="24"/>
                <w:lang w:val="fr-FR"/>
              </w:rPr>
              <w:t>Voici une thèse, et les arguments permettant de la défendre. Quel est l'argument qui ne convient pas pour</w:t>
            </w:r>
          </w:p>
          <w:p w14:paraId="113E449A" w14:textId="77777777" w:rsidR="00555BC2" w:rsidRPr="00555BC2" w:rsidRDefault="00555BC2" w:rsidP="00555BC2">
            <w:pPr>
              <w:jc w:val="both"/>
              <w:rPr>
                <w:sz w:val="24"/>
                <w:szCs w:val="24"/>
                <w:lang w:val="fr-FR"/>
              </w:rPr>
            </w:pPr>
            <w:r w:rsidRPr="00555BC2">
              <w:rPr>
                <w:sz w:val="24"/>
                <w:szCs w:val="24"/>
                <w:lang w:val="fr-FR"/>
              </w:rPr>
              <w:t>défendre la thèse ? Pourquoi ?</w:t>
            </w:r>
          </w:p>
          <w:p w14:paraId="1CDA6F96" w14:textId="77777777" w:rsidR="00555BC2" w:rsidRPr="00555BC2" w:rsidRDefault="00555BC2" w:rsidP="00555BC2">
            <w:pPr>
              <w:jc w:val="both"/>
              <w:rPr>
                <w:sz w:val="24"/>
                <w:szCs w:val="24"/>
                <w:lang w:val="fr-FR"/>
              </w:rPr>
            </w:pPr>
            <w:r w:rsidRPr="00555BC2">
              <w:rPr>
                <w:b/>
                <w:bCs/>
                <w:sz w:val="24"/>
                <w:szCs w:val="24"/>
                <w:lang w:val="fr-FR"/>
              </w:rPr>
              <w:t>Thèse :</w:t>
            </w:r>
            <w:r w:rsidRPr="00555BC2">
              <w:rPr>
                <w:sz w:val="24"/>
                <w:szCs w:val="24"/>
                <w:lang w:val="fr-FR"/>
              </w:rPr>
              <w:t xml:space="preserve"> La vitesse est utile.</w:t>
            </w:r>
          </w:p>
          <w:p w14:paraId="02F78458" w14:textId="77777777" w:rsidR="00555BC2" w:rsidRPr="00555BC2" w:rsidRDefault="00555BC2" w:rsidP="00555BC2">
            <w:pPr>
              <w:jc w:val="both"/>
              <w:rPr>
                <w:b/>
                <w:bCs/>
                <w:sz w:val="24"/>
                <w:szCs w:val="24"/>
                <w:lang w:val="fr-FR"/>
              </w:rPr>
            </w:pPr>
            <w:r w:rsidRPr="00555BC2">
              <w:rPr>
                <w:b/>
                <w:bCs/>
                <w:sz w:val="24"/>
                <w:szCs w:val="24"/>
                <w:lang w:val="fr-FR"/>
              </w:rPr>
              <w:t>Arguments :</w:t>
            </w:r>
          </w:p>
          <w:p w14:paraId="6C9CD5F2" w14:textId="77777777" w:rsidR="00555BC2" w:rsidRPr="00555BC2" w:rsidRDefault="00555BC2" w:rsidP="00555BC2">
            <w:pPr>
              <w:jc w:val="both"/>
              <w:rPr>
                <w:sz w:val="24"/>
                <w:szCs w:val="24"/>
                <w:lang w:val="fr-FR"/>
              </w:rPr>
            </w:pPr>
            <w:r w:rsidRPr="00555BC2">
              <w:rPr>
                <w:sz w:val="24"/>
                <w:szCs w:val="24"/>
                <w:lang w:val="fr-FR"/>
              </w:rPr>
              <w:t xml:space="preserve">1. La vitesse permet de sauver des vies quand il y a un accident. </w:t>
            </w:r>
          </w:p>
          <w:p w14:paraId="57C884AC" w14:textId="77777777" w:rsidR="00555BC2" w:rsidRPr="00555BC2" w:rsidRDefault="00555BC2" w:rsidP="00555BC2">
            <w:pPr>
              <w:jc w:val="both"/>
              <w:rPr>
                <w:sz w:val="24"/>
                <w:szCs w:val="24"/>
                <w:lang w:val="fr-FR"/>
              </w:rPr>
            </w:pPr>
            <w:r w:rsidRPr="00555BC2">
              <w:rPr>
                <w:sz w:val="24"/>
                <w:szCs w:val="24"/>
                <w:lang w:val="fr-FR"/>
              </w:rPr>
              <w:t xml:space="preserve">2. La vitesse permet de communiquer d'un bout à l'autre du monde. </w:t>
            </w:r>
          </w:p>
          <w:p w14:paraId="4296B0A5" w14:textId="77777777" w:rsidR="00555BC2" w:rsidRPr="00555BC2" w:rsidRDefault="00555BC2" w:rsidP="00555BC2">
            <w:pPr>
              <w:jc w:val="both"/>
              <w:rPr>
                <w:sz w:val="24"/>
                <w:szCs w:val="24"/>
                <w:lang w:val="fr-FR"/>
              </w:rPr>
            </w:pPr>
            <w:r w:rsidRPr="00555BC2">
              <w:rPr>
                <w:sz w:val="24"/>
                <w:szCs w:val="24"/>
                <w:lang w:val="fr-FR"/>
              </w:rPr>
              <w:t xml:space="preserve">3. Rouler vite est agréable. </w:t>
            </w:r>
          </w:p>
          <w:p w14:paraId="2A0394F1" w14:textId="77777777" w:rsidR="00555BC2" w:rsidRPr="00555BC2" w:rsidRDefault="00555BC2" w:rsidP="00555BC2">
            <w:pPr>
              <w:jc w:val="both"/>
              <w:rPr>
                <w:sz w:val="24"/>
                <w:szCs w:val="24"/>
                <w:lang w:val="fr-FR"/>
              </w:rPr>
            </w:pPr>
            <w:r w:rsidRPr="00555BC2">
              <w:rPr>
                <w:sz w:val="24"/>
                <w:szCs w:val="24"/>
                <w:lang w:val="fr-FR"/>
              </w:rPr>
              <w:t xml:space="preserve">4. La vitesse permet d'accroître les productions. </w:t>
            </w:r>
          </w:p>
          <w:p w14:paraId="6675A3B6" w14:textId="77777777" w:rsidR="00555BC2" w:rsidRPr="00555BC2" w:rsidRDefault="00555BC2" w:rsidP="00555BC2">
            <w:pPr>
              <w:jc w:val="both"/>
              <w:rPr>
                <w:sz w:val="24"/>
                <w:szCs w:val="24"/>
                <w:lang w:val="fr-FR"/>
              </w:rPr>
            </w:pPr>
            <w:r w:rsidRPr="00555BC2">
              <w:rPr>
                <w:sz w:val="24"/>
                <w:szCs w:val="24"/>
                <w:lang w:val="fr-FR"/>
              </w:rPr>
              <w:t>5. Se dépêcher permet de faire plus de choses.</w:t>
            </w:r>
          </w:p>
          <w:p w14:paraId="4A1665DE" w14:textId="77777777" w:rsidR="00555BC2" w:rsidRPr="00555BC2" w:rsidRDefault="00555BC2" w:rsidP="00555BC2">
            <w:pPr>
              <w:jc w:val="both"/>
              <w:rPr>
                <w:b/>
                <w:bCs/>
                <w:sz w:val="24"/>
                <w:szCs w:val="24"/>
                <w:lang w:val="fr-FR"/>
              </w:rPr>
            </w:pPr>
            <w:r w:rsidRPr="00555BC2">
              <w:rPr>
                <w:b/>
                <w:bCs/>
                <w:sz w:val="24"/>
                <w:szCs w:val="24"/>
              </w:rPr>
              <w:t>Задание</w:t>
            </w:r>
            <w:r w:rsidRPr="00555BC2">
              <w:rPr>
                <w:b/>
                <w:bCs/>
                <w:sz w:val="24"/>
                <w:szCs w:val="24"/>
                <w:lang w:val="fr-FR"/>
              </w:rPr>
              <w:t xml:space="preserve"> 2</w:t>
            </w:r>
          </w:p>
          <w:p w14:paraId="584ECCF0" w14:textId="77777777" w:rsidR="00555BC2" w:rsidRPr="00555BC2" w:rsidRDefault="00555BC2" w:rsidP="00555BC2">
            <w:pPr>
              <w:jc w:val="both"/>
              <w:rPr>
                <w:sz w:val="24"/>
                <w:szCs w:val="24"/>
                <w:lang w:val="fr-FR"/>
              </w:rPr>
            </w:pPr>
            <w:r w:rsidRPr="00555BC2">
              <w:rPr>
                <w:sz w:val="24"/>
                <w:szCs w:val="24"/>
                <w:lang w:val="fr-FR"/>
              </w:rPr>
              <w:t>Reliez aux thèses A, B, C, les arguments qui suivent.</w:t>
            </w:r>
          </w:p>
          <w:p w14:paraId="6219047A" w14:textId="77777777" w:rsidR="00555BC2" w:rsidRPr="00555BC2" w:rsidRDefault="00555BC2" w:rsidP="00555BC2">
            <w:pPr>
              <w:jc w:val="both"/>
              <w:rPr>
                <w:b/>
                <w:bCs/>
                <w:sz w:val="24"/>
                <w:szCs w:val="24"/>
                <w:lang w:val="fr-FR"/>
              </w:rPr>
            </w:pPr>
            <w:r w:rsidRPr="00555BC2">
              <w:rPr>
                <w:b/>
                <w:bCs/>
                <w:sz w:val="24"/>
                <w:szCs w:val="24"/>
                <w:lang w:val="fr-FR"/>
              </w:rPr>
              <w:t>Thèses</w:t>
            </w:r>
          </w:p>
          <w:p w14:paraId="74CDAEBC" w14:textId="77777777" w:rsidR="00555BC2" w:rsidRPr="00555BC2" w:rsidRDefault="00555BC2" w:rsidP="00555BC2">
            <w:pPr>
              <w:jc w:val="both"/>
              <w:rPr>
                <w:sz w:val="24"/>
                <w:szCs w:val="24"/>
                <w:lang w:val="fr-FR"/>
              </w:rPr>
            </w:pPr>
            <w:r w:rsidRPr="00555BC2">
              <w:rPr>
                <w:sz w:val="24"/>
                <w:szCs w:val="24"/>
                <w:lang w:val="fr-FR"/>
              </w:rPr>
              <w:t>A : Il faut toujours chercher à accroître ses connaissances.</w:t>
            </w:r>
          </w:p>
          <w:p w14:paraId="11B54A27" w14:textId="77777777" w:rsidR="00555BC2" w:rsidRPr="00555BC2" w:rsidRDefault="00555BC2" w:rsidP="00555BC2">
            <w:pPr>
              <w:jc w:val="both"/>
              <w:rPr>
                <w:sz w:val="24"/>
                <w:szCs w:val="24"/>
                <w:lang w:val="fr-FR"/>
              </w:rPr>
            </w:pPr>
            <w:r w:rsidRPr="00555BC2">
              <w:rPr>
                <w:sz w:val="24"/>
                <w:szCs w:val="24"/>
                <w:lang w:val="fr-FR"/>
              </w:rPr>
              <w:t>B : Il est préférable de travailler en équipe.</w:t>
            </w:r>
          </w:p>
          <w:p w14:paraId="72EA645A" w14:textId="77777777" w:rsidR="00555BC2" w:rsidRPr="00555BC2" w:rsidRDefault="00555BC2" w:rsidP="00555BC2">
            <w:pPr>
              <w:jc w:val="both"/>
              <w:rPr>
                <w:sz w:val="24"/>
                <w:szCs w:val="24"/>
                <w:lang w:val="fr-FR"/>
              </w:rPr>
            </w:pPr>
            <w:r w:rsidRPr="00555BC2">
              <w:rPr>
                <w:sz w:val="24"/>
                <w:szCs w:val="24"/>
                <w:lang w:val="fr-FR"/>
              </w:rPr>
              <w:t>C : Faire régulièrement du sport est important.</w:t>
            </w:r>
          </w:p>
          <w:p w14:paraId="2518B4A7" w14:textId="77777777" w:rsidR="00555BC2" w:rsidRPr="00555BC2" w:rsidRDefault="00555BC2" w:rsidP="00555BC2">
            <w:pPr>
              <w:jc w:val="both"/>
              <w:rPr>
                <w:b/>
                <w:bCs/>
                <w:sz w:val="24"/>
                <w:szCs w:val="24"/>
                <w:lang w:val="fr-FR"/>
              </w:rPr>
            </w:pPr>
            <w:r w:rsidRPr="00555BC2">
              <w:rPr>
                <w:b/>
                <w:bCs/>
                <w:sz w:val="24"/>
                <w:szCs w:val="24"/>
                <w:lang w:val="fr-FR"/>
              </w:rPr>
              <w:t>Arguments :</w:t>
            </w:r>
          </w:p>
          <w:p w14:paraId="3FD72A22" w14:textId="77777777" w:rsidR="00555BC2" w:rsidRPr="00555BC2" w:rsidRDefault="00555BC2" w:rsidP="00555BC2">
            <w:pPr>
              <w:jc w:val="both"/>
              <w:rPr>
                <w:sz w:val="24"/>
                <w:szCs w:val="24"/>
                <w:lang w:val="fr-FR"/>
              </w:rPr>
            </w:pPr>
            <w:r w:rsidRPr="00555BC2">
              <w:rPr>
                <w:sz w:val="24"/>
                <w:szCs w:val="24"/>
                <w:lang w:val="fr-FR"/>
              </w:rPr>
              <w:t xml:space="preserve">1. Chacun apporte ses qualités et son originalité. </w:t>
            </w:r>
          </w:p>
          <w:p w14:paraId="3C782E6C" w14:textId="77777777" w:rsidR="00555BC2" w:rsidRPr="00555BC2" w:rsidRDefault="00555BC2" w:rsidP="00555BC2">
            <w:pPr>
              <w:jc w:val="both"/>
              <w:rPr>
                <w:sz w:val="24"/>
                <w:szCs w:val="24"/>
                <w:lang w:val="fr-FR"/>
              </w:rPr>
            </w:pPr>
            <w:r w:rsidRPr="00555BC2">
              <w:rPr>
                <w:sz w:val="24"/>
                <w:szCs w:val="24"/>
                <w:lang w:val="fr-FR"/>
              </w:rPr>
              <w:t>2. C'est bon pour la santé.</w:t>
            </w:r>
          </w:p>
          <w:p w14:paraId="6999B76E" w14:textId="77777777" w:rsidR="00555BC2" w:rsidRPr="00555BC2" w:rsidRDefault="00555BC2" w:rsidP="00555BC2">
            <w:pPr>
              <w:jc w:val="both"/>
              <w:rPr>
                <w:sz w:val="24"/>
                <w:szCs w:val="24"/>
                <w:lang w:val="fr-FR"/>
              </w:rPr>
            </w:pPr>
            <w:r w:rsidRPr="00555BC2">
              <w:rPr>
                <w:sz w:val="24"/>
                <w:szCs w:val="24"/>
                <w:lang w:val="fr-FR"/>
              </w:rPr>
              <w:t xml:space="preserve">3. L'ignorance est souvent un handicap. </w:t>
            </w:r>
          </w:p>
          <w:p w14:paraId="491EDAC4" w14:textId="77777777" w:rsidR="00555BC2" w:rsidRPr="00555BC2" w:rsidRDefault="00555BC2" w:rsidP="00555BC2">
            <w:pPr>
              <w:jc w:val="both"/>
              <w:rPr>
                <w:sz w:val="24"/>
                <w:szCs w:val="24"/>
                <w:lang w:val="fr-FR"/>
              </w:rPr>
            </w:pPr>
            <w:r w:rsidRPr="00555BC2">
              <w:rPr>
                <w:sz w:val="24"/>
                <w:szCs w:val="24"/>
                <w:lang w:val="fr-FR"/>
              </w:rPr>
              <w:t xml:space="preserve">4. On prend du plaisir à découvrir des choses nouvelles. </w:t>
            </w:r>
          </w:p>
          <w:p w14:paraId="3FBB68F2" w14:textId="77777777" w:rsidR="00555BC2" w:rsidRPr="00555BC2" w:rsidRDefault="00555BC2" w:rsidP="00555BC2">
            <w:pPr>
              <w:jc w:val="both"/>
              <w:rPr>
                <w:sz w:val="24"/>
                <w:szCs w:val="24"/>
                <w:lang w:val="fr-FR"/>
              </w:rPr>
            </w:pPr>
            <w:r w:rsidRPr="00555BC2">
              <w:rPr>
                <w:sz w:val="24"/>
                <w:szCs w:val="24"/>
                <w:lang w:val="fr-FR"/>
              </w:rPr>
              <w:t xml:space="preserve">5. Les difficultés sont vite résolues quand on est plusieurs. </w:t>
            </w:r>
          </w:p>
          <w:p w14:paraId="13B5DA4B" w14:textId="77777777" w:rsidR="00555BC2" w:rsidRPr="00555BC2" w:rsidRDefault="00555BC2" w:rsidP="00555BC2">
            <w:pPr>
              <w:tabs>
                <w:tab w:val="left" w:pos="540"/>
              </w:tabs>
              <w:ind w:firstLine="34"/>
              <w:contextualSpacing/>
              <w:jc w:val="both"/>
              <w:rPr>
                <w:i/>
                <w:iCs/>
                <w:sz w:val="24"/>
                <w:szCs w:val="24"/>
                <w:lang w:val="fr-FR"/>
              </w:rPr>
            </w:pPr>
            <w:r w:rsidRPr="00555BC2">
              <w:rPr>
                <w:sz w:val="24"/>
                <w:szCs w:val="24"/>
                <w:lang w:val="fr-FR"/>
              </w:rPr>
              <w:t xml:space="preserve">6. On apprend l'importance de </w:t>
            </w:r>
            <w:r w:rsidRPr="00555BC2">
              <w:rPr>
                <w:sz w:val="24"/>
                <w:szCs w:val="24"/>
                <w:lang w:val="fr-FR"/>
              </w:rPr>
              <w:lastRenderedPageBreak/>
              <w:t>l'effort.</w:t>
            </w:r>
          </w:p>
        </w:tc>
      </w:tr>
      <w:tr w:rsidR="00555BC2" w:rsidRPr="00871A51" w14:paraId="50D70599" w14:textId="77777777" w:rsidTr="00431A59">
        <w:tc>
          <w:tcPr>
            <w:tcW w:w="1184" w:type="pct"/>
            <w:vMerge/>
          </w:tcPr>
          <w:p w14:paraId="622F2523" w14:textId="77777777" w:rsidR="00555BC2" w:rsidRPr="00555BC2" w:rsidRDefault="00555BC2" w:rsidP="00555BC2">
            <w:pPr>
              <w:tabs>
                <w:tab w:val="left" w:pos="540"/>
              </w:tabs>
              <w:contextualSpacing/>
              <w:jc w:val="both"/>
              <w:rPr>
                <w:sz w:val="24"/>
                <w:szCs w:val="24"/>
                <w:lang w:val="fr-FR"/>
              </w:rPr>
            </w:pPr>
          </w:p>
        </w:tc>
        <w:tc>
          <w:tcPr>
            <w:tcW w:w="1417" w:type="pct"/>
            <w:vMerge/>
          </w:tcPr>
          <w:p w14:paraId="45B09159" w14:textId="77777777" w:rsidR="00555BC2" w:rsidRPr="00555BC2" w:rsidRDefault="00555BC2" w:rsidP="00555BC2">
            <w:pPr>
              <w:tabs>
                <w:tab w:val="left" w:pos="540"/>
              </w:tabs>
              <w:contextualSpacing/>
              <w:jc w:val="both"/>
              <w:rPr>
                <w:sz w:val="24"/>
                <w:szCs w:val="24"/>
                <w:lang w:val="fr-FR"/>
              </w:rPr>
            </w:pPr>
          </w:p>
        </w:tc>
        <w:tc>
          <w:tcPr>
            <w:tcW w:w="1200" w:type="pct"/>
          </w:tcPr>
          <w:p w14:paraId="21C4D0CF" w14:textId="77777777" w:rsidR="00555BC2" w:rsidRPr="00555BC2" w:rsidRDefault="00555BC2" w:rsidP="00555BC2">
            <w:pPr>
              <w:tabs>
                <w:tab w:val="left" w:pos="540"/>
              </w:tabs>
              <w:ind w:firstLine="34"/>
              <w:contextualSpacing/>
              <w:jc w:val="both"/>
              <w:rPr>
                <w:i/>
                <w:iCs/>
                <w:sz w:val="24"/>
                <w:szCs w:val="24"/>
              </w:rPr>
            </w:pPr>
            <w:r w:rsidRPr="00555BC2">
              <w:rPr>
                <w:i/>
                <w:iCs/>
                <w:sz w:val="24"/>
                <w:szCs w:val="24"/>
              </w:rPr>
              <w:t>уметь:</w:t>
            </w:r>
          </w:p>
          <w:p w14:paraId="168B67FF" w14:textId="77777777" w:rsidR="00555BC2" w:rsidRPr="00555BC2" w:rsidRDefault="00555BC2" w:rsidP="00555BC2">
            <w:pPr>
              <w:tabs>
                <w:tab w:val="left" w:pos="540"/>
              </w:tabs>
              <w:ind w:firstLine="34"/>
              <w:contextualSpacing/>
              <w:jc w:val="both"/>
              <w:rPr>
                <w:sz w:val="24"/>
                <w:szCs w:val="24"/>
              </w:rPr>
            </w:pPr>
            <w:r w:rsidRPr="00555BC2">
              <w:rPr>
                <w:sz w:val="24"/>
                <w:szCs w:val="24"/>
              </w:rPr>
              <w:t>- использовать теоретические знания для генерации новых идей в профессиональной сфере;</w:t>
            </w:r>
          </w:p>
          <w:p w14:paraId="7D217075" w14:textId="77777777" w:rsidR="00555BC2" w:rsidRPr="00555BC2" w:rsidRDefault="00555BC2" w:rsidP="00555BC2">
            <w:pPr>
              <w:tabs>
                <w:tab w:val="left" w:pos="540"/>
              </w:tabs>
              <w:ind w:firstLine="34"/>
              <w:contextualSpacing/>
              <w:jc w:val="both"/>
              <w:rPr>
                <w:sz w:val="24"/>
                <w:szCs w:val="24"/>
              </w:rPr>
            </w:pPr>
            <w:r w:rsidRPr="00555BC2">
              <w:rPr>
                <w:sz w:val="24"/>
                <w:szCs w:val="24"/>
              </w:rPr>
              <w:t>- воспринимать смысловую структуру текста;</w:t>
            </w:r>
          </w:p>
          <w:p w14:paraId="06E43C02" w14:textId="77777777" w:rsidR="00555BC2" w:rsidRPr="00555BC2" w:rsidRDefault="00555BC2" w:rsidP="00555BC2">
            <w:pPr>
              <w:tabs>
                <w:tab w:val="left" w:pos="540"/>
              </w:tabs>
              <w:ind w:firstLine="34"/>
              <w:contextualSpacing/>
              <w:jc w:val="both"/>
              <w:rPr>
                <w:sz w:val="24"/>
                <w:szCs w:val="24"/>
              </w:rPr>
            </w:pPr>
            <w:r w:rsidRPr="00555BC2">
              <w:rPr>
                <w:sz w:val="24"/>
                <w:szCs w:val="24"/>
              </w:rPr>
              <w:t>- выделять главную и второстепенную информацию в текстах профессиональной сферы;</w:t>
            </w:r>
          </w:p>
          <w:p w14:paraId="7CDEC3CF" w14:textId="77777777" w:rsidR="00555BC2" w:rsidRPr="00555BC2" w:rsidRDefault="00555BC2" w:rsidP="00555BC2">
            <w:pPr>
              <w:tabs>
                <w:tab w:val="left" w:pos="540"/>
              </w:tabs>
              <w:ind w:firstLine="34"/>
              <w:contextualSpacing/>
              <w:jc w:val="both"/>
              <w:rPr>
                <w:i/>
                <w:iCs/>
                <w:sz w:val="24"/>
                <w:szCs w:val="24"/>
              </w:rPr>
            </w:pPr>
            <w:r w:rsidRPr="00555BC2">
              <w:rPr>
                <w:sz w:val="24"/>
                <w:szCs w:val="24"/>
              </w:rPr>
              <w:t>- логически верно, аргументировано выражать свои суждения и умозаключения в устной и письменной форме по общегуманитарной тематике.</w:t>
            </w:r>
          </w:p>
        </w:tc>
        <w:tc>
          <w:tcPr>
            <w:tcW w:w="1199" w:type="pct"/>
          </w:tcPr>
          <w:p w14:paraId="090AC70D" w14:textId="77777777" w:rsidR="00555BC2" w:rsidRPr="00555BC2" w:rsidRDefault="00555BC2" w:rsidP="00555BC2">
            <w:pPr>
              <w:jc w:val="center"/>
              <w:rPr>
                <w:b/>
                <w:bCs/>
                <w:sz w:val="24"/>
                <w:szCs w:val="24"/>
                <w:lang w:val="fr-FR"/>
              </w:rPr>
            </w:pPr>
            <w:r w:rsidRPr="00555BC2">
              <w:rPr>
                <w:b/>
                <w:bCs/>
                <w:sz w:val="24"/>
                <w:szCs w:val="24"/>
              </w:rPr>
              <w:t>Задание</w:t>
            </w:r>
            <w:r w:rsidRPr="00555BC2">
              <w:rPr>
                <w:b/>
                <w:bCs/>
                <w:sz w:val="24"/>
                <w:szCs w:val="24"/>
                <w:lang w:val="fr-FR"/>
              </w:rPr>
              <w:t xml:space="preserve"> 1</w:t>
            </w:r>
          </w:p>
          <w:p w14:paraId="7D82F218" w14:textId="77777777" w:rsidR="00555BC2" w:rsidRPr="00555BC2" w:rsidRDefault="00555BC2" w:rsidP="00555BC2">
            <w:pPr>
              <w:shd w:val="clear" w:color="auto" w:fill="FFFFFF"/>
              <w:jc w:val="both"/>
              <w:rPr>
                <w:i/>
                <w:iCs/>
                <w:sz w:val="24"/>
                <w:szCs w:val="24"/>
                <w:lang w:val="fr-FR"/>
              </w:rPr>
            </w:pPr>
            <w:r w:rsidRPr="00555BC2">
              <w:rPr>
                <w:i/>
                <w:iCs/>
                <w:sz w:val="24"/>
                <w:szCs w:val="24"/>
                <w:lang w:val="fr-FR"/>
              </w:rPr>
              <w:t>Définitions.</w:t>
            </w:r>
          </w:p>
          <w:p w14:paraId="238E81A6" w14:textId="77777777" w:rsidR="00555BC2" w:rsidRPr="00555BC2" w:rsidRDefault="00555BC2" w:rsidP="00555BC2">
            <w:pPr>
              <w:shd w:val="clear" w:color="auto" w:fill="FFFFFF"/>
              <w:jc w:val="both"/>
              <w:rPr>
                <w:i/>
                <w:iCs/>
                <w:sz w:val="24"/>
                <w:szCs w:val="24"/>
                <w:lang w:val="fr-FR"/>
              </w:rPr>
            </w:pPr>
            <w:r w:rsidRPr="00555BC2">
              <w:rPr>
                <w:i/>
                <w:iCs/>
                <w:sz w:val="24"/>
                <w:szCs w:val="24"/>
                <w:lang w:val="fr-FR"/>
              </w:rPr>
              <w:t>Réfléchissez et répondez aux questions suivantes :</w:t>
            </w:r>
          </w:p>
          <w:p w14:paraId="2D108BC2" w14:textId="77777777" w:rsidR="00555BC2" w:rsidRPr="00555BC2" w:rsidRDefault="00555BC2" w:rsidP="00555BC2">
            <w:pPr>
              <w:shd w:val="clear" w:color="auto" w:fill="FFFFFF"/>
              <w:jc w:val="both"/>
              <w:rPr>
                <w:sz w:val="24"/>
                <w:szCs w:val="24"/>
                <w:lang w:val="fr-FR"/>
              </w:rPr>
            </w:pPr>
            <w:r w:rsidRPr="00555BC2">
              <w:rPr>
                <w:sz w:val="24"/>
                <w:szCs w:val="24"/>
                <w:lang w:val="fr-FR"/>
              </w:rPr>
              <w:t>A-Quelles sont les différences entre une culture monochronique et une culture polychronique?</w:t>
            </w:r>
          </w:p>
          <w:p w14:paraId="6ECE4BC5" w14:textId="77777777" w:rsidR="00555BC2" w:rsidRPr="00555BC2" w:rsidRDefault="00555BC2" w:rsidP="00555BC2">
            <w:pPr>
              <w:shd w:val="clear" w:color="auto" w:fill="FFFFFF"/>
              <w:jc w:val="both"/>
              <w:rPr>
                <w:sz w:val="24"/>
                <w:szCs w:val="24"/>
                <w:lang w:val="fr-FR"/>
              </w:rPr>
            </w:pPr>
            <w:r w:rsidRPr="00555BC2">
              <w:rPr>
                <w:sz w:val="24"/>
                <w:szCs w:val="24"/>
                <w:lang w:val="fr-FR"/>
              </w:rPr>
              <w:t>B-Citez un exemple de culture à tendance monochronique et un exemple de culture à tendance polychronique.</w:t>
            </w:r>
          </w:p>
          <w:p w14:paraId="7B3DAA8A" w14:textId="77777777" w:rsidR="00555BC2" w:rsidRPr="00555BC2" w:rsidRDefault="00555BC2" w:rsidP="00555BC2">
            <w:pPr>
              <w:shd w:val="clear" w:color="auto" w:fill="FFFFFF"/>
              <w:jc w:val="both"/>
              <w:rPr>
                <w:sz w:val="24"/>
                <w:szCs w:val="24"/>
                <w:lang w:val="fr-FR"/>
              </w:rPr>
            </w:pPr>
            <w:r w:rsidRPr="00555BC2">
              <w:rPr>
                <w:sz w:val="24"/>
                <w:szCs w:val="24"/>
                <w:lang w:val="fr-FR"/>
              </w:rPr>
              <w:t xml:space="preserve">C-Quels sont les aspects positifs et négatifs dans une culture à tendance monochronique? </w:t>
            </w:r>
          </w:p>
          <w:p w14:paraId="07C47895" w14:textId="77777777" w:rsidR="00555BC2" w:rsidRPr="00555BC2" w:rsidRDefault="00555BC2" w:rsidP="00555BC2">
            <w:pPr>
              <w:shd w:val="clear" w:color="auto" w:fill="FFFFFF"/>
              <w:jc w:val="both"/>
              <w:rPr>
                <w:sz w:val="24"/>
                <w:szCs w:val="24"/>
                <w:lang w:val="fr-FR"/>
              </w:rPr>
            </w:pPr>
            <w:r w:rsidRPr="00555BC2">
              <w:rPr>
                <w:sz w:val="24"/>
                <w:szCs w:val="24"/>
                <w:lang w:val="fr-FR"/>
              </w:rPr>
              <w:t>D-Quels sont les aspects positifs et négatifs dans une culture à tendance polychronique ?</w:t>
            </w:r>
          </w:p>
          <w:p w14:paraId="175296C4" w14:textId="77777777" w:rsidR="00555BC2" w:rsidRPr="00555BC2" w:rsidRDefault="00555BC2" w:rsidP="00555BC2">
            <w:pPr>
              <w:shd w:val="clear" w:color="auto" w:fill="FFFFFF"/>
              <w:jc w:val="both"/>
              <w:rPr>
                <w:i/>
                <w:iCs/>
                <w:sz w:val="24"/>
                <w:szCs w:val="24"/>
                <w:lang w:val="fr-FR"/>
              </w:rPr>
            </w:pPr>
            <w:r w:rsidRPr="00555BC2">
              <w:rPr>
                <w:i/>
                <w:iCs/>
                <w:sz w:val="24"/>
                <w:szCs w:val="24"/>
                <w:lang w:val="fr-FR"/>
              </w:rPr>
              <w:t>Orientation personnelle.</w:t>
            </w:r>
          </w:p>
          <w:p w14:paraId="566E9E3D" w14:textId="77777777" w:rsidR="00555BC2" w:rsidRPr="00555BC2" w:rsidRDefault="00555BC2" w:rsidP="00555BC2">
            <w:pPr>
              <w:shd w:val="clear" w:color="auto" w:fill="FFFFFF"/>
              <w:jc w:val="both"/>
              <w:rPr>
                <w:sz w:val="24"/>
                <w:szCs w:val="24"/>
                <w:lang w:val="fr-FR"/>
              </w:rPr>
            </w:pPr>
            <w:r w:rsidRPr="00555BC2">
              <w:rPr>
                <w:sz w:val="24"/>
                <w:szCs w:val="24"/>
                <w:lang w:val="fr-FR"/>
              </w:rPr>
              <w:t xml:space="preserve">A- Mettez une croix pour indiquer votre orientation personnelle. </w:t>
            </w:r>
          </w:p>
          <w:p w14:paraId="6CB97D79" w14:textId="77777777" w:rsidR="00555BC2" w:rsidRPr="00555BC2" w:rsidRDefault="00555BC2" w:rsidP="00555BC2">
            <w:pPr>
              <w:shd w:val="clear" w:color="auto" w:fill="FFFFFF"/>
              <w:jc w:val="both"/>
              <w:rPr>
                <w:sz w:val="24"/>
                <w:szCs w:val="24"/>
                <w:lang w:val="fr-FR"/>
              </w:rPr>
            </w:pPr>
            <w:r w:rsidRPr="00555BC2">
              <w:rPr>
                <w:sz w:val="24"/>
                <w:szCs w:val="24"/>
                <w:lang w:val="fr-FR"/>
              </w:rPr>
              <w:t xml:space="preserve">monochronique__ polychronique __ </w:t>
            </w:r>
          </w:p>
          <w:p w14:paraId="230F79B4" w14:textId="77777777" w:rsidR="00555BC2" w:rsidRPr="00555BC2" w:rsidRDefault="00555BC2" w:rsidP="00555BC2">
            <w:pPr>
              <w:shd w:val="clear" w:color="auto" w:fill="FFFFFF"/>
              <w:jc w:val="both"/>
              <w:rPr>
                <w:sz w:val="24"/>
                <w:szCs w:val="24"/>
                <w:lang w:val="fr-FR"/>
              </w:rPr>
            </w:pPr>
            <w:r w:rsidRPr="00555BC2">
              <w:rPr>
                <w:sz w:val="24"/>
                <w:szCs w:val="24"/>
                <w:lang w:val="fr-FR"/>
              </w:rPr>
              <w:t>B - Expliquer en trois points la façon dont s’exprime cette orientation dans votre travail.</w:t>
            </w:r>
          </w:p>
          <w:p w14:paraId="23BCB3DA" w14:textId="77777777" w:rsidR="00555BC2" w:rsidRPr="00555BC2" w:rsidRDefault="00555BC2" w:rsidP="00555BC2">
            <w:pPr>
              <w:shd w:val="clear" w:color="auto" w:fill="FFFFFF"/>
              <w:jc w:val="both"/>
              <w:rPr>
                <w:sz w:val="24"/>
                <w:szCs w:val="24"/>
                <w:lang w:val="fr-FR"/>
              </w:rPr>
            </w:pPr>
            <w:r w:rsidRPr="00555BC2">
              <w:rPr>
                <w:sz w:val="24"/>
                <w:szCs w:val="24"/>
                <w:lang w:val="fr-FR"/>
              </w:rPr>
              <w:t>C - Comment vous perçoivent les personnes qui ont une orientation différente de la votre?</w:t>
            </w:r>
          </w:p>
          <w:p w14:paraId="194C7449" w14:textId="77777777" w:rsidR="00555BC2" w:rsidRPr="00555BC2" w:rsidRDefault="00555BC2" w:rsidP="00555BC2">
            <w:pPr>
              <w:shd w:val="clear" w:color="auto" w:fill="FFFFFF"/>
              <w:jc w:val="both"/>
              <w:rPr>
                <w:sz w:val="24"/>
                <w:szCs w:val="24"/>
                <w:lang w:val="fr-FR"/>
              </w:rPr>
            </w:pPr>
            <w:r w:rsidRPr="00555BC2">
              <w:rPr>
                <w:sz w:val="24"/>
                <w:szCs w:val="24"/>
                <w:lang w:val="fr-FR"/>
              </w:rPr>
              <w:t>D - Que pouvez-vous faire pour améliorer vos relations avec ces personnes différentes et obtenir de meilleurs résultats?</w:t>
            </w:r>
          </w:p>
          <w:p w14:paraId="2515CFF1" w14:textId="77777777" w:rsidR="00555BC2" w:rsidRPr="00555BC2" w:rsidRDefault="00555BC2" w:rsidP="00555BC2">
            <w:pPr>
              <w:tabs>
                <w:tab w:val="left" w:pos="540"/>
              </w:tabs>
              <w:ind w:firstLine="34"/>
              <w:contextualSpacing/>
              <w:jc w:val="both"/>
              <w:rPr>
                <w:i/>
                <w:iCs/>
                <w:sz w:val="24"/>
                <w:szCs w:val="24"/>
                <w:lang w:val="fr-FR"/>
              </w:rPr>
            </w:pPr>
          </w:p>
        </w:tc>
      </w:tr>
      <w:tr w:rsidR="00555BC2" w:rsidRPr="00555BC2" w14:paraId="1B017593" w14:textId="77777777" w:rsidTr="00431A59">
        <w:tc>
          <w:tcPr>
            <w:tcW w:w="1184" w:type="pct"/>
            <w:vMerge w:val="restart"/>
          </w:tcPr>
          <w:p w14:paraId="63FEAF7F" w14:textId="77777777" w:rsidR="00555BC2" w:rsidRPr="00555BC2" w:rsidRDefault="00555BC2" w:rsidP="00555BC2">
            <w:pPr>
              <w:tabs>
                <w:tab w:val="left" w:pos="540"/>
              </w:tabs>
              <w:contextualSpacing/>
              <w:jc w:val="both"/>
              <w:rPr>
                <w:sz w:val="24"/>
                <w:szCs w:val="24"/>
                <w:lang w:val="fr-FR"/>
              </w:rPr>
            </w:pPr>
          </w:p>
        </w:tc>
        <w:tc>
          <w:tcPr>
            <w:tcW w:w="1417" w:type="pct"/>
            <w:vMerge w:val="restart"/>
          </w:tcPr>
          <w:p w14:paraId="3C9F9113" w14:textId="77777777" w:rsidR="00555BC2" w:rsidRPr="00555BC2" w:rsidRDefault="00555BC2">
            <w:pPr>
              <w:numPr>
                <w:ilvl w:val="0"/>
                <w:numId w:val="82"/>
              </w:numPr>
              <w:tabs>
                <w:tab w:val="left" w:pos="540"/>
              </w:tabs>
              <w:ind w:left="368" w:hanging="368"/>
              <w:contextualSpacing/>
              <w:jc w:val="both"/>
              <w:rPr>
                <w:sz w:val="24"/>
                <w:szCs w:val="24"/>
              </w:rPr>
            </w:pPr>
            <w:r w:rsidRPr="00555BC2">
              <w:rPr>
                <w:sz w:val="24"/>
                <w:szCs w:val="24"/>
              </w:rPr>
              <w:t>Работает с различными массивами информации для выявления закономерностей функционирования человека, природы и общества в социально-историческом и этическом контекстах</w:t>
            </w:r>
          </w:p>
        </w:tc>
        <w:tc>
          <w:tcPr>
            <w:tcW w:w="1200" w:type="pct"/>
          </w:tcPr>
          <w:p w14:paraId="508D5BFF" w14:textId="77777777" w:rsidR="00555BC2" w:rsidRPr="00555BC2" w:rsidRDefault="00555BC2" w:rsidP="00555BC2">
            <w:pPr>
              <w:tabs>
                <w:tab w:val="left" w:pos="540"/>
              </w:tabs>
              <w:ind w:firstLine="34"/>
              <w:contextualSpacing/>
              <w:jc w:val="both"/>
              <w:rPr>
                <w:i/>
                <w:iCs/>
                <w:sz w:val="24"/>
                <w:szCs w:val="24"/>
              </w:rPr>
            </w:pPr>
            <w:r w:rsidRPr="00555BC2">
              <w:rPr>
                <w:i/>
                <w:iCs/>
                <w:sz w:val="24"/>
                <w:szCs w:val="24"/>
              </w:rPr>
              <w:t>знать:</w:t>
            </w:r>
          </w:p>
          <w:p w14:paraId="5A0F1429" w14:textId="77777777" w:rsidR="00555BC2" w:rsidRPr="00555BC2" w:rsidRDefault="00555BC2" w:rsidP="00555BC2">
            <w:pPr>
              <w:tabs>
                <w:tab w:val="left" w:pos="540"/>
              </w:tabs>
              <w:ind w:firstLine="34"/>
              <w:contextualSpacing/>
              <w:jc w:val="both"/>
              <w:rPr>
                <w:sz w:val="24"/>
                <w:szCs w:val="24"/>
              </w:rPr>
            </w:pPr>
            <w:r w:rsidRPr="00555BC2">
              <w:rPr>
                <w:sz w:val="24"/>
                <w:szCs w:val="24"/>
              </w:rPr>
              <w:t>- социально-исторический контекст в стране изучаемого языка;</w:t>
            </w:r>
          </w:p>
          <w:p w14:paraId="0F855086" w14:textId="77777777" w:rsidR="00555BC2" w:rsidRPr="00555BC2" w:rsidRDefault="00555BC2" w:rsidP="00555BC2">
            <w:pPr>
              <w:tabs>
                <w:tab w:val="left" w:pos="540"/>
              </w:tabs>
              <w:ind w:firstLine="34"/>
              <w:contextualSpacing/>
              <w:jc w:val="both"/>
              <w:rPr>
                <w:sz w:val="24"/>
                <w:szCs w:val="24"/>
              </w:rPr>
            </w:pPr>
            <w:r w:rsidRPr="00555BC2">
              <w:rPr>
                <w:sz w:val="24"/>
                <w:szCs w:val="24"/>
              </w:rPr>
              <w:t>- закономерности функционирования человека, природы и общества;</w:t>
            </w:r>
          </w:p>
          <w:p w14:paraId="086EE02D" w14:textId="77777777" w:rsidR="00555BC2" w:rsidRPr="00555BC2" w:rsidRDefault="00555BC2" w:rsidP="00555BC2">
            <w:pPr>
              <w:tabs>
                <w:tab w:val="left" w:pos="540"/>
              </w:tabs>
              <w:ind w:firstLine="34"/>
              <w:contextualSpacing/>
              <w:jc w:val="both"/>
              <w:rPr>
                <w:sz w:val="24"/>
                <w:szCs w:val="24"/>
              </w:rPr>
            </w:pPr>
            <w:r w:rsidRPr="00555BC2">
              <w:rPr>
                <w:sz w:val="24"/>
                <w:szCs w:val="24"/>
              </w:rPr>
              <w:t xml:space="preserve">- правила оформления письменной и устной (монологической и диалогической) речи для </w:t>
            </w:r>
            <w:r w:rsidRPr="00555BC2">
              <w:rPr>
                <w:sz w:val="24"/>
                <w:szCs w:val="24"/>
              </w:rPr>
              <w:lastRenderedPageBreak/>
              <w:t>выражения личной оценки происходящих социально-исторических процессов.</w:t>
            </w:r>
          </w:p>
        </w:tc>
        <w:tc>
          <w:tcPr>
            <w:tcW w:w="1199" w:type="pct"/>
          </w:tcPr>
          <w:p w14:paraId="209ADA5E" w14:textId="77777777" w:rsidR="00555BC2" w:rsidRPr="00555BC2" w:rsidRDefault="00555BC2" w:rsidP="00555BC2">
            <w:pPr>
              <w:jc w:val="center"/>
              <w:rPr>
                <w:b/>
                <w:bCs/>
                <w:sz w:val="24"/>
                <w:szCs w:val="24"/>
                <w:lang w:val="fr-FR"/>
              </w:rPr>
            </w:pPr>
            <w:r w:rsidRPr="00555BC2">
              <w:rPr>
                <w:b/>
                <w:bCs/>
                <w:sz w:val="24"/>
                <w:szCs w:val="24"/>
              </w:rPr>
              <w:lastRenderedPageBreak/>
              <w:t>Задание</w:t>
            </w:r>
            <w:r w:rsidRPr="00555BC2">
              <w:rPr>
                <w:b/>
                <w:bCs/>
                <w:sz w:val="24"/>
                <w:szCs w:val="24"/>
                <w:lang w:val="fr-FR"/>
              </w:rPr>
              <w:t xml:space="preserve"> 1</w:t>
            </w:r>
          </w:p>
          <w:p w14:paraId="6FB80E94" w14:textId="77777777" w:rsidR="00555BC2" w:rsidRPr="00555BC2" w:rsidRDefault="00555BC2" w:rsidP="00555BC2">
            <w:pPr>
              <w:jc w:val="both"/>
              <w:rPr>
                <w:b/>
                <w:bCs/>
                <w:i/>
                <w:iCs/>
                <w:sz w:val="24"/>
                <w:szCs w:val="24"/>
                <w:lang w:val="fr-FR"/>
              </w:rPr>
            </w:pPr>
            <w:r w:rsidRPr="00555BC2">
              <w:rPr>
                <w:rFonts w:eastAsia="Calibri"/>
                <w:i/>
                <w:iCs/>
                <w:sz w:val="24"/>
                <w:szCs w:val="24"/>
                <w:lang w:val="fr-FR"/>
              </w:rPr>
              <w:t>Recherchez des informations pour répondre aux questions concernant la</w:t>
            </w:r>
            <w:r w:rsidRPr="00555BC2">
              <w:rPr>
                <w:rFonts w:eastAsia="Calibri"/>
                <w:sz w:val="24"/>
                <w:szCs w:val="24"/>
                <w:lang w:val="fr-FR"/>
              </w:rPr>
              <w:t xml:space="preserve"> </w:t>
            </w:r>
            <w:r w:rsidRPr="00555BC2">
              <w:rPr>
                <w:b/>
                <w:bCs/>
                <w:i/>
                <w:iCs/>
                <w:sz w:val="24"/>
                <w:szCs w:val="24"/>
                <w:lang w:val="fr-FR"/>
              </w:rPr>
              <w:t>French Tech :</w:t>
            </w:r>
          </w:p>
          <w:p w14:paraId="03143A15" w14:textId="77777777" w:rsidR="00555BC2" w:rsidRPr="00555BC2" w:rsidRDefault="00555BC2" w:rsidP="00555BC2">
            <w:pPr>
              <w:jc w:val="both"/>
              <w:rPr>
                <w:sz w:val="24"/>
                <w:szCs w:val="24"/>
              </w:rPr>
            </w:pPr>
            <w:r w:rsidRPr="00555BC2">
              <w:rPr>
                <w:sz w:val="24"/>
                <w:szCs w:val="24"/>
                <w:lang w:val="fr-FR"/>
              </w:rPr>
              <w:t xml:space="preserve">La French Tech fait référence à tous les acteurs qui travaillent en lien avec des startups françaises, qu’ils soient investisseurs, entrepreneurs, développeurs, graphistes… C’est aussi une initiative de l’Etat français visant à valoriser et encourager les startups. Alors qu’entend-on au juste lorsqu’on parle de French Tech ? </w:t>
            </w:r>
            <w:r w:rsidRPr="00555BC2">
              <w:rPr>
                <w:sz w:val="24"/>
                <w:szCs w:val="24"/>
              </w:rPr>
              <w:t>Qui en fait partie et quels sont ses objectifs ?</w:t>
            </w:r>
          </w:p>
          <w:p w14:paraId="3A04E3EA" w14:textId="77777777" w:rsidR="00555BC2" w:rsidRPr="00555BC2" w:rsidRDefault="00555BC2" w:rsidP="00555BC2">
            <w:pPr>
              <w:jc w:val="both"/>
              <w:rPr>
                <w:sz w:val="24"/>
                <w:szCs w:val="24"/>
                <w:lang w:val="fr-FR"/>
              </w:rPr>
            </w:pPr>
          </w:p>
          <w:p w14:paraId="68A848E5" w14:textId="77777777" w:rsidR="00555BC2" w:rsidRPr="00555BC2" w:rsidRDefault="00555BC2" w:rsidP="00555BC2">
            <w:pPr>
              <w:tabs>
                <w:tab w:val="left" w:pos="540"/>
              </w:tabs>
              <w:ind w:firstLine="34"/>
              <w:contextualSpacing/>
              <w:jc w:val="both"/>
              <w:rPr>
                <w:i/>
                <w:iCs/>
                <w:sz w:val="24"/>
                <w:szCs w:val="24"/>
              </w:rPr>
            </w:pPr>
          </w:p>
        </w:tc>
      </w:tr>
      <w:tr w:rsidR="00555BC2" w:rsidRPr="00555BC2" w14:paraId="7D1F1AED" w14:textId="77777777" w:rsidTr="00431A59">
        <w:tc>
          <w:tcPr>
            <w:tcW w:w="1184" w:type="pct"/>
            <w:vMerge/>
          </w:tcPr>
          <w:p w14:paraId="22084FF6" w14:textId="77777777" w:rsidR="00555BC2" w:rsidRPr="00555BC2" w:rsidRDefault="00555BC2" w:rsidP="00555BC2">
            <w:pPr>
              <w:tabs>
                <w:tab w:val="left" w:pos="540"/>
              </w:tabs>
              <w:contextualSpacing/>
              <w:jc w:val="both"/>
              <w:rPr>
                <w:sz w:val="24"/>
                <w:szCs w:val="24"/>
              </w:rPr>
            </w:pPr>
          </w:p>
        </w:tc>
        <w:tc>
          <w:tcPr>
            <w:tcW w:w="1417" w:type="pct"/>
            <w:vMerge/>
          </w:tcPr>
          <w:p w14:paraId="33F055C0" w14:textId="77777777" w:rsidR="00555BC2" w:rsidRPr="00555BC2" w:rsidRDefault="00555BC2" w:rsidP="00555BC2">
            <w:pPr>
              <w:tabs>
                <w:tab w:val="left" w:pos="540"/>
              </w:tabs>
              <w:contextualSpacing/>
              <w:jc w:val="both"/>
              <w:rPr>
                <w:sz w:val="24"/>
                <w:szCs w:val="24"/>
              </w:rPr>
            </w:pPr>
          </w:p>
        </w:tc>
        <w:tc>
          <w:tcPr>
            <w:tcW w:w="1200" w:type="pct"/>
          </w:tcPr>
          <w:p w14:paraId="2616883C" w14:textId="77777777" w:rsidR="00555BC2" w:rsidRPr="00555BC2" w:rsidRDefault="00555BC2" w:rsidP="00555BC2">
            <w:pPr>
              <w:tabs>
                <w:tab w:val="left" w:pos="540"/>
              </w:tabs>
              <w:ind w:firstLine="34"/>
              <w:contextualSpacing/>
              <w:jc w:val="both"/>
              <w:rPr>
                <w:i/>
                <w:iCs/>
                <w:sz w:val="24"/>
                <w:szCs w:val="24"/>
              </w:rPr>
            </w:pPr>
            <w:r w:rsidRPr="00555BC2">
              <w:rPr>
                <w:i/>
                <w:iCs/>
                <w:sz w:val="24"/>
                <w:szCs w:val="24"/>
              </w:rPr>
              <w:t>уметь:</w:t>
            </w:r>
          </w:p>
          <w:p w14:paraId="49752556" w14:textId="77777777" w:rsidR="00555BC2" w:rsidRPr="00555BC2" w:rsidRDefault="00555BC2" w:rsidP="00555BC2">
            <w:pPr>
              <w:tabs>
                <w:tab w:val="left" w:pos="540"/>
              </w:tabs>
              <w:ind w:firstLine="34"/>
              <w:contextualSpacing/>
              <w:jc w:val="both"/>
              <w:rPr>
                <w:i/>
                <w:iCs/>
                <w:sz w:val="24"/>
                <w:szCs w:val="24"/>
              </w:rPr>
            </w:pPr>
            <w:r w:rsidRPr="00555BC2">
              <w:rPr>
                <w:sz w:val="24"/>
                <w:szCs w:val="24"/>
              </w:rPr>
              <w:t>- читать литературу на иностранном языке и анализировать полученную информацию</w:t>
            </w:r>
          </w:p>
        </w:tc>
        <w:tc>
          <w:tcPr>
            <w:tcW w:w="1199" w:type="pct"/>
          </w:tcPr>
          <w:p w14:paraId="2E262F48" w14:textId="77777777" w:rsidR="00555BC2" w:rsidRPr="00555BC2" w:rsidRDefault="00555BC2" w:rsidP="00555BC2">
            <w:pPr>
              <w:tabs>
                <w:tab w:val="left" w:pos="540"/>
              </w:tabs>
              <w:ind w:firstLine="34"/>
              <w:contextualSpacing/>
              <w:jc w:val="center"/>
              <w:rPr>
                <w:i/>
                <w:iCs/>
                <w:sz w:val="24"/>
                <w:szCs w:val="24"/>
                <w:lang w:val="fr-FR"/>
              </w:rPr>
            </w:pPr>
            <w:r w:rsidRPr="00555BC2">
              <w:rPr>
                <w:b/>
                <w:bCs/>
                <w:sz w:val="24"/>
                <w:szCs w:val="24"/>
              </w:rPr>
              <w:t>Задание</w:t>
            </w:r>
            <w:r w:rsidRPr="00555BC2">
              <w:rPr>
                <w:b/>
                <w:bCs/>
                <w:sz w:val="24"/>
                <w:szCs w:val="24"/>
                <w:lang w:val="fr-FR"/>
              </w:rPr>
              <w:t xml:space="preserve"> 1</w:t>
            </w:r>
          </w:p>
          <w:p w14:paraId="09F0AB3C" w14:textId="77777777" w:rsidR="00555BC2" w:rsidRPr="00555BC2" w:rsidRDefault="00555BC2" w:rsidP="00555BC2">
            <w:pPr>
              <w:tabs>
                <w:tab w:val="left" w:pos="540"/>
              </w:tabs>
              <w:ind w:firstLine="34"/>
              <w:contextualSpacing/>
              <w:jc w:val="both"/>
              <w:rPr>
                <w:i/>
                <w:iCs/>
                <w:sz w:val="24"/>
                <w:szCs w:val="24"/>
                <w:lang w:val="fr-FR"/>
              </w:rPr>
            </w:pPr>
            <w:r w:rsidRPr="00555BC2">
              <w:rPr>
                <w:i/>
                <w:iCs/>
                <w:sz w:val="24"/>
                <w:szCs w:val="24"/>
                <w:lang w:val="fr-FR"/>
              </w:rPr>
              <w:t>Lisez la nouvelle de Mikaêl Ollivier, «Maison verte» (2008) et répondez aux questions :</w:t>
            </w:r>
          </w:p>
          <w:p w14:paraId="70E5DA9C" w14:textId="77777777" w:rsidR="00555BC2" w:rsidRPr="00555BC2" w:rsidRDefault="00555BC2" w:rsidP="00555BC2">
            <w:pPr>
              <w:tabs>
                <w:tab w:val="left" w:pos="540"/>
              </w:tabs>
              <w:ind w:firstLine="34"/>
              <w:contextualSpacing/>
              <w:jc w:val="both"/>
              <w:rPr>
                <w:sz w:val="24"/>
                <w:szCs w:val="24"/>
                <w:lang w:val="fr-FR"/>
              </w:rPr>
            </w:pPr>
            <w:r w:rsidRPr="00555BC2">
              <w:rPr>
                <w:sz w:val="24"/>
                <w:szCs w:val="24"/>
                <w:lang w:val="fr-FR"/>
              </w:rPr>
              <w:t>1.Quel est le cadre spatio-temporel de cette nouvelle ? Justifiez.</w:t>
            </w:r>
          </w:p>
          <w:p w14:paraId="3D008D41" w14:textId="77777777" w:rsidR="00555BC2" w:rsidRPr="00555BC2" w:rsidRDefault="00555BC2" w:rsidP="00555BC2">
            <w:pPr>
              <w:tabs>
                <w:tab w:val="left" w:pos="540"/>
              </w:tabs>
              <w:ind w:firstLine="34"/>
              <w:contextualSpacing/>
              <w:jc w:val="both"/>
              <w:rPr>
                <w:sz w:val="24"/>
                <w:szCs w:val="24"/>
                <w:lang w:val="fr-FR"/>
              </w:rPr>
            </w:pPr>
            <w:r w:rsidRPr="00555BC2">
              <w:rPr>
                <w:sz w:val="24"/>
                <w:szCs w:val="24"/>
                <w:lang w:val="fr-FR"/>
              </w:rPr>
              <w:t>2.Quels sont le narrateur et le point de vue dans le récit ? Justifiez.</w:t>
            </w:r>
          </w:p>
          <w:p w14:paraId="5937D6BF" w14:textId="77777777" w:rsidR="00555BC2" w:rsidRPr="00555BC2" w:rsidRDefault="00555BC2" w:rsidP="00555BC2">
            <w:pPr>
              <w:tabs>
                <w:tab w:val="left" w:pos="540"/>
              </w:tabs>
              <w:ind w:firstLine="34"/>
              <w:contextualSpacing/>
              <w:jc w:val="both"/>
              <w:rPr>
                <w:sz w:val="24"/>
                <w:szCs w:val="24"/>
                <w:lang w:val="fr-FR"/>
              </w:rPr>
            </w:pPr>
            <w:r w:rsidRPr="00555BC2">
              <w:rPr>
                <w:sz w:val="24"/>
                <w:szCs w:val="24"/>
                <w:lang w:val="fr-FR"/>
              </w:rPr>
              <w:t>3.Quelles sont les activités traditionnelles de la vie à la campagne présentes dans ce texte ?</w:t>
            </w:r>
          </w:p>
          <w:p w14:paraId="4E3638F3" w14:textId="77777777" w:rsidR="00555BC2" w:rsidRPr="00555BC2" w:rsidRDefault="00555BC2" w:rsidP="00555BC2">
            <w:pPr>
              <w:tabs>
                <w:tab w:val="left" w:pos="540"/>
              </w:tabs>
              <w:ind w:firstLine="34"/>
              <w:contextualSpacing/>
              <w:jc w:val="both"/>
              <w:rPr>
                <w:sz w:val="24"/>
                <w:szCs w:val="24"/>
                <w:lang w:val="fr-FR"/>
              </w:rPr>
            </w:pPr>
            <w:r w:rsidRPr="00555BC2">
              <w:rPr>
                <w:sz w:val="24"/>
                <w:szCs w:val="24"/>
                <w:lang w:val="fr-FR"/>
              </w:rPr>
              <w:t>4.Quelles sont les tâches écologiques accomplies par les personnages ?</w:t>
            </w:r>
          </w:p>
          <w:p w14:paraId="11339AC5" w14:textId="77777777" w:rsidR="00555BC2" w:rsidRPr="00555BC2" w:rsidRDefault="00555BC2" w:rsidP="00555BC2">
            <w:pPr>
              <w:tabs>
                <w:tab w:val="left" w:pos="540"/>
              </w:tabs>
              <w:ind w:firstLine="34"/>
              <w:contextualSpacing/>
              <w:jc w:val="both"/>
              <w:rPr>
                <w:sz w:val="24"/>
                <w:szCs w:val="24"/>
                <w:lang w:val="fr-FR"/>
              </w:rPr>
            </w:pPr>
            <w:r w:rsidRPr="00555BC2">
              <w:rPr>
                <w:sz w:val="24"/>
                <w:szCs w:val="24"/>
                <w:lang w:val="fr-FR"/>
              </w:rPr>
              <w:t>5.Quelle sorte d’enfants nous est présentée dans ce récit ?</w:t>
            </w:r>
          </w:p>
          <w:p w14:paraId="03C53EE7" w14:textId="77777777" w:rsidR="00555BC2" w:rsidRPr="00555BC2" w:rsidRDefault="00555BC2" w:rsidP="00555BC2">
            <w:pPr>
              <w:tabs>
                <w:tab w:val="left" w:pos="540"/>
              </w:tabs>
              <w:ind w:firstLine="34"/>
              <w:contextualSpacing/>
              <w:jc w:val="both"/>
              <w:rPr>
                <w:sz w:val="24"/>
                <w:szCs w:val="24"/>
                <w:lang w:val="fr-FR"/>
              </w:rPr>
            </w:pPr>
            <w:r w:rsidRPr="00555BC2">
              <w:rPr>
                <w:sz w:val="24"/>
                <w:szCs w:val="24"/>
                <w:lang w:val="fr-FR"/>
              </w:rPr>
              <w:t>6.Quelles sont les motivations des personnages à agir de façon écologique ?</w:t>
            </w:r>
          </w:p>
          <w:p w14:paraId="410AD466" w14:textId="77777777" w:rsidR="00555BC2" w:rsidRPr="00555BC2" w:rsidRDefault="00555BC2" w:rsidP="00555BC2">
            <w:pPr>
              <w:tabs>
                <w:tab w:val="left" w:pos="540"/>
              </w:tabs>
              <w:ind w:firstLine="34"/>
              <w:contextualSpacing/>
              <w:jc w:val="both"/>
              <w:rPr>
                <w:sz w:val="24"/>
                <w:szCs w:val="24"/>
                <w:lang w:val="fr-FR"/>
              </w:rPr>
            </w:pPr>
            <w:r w:rsidRPr="00555BC2">
              <w:rPr>
                <w:sz w:val="24"/>
                <w:szCs w:val="24"/>
                <w:lang w:val="fr-FR"/>
              </w:rPr>
              <w:t>7.Quand les enfants doivent-ils accomplir toutes leurs tâches ?</w:t>
            </w:r>
          </w:p>
          <w:p w14:paraId="57831489" w14:textId="77777777" w:rsidR="00555BC2" w:rsidRPr="00555BC2" w:rsidRDefault="00555BC2" w:rsidP="00555BC2">
            <w:pPr>
              <w:tabs>
                <w:tab w:val="left" w:pos="540"/>
              </w:tabs>
              <w:ind w:firstLine="34"/>
              <w:contextualSpacing/>
              <w:jc w:val="both"/>
              <w:rPr>
                <w:sz w:val="24"/>
                <w:szCs w:val="24"/>
                <w:lang w:val="fr-FR"/>
              </w:rPr>
            </w:pPr>
            <w:r w:rsidRPr="00555BC2">
              <w:rPr>
                <w:sz w:val="24"/>
                <w:szCs w:val="24"/>
                <w:lang w:val="fr-FR"/>
              </w:rPr>
              <w:t>8.A quel âge le père sera-t-il à la retraite ? Pourquoi, à votre avis ?</w:t>
            </w:r>
          </w:p>
          <w:p w14:paraId="5AB7B08C" w14:textId="77777777" w:rsidR="00555BC2" w:rsidRPr="00555BC2" w:rsidRDefault="00555BC2" w:rsidP="00555BC2">
            <w:pPr>
              <w:tabs>
                <w:tab w:val="left" w:pos="540"/>
              </w:tabs>
              <w:ind w:firstLine="34"/>
              <w:contextualSpacing/>
              <w:jc w:val="both"/>
              <w:rPr>
                <w:sz w:val="24"/>
                <w:szCs w:val="24"/>
                <w:lang w:val="fr-FR"/>
              </w:rPr>
            </w:pPr>
            <w:r w:rsidRPr="00555BC2">
              <w:rPr>
                <w:sz w:val="24"/>
                <w:szCs w:val="24"/>
                <w:lang w:val="fr-FR"/>
              </w:rPr>
              <w:t>9.Expliquez l’effet produit par les derniers mots de la nouvelle. Finalement quelle thèse est défendue par le texte?</w:t>
            </w:r>
          </w:p>
          <w:p w14:paraId="53FCD076" w14:textId="77777777" w:rsidR="00555BC2" w:rsidRPr="00555BC2" w:rsidRDefault="00555BC2" w:rsidP="00555BC2">
            <w:pPr>
              <w:tabs>
                <w:tab w:val="left" w:pos="540"/>
              </w:tabs>
              <w:ind w:firstLine="34"/>
              <w:contextualSpacing/>
              <w:jc w:val="both"/>
              <w:rPr>
                <w:sz w:val="24"/>
                <w:szCs w:val="24"/>
                <w:lang w:val="fr-FR"/>
              </w:rPr>
            </w:pPr>
            <w:r w:rsidRPr="00555BC2">
              <w:rPr>
                <w:sz w:val="24"/>
                <w:szCs w:val="24"/>
                <w:lang w:val="fr-FR"/>
              </w:rPr>
              <w:t>10.Quels étaient les indices dans le texte qui pouvaient laisser comprendre que cette vie n’est pas idéale ?</w:t>
            </w:r>
          </w:p>
          <w:p w14:paraId="24D62466" w14:textId="77777777" w:rsidR="00555BC2" w:rsidRPr="00555BC2" w:rsidRDefault="00720B53" w:rsidP="00555BC2">
            <w:pPr>
              <w:tabs>
                <w:tab w:val="left" w:pos="540"/>
              </w:tabs>
              <w:ind w:firstLine="34"/>
              <w:contextualSpacing/>
              <w:rPr>
                <w:i/>
                <w:iCs/>
                <w:color w:val="4472C4"/>
                <w:sz w:val="22"/>
                <w:szCs w:val="22"/>
              </w:rPr>
            </w:pPr>
            <w:hyperlink r:id="rId47" w:history="1">
              <w:r w:rsidR="00555BC2" w:rsidRPr="00555BC2">
                <w:rPr>
                  <w:i/>
                  <w:iCs/>
                  <w:color w:val="4472C4"/>
                  <w:sz w:val="22"/>
                  <w:szCs w:val="22"/>
                  <w:u w:val="single"/>
                  <w:lang w:val="fr-FR"/>
                </w:rPr>
                <w:t xml:space="preserve">5e L'être humain est-il maître de la nature? </w:t>
              </w:r>
              <w:r w:rsidR="00555BC2" w:rsidRPr="00555BC2">
                <w:rPr>
                  <w:i/>
                  <w:iCs/>
                  <w:color w:val="4472C4"/>
                  <w:sz w:val="22"/>
                  <w:szCs w:val="22"/>
                  <w:u w:val="single"/>
                </w:rPr>
                <w:t>(sujetscorrigesbac.fr)</w:t>
              </w:r>
            </w:hyperlink>
          </w:p>
          <w:p w14:paraId="463F1540" w14:textId="77777777" w:rsidR="00555BC2" w:rsidRPr="00555BC2" w:rsidRDefault="00555BC2" w:rsidP="00555BC2">
            <w:pPr>
              <w:tabs>
                <w:tab w:val="left" w:pos="540"/>
              </w:tabs>
              <w:ind w:firstLine="34"/>
              <w:contextualSpacing/>
              <w:rPr>
                <w:i/>
                <w:iCs/>
                <w:sz w:val="24"/>
                <w:szCs w:val="24"/>
                <w:lang w:val="fr-FR"/>
              </w:rPr>
            </w:pPr>
          </w:p>
        </w:tc>
      </w:tr>
      <w:tr w:rsidR="00555BC2" w:rsidRPr="00871A51" w14:paraId="0C0AD655" w14:textId="77777777" w:rsidTr="00431A59">
        <w:tc>
          <w:tcPr>
            <w:tcW w:w="1184" w:type="pct"/>
            <w:vMerge w:val="restart"/>
          </w:tcPr>
          <w:p w14:paraId="2D58FEC5" w14:textId="77777777" w:rsidR="00555BC2" w:rsidRPr="00555BC2" w:rsidRDefault="00555BC2" w:rsidP="00555BC2">
            <w:pPr>
              <w:tabs>
                <w:tab w:val="left" w:pos="540"/>
              </w:tabs>
              <w:contextualSpacing/>
              <w:jc w:val="both"/>
              <w:rPr>
                <w:sz w:val="24"/>
                <w:szCs w:val="24"/>
              </w:rPr>
            </w:pPr>
            <w:r w:rsidRPr="00555BC2">
              <w:rPr>
                <w:b/>
                <w:bCs/>
                <w:sz w:val="24"/>
                <w:szCs w:val="24"/>
              </w:rPr>
              <w:t xml:space="preserve">ПКП-4 </w:t>
            </w:r>
            <w:r w:rsidRPr="00555BC2">
              <w:rPr>
                <w:sz w:val="24"/>
                <w:szCs w:val="24"/>
              </w:rPr>
              <w:t xml:space="preserve">Способность ориентироваться в закономерностях и проблематике функционирования мировых финансов и </w:t>
            </w:r>
            <w:r w:rsidRPr="00555BC2">
              <w:rPr>
                <w:sz w:val="24"/>
                <w:szCs w:val="24"/>
              </w:rPr>
              <w:lastRenderedPageBreak/>
              <w:t>международного финансового рынка с учетом специфики каждого сегмента международного финансового рынка: валютного, банковского, страхового, фондового, производных финансовых инструментов и других кросс-продуктов финансового рынка</w:t>
            </w:r>
          </w:p>
        </w:tc>
        <w:tc>
          <w:tcPr>
            <w:tcW w:w="1417" w:type="pct"/>
            <w:vMerge w:val="restart"/>
          </w:tcPr>
          <w:p w14:paraId="4A328B08" w14:textId="77777777" w:rsidR="00555BC2" w:rsidRPr="00555BC2" w:rsidRDefault="00555BC2">
            <w:pPr>
              <w:numPr>
                <w:ilvl w:val="0"/>
                <w:numId w:val="83"/>
              </w:numPr>
              <w:tabs>
                <w:tab w:val="left" w:pos="540"/>
              </w:tabs>
              <w:ind w:left="404" w:hanging="404"/>
              <w:jc w:val="both"/>
              <w:rPr>
                <w:sz w:val="24"/>
                <w:szCs w:val="24"/>
              </w:rPr>
            </w:pPr>
            <w:r w:rsidRPr="00555BC2">
              <w:rPr>
                <w:sz w:val="24"/>
                <w:szCs w:val="24"/>
              </w:rPr>
              <w:lastRenderedPageBreak/>
              <w:t>Проводит независимые внутренние проверки и консультации по вопросам надежности и эффективности функционирован</w:t>
            </w:r>
            <w:r w:rsidRPr="00555BC2">
              <w:rPr>
                <w:sz w:val="24"/>
                <w:szCs w:val="24"/>
              </w:rPr>
              <w:lastRenderedPageBreak/>
              <w:t>ия систем управления рисками, внутреннего контроля, корпоративного управления, операционной деятельности и информационных систем организации</w:t>
            </w:r>
          </w:p>
        </w:tc>
        <w:tc>
          <w:tcPr>
            <w:tcW w:w="1200" w:type="pct"/>
          </w:tcPr>
          <w:p w14:paraId="100C85FB" w14:textId="77777777" w:rsidR="00555BC2" w:rsidRPr="00555BC2" w:rsidRDefault="00555BC2" w:rsidP="00555BC2">
            <w:pPr>
              <w:tabs>
                <w:tab w:val="left" w:pos="540"/>
              </w:tabs>
              <w:jc w:val="both"/>
              <w:rPr>
                <w:i/>
                <w:iCs/>
                <w:sz w:val="24"/>
                <w:szCs w:val="24"/>
              </w:rPr>
            </w:pPr>
            <w:r w:rsidRPr="00555BC2">
              <w:rPr>
                <w:i/>
                <w:iCs/>
                <w:sz w:val="24"/>
                <w:szCs w:val="24"/>
              </w:rPr>
              <w:lastRenderedPageBreak/>
              <w:t>знать:</w:t>
            </w:r>
          </w:p>
          <w:p w14:paraId="4B7C9A04" w14:textId="77777777" w:rsidR="00555BC2" w:rsidRPr="00555BC2" w:rsidRDefault="00555BC2" w:rsidP="00555BC2">
            <w:pPr>
              <w:tabs>
                <w:tab w:val="left" w:pos="540"/>
              </w:tabs>
              <w:jc w:val="both"/>
              <w:rPr>
                <w:sz w:val="24"/>
                <w:szCs w:val="24"/>
              </w:rPr>
            </w:pPr>
            <w:r w:rsidRPr="00555BC2">
              <w:rPr>
                <w:sz w:val="24"/>
                <w:szCs w:val="24"/>
              </w:rPr>
              <w:t>- основы функционирования систем управления рисками, корпоративного контроля</w:t>
            </w:r>
          </w:p>
          <w:p w14:paraId="062D6F43" w14:textId="77777777" w:rsidR="00555BC2" w:rsidRPr="00555BC2" w:rsidRDefault="00555BC2" w:rsidP="00555BC2">
            <w:pPr>
              <w:tabs>
                <w:tab w:val="left" w:pos="540"/>
              </w:tabs>
              <w:jc w:val="both"/>
              <w:rPr>
                <w:sz w:val="24"/>
                <w:szCs w:val="24"/>
              </w:rPr>
            </w:pPr>
            <w:r w:rsidRPr="00555BC2">
              <w:rPr>
                <w:sz w:val="24"/>
                <w:szCs w:val="24"/>
              </w:rPr>
              <w:t xml:space="preserve">- </w:t>
            </w:r>
            <w:r w:rsidRPr="00555BC2">
              <w:rPr>
                <w:sz w:val="24"/>
                <w:szCs w:val="24"/>
              </w:rPr>
              <w:lastRenderedPageBreak/>
              <w:t>профессионально-ориентированную лексику на иностранном языке</w:t>
            </w:r>
          </w:p>
          <w:p w14:paraId="18120EB8" w14:textId="77777777" w:rsidR="00555BC2" w:rsidRPr="00555BC2" w:rsidRDefault="00555BC2" w:rsidP="00555BC2">
            <w:pPr>
              <w:tabs>
                <w:tab w:val="left" w:pos="540"/>
              </w:tabs>
              <w:jc w:val="both"/>
              <w:rPr>
                <w:sz w:val="24"/>
                <w:szCs w:val="24"/>
              </w:rPr>
            </w:pPr>
          </w:p>
          <w:p w14:paraId="07CB7739" w14:textId="77777777" w:rsidR="00555BC2" w:rsidRPr="00555BC2" w:rsidRDefault="00555BC2" w:rsidP="00555BC2">
            <w:pPr>
              <w:tabs>
                <w:tab w:val="left" w:pos="540"/>
              </w:tabs>
              <w:jc w:val="both"/>
              <w:rPr>
                <w:sz w:val="24"/>
                <w:szCs w:val="24"/>
              </w:rPr>
            </w:pPr>
          </w:p>
        </w:tc>
        <w:tc>
          <w:tcPr>
            <w:tcW w:w="1199" w:type="pct"/>
          </w:tcPr>
          <w:p w14:paraId="23A97909" w14:textId="77777777" w:rsidR="00555BC2" w:rsidRPr="00555BC2" w:rsidRDefault="00555BC2" w:rsidP="00555BC2">
            <w:pPr>
              <w:spacing w:line="259" w:lineRule="auto"/>
              <w:jc w:val="center"/>
              <w:rPr>
                <w:b/>
                <w:bCs/>
                <w:sz w:val="24"/>
                <w:szCs w:val="24"/>
                <w:lang w:val="fr-FR"/>
              </w:rPr>
            </w:pPr>
            <w:r w:rsidRPr="00555BC2">
              <w:rPr>
                <w:b/>
                <w:bCs/>
                <w:sz w:val="24"/>
                <w:szCs w:val="24"/>
              </w:rPr>
              <w:lastRenderedPageBreak/>
              <w:t>Задание</w:t>
            </w:r>
            <w:r w:rsidRPr="00555BC2">
              <w:rPr>
                <w:b/>
                <w:bCs/>
                <w:sz w:val="24"/>
                <w:szCs w:val="24"/>
                <w:lang w:val="fr-FR"/>
              </w:rPr>
              <w:t xml:space="preserve"> 1</w:t>
            </w:r>
          </w:p>
          <w:p w14:paraId="37951201" w14:textId="77777777" w:rsidR="00555BC2" w:rsidRPr="00555BC2" w:rsidRDefault="00555BC2" w:rsidP="00555BC2">
            <w:pPr>
              <w:tabs>
                <w:tab w:val="left" w:pos="540"/>
              </w:tabs>
              <w:jc w:val="both"/>
              <w:rPr>
                <w:i/>
                <w:iCs/>
                <w:sz w:val="24"/>
                <w:szCs w:val="24"/>
                <w:lang w:val="fr-FR"/>
              </w:rPr>
            </w:pPr>
            <w:r w:rsidRPr="00555BC2">
              <w:rPr>
                <w:i/>
                <w:iCs/>
                <w:sz w:val="24"/>
                <w:szCs w:val="24"/>
                <w:lang w:val="fr-FR"/>
              </w:rPr>
              <w:t>Pour bien gérer les</w:t>
            </w:r>
            <w:r w:rsidRPr="00555BC2">
              <w:rPr>
                <w:rFonts w:ascii="Calibri" w:hAnsi="Calibri"/>
                <w:i/>
                <w:iCs/>
                <w:sz w:val="24"/>
                <w:szCs w:val="24"/>
                <w:lang w:val="fr-FR"/>
              </w:rPr>
              <w:t xml:space="preserve"> </w:t>
            </w:r>
            <w:r w:rsidRPr="00555BC2">
              <w:rPr>
                <w:i/>
                <w:iCs/>
                <w:sz w:val="24"/>
                <w:szCs w:val="24"/>
                <w:lang w:val="fr-FR"/>
              </w:rPr>
              <w:t xml:space="preserve">risques qui pèsent sur son entreprise, le chef d’entreprise doit prendre le temps d’effectuer une cartographie précise des menaces et des faiblesses internes. Mettez les étapes de gestion de risques  dans l’ordre:  </w:t>
            </w:r>
          </w:p>
          <w:p w14:paraId="6CE091FE" w14:textId="77777777" w:rsidR="00555BC2" w:rsidRPr="00555BC2" w:rsidRDefault="00555BC2" w:rsidP="00555BC2">
            <w:pPr>
              <w:tabs>
                <w:tab w:val="left" w:pos="540"/>
              </w:tabs>
              <w:jc w:val="both"/>
              <w:rPr>
                <w:sz w:val="24"/>
                <w:szCs w:val="24"/>
                <w:lang w:val="fr-FR"/>
              </w:rPr>
            </w:pPr>
            <w:r w:rsidRPr="00555BC2">
              <w:rPr>
                <w:sz w:val="24"/>
                <w:szCs w:val="24"/>
                <w:lang w:val="fr-FR"/>
              </w:rPr>
              <w:lastRenderedPageBreak/>
              <w:t>a)</w:t>
            </w:r>
            <w:r w:rsidRPr="00555BC2">
              <w:rPr>
                <w:sz w:val="24"/>
                <w:szCs w:val="24"/>
                <w:lang w:val="fr-FR"/>
              </w:rPr>
              <w:tab/>
              <w:t>les évaluer, c’est-à-dire qualifier chaque risque en fonction de sa probabilité d’occurrence, de sa fréquence et durée d’exposition, et de sa gravité potentielle</w:t>
            </w:r>
          </w:p>
          <w:p w14:paraId="7E4DB11C" w14:textId="77777777" w:rsidR="00555BC2" w:rsidRPr="00555BC2" w:rsidRDefault="00555BC2" w:rsidP="00555BC2">
            <w:pPr>
              <w:tabs>
                <w:tab w:val="left" w:pos="540"/>
              </w:tabs>
              <w:jc w:val="both"/>
              <w:rPr>
                <w:sz w:val="24"/>
                <w:szCs w:val="24"/>
                <w:lang w:val="fr-FR"/>
              </w:rPr>
            </w:pPr>
            <w:r w:rsidRPr="00555BC2">
              <w:rPr>
                <w:sz w:val="24"/>
                <w:szCs w:val="24"/>
                <w:lang w:val="fr-FR"/>
              </w:rPr>
              <w:t>b)</w:t>
            </w:r>
            <w:r w:rsidRPr="00555BC2">
              <w:rPr>
                <w:sz w:val="24"/>
                <w:szCs w:val="24"/>
                <w:lang w:val="fr-FR"/>
              </w:rPr>
              <w:tab/>
              <w:t>lister et identifier tous les risques, actuels ou à venir</w:t>
            </w:r>
          </w:p>
          <w:p w14:paraId="0590787C" w14:textId="77777777" w:rsidR="00555BC2" w:rsidRPr="00555BC2" w:rsidRDefault="00555BC2" w:rsidP="00555BC2">
            <w:pPr>
              <w:tabs>
                <w:tab w:val="left" w:pos="540"/>
              </w:tabs>
              <w:jc w:val="both"/>
              <w:rPr>
                <w:sz w:val="24"/>
                <w:szCs w:val="24"/>
                <w:lang w:val="fr-FR"/>
              </w:rPr>
            </w:pPr>
            <w:r w:rsidRPr="00555BC2">
              <w:rPr>
                <w:sz w:val="24"/>
                <w:szCs w:val="24"/>
                <w:lang w:val="fr-FR"/>
              </w:rPr>
              <w:t>c)</w:t>
            </w:r>
            <w:r w:rsidRPr="00555BC2">
              <w:rPr>
                <w:sz w:val="24"/>
                <w:szCs w:val="24"/>
                <w:lang w:val="fr-FR"/>
              </w:rPr>
              <w:tab/>
              <w:t>les analyser : il s’agit de hiérarchiser et classer les risques, et de prévoir une solution pour chacun d’eux</w:t>
            </w:r>
          </w:p>
          <w:p w14:paraId="126AE386" w14:textId="77777777" w:rsidR="00555BC2" w:rsidRPr="00555BC2" w:rsidRDefault="00555BC2" w:rsidP="00555BC2">
            <w:pPr>
              <w:tabs>
                <w:tab w:val="left" w:pos="540"/>
              </w:tabs>
              <w:jc w:val="both"/>
              <w:rPr>
                <w:sz w:val="24"/>
                <w:szCs w:val="24"/>
                <w:lang w:val="fr-FR"/>
              </w:rPr>
            </w:pPr>
            <w:r w:rsidRPr="00555BC2">
              <w:rPr>
                <w:sz w:val="24"/>
                <w:szCs w:val="24"/>
                <w:lang w:val="fr-FR"/>
              </w:rPr>
              <w:t>d)</w:t>
            </w:r>
            <w:r w:rsidRPr="00555BC2">
              <w:rPr>
                <w:sz w:val="24"/>
                <w:szCs w:val="24"/>
                <w:lang w:val="fr-FR"/>
              </w:rPr>
              <w:tab/>
              <w:t>évaluer les actions mises en place</w:t>
            </w:r>
          </w:p>
          <w:p w14:paraId="29A7412E" w14:textId="77777777" w:rsidR="00555BC2" w:rsidRPr="00555BC2" w:rsidRDefault="00555BC2" w:rsidP="00555BC2">
            <w:pPr>
              <w:tabs>
                <w:tab w:val="left" w:pos="540"/>
              </w:tabs>
              <w:jc w:val="both"/>
              <w:rPr>
                <w:sz w:val="24"/>
                <w:szCs w:val="24"/>
                <w:lang w:val="fr-FR"/>
              </w:rPr>
            </w:pPr>
            <w:r w:rsidRPr="00555BC2">
              <w:rPr>
                <w:sz w:val="24"/>
                <w:szCs w:val="24"/>
                <w:lang w:val="fr-FR"/>
              </w:rPr>
              <w:t>e)</w:t>
            </w:r>
            <w:r w:rsidRPr="00555BC2">
              <w:rPr>
                <w:sz w:val="24"/>
                <w:szCs w:val="24"/>
                <w:lang w:val="fr-FR"/>
              </w:rPr>
              <w:tab/>
              <w:t xml:space="preserve">mettre en place des actions visant à réduire les risques </w:t>
            </w:r>
          </w:p>
          <w:p w14:paraId="107C4FB7" w14:textId="77777777" w:rsidR="00555BC2" w:rsidRPr="00555BC2" w:rsidRDefault="00555BC2" w:rsidP="00555BC2">
            <w:pPr>
              <w:tabs>
                <w:tab w:val="left" w:pos="540"/>
              </w:tabs>
              <w:jc w:val="both"/>
              <w:rPr>
                <w:i/>
                <w:iCs/>
                <w:sz w:val="24"/>
                <w:szCs w:val="24"/>
                <w:lang w:val="fr-FR"/>
              </w:rPr>
            </w:pPr>
          </w:p>
        </w:tc>
      </w:tr>
      <w:tr w:rsidR="00555BC2" w:rsidRPr="00871A51" w14:paraId="3C1B2BEC" w14:textId="77777777" w:rsidTr="00431A59">
        <w:tc>
          <w:tcPr>
            <w:tcW w:w="1184" w:type="pct"/>
            <w:vMerge/>
          </w:tcPr>
          <w:p w14:paraId="16CD2CDC" w14:textId="77777777" w:rsidR="00555BC2" w:rsidRPr="00555BC2" w:rsidRDefault="00555BC2" w:rsidP="00555BC2">
            <w:pPr>
              <w:tabs>
                <w:tab w:val="left" w:pos="540"/>
              </w:tabs>
              <w:contextualSpacing/>
              <w:jc w:val="both"/>
              <w:rPr>
                <w:b/>
                <w:bCs/>
                <w:sz w:val="24"/>
                <w:szCs w:val="24"/>
                <w:lang w:val="fr-FR"/>
              </w:rPr>
            </w:pPr>
          </w:p>
        </w:tc>
        <w:tc>
          <w:tcPr>
            <w:tcW w:w="1417" w:type="pct"/>
            <w:vMerge/>
          </w:tcPr>
          <w:p w14:paraId="583EAD51" w14:textId="77777777" w:rsidR="00555BC2" w:rsidRPr="00555BC2" w:rsidRDefault="00555BC2" w:rsidP="00555BC2">
            <w:pPr>
              <w:tabs>
                <w:tab w:val="left" w:pos="540"/>
              </w:tabs>
              <w:ind w:left="368"/>
              <w:jc w:val="both"/>
              <w:rPr>
                <w:sz w:val="24"/>
                <w:szCs w:val="24"/>
                <w:lang w:val="fr-FR"/>
              </w:rPr>
            </w:pPr>
          </w:p>
        </w:tc>
        <w:tc>
          <w:tcPr>
            <w:tcW w:w="1200" w:type="pct"/>
          </w:tcPr>
          <w:p w14:paraId="778BDB82" w14:textId="77777777" w:rsidR="00555BC2" w:rsidRPr="00555BC2" w:rsidRDefault="00555BC2" w:rsidP="00555BC2">
            <w:pPr>
              <w:tabs>
                <w:tab w:val="left" w:pos="540"/>
              </w:tabs>
              <w:jc w:val="both"/>
              <w:rPr>
                <w:i/>
                <w:iCs/>
                <w:sz w:val="24"/>
                <w:szCs w:val="24"/>
              </w:rPr>
            </w:pPr>
            <w:r w:rsidRPr="00555BC2">
              <w:rPr>
                <w:i/>
                <w:iCs/>
                <w:sz w:val="24"/>
                <w:szCs w:val="24"/>
              </w:rPr>
              <w:t>уметь:</w:t>
            </w:r>
          </w:p>
          <w:p w14:paraId="4B70F752" w14:textId="77777777" w:rsidR="00555BC2" w:rsidRPr="00555BC2" w:rsidRDefault="00555BC2" w:rsidP="00555BC2">
            <w:pPr>
              <w:tabs>
                <w:tab w:val="left" w:pos="540"/>
              </w:tabs>
              <w:jc w:val="both"/>
              <w:rPr>
                <w:i/>
                <w:iCs/>
                <w:sz w:val="24"/>
                <w:szCs w:val="24"/>
              </w:rPr>
            </w:pPr>
            <w:r w:rsidRPr="00555BC2">
              <w:rPr>
                <w:sz w:val="24"/>
                <w:szCs w:val="24"/>
              </w:rPr>
              <w:t>- осуществлять контроль, проводить проверки и консультации средствами изучаемого языка</w:t>
            </w:r>
          </w:p>
        </w:tc>
        <w:tc>
          <w:tcPr>
            <w:tcW w:w="1199" w:type="pct"/>
          </w:tcPr>
          <w:p w14:paraId="47CCF09C" w14:textId="77777777" w:rsidR="00555BC2" w:rsidRPr="00555BC2" w:rsidRDefault="00555BC2" w:rsidP="00555BC2">
            <w:pPr>
              <w:tabs>
                <w:tab w:val="left" w:pos="540"/>
              </w:tabs>
              <w:jc w:val="center"/>
              <w:rPr>
                <w:b/>
                <w:bCs/>
                <w:sz w:val="22"/>
                <w:szCs w:val="22"/>
                <w:lang w:val="fr-FR"/>
              </w:rPr>
            </w:pPr>
            <w:r w:rsidRPr="00555BC2">
              <w:rPr>
                <w:b/>
                <w:bCs/>
                <w:sz w:val="22"/>
                <w:szCs w:val="22"/>
              </w:rPr>
              <w:t>Задание</w:t>
            </w:r>
            <w:r w:rsidRPr="00555BC2">
              <w:rPr>
                <w:b/>
                <w:bCs/>
                <w:sz w:val="22"/>
                <w:szCs w:val="22"/>
                <w:lang w:val="fr-FR"/>
              </w:rPr>
              <w:t xml:space="preserve"> 1</w:t>
            </w:r>
          </w:p>
          <w:p w14:paraId="1C377920" w14:textId="77777777" w:rsidR="00555BC2" w:rsidRPr="00555BC2" w:rsidRDefault="00555BC2" w:rsidP="00555BC2">
            <w:pPr>
              <w:tabs>
                <w:tab w:val="left" w:pos="540"/>
              </w:tabs>
              <w:jc w:val="center"/>
              <w:rPr>
                <w:sz w:val="22"/>
                <w:szCs w:val="22"/>
                <w:lang w:val="fr-FR"/>
              </w:rPr>
            </w:pPr>
          </w:p>
          <w:p w14:paraId="172E7C0C" w14:textId="77777777" w:rsidR="00555BC2" w:rsidRPr="00555BC2" w:rsidRDefault="00555BC2" w:rsidP="00555BC2">
            <w:pPr>
              <w:tabs>
                <w:tab w:val="left" w:pos="540"/>
              </w:tabs>
              <w:jc w:val="both"/>
              <w:rPr>
                <w:b/>
                <w:bCs/>
                <w:sz w:val="24"/>
                <w:szCs w:val="24"/>
                <w:lang w:val="fr-FR"/>
              </w:rPr>
            </w:pPr>
            <w:r w:rsidRPr="00555BC2">
              <w:rPr>
                <w:b/>
                <w:bCs/>
                <w:sz w:val="24"/>
                <w:szCs w:val="24"/>
                <w:lang w:val="fr-FR"/>
              </w:rPr>
              <w:t>Associez les types des risques avec leurs définitions ou exemples :</w:t>
            </w:r>
          </w:p>
          <w:p w14:paraId="6D598D68" w14:textId="77777777" w:rsidR="00555BC2" w:rsidRPr="00555BC2" w:rsidRDefault="00555BC2" w:rsidP="00555BC2">
            <w:pPr>
              <w:tabs>
                <w:tab w:val="left" w:pos="540"/>
              </w:tabs>
              <w:jc w:val="both"/>
              <w:rPr>
                <w:color w:val="C00000"/>
                <w:sz w:val="22"/>
                <w:szCs w:val="22"/>
                <w:lang w:val="fr-FR"/>
              </w:rPr>
            </w:pPr>
          </w:p>
          <w:tbl>
            <w:tblPr>
              <w:tblStyle w:val="a7"/>
              <w:tblW w:w="0" w:type="auto"/>
              <w:tblLook w:val="04A0" w:firstRow="1" w:lastRow="0" w:firstColumn="1" w:lastColumn="0" w:noHBand="0" w:noVBand="1"/>
            </w:tblPr>
            <w:tblGrid>
              <w:gridCol w:w="1347"/>
              <w:gridCol w:w="1965"/>
            </w:tblGrid>
            <w:tr w:rsidR="00555BC2" w:rsidRPr="00871A51" w14:paraId="7CD39AE8" w14:textId="77777777" w:rsidTr="00431A59">
              <w:tc>
                <w:tcPr>
                  <w:tcW w:w="1192" w:type="dxa"/>
                </w:tcPr>
                <w:p w14:paraId="1F92BFB3" w14:textId="77777777" w:rsidR="00555BC2" w:rsidRPr="00555BC2" w:rsidRDefault="00555BC2" w:rsidP="00555BC2">
                  <w:pPr>
                    <w:tabs>
                      <w:tab w:val="left" w:pos="540"/>
                    </w:tabs>
                    <w:rPr>
                      <w:i/>
                      <w:iCs/>
                      <w:color w:val="C00000"/>
                      <w:sz w:val="22"/>
                      <w:szCs w:val="22"/>
                      <w:lang w:val="fr-FR"/>
                    </w:rPr>
                  </w:pPr>
                  <w:r w:rsidRPr="00555BC2">
                    <w:rPr>
                      <w:i/>
                      <w:iCs/>
                      <w:sz w:val="22"/>
                      <w:szCs w:val="22"/>
                    </w:rPr>
                    <w:t xml:space="preserve">Les risques stratégiques   </w:t>
                  </w:r>
                </w:p>
              </w:tc>
              <w:tc>
                <w:tcPr>
                  <w:tcW w:w="1723" w:type="dxa"/>
                </w:tcPr>
                <w:p w14:paraId="5BD105AD" w14:textId="77777777" w:rsidR="00555BC2" w:rsidRPr="00555BC2" w:rsidRDefault="00555BC2" w:rsidP="00555BC2">
                  <w:pPr>
                    <w:tabs>
                      <w:tab w:val="left" w:pos="540"/>
                    </w:tabs>
                    <w:jc w:val="both"/>
                    <w:rPr>
                      <w:color w:val="C00000"/>
                      <w:sz w:val="22"/>
                      <w:szCs w:val="22"/>
                      <w:lang w:val="fr-FR"/>
                    </w:rPr>
                  </w:pPr>
                  <w:r w:rsidRPr="00555BC2">
                    <w:rPr>
                      <w:sz w:val="22"/>
                      <w:szCs w:val="22"/>
                      <w:lang w:val="fr-FR"/>
                    </w:rPr>
                    <w:t>- les risques pesant sur les fournisseurs, les sous-traitants, ainsi que sur la chaine d’approvisionnement et de livraison: rupture de stock, retards de production et de transport</w:t>
                  </w:r>
                </w:p>
              </w:tc>
            </w:tr>
            <w:tr w:rsidR="00555BC2" w:rsidRPr="00871A51" w14:paraId="68B50AA0" w14:textId="77777777" w:rsidTr="00431A59">
              <w:tc>
                <w:tcPr>
                  <w:tcW w:w="1192" w:type="dxa"/>
                </w:tcPr>
                <w:p w14:paraId="5CEAA70C" w14:textId="77777777" w:rsidR="00555BC2" w:rsidRPr="00555BC2" w:rsidRDefault="00555BC2" w:rsidP="00555BC2">
                  <w:pPr>
                    <w:tabs>
                      <w:tab w:val="left" w:pos="540"/>
                    </w:tabs>
                    <w:jc w:val="both"/>
                    <w:rPr>
                      <w:i/>
                      <w:iCs/>
                      <w:color w:val="C00000"/>
                      <w:sz w:val="22"/>
                      <w:szCs w:val="22"/>
                      <w:lang w:val="fr-FR"/>
                    </w:rPr>
                  </w:pPr>
                  <w:r w:rsidRPr="00555BC2">
                    <w:rPr>
                      <w:i/>
                      <w:iCs/>
                      <w:sz w:val="22"/>
                      <w:szCs w:val="22"/>
                    </w:rPr>
                    <w:t xml:space="preserve">Les risques juridiques   </w:t>
                  </w:r>
                </w:p>
              </w:tc>
              <w:tc>
                <w:tcPr>
                  <w:tcW w:w="1723" w:type="dxa"/>
                </w:tcPr>
                <w:p w14:paraId="31175F70" w14:textId="77777777" w:rsidR="00555BC2" w:rsidRPr="00555BC2" w:rsidRDefault="00555BC2" w:rsidP="00555BC2">
                  <w:pPr>
                    <w:tabs>
                      <w:tab w:val="left" w:pos="540"/>
                    </w:tabs>
                    <w:jc w:val="both"/>
                    <w:rPr>
                      <w:color w:val="C00000"/>
                      <w:sz w:val="22"/>
                      <w:szCs w:val="22"/>
                      <w:lang w:val="fr-FR"/>
                    </w:rPr>
                  </w:pPr>
                  <w:r w:rsidRPr="00555BC2">
                    <w:rPr>
                      <w:sz w:val="22"/>
                      <w:szCs w:val="22"/>
                      <w:lang w:val="fr-FR"/>
                    </w:rPr>
                    <w:t>- l’apparition de nouvelles lois réglementant un marché, une profession</w:t>
                  </w:r>
                </w:p>
              </w:tc>
            </w:tr>
            <w:tr w:rsidR="00555BC2" w:rsidRPr="00871A51" w14:paraId="0948F673" w14:textId="77777777" w:rsidTr="00431A59">
              <w:tc>
                <w:tcPr>
                  <w:tcW w:w="1192" w:type="dxa"/>
                </w:tcPr>
                <w:p w14:paraId="04658C26" w14:textId="77777777" w:rsidR="00555BC2" w:rsidRPr="00555BC2" w:rsidRDefault="00555BC2" w:rsidP="00555BC2">
                  <w:pPr>
                    <w:tabs>
                      <w:tab w:val="left" w:pos="540"/>
                    </w:tabs>
                    <w:jc w:val="both"/>
                    <w:rPr>
                      <w:i/>
                      <w:iCs/>
                      <w:color w:val="C00000"/>
                      <w:sz w:val="22"/>
                      <w:szCs w:val="22"/>
                      <w:lang w:val="fr-FR"/>
                    </w:rPr>
                  </w:pPr>
                  <w:r w:rsidRPr="00555BC2">
                    <w:rPr>
                      <w:i/>
                      <w:iCs/>
                      <w:sz w:val="22"/>
                      <w:szCs w:val="22"/>
                      <w:lang w:val="fr-FR"/>
                    </w:rPr>
                    <w:t xml:space="preserve">Les risques liés au personnel </w:t>
                  </w:r>
                </w:p>
              </w:tc>
              <w:tc>
                <w:tcPr>
                  <w:tcW w:w="1723" w:type="dxa"/>
                </w:tcPr>
                <w:p w14:paraId="46BE301F" w14:textId="77777777" w:rsidR="00555BC2" w:rsidRPr="00555BC2" w:rsidRDefault="00555BC2" w:rsidP="00555BC2">
                  <w:pPr>
                    <w:tabs>
                      <w:tab w:val="left" w:pos="540"/>
                    </w:tabs>
                    <w:jc w:val="both"/>
                    <w:rPr>
                      <w:color w:val="C00000"/>
                      <w:sz w:val="22"/>
                      <w:szCs w:val="22"/>
                      <w:lang w:val="fr-FR"/>
                    </w:rPr>
                  </w:pPr>
                  <w:r w:rsidRPr="00555BC2">
                    <w:rPr>
                      <w:sz w:val="22"/>
                      <w:szCs w:val="22"/>
                      <w:lang w:val="fr-FR"/>
                    </w:rPr>
                    <w:t>- une nouvelle technologie remplaçant soudainement la technologie existante sur un marché</w:t>
                  </w:r>
                </w:p>
              </w:tc>
            </w:tr>
            <w:tr w:rsidR="00555BC2" w:rsidRPr="00871A51" w14:paraId="0D0AEAFC" w14:textId="77777777" w:rsidTr="00431A59">
              <w:tc>
                <w:tcPr>
                  <w:tcW w:w="1192" w:type="dxa"/>
                </w:tcPr>
                <w:p w14:paraId="4F233D71" w14:textId="77777777" w:rsidR="00555BC2" w:rsidRPr="00555BC2" w:rsidRDefault="00555BC2" w:rsidP="00555BC2">
                  <w:pPr>
                    <w:tabs>
                      <w:tab w:val="left" w:pos="540"/>
                    </w:tabs>
                    <w:rPr>
                      <w:i/>
                      <w:iCs/>
                      <w:color w:val="C00000"/>
                      <w:sz w:val="22"/>
                      <w:szCs w:val="22"/>
                      <w:lang w:val="fr-FR"/>
                    </w:rPr>
                  </w:pPr>
                  <w:r w:rsidRPr="00555BC2">
                    <w:rPr>
                      <w:i/>
                      <w:iCs/>
                      <w:sz w:val="22"/>
                      <w:szCs w:val="22"/>
                      <w:lang w:val="fr-FR"/>
                    </w:rPr>
                    <w:t xml:space="preserve">Les risques liés à la gouvernance de l’entreprise  </w:t>
                  </w:r>
                </w:p>
              </w:tc>
              <w:tc>
                <w:tcPr>
                  <w:tcW w:w="1723" w:type="dxa"/>
                </w:tcPr>
                <w:p w14:paraId="15F90393" w14:textId="77777777" w:rsidR="00555BC2" w:rsidRPr="00555BC2" w:rsidRDefault="00555BC2" w:rsidP="00555BC2">
                  <w:pPr>
                    <w:tabs>
                      <w:tab w:val="left" w:pos="540"/>
                    </w:tabs>
                    <w:jc w:val="both"/>
                    <w:rPr>
                      <w:color w:val="C00000"/>
                      <w:sz w:val="22"/>
                      <w:szCs w:val="22"/>
                      <w:lang w:val="fr-FR"/>
                    </w:rPr>
                  </w:pPr>
                  <w:r w:rsidRPr="00555BC2">
                    <w:rPr>
                      <w:sz w:val="22"/>
                      <w:szCs w:val="22"/>
                      <w:lang w:val="fr-FR"/>
                    </w:rPr>
                    <w:t>- le manque de fonds propres dans une entreprise par rapport aux investissements</w:t>
                  </w:r>
                </w:p>
              </w:tc>
            </w:tr>
            <w:tr w:rsidR="00555BC2" w:rsidRPr="00871A51" w14:paraId="64AB10EB" w14:textId="77777777" w:rsidTr="00431A59">
              <w:tc>
                <w:tcPr>
                  <w:tcW w:w="1192" w:type="dxa"/>
                </w:tcPr>
                <w:p w14:paraId="76E56B15" w14:textId="77777777" w:rsidR="00555BC2" w:rsidRPr="00555BC2" w:rsidRDefault="00555BC2" w:rsidP="00555BC2">
                  <w:pPr>
                    <w:tabs>
                      <w:tab w:val="left" w:pos="540"/>
                    </w:tabs>
                    <w:jc w:val="both"/>
                    <w:rPr>
                      <w:i/>
                      <w:iCs/>
                      <w:color w:val="C00000"/>
                      <w:sz w:val="22"/>
                      <w:szCs w:val="22"/>
                      <w:lang w:val="fr-FR"/>
                    </w:rPr>
                  </w:pPr>
                  <w:r w:rsidRPr="00555BC2">
                    <w:rPr>
                      <w:i/>
                      <w:iCs/>
                      <w:sz w:val="22"/>
                      <w:szCs w:val="22"/>
                    </w:rPr>
                    <w:t xml:space="preserve">Les risques financiers  </w:t>
                  </w:r>
                </w:p>
              </w:tc>
              <w:tc>
                <w:tcPr>
                  <w:tcW w:w="1723" w:type="dxa"/>
                </w:tcPr>
                <w:p w14:paraId="5A4A04E8" w14:textId="77777777" w:rsidR="00555BC2" w:rsidRPr="00555BC2" w:rsidRDefault="00555BC2" w:rsidP="00555BC2">
                  <w:pPr>
                    <w:tabs>
                      <w:tab w:val="left" w:pos="540"/>
                    </w:tabs>
                    <w:jc w:val="both"/>
                    <w:rPr>
                      <w:color w:val="C00000"/>
                      <w:sz w:val="22"/>
                      <w:szCs w:val="22"/>
                      <w:lang w:val="fr-FR"/>
                    </w:rPr>
                  </w:pPr>
                  <w:r w:rsidRPr="00555BC2">
                    <w:rPr>
                      <w:sz w:val="22"/>
                      <w:szCs w:val="22"/>
                      <w:lang w:val="fr-FR"/>
                    </w:rPr>
                    <w:t>- les tensions intervenues dans le cadre des relations contractuelles</w:t>
                  </w:r>
                </w:p>
              </w:tc>
            </w:tr>
            <w:tr w:rsidR="00555BC2" w:rsidRPr="00871A51" w14:paraId="2274CAF7" w14:textId="77777777" w:rsidTr="00431A59">
              <w:tc>
                <w:tcPr>
                  <w:tcW w:w="1192" w:type="dxa"/>
                </w:tcPr>
                <w:p w14:paraId="11B50302" w14:textId="77777777" w:rsidR="00555BC2" w:rsidRPr="00555BC2" w:rsidRDefault="00555BC2" w:rsidP="00555BC2">
                  <w:pPr>
                    <w:tabs>
                      <w:tab w:val="left" w:pos="540"/>
                    </w:tabs>
                    <w:jc w:val="both"/>
                    <w:rPr>
                      <w:i/>
                      <w:iCs/>
                      <w:sz w:val="22"/>
                      <w:szCs w:val="22"/>
                    </w:rPr>
                  </w:pPr>
                  <w:r w:rsidRPr="00555BC2">
                    <w:rPr>
                      <w:i/>
                      <w:iCs/>
                      <w:sz w:val="22"/>
                      <w:szCs w:val="22"/>
                    </w:rPr>
                    <w:t xml:space="preserve">Les risques </w:t>
                  </w:r>
                  <w:r w:rsidRPr="00555BC2">
                    <w:rPr>
                      <w:i/>
                      <w:iCs/>
                      <w:sz w:val="22"/>
                      <w:szCs w:val="22"/>
                    </w:rPr>
                    <w:lastRenderedPageBreak/>
                    <w:t>opérationnels</w:t>
                  </w:r>
                </w:p>
              </w:tc>
              <w:tc>
                <w:tcPr>
                  <w:tcW w:w="1723" w:type="dxa"/>
                </w:tcPr>
                <w:p w14:paraId="68410BF6" w14:textId="77777777" w:rsidR="00555BC2" w:rsidRPr="00555BC2" w:rsidRDefault="00555BC2" w:rsidP="00555BC2">
                  <w:pPr>
                    <w:tabs>
                      <w:tab w:val="left" w:pos="540"/>
                    </w:tabs>
                    <w:jc w:val="both"/>
                    <w:rPr>
                      <w:color w:val="C00000"/>
                      <w:sz w:val="22"/>
                      <w:szCs w:val="22"/>
                      <w:lang w:val="fr-FR"/>
                    </w:rPr>
                  </w:pPr>
                  <w:r w:rsidRPr="00555BC2">
                    <w:rPr>
                      <w:sz w:val="22"/>
                      <w:szCs w:val="22"/>
                      <w:lang w:val="fr-FR"/>
                    </w:rPr>
                    <w:lastRenderedPageBreak/>
                    <w:t xml:space="preserve">- l’utilisation </w:t>
                  </w:r>
                  <w:r w:rsidRPr="00555BC2">
                    <w:rPr>
                      <w:sz w:val="22"/>
                      <w:szCs w:val="22"/>
                      <w:lang w:val="fr-FR"/>
                    </w:rPr>
                    <w:lastRenderedPageBreak/>
                    <w:t>détournée des règles de la propriété intellectuelle.</w:t>
                  </w:r>
                </w:p>
              </w:tc>
            </w:tr>
          </w:tbl>
          <w:p w14:paraId="759B1D19" w14:textId="77777777" w:rsidR="00555BC2" w:rsidRPr="00555BC2" w:rsidRDefault="00555BC2" w:rsidP="00555BC2">
            <w:pPr>
              <w:tabs>
                <w:tab w:val="left" w:pos="540"/>
              </w:tabs>
              <w:jc w:val="center"/>
              <w:rPr>
                <w:b/>
                <w:bCs/>
                <w:sz w:val="22"/>
                <w:szCs w:val="22"/>
                <w:lang w:val="fr-FR"/>
              </w:rPr>
            </w:pPr>
            <w:r w:rsidRPr="00555BC2">
              <w:rPr>
                <w:b/>
                <w:bCs/>
                <w:sz w:val="22"/>
                <w:szCs w:val="22"/>
              </w:rPr>
              <w:lastRenderedPageBreak/>
              <w:t>Задание</w:t>
            </w:r>
            <w:r w:rsidRPr="00555BC2">
              <w:rPr>
                <w:b/>
                <w:bCs/>
                <w:sz w:val="22"/>
                <w:szCs w:val="22"/>
                <w:lang w:val="fr-FR"/>
              </w:rPr>
              <w:t xml:space="preserve"> 2</w:t>
            </w:r>
          </w:p>
          <w:p w14:paraId="5AB85133" w14:textId="77777777" w:rsidR="00555BC2" w:rsidRPr="00555BC2" w:rsidRDefault="00555BC2" w:rsidP="00555BC2">
            <w:pPr>
              <w:tabs>
                <w:tab w:val="left" w:pos="540"/>
              </w:tabs>
              <w:spacing w:line="264" w:lineRule="auto"/>
              <w:jc w:val="both"/>
              <w:rPr>
                <w:sz w:val="22"/>
                <w:szCs w:val="22"/>
                <w:lang w:val="fr-FR"/>
              </w:rPr>
            </w:pPr>
            <w:r w:rsidRPr="00555BC2">
              <w:rPr>
                <w:sz w:val="22"/>
                <w:szCs w:val="22"/>
                <w:lang w:val="fr-FR"/>
              </w:rPr>
              <w:t>Analysez les stratégies de gestion de risques mises en place par une entreprise à votre choix et parlez-en en vous appuyant sur le Power point.</w:t>
            </w:r>
          </w:p>
          <w:p w14:paraId="6C0FFAF3" w14:textId="77777777" w:rsidR="00555BC2" w:rsidRPr="00555BC2" w:rsidRDefault="00555BC2" w:rsidP="00555BC2">
            <w:pPr>
              <w:tabs>
                <w:tab w:val="left" w:pos="540"/>
              </w:tabs>
              <w:jc w:val="both"/>
              <w:rPr>
                <w:i/>
                <w:iCs/>
                <w:color w:val="C00000"/>
                <w:sz w:val="22"/>
                <w:szCs w:val="22"/>
                <w:lang w:val="fr-FR"/>
              </w:rPr>
            </w:pPr>
          </w:p>
        </w:tc>
      </w:tr>
      <w:tr w:rsidR="00555BC2" w:rsidRPr="00871A51" w14:paraId="424F593B" w14:textId="77777777" w:rsidTr="00431A59">
        <w:tc>
          <w:tcPr>
            <w:tcW w:w="1184" w:type="pct"/>
            <w:vMerge/>
          </w:tcPr>
          <w:p w14:paraId="7970C915" w14:textId="77777777" w:rsidR="00555BC2" w:rsidRPr="00555BC2" w:rsidRDefault="00555BC2" w:rsidP="00555BC2">
            <w:pPr>
              <w:tabs>
                <w:tab w:val="left" w:pos="540"/>
              </w:tabs>
              <w:contextualSpacing/>
              <w:jc w:val="both"/>
              <w:rPr>
                <w:sz w:val="24"/>
                <w:szCs w:val="24"/>
                <w:lang w:val="fr-FR"/>
              </w:rPr>
            </w:pPr>
          </w:p>
        </w:tc>
        <w:tc>
          <w:tcPr>
            <w:tcW w:w="1417" w:type="pct"/>
            <w:vMerge w:val="restart"/>
          </w:tcPr>
          <w:p w14:paraId="76DF2E5A" w14:textId="77777777" w:rsidR="00555BC2" w:rsidRPr="00555BC2" w:rsidRDefault="00555BC2">
            <w:pPr>
              <w:numPr>
                <w:ilvl w:val="0"/>
                <w:numId w:val="83"/>
              </w:numPr>
              <w:tabs>
                <w:tab w:val="left" w:pos="540"/>
              </w:tabs>
              <w:ind w:left="368" w:hanging="368"/>
              <w:jc w:val="both"/>
              <w:rPr>
                <w:sz w:val="24"/>
                <w:szCs w:val="24"/>
              </w:rPr>
            </w:pPr>
            <w:r w:rsidRPr="00555BC2">
              <w:rPr>
                <w:sz w:val="24"/>
                <w:szCs w:val="24"/>
              </w:rPr>
              <w:t>Проводит исследования финансового рынка и изучение предложений финансовых услуг (в том числе действующих правил и условий, тарифной политики и действующих форм документации)</w:t>
            </w:r>
          </w:p>
        </w:tc>
        <w:tc>
          <w:tcPr>
            <w:tcW w:w="1200" w:type="pct"/>
          </w:tcPr>
          <w:p w14:paraId="6B02191F" w14:textId="77777777" w:rsidR="00555BC2" w:rsidRPr="00555BC2" w:rsidRDefault="00555BC2" w:rsidP="00555BC2">
            <w:pPr>
              <w:tabs>
                <w:tab w:val="left" w:pos="540"/>
              </w:tabs>
              <w:jc w:val="both"/>
              <w:rPr>
                <w:i/>
                <w:iCs/>
                <w:sz w:val="24"/>
                <w:szCs w:val="24"/>
              </w:rPr>
            </w:pPr>
            <w:r w:rsidRPr="00555BC2">
              <w:rPr>
                <w:i/>
                <w:iCs/>
                <w:sz w:val="24"/>
                <w:szCs w:val="24"/>
              </w:rPr>
              <w:t>знать:</w:t>
            </w:r>
          </w:p>
          <w:p w14:paraId="4A8A9FCA" w14:textId="77777777" w:rsidR="00555BC2" w:rsidRPr="00555BC2" w:rsidRDefault="00555BC2" w:rsidP="00555BC2">
            <w:pPr>
              <w:tabs>
                <w:tab w:val="left" w:pos="540"/>
              </w:tabs>
              <w:jc w:val="both"/>
              <w:rPr>
                <w:sz w:val="24"/>
                <w:szCs w:val="24"/>
              </w:rPr>
            </w:pPr>
            <w:r w:rsidRPr="00555BC2">
              <w:rPr>
                <w:sz w:val="24"/>
                <w:szCs w:val="24"/>
              </w:rPr>
              <w:t>- формы и виды документации</w:t>
            </w:r>
          </w:p>
          <w:p w14:paraId="4320E704" w14:textId="77777777" w:rsidR="00555BC2" w:rsidRPr="00555BC2" w:rsidRDefault="00555BC2" w:rsidP="00555BC2">
            <w:pPr>
              <w:tabs>
                <w:tab w:val="left" w:pos="540"/>
              </w:tabs>
              <w:jc w:val="both"/>
              <w:rPr>
                <w:sz w:val="24"/>
                <w:szCs w:val="24"/>
              </w:rPr>
            </w:pPr>
            <w:r w:rsidRPr="00555BC2">
              <w:rPr>
                <w:sz w:val="24"/>
                <w:szCs w:val="24"/>
              </w:rPr>
              <w:t>- действующие правила и условия тарифной политики</w:t>
            </w:r>
          </w:p>
          <w:p w14:paraId="604B6E1A" w14:textId="77777777" w:rsidR="00555BC2" w:rsidRPr="00555BC2" w:rsidRDefault="00555BC2" w:rsidP="00555BC2">
            <w:pPr>
              <w:tabs>
                <w:tab w:val="left" w:pos="540"/>
              </w:tabs>
              <w:jc w:val="both"/>
              <w:rPr>
                <w:sz w:val="24"/>
                <w:szCs w:val="24"/>
              </w:rPr>
            </w:pPr>
            <w:r w:rsidRPr="00555BC2">
              <w:rPr>
                <w:sz w:val="24"/>
                <w:szCs w:val="24"/>
              </w:rPr>
              <w:t>- особенности финансовых рынков и финансовых услуг</w:t>
            </w:r>
          </w:p>
          <w:p w14:paraId="48CBB9A1" w14:textId="77777777" w:rsidR="00555BC2" w:rsidRPr="00555BC2" w:rsidRDefault="00555BC2" w:rsidP="00555BC2">
            <w:pPr>
              <w:tabs>
                <w:tab w:val="left" w:pos="540"/>
              </w:tabs>
              <w:jc w:val="both"/>
              <w:rPr>
                <w:sz w:val="24"/>
                <w:szCs w:val="24"/>
              </w:rPr>
            </w:pPr>
          </w:p>
          <w:p w14:paraId="4A9D3BB1" w14:textId="77777777" w:rsidR="00555BC2" w:rsidRPr="00555BC2" w:rsidRDefault="00555BC2" w:rsidP="00555BC2">
            <w:pPr>
              <w:tabs>
                <w:tab w:val="left" w:pos="540"/>
              </w:tabs>
              <w:jc w:val="both"/>
              <w:rPr>
                <w:sz w:val="24"/>
                <w:szCs w:val="24"/>
              </w:rPr>
            </w:pPr>
          </w:p>
        </w:tc>
        <w:tc>
          <w:tcPr>
            <w:tcW w:w="1199" w:type="pct"/>
          </w:tcPr>
          <w:p w14:paraId="0D07C5DA" w14:textId="77777777" w:rsidR="00555BC2" w:rsidRPr="00555BC2" w:rsidRDefault="00555BC2" w:rsidP="00555BC2">
            <w:pPr>
              <w:tabs>
                <w:tab w:val="left" w:pos="540"/>
              </w:tabs>
              <w:jc w:val="center"/>
              <w:rPr>
                <w:b/>
                <w:bCs/>
                <w:sz w:val="24"/>
                <w:szCs w:val="24"/>
                <w:lang w:val="fr-FR"/>
              </w:rPr>
            </w:pPr>
            <w:r w:rsidRPr="00555BC2">
              <w:rPr>
                <w:b/>
                <w:bCs/>
                <w:sz w:val="24"/>
                <w:szCs w:val="24"/>
              </w:rPr>
              <w:t>Задание</w:t>
            </w:r>
            <w:r w:rsidRPr="00555BC2">
              <w:rPr>
                <w:b/>
                <w:bCs/>
                <w:sz w:val="24"/>
                <w:szCs w:val="24"/>
                <w:lang w:val="fr-FR"/>
              </w:rPr>
              <w:t xml:space="preserve"> 1</w:t>
            </w:r>
          </w:p>
          <w:p w14:paraId="7E3DF9C8" w14:textId="77777777" w:rsidR="00555BC2" w:rsidRPr="00555BC2" w:rsidRDefault="00555BC2" w:rsidP="00555BC2">
            <w:pPr>
              <w:tabs>
                <w:tab w:val="left" w:pos="540"/>
              </w:tabs>
              <w:jc w:val="center"/>
              <w:rPr>
                <w:b/>
                <w:bCs/>
                <w:sz w:val="24"/>
                <w:szCs w:val="24"/>
                <w:lang w:val="fr-FR"/>
              </w:rPr>
            </w:pPr>
            <w:r w:rsidRPr="00555BC2">
              <w:rPr>
                <w:b/>
                <w:bCs/>
                <w:sz w:val="24"/>
                <w:szCs w:val="24"/>
                <w:lang w:val="fr-FR"/>
              </w:rPr>
              <w:t>Complétez les lacunes:</w:t>
            </w:r>
          </w:p>
          <w:p w14:paraId="2AA479B3" w14:textId="77777777" w:rsidR="00555BC2" w:rsidRPr="00555BC2" w:rsidRDefault="00555BC2" w:rsidP="00555BC2">
            <w:pPr>
              <w:tabs>
                <w:tab w:val="left" w:pos="540"/>
              </w:tabs>
              <w:jc w:val="both"/>
              <w:rPr>
                <w:sz w:val="24"/>
                <w:szCs w:val="24"/>
                <w:lang w:val="fr-FR"/>
              </w:rPr>
            </w:pPr>
            <w:r w:rsidRPr="00555BC2">
              <w:rPr>
                <w:sz w:val="24"/>
                <w:szCs w:val="24"/>
                <w:lang w:val="fr-FR"/>
              </w:rPr>
              <w:t>1.</w:t>
            </w:r>
            <w:r w:rsidRPr="00555BC2">
              <w:rPr>
                <w:sz w:val="24"/>
                <w:szCs w:val="24"/>
                <w:lang w:val="fr-FR"/>
              </w:rPr>
              <w:tab/>
              <w:t>La principale monnaie échangée sur le marché mondial est ….. .</w:t>
            </w:r>
          </w:p>
          <w:p w14:paraId="02DD8E3D" w14:textId="77777777" w:rsidR="00555BC2" w:rsidRPr="00555BC2" w:rsidRDefault="00555BC2" w:rsidP="00555BC2">
            <w:pPr>
              <w:tabs>
                <w:tab w:val="left" w:pos="540"/>
              </w:tabs>
              <w:jc w:val="both"/>
              <w:rPr>
                <w:sz w:val="24"/>
                <w:szCs w:val="24"/>
                <w:lang w:val="fr-FR"/>
              </w:rPr>
            </w:pPr>
            <w:r w:rsidRPr="00555BC2">
              <w:rPr>
                <w:sz w:val="24"/>
                <w:szCs w:val="24"/>
                <w:lang w:val="fr-FR"/>
              </w:rPr>
              <w:t>2.</w:t>
            </w:r>
            <w:r w:rsidRPr="00555BC2">
              <w:rPr>
                <w:sz w:val="24"/>
                <w:szCs w:val="24"/>
                <w:lang w:val="fr-FR"/>
              </w:rPr>
              <w:tab/>
              <w:t>……. est un intermédiaire entre l'acheteur et le vendeur</w:t>
            </w:r>
            <w:r w:rsidRPr="00555BC2">
              <w:rPr>
                <w:b/>
                <w:bCs/>
                <w:sz w:val="24"/>
                <w:szCs w:val="24"/>
                <w:lang w:val="fr-FR"/>
              </w:rPr>
              <w:t xml:space="preserve"> </w:t>
            </w:r>
            <w:r w:rsidRPr="00555BC2">
              <w:rPr>
                <w:sz w:val="24"/>
                <w:szCs w:val="24"/>
                <w:lang w:val="fr-FR"/>
              </w:rPr>
              <w:t>sur le marché des changes.</w:t>
            </w:r>
          </w:p>
          <w:p w14:paraId="08A67535" w14:textId="77777777" w:rsidR="00555BC2" w:rsidRPr="00555BC2" w:rsidRDefault="00555BC2" w:rsidP="00555BC2">
            <w:pPr>
              <w:tabs>
                <w:tab w:val="left" w:pos="540"/>
              </w:tabs>
              <w:jc w:val="both"/>
              <w:rPr>
                <w:sz w:val="24"/>
                <w:szCs w:val="24"/>
                <w:lang w:val="fr-FR"/>
              </w:rPr>
            </w:pPr>
            <w:r w:rsidRPr="00555BC2">
              <w:rPr>
                <w:sz w:val="24"/>
                <w:szCs w:val="24"/>
                <w:lang w:val="fr-FR"/>
              </w:rPr>
              <w:t>3.</w:t>
            </w:r>
            <w:r w:rsidRPr="00555BC2">
              <w:rPr>
                <w:sz w:val="24"/>
                <w:szCs w:val="24"/>
                <w:lang w:val="fr-FR"/>
              </w:rPr>
              <w:tab/>
              <w:t>Le risque de change est la possibilité de pertes monétaires lors de transactions en devises étrangères en raison des fluctuations des …… .</w:t>
            </w:r>
          </w:p>
          <w:p w14:paraId="74EB2AD3" w14:textId="77777777" w:rsidR="00555BC2" w:rsidRPr="00555BC2" w:rsidRDefault="00555BC2" w:rsidP="00555BC2">
            <w:pPr>
              <w:tabs>
                <w:tab w:val="left" w:pos="540"/>
              </w:tabs>
              <w:jc w:val="both"/>
              <w:rPr>
                <w:sz w:val="24"/>
                <w:szCs w:val="24"/>
                <w:lang w:val="fr-FR"/>
              </w:rPr>
            </w:pPr>
            <w:r w:rsidRPr="00555BC2">
              <w:rPr>
                <w:sz w:val="24"/>
                <w:szCs w:val="24"/>
                <w:lang w:val="fr-FR"/>
              </w:rPr>
              <w:t>4.</w:t>
            </w:r>
            <w:r w:rsidRPr="00555BC2">
              <w:rPr>
                <w:sz w:val="24"/>
                <w:szCs w:val="24"/>
                <w:lang w:val="fr-FR"/>
              </w:rPr>
              <w:tab/>
              <w:t>Dans certains pays, il existe des bourses de change nationales. Sur les bourses de change il y a l'……. de devises pour les personnes morales et la formation du taux de ……. du marché.</w:t>
            </w:r>
          </w:p>
          <w:p w14:paraId="7CD6D6CD" w14:textId="77777777" w:rsidR="00555BC2" w:rsidRPr="00555BC2" w:rsidRDefault="00555BC2" w:rsidP="00555BC2">
            <w:pPr>
              <w:tabs>
                <w:tab w:val="left" w:pos="540"/>
              </w:tabs>
              <w:jc w:val="both"/>
              <w:rPr>
                <w:sz w:val="24"/>
                <w:szCs w:val="24"/>
                <w:lang w:val="fr-FR"/>
              </w:rPr>
            </w:pPr>
            <w:r w:rsidRPr="00555BC2">
              <w:rPr>
                <w:sz w:val="24"/>
                <w:szCs w:val="24"/>
                <w:lang w:val="fr-FR"/>
              </w:rPr>
              <w:t>5.</w:t>
            </w:r>
            <w:r w:rsidRPr="00555BC2">
              <w:rPr>
                <w:sz w:val="24"/>
                <w:szCs w:val="24"/>
                <w:lang w:val="fr-FR"/>
              </w:rPr>
              <w:tab/>
              <w:t>Le marché des changes moderne remplit les fonctions de régulation du marché des taux de change sur la base de l'interaction de l'…….. et de la …..… de devises.</w:t>
            </w:r>
          </w:p>
          <w:p w14:paraId="58FB789F" w14:textId="77777777" w:rsidR="00555BC2" w:rsidRPr="00555BC2" w:rsidRDefault="00555BC2" w:rsidP="00555BC2">
            <w:pPr>
              <w:tabs>
                <w:tab w:val="left" w:pos="540"/>
              </w:tabs>
              <w:jc w:val="both"/>
              <w:rPr>
                <w:b/>
                <w:bCs/>
                <w:sz w:val="24"/>
                <w:szCs w:val="24"/>
                <w:lang w:val="fr-FR"/>
              </w:rPr>
            </w:pPr>
          </w:p>
        </w:tc>
      </w:tr>
      <w:tr w:rsidR="00555BC2" w:rsidRPr="00555BC2" w14:paraId="494CC595" w14:textId="77777777" w:rsidTr="00431A59">
        <w:tc>
          <w:tcPr>
            <w:tcW w:w="1184" w:type="pct"/>
            <w:vMerge/>
          </w:tcPr>
          <w:p w14:paraId="791F14BB" w14:textId="77777777" w:rsidR="00555BC2" w:rsidRPr="00555BC2" w:rsidRDefault="00555BC2" w:rsidP="00555BC2">
            <w:pPr>
              <w:tabs>
                <w:tab w:val="left" w:pos="540"/>
              </w:tabs>
              <w:contextualSpacing/>
              <w:jc w:val="both"/>
              <w:rPr>
                <w:sz w:val="24"/>
                <w:szCs w:val="24"/>
                <w:lang w:val="fr-FR"/>
              </w:rPr>
            </w:pPr>
          </w:p>
        </w:tc>
        <w:tc>
          <w:tcPr>
            <w:tcW w:w="1417" w:type="pct"/>
            <w:vMerge/>
          </w:tcPr>
          <w:p w14:paraId="386B4424" w14:textId="77777777" w:rsidR="00555BC2" w:rsidRPr="00555BC2" w:rsidRDefault="00555BC2" w:rsidP="00555BC2">
            <w:pPr>
              <w:tabs>
                <w:tab w:val="left" w:pos="540"/>
              </w:tabs>
              <w:ind w:left="368"/>
              <w:jc w:val="both"/>
              <w:rPr>
                <w:sz w:val="24"/>
                <w:szCs w:val="24"/>
                <w:lang w:val="fr-FR"/>
              </w:rPr>
            </w:pPr>
          </w:p>
        </w:tc>
        <w:tc>
          <w:tcPr>
            <w:tcW w:w="1200" w:type="pct"/>
          </w:tcPr>
          <w:p w14:paraId="0621FCD0" w14:textId="77777777" w:rsidR="00555BC2" w:rsidRPr="00555BC2" w:rsidRDefault="00555BC2" w:rsidP="00555BC2">
            <w:pPr>
              <w:tabs>
                <w:tab w:val="left" w:pos="540"/>
              </w:tabs>
              <w:jc w:val="both"/>
              <w:rPr>
                <w:i/>
                <w:iCs/>
                <w:sz w:val="24"/>
                <w:szCs w:val="24"/>
              </w:rPr>
            </w:pPr>
            <w:r w:rsidRPr="00555BC2">
              <w:rPr>
                <w:i/>
                <w:iCs/>
                <w:sz w:val="24"/>
                <w:szCs w:val="24"/>
              </w:rPr>
              <w:t>уметь:</w:t>
            </w:r>
          </w:p>
          <w:p w14:paraId="60EC61F8" w14:textId="77777777" w:rsidR="00555BC2" w:rsidRPr="00555BC2" w:rsidRDefault="00555BC2" w:rsidP="00555BC2">
            <w:pPr>
              <w:tabs>
                <w:tab w:val="left" w:pos="540"/>
              </w:tabs>
              <w:jc w:val="both"/>
              <w:rPr>
                <w:sz w:val="24"/>
                <w:szCs w:val="24"/>
              </w:rPr>
            </w:pPr>
            <w:r w:rsidRPr="00555BC2">
              <w:rPr>
                <w:sz w:val="24"/>
                <w:szCs w:val="24"/>
              </w:rPr>
              <w:t>- системно анализировать информацию на иностранном языке</w:t>
            </w:r>
          </w:p>
          <w:p w14:paraId="67775FF3" w14:textId="77777777" w:rsidR="00555BC2" w:rsidRPr="00555BC2" w:rsidRDefault="00555BC2" w:rsidP="00555BC2">
            <w:pPr>
              <w:tabs>
                <w:tab w:val="left" w:pos="540"/>
              </w:tabs>
              <w:jc w:val="both"/>
              <w:rPr>
                <w:i/>
                <w:iCs/>
                <w:sz w:val="24"/>
                <w:szCs w:val="24"/>
              </w:rPr>
            </w:pPr>
            <w:r w:rsidRPr="00555BC2">
              <w:rPr>
                <w:sz w:val="24"/>
                <w:szCs w:val="24"/>
              </w:rPr>
              <w:t>- проводить исследования финансового рынка</w:t>
            </w:r>
          </w:p>
        </w:tc>
        <w:tc>
          <w:tcPr>
            <w:tcW w:w="1199" w:type="pct"/>
          </w:tcPr>
          <w:p w14:paraId="69A8ECF4" w14:textId="77777777" w:rsidR="00555BC2" w:rsidRPr="00555BC2" w:rsidRDefault="00555BC2" w:rsidP="00555BC2">
            <w:pPr>
              <w:spacing w:line="259" w:lineRule="auto"/>
              <w:jc w:val="center"/>
              <w:rPr>
                <w:b/>
                <w:bCs/>
                <w:sz w:val="24"/>
                <w:szCs w:val="24"/>
                <w:lang w:val="fr-FR"/>
              </w:rPr>
            </w:pPr>
            <w:r w:rsidRPr="00555BC2">
              <w:rPr>
                <w:b/>
                <w:bCs/>
                <w:sz w:val="24"/>
                <w:szCs w:val="24"/>
              </w:rPr>
              <w:t>Задание</w:t>
            </w:r>
            <w:r w:rsidRPr="00555BC2">
              <w:rPr>
                <w:b/>
                <w:bCs/>
                <w:sz w:val="24"/>
                <w:szCs w:val="24"/>
                <w:lang w:val="fr-FR"/>
              </w:rPr>
              <w:t xml:space="preserve"> 1</w:t>
            </w:r>
          </w:p>
          <w:p w14:paraId="10973A44" w14:textId="77777777" w:rsidR="00555BC2" w:rsidRPr="00555BC2" w:rsidRDefault="00555BC2" w:rsidP="00555BC2">
            <w:pPr>
              <w:tabs>
                <w:tab w:val="left" w:pos="540"/>
              </w:tabs>
              <w:jc w:val="both"/>
              <w:rPr>
                <w:sz w:val="24"/>
                <w:szCs w:val="24"/>
                <w:shd w:val="clear" w:color="auto" w:fill="FFFFFF"/>
                <w:lang w:val="fr-FR"/>
              </w:rPr>
            </w:pPr>
            <w:r w:rsidRPr="00555BC2">
              <w:rPr>
                <w:sz w:val="24"/>
                <w:szCs w:val="24"/>
                <w:lang w:val="fr-FR"/>
              </w:rPr>
              <w:t xml:space="preserve">Vous possédez une entreprise dont le capital comprend 90 000 </w:t>
            </w:r>
            <w:r w:rsidRPr="00555BC2">
              <w:rPr>
                <w:rFonts w:ascii="Arial" w:hAnsi="Arial" w:cs="Arial"/>
                <w:color w:val="202122"/>
                <w:sz w:val="21"/>
                <w:szCs w:val="21"/>
                <w:shd w:val="clear" w:color="auto" w:fill="FFFFFF"/>
                <w:lang w:val="fr-FR"/>
              </w:rPr>
              <w:t> </w:t>
            </w:r>
            <w:hyperlink r:id="rId48" w:tooltip="Euro sign" w:history="1">
              <w:r w:rsidRPr="00555BC2">
                <w:rPr>
                  <w:sz w:val="24"/>
                  <w:szCs w:val="24"/>
                  <w:shd w:val="clear" w:color="auto" w:fill="FFFFFF"/>
                  <w:lang w:val="fr-FR"/>
                </w:rPr>
                <w:t>€</w:t>
              </w:r>
            </w:hyperlink>
            <w:r w:rsidRPr="00555BC2">
              <w:rPr>
                <w:sz w:val="24"/>
                <w:szCs w:val="24"/>
                <w:lang w:val="fr-FR"/>
              </w:rPr>
              <w:t xml:space="preserve"> / 250 000 </w:t>
            </w:r>
            <w:hyperlink r:id="rId49" w:tooltip="Euro sign" w:history="1">
              <w:r w:rsidRPr="00555BC2">
                <w:rPr>
                  <w:sz w:val="24"/>
                  <w:szCs w:val="24"/>
                  <w:shd w:val="clear" w:color="auto" w:fill="FFFFFF"/>
                  <w:lang w:val="fr-FR"/>
                </w:rPr>
                <w:t>€</w:t>
              </w:r>
            </w:hyperlink>
            <w:r w:rsidRPr="00555BC2">
              <w:rPr>
                <w:sz w:val="24"/>
                <w:szCs w:val="24"/>
                <w:lang w:val="fr-FR"/>
              </w:rPr>
              <w:t xml:space="preserve"> / 1 milliard </w:t>
            </w:r>
            <w:r w:rsidRPr="00555BC2">
              <w:rPr>
                <w:rFonts w:ascii="Arial" w:hAnsi="Arial" w:cs="Arial"/>
                <w:color w:val="202122"/>
                <w:sz w:val="21"/>
                <w:szCs w:val="21"/>
                <w:shd w:val="clear" w:color="auto" w:fill="FFFFFF"/>
                <w:lang w:val="fr-FR"/>
              </w:rPr>
              <w:t> </w:t>
            </w:r>
            <w:hyperlink r:id="rId50" w:tooltip="Euro sign" w:history="1">
              <w:r w:rsidRPr="00555BC2">
                <w:rPr>
                  <w:sz w:val="24"/>
                  <w:szCs w:val="24"/>
                  <w:shd w:val="clear" w:color="auto" w:fill="FFFFFF"/>
                  <w:lang w:val="fr-FR"/>
                </w:rPr>
                <w:t>€</w:t>
              </w:r>
            </w:hyperlink>
            <w:r w:rsidRPr="00555BC2">
              <w:rPr>
                <w:sz w:val="24"/>
                <w:szCs w:val="24"/>
                <w:shd w:val="clear" w:color="auto" w:fill="FFFFFF"/>
                <w:lang w:val="fr-FR"/>
              </w:rPr>
              <w:t xml:space="preserve">. Vous évaluez vos possibilités d’entrer en bourse. Quel marché est accessible pour votre entreprise ? Justifiez votre réponse.   </w:t>
            </w:r>
          </w:p>
          <w:p w14:paraId="14A2EC37" w14:textId="77777777" w:rsidR="00555BC2" w:rsidRPr="00555BC2" w:rsidRDefault="00555BC2" w:rsidP="00555BC2">
            <w:pPr>
              <w:tabs>
                <w:tab w:val="left" w:pos="540"/>
              </w:tabs>
              <w:jc w:val="both"/>
              <w:rPr>
                <w:sz w:val="24"/>
                <w:szCs w:val="24"/>
                <w:lang w:val="fr-FR"/>
              </w:rPr>
            </w:pPr>
            <w:r w:rsidRPr="00555BC2">
              <w:rPr>
                <w:sz w:val="24"/>
                <w:szCs w:val="24"/>
                <w:lang w:val="fr-FR"/>
              </w:rPr>
              <w:t> </w:t>
            </w:r>
          </w:p>
        </w:tc>
      </w:tr>
    </w:tbl>
    <w:p w14:paraId="57249DE8" w14:textId="77777777" w:rsidR="00555BC2" w:rsidRPr="00555BC2" w:rsidRDefault="00555BC2" w:rsidP="00555BC2">
      <w:pPr>
        <w:tabs>
          <w:tab w:val="left" w:pos="540"/>
        </w:tabs>
        <w:contextualSpacing/>
        <w:jc w:val="both"/>
        <w:rPr>
          <w:b/>
          <w:bCs/>
          <w:sz w:val="24"/>
          <w:szCs w:val="24"/>
        </w:rPr>
      </w:pPr>
    </w:p>
    <w:p w14:paraId="32CAAFE3" w14:textId="77777777" w:rsidR="00555BC2" w:rsidRPr="00771ECB" w:rsidRDefault="00555BC2" w:rsidP="00555BC2">
      <w:pPr>
        <w:tabs>
          <w:tab w:val="left" w:pos="540"/>
        </w:tabs>
        <w:ind w:firstLine="709"/>
        <w:contextualSpacing/>
        <w:jc w:val="both"/>
        <w:rPr>
          <w:b/>
          <w:bCs/>
          <w:sz w:val="28"/>
          <w:szCs w:val="28"/>
        </w:rPr>
      </w:pPr>
      <w:r w:rsidRPr="00771ECB">
        <w:rPr>
          <w:b/>
          <w:bCs/>
          <w:sz w:val="28"/>
          <w:szCs w:val="28"/>
        </w:rPr>
        <w:t>ОП «Мировая экономика», профиль «Мировая экономика и международный бизнес (с частичной реализацией на английском языке)», 2021, 2022</w:t>
      </w:r>
    </w:p>
    <w:p w14:paraId="24CA72CE" w14:textId="66F43326" w:rsidR="00555BC2" w:rsidRPr="00771ECB" w:rsidRDefault="00771ECB" w:rsidP="00771ECB">
      <w:pPr>
        <w:tabs>
          <w:tab w:val="left" w:pos="540"/>
        </w:tabs>
        <w:ind w:firstLine="709"/>
        <w:contextualSpacing/>
        <w:jc w:val="right"/>
        <w:rPr>
          <w:b/>
          <w:bCs/>
          <w:sz w:val="24"/>
          <w:szCs w:val="24"/>
          <w:lang w:val="es-ES"/>
        </w:rPr>
      </w:pPr>
      <w:r w:rsidRPr="00771ECB">
        <w:rPr>
          <w:rFonts w:eastAsia="DengXian"/>
          <w:iCs/>
          <w:sz w:val="28"/>
          <w:szCs w:val="28"/>
          <w:lang w:eastAsia="en-US"/>
        </w:rPr>
        <w:t>Таблица 5.</w:t>
      </w:r>
      <w:r w:rsidRPr="00771ECB">
        <w:rPr>
          <w:rFonts w:eastAsia="DengXian"/>
          <w:iCs/>
          <w:sz w:val="28"/>
          <w:szCs w:val="28"/>
          <w:lang w:val="es-ES" w:eastAsia="en-US"/>
        </w:rPr>
        <w:t>10.</w:t>
      </w:r>
    </w:p>
    <w:tbl>
      <w:tblPr>
        <w:tblStyle w:val="110"/>
        <w:tblW w:w="5000" w:type="pct"/>
        <w:tblLayout w:type="fixed"/>
        <w:tblLook w:val="04A0" w:firstRow="1" w:lastRow="0" w:firstColumn="1" w:lastColumn="0" w:noHBand="0" w:noVBand="1"/>
      </w:tblPr>
      <w:tblGrid>
        <w:gridCol w:w="2101"/>
        <w:gridCol w:w="2625"/>
        <w:gridCol w:w="3003"/>
        <w:gridCol w:w="2467"/>
      </w:tblGrid>
      <w:tr w:rsidR="00555BC2" w:rsidRPr="00555BC2" w14:paraId="10FD5C59" w14:textId="77777777" w:rsidTr="00431A59">
        <w:tc>
          <w:tcPr>
            <w:tcW w:w="1030" w:type="pct"/>
          </w:tcPr>
          <w:p w14:paraId="05A30C6D" w14:textId="77777777" w:rsidR="00555BC2" w:rsidRPr="00555BC2" w:rsidRDefault="00555BC2" w:rsidP="00555BC2">
            <w:pPr>
              <w:widowControl/>
              <w:tabs>
                <w:tab w:val="left" w:pos="540"/>
              </w:tabs>
              <w:autoSpaceDE/>
              <w:autoSpaceDN/>
              <w:rPr>
                <w:b/>
                <w:bCs/>
                <w:sz w:val="24"/>
                <w:szCs w:val="24"/>
              </w:rPr>
            </w:pPr>
            <w:r w:rsidRPr="00555BC2">
              <w:rPr>
                <w:b/>
                <w:bCs/>
                <w:sz w:val="24"/>
                <w:szCs w:val="24"/>
              </w:rPr>
              <w:lastRenderedPageBreak/>
              <w:t>Наименование компетенции</w:t>
            </w:r>
          </w:p>
        </w:tc>
        <w:tc>
          <w:tcPr>
            <w:tcW w:w="1287" w:type="pct"/>
          </w:tcPr>
          <w:p w14:paraId="5B205EEE" w14:textId="77777777" w:rsidR="00555BC2" w:rsidRPr="00555BC2" w:rsidRDefault="00555BC2" w:rsidP="00555BC2">
            <w:pPr>
              <w:widowControl/>
              <w:tabs>
                <w:tab w:val="left" w:pos="540"/>
              </w:tabs>
              <w:autoSpaceDE/>
              <w:autoSpaceDN/>
              <w:rPr>
                <w:b/>
                <w:bCs/>
                <w:sz w:val="24"/>
                <w:szCs w:val="24"/>
              </w:rPr>
            </w:pPr>
            <w:r w:rsidRPr="00555BC2">
              <w:rPr>
                <w:b/>
                <w:bCs/>
                <w:sz w:val="24"/>
                <w:szCs w:val="24"/>
              </w:rPr>
              <w:t>Индикаторы достижения компетенции</w:t>
            </w:r>
            <w:r w:rsidRPr="00555BC2">
              <w:rPr>
                <w:b/>
                <w:bCs/>
                <w:sz w:val="24"/>
                <w:szCs w:val="24"/>
                <w:vertAlign w:val="superscript"/>
              </w:rPr>
              <w:footnoteReference w:id="3"/>
            </w:r>
          </w:p>
        </w:tc>
        <w:tc>
          <w:tcPr>
            <w:tcW w:w="1472" w:type="pct"/>
          </w:tcPr>
          <w:p w14:paraId="03E6A62F" w14:textId="77777777" w:rsidR="00555BC2" w:rsidRPr="00555BC2" w:rsidRDefault="00555BC2" w:rsidP="00555BC2">
            <w:pPr>
              <w:widowControl/>
              <w:tabs>
                <w:tab w:val="left" w:pos="540"/>
              </w:tabs>
              <w:autoSpaceDE/>
              <w:autoSpaceDN/>
              <w:rPr>
                <w:b/>
                <w:bCs/>
                <w:sz w:val="24"/>
                <w:szCs w:val="24"/>
              </w:rPr>
            </w:pPr>
            <w:r w:rsidRPr="00555BC2">
              <w:rPr>
                <w:b/>
                <w:bCs/>
                <w:sz w:val="24"/>
                <w:szCs w:val="24"/>
              </w:rPr>
              <w:t>Результаты обучения (умения и знания), соотнесенные с компетенциями/индикаторами достижения компетенции</w:t>
            </w:r>
          </w:p>
        </w:tc>
        <w:tc>
          <w:tcPr>
            <w:tcW w:w="1210" w:type="pct"/>
          </w:tcPr>
          <w:p w14:paraId="428204C2" w14:textId="77777777" w:rsidR="00555BC2" w:rsidRPr="00555BC2" w:rsidRDefault="00555BC2" w:rsidP="00555BC2">
            <w:pPr>
              <w:widowControl/>
              <w:tabs>
                <w:tab w:val="left" w:pos="540"/>
              </w:tabs>
              <w:autoSpaceDE/>
              <w:autoSpaceDN/>
              <w:rPr>
                <w:b/>
                <w:bCs/>
                <w:sz w:val="24"/>
                <w:szCs w:val="24"/>
              </w:rPr>
            </w:pPr>
            <w:r w:rsidRPr="00555BC2">
              <w:rPr>
                <w:b/>
                <w:bCs/>
                <w:sz w:val="24"/>
                <w:szCs w:val="24"/>
              </w:rPr>
              <w:t>Типовые контрольные задания</w:t>
            </w:r>
          </w:p>
        </w:tc>
      </w:tr>
      <w:tr w:rsidR="00555BC2" w:rsidRPr="00555BC2" w14:paraId="788C456B" w14:textId="77777777" w:rsidTr="00431A59">
        <w:tc>
          <w:tcPr>
            <w:tcW w:w="1030" w:type="pct"/>
            <w:vMerge w:val="restart"/>
          </w:tcPr>
          <w:p w14:paraId="62CC7BF3" w14:textId="77777777" w:rsidR="00555BC2" w:rsidRPr="00555BC2" w:rsidRDefault="00555BC2" w:rsidP="00555BC2">
            <w:pPr>
              <w:widowControl/>
              <w:tabs>
                <w:tab w:val="left" w:pos="540"/>
              </w:tabs>
              <w:autoSpaceDE/>
              <w:autoSpaceDN/>
              <w:rPr>
                <w:b/>
                <w:bCs/>
                <w:sz w:val="24"/>
                <w:szCs w:val="24"/>
              </w:rPr>
            </w:pPr>
            <w:r w:rsidRPr="00555BC2">
              <w:rPr>
                <w:b/>
                <w:bCs/>
                <w:sz w:val="24"/>
                <w:szCs w:val="24"/>
              </w:rPr>
              <w:t>ПКП-3</w:t>
            </w:r>
          </w:p>
          <w:p w14:paraId="59BC0D44" w14:textId="77777777" w:rsidR="00555BC2" w:rsidRPr="00555BC2" w:rsidRDefault="00555BC2" w:rsidP="00555BC2">
            <w:pPr>
              <w:widowControl/>
              <w:tabs>
                <w:tab w:val="left" w:pos="540"/>
              </w:tabs>
              <w:autoSpaceDE/>
              <w:autoSpaceDN/>
              <w:rPr>
                <w:sz w:val="24"/>
                <w:szCs w:val="24"/>
              </w:rPr>
            </w:pPr>
            <w:r w:rsidRPr="00555BC2">
              <w:rPr>
                <w:sz w:val="24"/>
                <w:szCs w:val="24"/>
              </w:rPr>
              <w:t>Способность обобщать отечественную и зарубежную практику по вопросам эффективной организации внешней торговли товарами и услугами, инвестиционного взаимодействия стран мирового хозяйства и опыта проведения международных валютных, финансовых и кредитных операций</w:t>
            </w:r>
          </w:p>
        </w:tc>
        <w:tc>
          <w:tcPr>
            <w:tcW w:w="1287" w:type="pct"/>
            <w:vMerge w:val="restart"/>
          </w:tcPr>
          <w:p w14:paraId="1E55CA70" w14:textId="77777777" w:rsidR="00555BC2" w:rsidRPr="00555BC2" w:rsidRDefault="00555BC2">
            <w:pPr>
              <w:widowControl/>
              <w:numPr>
                <w:ilvl w:val="0"/>
                <w:numId w:val="84"/>
              </w:numPr>
              <w:autoSpaceDE/>
              <w:autoSpaceDN/>
              <w:adjustRightInd/>
              <w:ind w:left="190" w:hanging="190"/>
              <w:rPr>
                <w:sz w:val="24"/>
                <w:szCs w:val="24"/>
              </w:rPr>
            </w:pPr>
            <w:r w:rsidRPr="00555BC2">
              <w:rPr>
                <w:sz w:val="24"/>
                <w:szCs w:val="24"/>
              </w:rPr>
              <w:t>Использует лучшие мировые практики подготовки и заключения внешнеторгового договора</w:t>
            </w:r>
          </w:p>
        </w:tc>
        <w:tc>
          <w:tcPr>
            <w:tcW w:w="1472" w:type="pct"/>
          </w:tcPr>
          <w:p w14:paraId="5C43F145" w14:textId="77777777" w:rsidR="00555BC2" w:rsidRPr="00555BC2" w:rsidRDefault="00555BC2" w:rsidP="00555BC2">
            <w:pPr>
              <w:widowControl/>
              <w:tabs>
                <w:tab w:val="left" w:pos="540"/>
              </w:tabs>
              <w:autoSpaceDE/>
              <w:autoSpaceDN/>
              <w:rPr>
                <w:i/>
                <w:iCs/>
                <w:sz w:val="24"/>
                <w:szCs w:val="24"/>
              </w:rPr>
            </w:pPr>
            <w:r w:rsidRPr="00555BC2">
              <w:rPr>
                <w:i/>
                <w:iCs/>
                <w:sz w:val="24"/>
                <w:szCs w:val="24"/>
              </w:rPr>
              <w:t>Знать:</w:t>
            </w:r>
          </w:p>
          <w:p w14:paraId="358BC1F4" w14:textId="77777777" w:rsidR="00555BC2" w:rsidRPr="00555BC2" w:rsidRDefault="00555BC2" w:rsidP="00555BC2">
            <w:pPr>
              <w:widowControl/>
              <w:tabs>
                <w:tab w:val="left" w:pos="540"/>
              </w:tabs>
              <w:autoSpaceDE/>
              <w:autoSpaceDN/>
              <w:rPr>
                <w:sz w:val="24"/>
                <w:szCs w:val="24"/>
              </w:rPr>
            </w:pPr>
            <w:r w:rsidRPr="00555BC2">
              <w:rPr>
                <w:sz w:val="24"/>
                <w:szCs w:val="24"/>
              </w:rPr>
              <w:t>- лексико-грамматические и стилистические особенности перевода внешнеэкономического договора</w:t>
            </w:r>
          </w:p>
          <w:p w14:paraId="4D9C77F8" w14:textId="77777777" w:rsidR="00555BC2" w:rsidRPr="00555BC2" w:rsidRDefault="00555BC2" w:rsidP="00555BC2">
            <w:pPr>
              <w:widowControl/>
              <w:tabs>
                <w:tab w:val="left" w:pos="540"/>
              </w:tabs>
              <w:autoSpaceDE/>
              <w:autoSpaceDN/>
              <w:rPr>
                <w:sz w:val="24"/>
                <w:szCs w:val="24"/>
              </w:rPr>
            </w:pPr>
            <w:r w:rsidRPr="00555BC2">
              <w:rPr>
                <w:sz w:val="24"/>
                <w:szCs w:val="24"/>
              </w:rPr>
              <w:t>- структуру внешнеэкономического договора, основные правила и этапы составления и заключения внешнеторгового договора на иностранном языке</w:t>
            </w:r>
          </w:p>
        </w:tc>
        <w:tc>
          <w:tcPr>
            <w:tcW w:w="1210" w:type="pct"/>
          </w:tcPr>
          <w:p w14:paraId="06B34621" w14:textId="77777777" w:rsidR="00555BC2" w:rsidRPr="00431A59" w:rsidRDefault="00555BC2" w:rsidP="00555BC2">
            <w:pPr>
              <w:widowControl/>
              <w:tabs>
                <w:tab w:val="left" w:pos="540"/>
              </w:tabs>
              <w:autoSpaceDE/>
              <w:autoSpaceDN/>
              <w:jc w:val="center"/>
              <w:rPr>
                <w:b/>
                <w:bCs/>
                <w:sz w:val="24"/>
                <w:szCs w:val="24"/>
                <w:lang w:val="en-US"/>
              </w:rPr>
            </w:pPr>
            <w:r w:rsidRPr="00555BC2">
              <w:rPr>
                <w:b/>
                <w:bCs/>
                <w:sz w:val="24"/>
                <w:szCs w:val="24"/>
              </w:rPr>
              <w:t>Задание</w:t>
            </w:r>
            <w:r w:rsidRPr="00431A59">
              <w:rPr>
                <w:b/>
                <w:bCs/>
                <w:sz w:val="24"/>
                <w:szCs w:val="24"/>
                <w:lang w:val="en-US"/>
              </w:rPr>
              <w:t xml:space="preserve"> 1</w:t>
            </w:r>
          </w:p>
          <w:p w14:paraId="26961C15" w14:textId="77777777" w:rsidR="00555BC2" w:rsidRPr="00555BC2" w:rsidRDefault="00555BC2" w:rsidP="00555BC2">
            <w:pPr>
              <w:widowControl/>
              <w:tabs>
                <w:tab w:val="left" w:pos="540"/>
              </w:tabs>
              <w:autoSpaceDE/>
              <w:autoSpaceDN/>
              <w:jc w:val="center"/>
              <w:rPr>
                <w:i/>
                <w:iCs/>
                <w:sz w:val="24"/>
                <w:szCs w:val="24"/>
                <w:lang w:val="en-US"/>
              </w:rPr>
            </w:pPr>
            <w:r w:rsidRPr="00555BC2">
              <w:rPr>
                <w:i/>
                <w:iCs/>
                <w:sz w:val="24"/>
                <w:szCs w:val="24"/>
                <w:lang w:val="en-US"/>
              </w:rPr>
              <w:t>R</w:t>
            </w:r>
            <w:r w:rsidRPr="00555BC2">
              <w:rPr>
                <w:i/>
                <w:iCs/>
                <w:sz w:val="24"/>
                <w:szCs w:val="24"/>
                <w:lang w:val="fr-FR"/>
              </w:rPr>
              <w:t>é</w:t>
            </w:r>
            <w:r w:rsidRPr="00555BC2">
              <w:rPr>
                <w:i/>
                <w:iCs/>
                <w:sz w:val="24"/>
                <w:szCs w:val="24"/>
                <w:lang w:val="en-US"/>
              </w:rPr>
              <w:t>pondez aux questions suivantes:</w:t>
            </w:r>
          </w:p>
          <w:p w14:paraId="67C01F07" w14:textId="77777777" w:rsidR="00555BC2" w:rsidRPr="00555BC2" w:rsidRDefault="00555BC2">
            <w:pPr>
              <w:widowControl/>
              <w:numPr>
                <w:ilvl w:val="0"/>
                <w:numId w:val="36"/>
              </w:numPr>
              <w:tabs>
                <w:tab w:val="left" w:pos="540"/>
              </w:tabs>
              <w:autoSpaceDE/>
              <w:autoSpaceDN/>
              <w:ind w:left="172" w:hanging="283"/>
              <w:jc w:val="both"/>
              <w:rPr>
                <w:sz w:val="24"/>
                <w:szCs w:val="24"/>
                <w:lang w:val="fr-FR"/>
              </w:rPr>
            </w:pPr>
            <w:r w:rsidRPr="00555BC2">
              <w:rPr>
                <w:sz w:val="24"/>
                <w:szCs w:val="24"/>
                <w:lang w:val="fr-FR"/>
              </w:rPr>
              <w:t>Qu’appelle-t-on un contrat de vente ?</w:t>
            </w:r>
          </w:p>
          <w:p w14:paraId="507341BC" w14:textId="77777777" w:rsidR="00555BC2" w:rsidRPr="00555BC2" w:rsidRDefault="00555BC2">
            <w:pPr>
              <w:widowControl/>
              <w:numPr>
                <w:ilvl w:val="0"/>
                <w:numId w:val="36"/>
              </w:numPr>
              <w:tabs>
                <w:tab w:val="left" w:pos="540"/>
              </w:tabs>
              <w:autoSpaceDE/>
              <w:autoSpaceDN/>
              <w:ind w:left="172" w:hanging="283"/>
              <w:jc w:val="both"/>
              <w:rPr>
                <w:sz w:val="24"/>
                <w:szCs w:val="24"/>
                <w:lang w:val="fr-FR"/>
              </w:rPr>
            </w:pPr>
            <w:r w:rsidRPr="00555BC2">
              <w:rPr>
                <w:sz w:val="24"/>
                <w:szCs w:val="24"/>
                <w:lang w:val="fr-FR"/>
              </w:rPr>
              <w:t>Quelles obligations crée la vente pour le vendeur, pour l’acheteur ?</w:t>
            </w:r>
          </w:p>
          <w:p w14:paraId="70AD9C3D" w14:textId="77777777" w:rsidR="00555BC2" w:rsidRPr="00555BC2" w:rsidRDefault="00555BC2">
            <w:pPr>
              <w:widowControl/>
              <w:numPr>
                <w:ilvl w:val="0"/>
                <w:numId w:val="36"/>
              </w:numPr>
              <w:tabs>
                <w:tab w:val="left" w:pos="540"/>
              </w:tabs>
              <w:autoSpaceDE/>
              <w:autoSpaceDN/>
              <w:ind w:left="172" w:hanging="283"/>
              <w:jc w:val="both"/>
              <w:rPr>
                <w:sz w:val="24"/>
                <w:szCs w:val="24"/>
                <w:lang w:val="fr-FR"/>
              </w:rPr>
            </w:pPr>
            <w:r w:rsidRPr="00555BC2">
              <w:rPr>
                <w:sz w:val="24"/>
                <w:szCs w:val="24"/>
                <w:lang w:val="fr-FR"/>
              </w:rPr>
              <w:t>De quels éléments se compose chaque contrat de vente-achat ?</w:t>
            </w:r>
          </w:p>
          <w:p w14:paraId="4F4FD349" w14:textId="77777777" w:rsidR="00555BC2" w:rsidRPr="00555BC2" w:rsidRDefault="00555BC2">
            <w:pPr>
              <w:widowControl/>
              <w:numPr>
                <w:ilvl w:val="0"/>
                <w:numId w:val="36"/>
              </w:numPr>
              <w:tabs>
                <w:tab w:val="left" w:pos="540"/>
              </w:tabs>
              <w:autoSpaceDE/>
              <w:autoSpaceDN/>
              <w:ind w:left="172" w:hanging="283"/>
              <w:jc w:val="both"/>
              <w:rPr>
                <w:sz w:val="24"/>
                <w:szCs w:val="24"/>
                <w:lang w:val="fr-FR"/>
              </w:rPr>
            </w:pPr>
            <w:r w:rsidRPr="00555BC2">
              <w:rPr>
                <w:sz w:val="24"/>
                <w:szCs w:val="24"/>
                <w:lang w:val="fr-FR"/>
              </w:rPr>
              <w:t>Quelles mentions sont obligatoires pour que l’écrit prenne la valeur d’un contrat ?</w:t>
            </w:r>
          </w:p>
          <w:p w14:paraId="44696C90" w14:textId="77777777" w:rsidR="00555BC2" w:rsidRPr="00555BC2" w:rsidRDefault="00555BC2">
            <w:pPr>
              <w:widowControl/>
              <w:numPr>
                <w:ilvl w:val="0"/>
                <w:numId w:val="36"/>
              </w:numPr>
              <w:tabs>
                <w:tab w:val="left" w:pos="540"/>
              </w:tabs>
              <w:autoSpaceDE/>
              <w:autoSpaceDN/>
              <w:ind w:left="172" w:hanging="283"/>
              <w:jc w:val="both"/>
              <w:rPr>
                <w:sz w:val="24"/>
                <w:szCs w:val="24"/>
                <w:lang w:val="fr-FR"/>
              </w:rPr>
            </w:pPr>
            <w:r w:rsidRPr="00555BC2">
              <w:rPr>
                <w:sz w:val="24"/>
                <w:szCs w:val="24"/>
                <w:lang w:val="fr-FR"/>
              </w:rPr>
              <w:t xml:space="preserve">Comment se forment </w:t>
            </w:r>
          </w:p>
          <w:p w14:paraId="1B76B060" w14:textId="77777777" w:rsidR="00555BC2" w:rsidRPr="00555BC2" w:rsidRDefault="00555BC2" w:rsidP="00555BC2">
            <w:pPr>
              <w:widowControl/>
              <w:tabs>
                <w:tab w:val="left" w:pos="540"/>
              </w:tabs>
              <w:autoSpaceDE/>
              <w:autoSpaceDN/>
              <w:ind w:left="172"/>
              <w:jc w:val="both"/>
              <w:rPr>
                <w:sz w:val="24"/>
                <w:szCs w:val="24"/>
                <w:lang w:val="fr-FR"/>
              </w:rPr>
            </w:pPr>
            <w:r w:rsidRPr="00555BC2">
              <w:rPr>
                <w:sz w:val="24"/>
                <w:szCs w:val="24"/>
                <w:lang w:val="fr-FR"/>
              </w:rPr>
              <w:t>les contrats commericaux ?</w:t>
            </w:r>
          </w:p>
          <w:p w14:paraId="3359011B" w14:textId="77777777" w:rsidR="00555BC2" w:rsidRPr="00555BC2" w:rsidRDefault="00555BC2" w:rsidP="00555BC2">
            <w:pPr>
              <w:widowControl/>
              <w:tabs>
                <w:tab w:val="left" w:pos="540"/>
              </w:tabs>
              <w:autoSpaceDE/>
              <w:autoSpaceDN/>
              <w:jc w:val="center"/>
              <w:rPr>
                <w:sz w:val="24"/>
                <w:szCs w:val="24"/>
                <w:lang w:val="fr-FR"/>
              </w:rPr>
            </w:pPr>
            <w:r w:rsidRPr="00555BC2">
              <w:rPr>
                <w:sz w:val="24"/>
                <w:szCs w:val="24"/>
                <w:lang w:val="fr-FR"/>
              </w:rPr>
              <w:t xml:space="preserve">  </w:t>
            </w:r>
          </w:p>
        </w:tc>
      </w:tr>
      <w:tr w:rsidR="00555BC2" w:rsidRPr="00555BC2" w14:paraId="4AF5403A" w14:textId="77777777" w:rsidTr="00431A59">
        <w:tc>
          <w:tcPr>
            <w:tcW w:w="1030" w:type="pct"/>
            <w:vMerge/>
          </w:tcPr>
          <w:p w14:paraId="38500731" w14:textId="77777777" w:rsidR="00555BC2" w:rsidRPr="00555BC2" w:rsidRDefault="00555BC2" w:rsidP="00555BC2">
            <w:pPr>
              <w:widowControl/>
              <w:tabs>
                <w:tab w:val="left" w:pos="540"/>
              </w:tabs>
              <w:autoSpaceDE/>
              <w:autoSpaceDN/>
              <w:rPr>
                <w:b/>
                <w:bCs/>
                <w:sz w:val="24"/>
                <w:szCs w:val="24"/>
                <w:lang w:val="fr-FR"/>
              </w:rPr>
            </w:pPr>
          </w:p>
        </w:tc>
        <w:tc>
          <w:tcPr>
            <w:tcW w:w="1287" w:type="pct"/>
            <w:vMerge/>
          </w:tcPr>
          <w:p w14:paraId="7130BD3D" w14:textId="77777777" w:rsidR="00555BC2" w:rsidRPr="00555BC2" w:rsidRDefault="00555BC2" w:rsidP="00555BC2">
            <w:pPr>
              <w:widowControl/>
              <w:autoSpaceDE/>
              <w:autoSpaceDN/>
              <w:adjustRightInd/>
              <w:rPr>
                <w:sz w:val="24"/>
                <w:szCs w:val="24"/>
                <w:lang w:val="fr-FR"/>
              </w:rPr>
            </w:pPr>
          </w:p>
        </w:tc>
        <w:tc>
          <w:tcPr>
            <w:tcW w:w="1472" w:type="pct"/>
          </w:tcPr>
          <w:p w14:paraId="75D8B036" w14:textId="77777777" w:rsidR="00555BC2" w:rsidRPr="00555BC2" w:rsidRDefault="00555BC2" w:rsidP="00555BC2">
            <w:pPr>
              <w:widowControl/>
              <w:tabs>
                <w:tab w:val="left" w:pos="540"/>
              </w:tabs>
              <w:autoSpaceDE/>
              <w:autoSpaceDN/>
              <w:rPr>
                <w:i/>
                <w:iCs/>
                <w:sz w:val="24"/>
                <w:szCs w:val="24"/>
              </w:rPr>
            </w:pPr>
            <w:r w:rsidRPr="00555BC2">
              <w:rPr>
                <w:i/>
                <w:iCs/>
                <w:sz w:val="24"/>
                <w:szCs w:val="24"/>
              </w:rPr>
              <w:t>Уметь:</w:t>
            </w:r>
          </w:p>
          <w:p w14:paraId="14ED0CEB" w14:textId="77777777" w:rsidR="00555BC2" w:rsidRPr="00555BC2" w:rsidRDefault="00555BC2" w:rsidP="00555BC2">
            <w:pPr>
              <w:widowControl/>
              <w:tabs>
                <w:tab w:val="left" w:pos="540"/>
              </w:tabs>
              <w:autoSpaceDE/>
              <w:autoSpaceDN/>
              <w:rPr>
                <w:sz w:val="24"/>
                <w:szCs w:val="24"/>
              </w:rPr>
            </w:pPr>
            <w:r w:rsidRPr="00555BC2">
              <w:rPr>
                <w:sz w:val="24"/>
                <w:szCs w:val="24"/>
              </w:rPr>
              <w:t>- извлекать необходимую информацию из различных источников</w:t>
            </w:r>
          </w:p>
          <w:p w14:paraId="65154C3D" w14:textId="77777777" w:rsidR="00555BC2" w:rsidRPr="00555BC2" w:rsidRDefault="00555BC2" w:rsidP="00555BC2">
            <w:pPr>
              <w:widowControl/>
              <w:tabs>
                <w:tab w:val="left" w:pos="540"/>
              </w:tabs>
              <w:autoSpaceDE/>
              <w:autoSpaceDN/>
              <w:rPr>
                <w:sz w:val="24"/>
                <w:szCs w:val="24"/>
              </w:rPr>
            </w:pPr>
            <w:r w:rsidRPr="00555BC2">
              <w:rPr>
                <w:sz w:val="24"/>
                <w:szCs w:val="24"/>
              </w:rPr>
              <w:t>- составлять внешнеторговый договор на иностранном языке</w:t>
            </w:r>
          </w:p>
          <w:p w14:paraId="7D1ABB30" w14:textId="77777777" w:rsidR="00555BC2" w:rsidRPr="00555BC2" w:rsidRDefault="00555BC2" w:rsidP="00555BC2">
            <w:pPr>
              <w:widowControl/>
              <w:tabs>
                <w:tab w:val="left" w:pos="540"/>
              </w:tabs>
              <w:autoSpaceDE/>
              <w:autoSpaceDN/>
              <w:rPr>
                <w:sz w:val="24"/>
                <w:szCs w:val="24"/>
              </w:rPr>
            </w:pPr>
            <w:r w:rsidRPr="00555BC2">
              <w:rPr>
                <w:sz w:val="24"/>
                <w:szCs w:val="24"/>
              </w:rPr>
              <w:t>- вести диалог-расспрос в процессе заключения договора</w:t>
            </w:r>
          </w:p>
        </w:tc>
        <w:tc>
          <w:tcPr>
            <w:tcW w:w="1210" w:type="pct"/>
          </w:tcPr>
          <w:p w14:paraId="058C2A62" w14:textId="77777777" w:rsidR="00555BC2" w:rsidRPr="00431A59" w:rsidRDefault="00555BC2" w:rsidP="00555BC2">
            <w:pPr>
              <w:widowControl/>
              <w:tabs>
                <w:tab w:val="left" w:pos="540"/>
              </w:tabs>
              <w:autoSpaceDE/>
              <w:autoSpaceDN/>
              <w:jc w:val="center"/>
              <w:rPr>
                <w:b/>
                <w:bCs/>
                <w:sz w:val="24"/>
                <w:szCs w:val="24"/>
                <w:lang w:val="en-US"/>
              </w:rPr>
            </w:pPr>
            <w:r w:rsidRPr="00555BC2">
              <w:rPr>
                <w:b/>
                <w:bCs/>
                <w:sz w:val="24"/>
                <w:szCs w:val="24"/>
              </w:rPr>
              <w:t>Задание</w:t>
            </w:r>
            <w:r w:rsidRPr="00431A59">
              <w:rPr>
                <w:b/>
                <w:bCs/>
                <w:sz w:val="24"/>
                <w:szCs w:val="24"/>
                <w:lang w:val="en-US"/>
              </w:rPr>
              <w:t xml:space="preserve"> 1</w:t>
            </w:r>
          </w:p>
          <w:p w14:paraId="6D42B483" w14:textId="77777777" w:rsidR="00555BC2" w:rsidRPr="00555BC2" w:rsidRDefault="00555BC2" w:rsidP="00555BC2">
            <w:pPr>
              <w:widowControl/>
              <w:tabs>
                <w:tab w:val="left" w:pos="540"/>
              </w:tabs>
              <w:autoSpaceDE/>
              <w:autoSpaceDN/>
              <w:jc w:val="both"/>
              <w:rPr>
                <w:i/>
                <w:iCs/>
                <w:sz w:val="24"/>
                <w:szCs w:val="24"/>
                <w:lang w:val="fr-FR"/>
              </w:rPr>
            </w:pPr>
            <w:r w:rsidRPr="00555BC2">
              <w:rPr>
                <w:i/>
                <w:iCs/>
                <w:sz w:val="24"/>
                <w:szCs w:val="24"/>
                <w:lang w:val="fr-FR"/>
              </w:rPr>
              <w:t>Jouez la scène de négociations entre 3 personnages : M.X. et M.Z.et le troisième fait la traduction consécutive :</w:t>
            </w:r>
          </w:p>
          <w:p w14:paraId="3313E74C"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M.X. J’ai eu le plaisir de rencontrer Monsieur Ivanov à Paris pour des offres de matériels industriels.</w:t>
            </w:r>
          </w:p>
          <w:p w14:paraId="1D9D230E" w14:textId="77777777" w:rsidR="00555BC2" w:rsidRPr="00555BC2" w:rsidRDefault="00555BC2" w:rsidP="00555BC2">
            <w:pPr>
              <w:widowControl/>
              <w:tabs>
                <w:tab w:val="left" w:pos="540"/>
              </w:tabs>
              <w:autoSpaceDE/>
              <w:autoSpaceDN/>
              <w:jc w:val="both"/>
              <w:rPr>
                <w:sz w:val="24"/>
                <w:szCs w:val="24"/>
              </w:rPr>
            </w:pPr>
            <w:r w:rsidRPr="00555BC2">
              <w:rPr>
                <w:sz w:val="24"/>
                <w:szCs w:val="24"/>
                <w:lang w:val="en-US"/>
              </w:rPr>
              <w:t>M</w:t>
            </w:r>
            <w:r w:rsidRPr="00555BC2">
              <w:rPr>
                <w:sz w:val="24"/>
                <w:szCs w:val="24"/>
              </w:rPr>
              <w:t>.</w:t>
            </w:r>
            <w:r w:rsidRPr="00555BC2">
              <w:rPr>
                <w:sz w:val="24"/>
                <w:szCs w:val="24"/>
                <w:lang w:val="en-US"/>
              </w:rPr>
              <w:t>Z</w:t>
            </w:r>
            <w:r w:rsidRPr="00555BC2">
              <w:rPr>
                <w:sz w:val="24"/>
                <w:szCs w:val="24"/>
              </w:rPr>
              <w:t xml:space="preserve">. Да, насколько я помню, мы твердо договорились о поставке нам оборудования по цене </w:t>
            </w:r>
            <w:r w:rsidRPr="00555BC2">
              <w:rPr>
                <w:sz w:val="24"/>
                <w:szCs w:val="24"/>
                <w:lang w:val="en-US"/>
              </w:rPr>
              <w:t>X</w:t>
            </w:r>
            <w:r w:rsidRPr="00555BC2">
              <w:rPr>
                <w:sz w:val="24"/>
                <w:szCs w:val="24"/>
              </w:rPr>
              <w:t xml:space="preserve">. евро за товарную единицу, включая экспортную упаковку,  СИФ Одесса, с оплатой по аккредитиву.  </w:t>
            </w:r>
          </w:p>
          <w:p w14:paraId="30569EC3"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lastRenderedPageBreak/>
              <w:t xml:space="preserve">M.X. J’ai attendu de vos nouvelles pour concrétiser le contrat. </w:t>
            </w:r>
          </w:p>
          <w:p w14:paraId="06156E0B" w14:textId="77777777" w:rsidR="00555BC2" w:rsidRPr="00555BC2" w:rsidRDefault="00555BC2" w:rsidP="00555BC2">
            <w:pPr>
              <w:widowControl/>
              <w:tabs>
                <w:tab w:val="left" w:pos="540"/>
              </w:tabs>
              <w:autoSpaceDE/>
              <w:autoSpaceDN/>
              <w:jc w:val="both"/>
              <w:rPr>
                <w:sz w:val="24"/>
                <w:szCs w:val="24"/>
              </w:rPr>
            </w:pPr>
            <w:r w:rsidRPr="00555BC2">
              <w:rPr>
                <w:sz w:val="24"/>
                <w:szCs w:val="24"/>
                <w:lang w:val="fr-FR"/>
              </w:rPr>
              <w:t>M</w:t>
            </w:r>
            <w:r w:rsidRPr="00555BC2">
              <w:rPr>
                <w:sz w:val="24"/>
                <w:szCs w:val="24"/>
              </w:rPr>
              <w:t>.</w:t>
            </w:r>
            <w:r w:rsidRPr="00555BC2">
              <w:rPr>
                <w:sz w:val="24"/>
                <w:szCs w:val="24"/>
                <w:lang w:val="fr-FR"/>
              </w:rPr>
              <w:t>Z</w:t>
            </w:r>
            <w:r w:rsidRPr="00555BC2">
              <w:rPr>
                <w:sz w:val="24"/>
                <w:szCs w:val="24"/>
              </w:rPr>
              <w:t>. До подписания контракта Вы просили нас предоставить Вам технические характеристики оборудования, которое мы хотим закупить. Сможете ли вы нам поставить такое качество ?</w:t>
            </w:r>
          </w:p>
          <w:p w14:paraId="7F2B4F3E"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 xml:space="preserve">M.X. Nous avons obtenu les caractéristiques de votre qualité que nous pourrons reproduire sans difficulté. </w:t>
            </w:r>
          </w:p>
          <w:p w14:paraId="3B8C0704" w14:textId="77777777" w:rsidR="00555BC2" w:rsidRPr="00555BC2" w:rsidRDefault="00555BC2" w:rsidP="00555BC2">
            <w:pPr>
              <w:widowControl/>
              <w:tabs>
                <w:tab w:val="left" w:pos="540"/>
              </w:tabs>
              <w:autoSpaceDE/>
              <w:autoSpaceDN/>
              <w:jc w:val="both"/>
              <w:rPr>
                <w:sz w:val="24"/>
                <w:szCs w:val="24"/>
              </w:rPr>
            </w:pPr>
            <w:r w:rsidRPr="00555BC2">
              <w:rPr>
                <w:sz w:val="24"/>
                <w:szCs w:val="24"/>
                <w:lang w:val="fr-FR"/>
              </w:rPr>
              <w:t>M</w:t>
            </w:r>
            <w:r w:rsidRPr="00555BC2">
              <w:rPr>
                <w:sz w:val="24"/>
                <w:szCs w:val="24"/>
              </w:rPr>
              <w:t>.</w:t>
            </w:r>
            <w:r w:rsidRPr="00555BC2">
              <w:rPr>
                <w:sz w:val="24"/>
                <w:szCs w:val="24"/>
                <w:lang w:val="fr-FR"/>
              </w:rPr>
              <w:t>Z</w:t>
            </w:r>
            <w:r w:rsidRPr="00555BC2">
              <w:rPr>
                <w:sz w:val="24"/>
                <w:szCs w:val="24"/>
              </w:rPr>
              <w:t xml:space="preserve">. Мы получили текст контракта и сейчас заняты его изучением. Думаю, что в самое ближайшее время мы сможем его подписать. </w:t>
            </w:r>
          </w:p>
          <w:p w14:paraId="05F60A49" w14:textId="77777777" w:rsidR="00555BC2" w:rsidRPr="00555BC2" w:rsidRDefault="00555BC2" w:rsidP="00555BC2">
            <w:pPr>
              <w:widowControl/>
              <w:tabs>
                <w:tab w:val="left" w:pos="540"/>
              </w:tabs>
              <w:autoSpaceDE/>
              <w:autoSpaceDN/>
              <w:jc w:val="center"/>
              <w:rPr>
                <w:sz w:val="24"/>
                <w:szCs w:val="24"/>
              </w:rPr>
            </w:pPr>
          </w:p>
        </w:tc>
      </w:tr>
      <w:tr w:rsidR="00555BC2" w:rsidRPr="00871A51" w14:paraId="57B849DD" w14:textId="77777777" w:rsidTr="00431A59">
        <w:tc>
          <w:tcPr>
            <w:tcW w:w="1030" w:type="pct"/>
            <w:vMerge/>
          </w:tcPr>
          <w:p w14:paraId="3DADC344" w14:textId="77777777" w:rsidR="00555BC2" w:rsidRPr="00555BC2" w:rsidRDefault="00555BC2" w:rsidP="00555BC2">
            <w:pPr>
              <w:widowControl/>
              <w:tabs>
                <w:tab w:val="left" w:pos="540"/>
              </w:tabs>
              <w:autoSpaceDE/>
              <w:autoSpaceDN/>
              <w:rPr>
                <w:sz w:val="24"/>
                <w:szCs w:val="24"/>
              </w:rPr>
            </w:pPr>
          </w:p>
        </w:tc>
        <w:tc>
          <w:tcPr>
            <w:tcW w:w="1287" w:type="pct"/>
            <w:vMerge w:val="restart"/>
          </w:tcPr>
          <w:p w14:paraId="4E28EB82" w14:textId="77777777" w:rsidR="00555BC2" w:rsidRPr="00555BC2" w:rsidRDefault="00555BC2">
            <w:pPr>
              <w:widowControl/>
              <w:numPr>
                <w:ilvl w:val="0"/>
                <w:numId w:val="84"/>
              </w:numPr>
              <w:autoSpaceDE/>
              <w:autoSpaceDN/>
              <w:adjustRightInd/>
              <w:ind w:left="0" w:firstLine="0"/>
              <w:rPr>
                <w:sz w:val="24"/>
                <w:szCs w:val="24"/>
              </w:rPr>
            </w:pPr>
            <w:r w:rsidRPr="00555BC2">
              <w:rPr>
                <w:sz w:val="24"/>
                <w:szCs w:val="24"/>
              </w:rPr>
              <w:t>Демонстрирует навыки организации контроля за исполнением условий внешнеторгового договора</w:t>
            </w:r>
          </w:p>
        </w:tc>
        <w:tc>
          <w:tcPr>
            <w:tcW w:w="1472" w:type="pct"/>
          </w:tcPr>
          <w:p w14:paraId="12DFB1F8" w14:textId="77777777" w:rsidR="00555BC2" w:rsidRPr="00555BC2" w:rsidRDefault="00555BC2" w:rsidP="00555BC2">
            <w:pPr>
              <w:widowControl/>
              <w:tabs>
                <w:tab w:val="left" w:pos="540"/>
              </w:tabs>
              <w:autoSpaceDE/>
              <w:autoSpaceDN/>
              <w:rPr>
                <w:i/>
                <w:iCs/>
                <w:sz w:val="24"/>
                <w:szCs w:val="24"/>
              </w:rPr>
            </w:pPr>
            <w:r w:rsidRPr="00555BC2">
              <w:rPr>
                <w:i/>
                <w:iCs/>
                <w:sz w:val="24"/>
                <w:szCs w:val="24"/>
              </w:rPr>
              <w:t>Знать:</w:t>
            </w:r>
          </w:p>
          <w:p w14:paraId="2ABB4578" w14:textId="77777777" w:rsidR="00555BC2" w:rsidRPr="00555BC2" w:rsidRDefault="00555BC2" w:rsidP="00555BC2">
            <w:pPr>
              <w:widowControl/>
              <w:tabs>
                <w:tab w:val="left" w:pos="540"/>
              </w:tabs>
              <w:autoSpaceDE/>
              <w:autoSpaceDN/>
              <w:rPr>
                <w:sz w:val="24"/>
                <w:szCs w:val="24"/>
              </w:rPr>
            </w:pPr>
            <w:r w:rsidRPr="00555BC2">
              <w:rPr>
                <w:sz w:val="24"/>
                <w:szCs w:val="24"/>
              </w:rPr>
              <w:t>- теоретические основы организации контроля</w:t>
            </w:r>
          </w:p>
          <w:p w14:paraId="6D64E648" w14:textId="77777777" w:rsidR="00555BC2" w:rsidRPr="00555BC2" w:rsidRDefault="00555BC2" w:rsidP="00555BC2">
            <w:pPr>
              <w:widowControl/>
              <w:tabs>
                <w:tab w:val="left" w:pos="540"/>
              </w:tabs>
              <w:autoSpaceDE/>
              <w:autoSpaceDN/>
              <w:rPr>
                <w:sz w:val="24"/>
                <w:szCs w:val="24"/>
              </w:rPr>
            </w:pPr>
            <w:r w:rsidRPr="00555BC2">
              <w:rPr>
                <w:sz w:val="24"/>
                <w:szCs w:val="24"/>
              </w:rPr>
              <w:t>- специализированную лексику</w:t>
            </w:r>
          </w:p>
          <w:p w14:paraId="52E34241" w14:textId="77777777" w:rsidR="00555BC2" w:rsidRPr="00555BC2" w:rsidRDefault="00555BC2" w:rsidP="00555BC2">
            <w:pPr>
              <w:widowControl/>
              <w:tabs>
                <w:tab w:val="left" w:pos="540"/>
              </w:tabs>
              <w:autoSpaceDE/>
              <w:autoSpaceDN/>
              <w:rPr>
                <w:sz w:val="24"/>
                <w:szCs w:val="24"/>
              </w:rPr>
            </w:pPr>
          </w:p>
        </w:tc>
        <w:tc>
          <w:tcPr>
            <w:tcW w:w="1210" w:type="pct"/>
          </w:tcPr>
          <w:p w14:paraId="7371993E" w14:textId="77777777" w:rsidR="00555BC2" w:rsidRPr="00555BC2" w:rsidRDefault="00555BC2" w:rsidP="00555BC2">
            <w:pPr>
              <w:widowControl/>
              <w:tabs>
                <w:tab w:val="left" w:pos="540"/>
              </w:tabs>
              <w:autoSpaceDE/>
              <w:autoSpaceDN/>
              <w:jc w:val="center"/>
              <w:rPr>
                <w:b/>
                <w:bCs/>
                <w:sz w:val="24"/>
                <w:szCs w:val="24"/>
                <w:lang w:val="fr-FR"/>
              </w:rPr>
            </w:pPr>
            <w:r w:rsidRPr="00555BC2">
              <w:rPr>
                <w:b/>
                <w:bCs/>
                <w:sz w:val="24"/>
                <w:szCs w:val="24"/>
                <w:lang w:val="fr-FR"/>
              </w:rPr>
              <w:t>Задание 1</w:t>
            </w:r>
          </w:p>
          <w:p w14:paraId="6810D35C"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 xml:space="preserve">Lorsque vous définissez votre stratégie d’exportation, vous devez définir vos indicateurs de rendement clés (IRC). Ils doivent être précis et réalistes pour vous aider à mesurer vos résultats. </w:t>
            </w:r>
          </w:p>
          <w:p w14:paraId="688969BB"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 xml:space="preserve">Les IRC varient selon le type de produits ou de services que vous vendez. Tous les IRC ne s’appliquent pas à tous les secteurs. </w:t>
            </w:r>
          </w:p>
          <w:p w14:paraId="7AAA07B1"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Quels sont les IRC courants ?</w:t>
            </w:r>
          </w:p>
          <w:p w14:paraId="67F60C8E" w14:textId="77777777" w:rsidR="00555BC2" w:rsidRPr="00555BC2" w:rsidRDefault="00555BC2" w:rsidP="00555BC2">
            <w:pPr>
              <w:widowControl/>
              <w:tabs>
                <w:tab w:val="left" w:pos="540"/>
              </w:tabs>
              <w:autoSpaceDE/>
              <w:autoSpaceDN/>
              <w:jc w:val="both"/>
              <w:rPr>
                <w:i/>
                <w:iCs/>
                <w:sz w:val="24"/>
                <w:szCs w:val="24"/>
                <w:lang w:val="fr-FR"/>
              </w:rPr>
            </w:pPr>
            <w:r w:rsidRPr="00555BC2">
              <w:rPr>
                <w:i/>
                <w:iCs/>
                <w:sz w:val="24"/>
                <w:szCs w:val="24"/>
                <w:lang w:val="fr-FR"/>
              </w:rPr>
              <w:t>Renseignez-vous sur le site :</w:t>
            </w:r>
          </w:p>
          <w:p w14:paraId="654C9C25" w14:textId="77777777" w:rsidR="00555BC2" w:rsidRPr="00555BC2" w:rsidRDefault="00555BC2" w:rsidP="00555BC2">
            <w:pPr>
              <w:widowControl/>
              <w:tabs>
                <w:tab w:val="left" w:pos="540"/>
              </w:tabs>
              <w:autoSpaceDE/>
              <w:autoSpaceDN/>
              <w:jc w:val="both"/>
              <w:rPr>
                <w:i/>
                <w:iCs/>
                <w:sz w:val="24"/>
                <w:szCs w:val="24"/>
                <w:lang w:val="fr-FR"/>
              </w:rPr>
            </w:pPr>
            <w:r w:rsidRPr="00555BC2">
              <w:rPr>
                <w:i/>
                <w:iCs/>
                <w:sz w:val="24"/>
                <w:szCs w:val="24"/>
                <w:lang w:val="fr-FR"/>
              </w:rPr>
              <w:t>https://www.bdc.ca/fr/articles-</w:t>
            </w:r>
            <w:r w:rsidRPr="00555BC2">
              <w:rPr>
                <w:i/>
                <w:iCs/>
                <w:sz w:val="24"/>
                <w:szCs w:val="24"/>
                <w:lang w:val="fr-FR"/>
              </w:rPr>
              <w:lastRenderedPageBreak/>
              <w:t>outils/marketing-ventes-exportation/exportation/plan-exportation-pme-questions-cles</w:t>
            </w:r>
          </w:p>
          <w:p w14:paraId="470F1B3F" w14:textId="77777777" w:rsidR="00555BC2" w:rsidRPr="00555BC2" w:rsidRDefault="00555BC2" w:rsidP="00555BC2">
            <w:pPr>
              <w:widowControl/>
              <w:tabs>
                <w:tab w:val="left" w:pos="540"/>
              </w:tabs>
              <w:autoSpaceDE/>
              <w:autoSpaceDN/>
              <w:jc w:val="both"/>
              <w:rPr>
                <w:i/>
                <w:iCs/>
                <w:sz w:val="24"/>
                <w:szCs w:val="24"/>
                <w:lang w:val="fr-FR"/>
              </w:rPr>
            </w:pPr>
            <w:r w:rsidRPr="00555BC2">
              <w:rPr>
                <w:sz w:val="24"/>
                <w:szCs w:val="24"/>
                <w:lang w:val="fr-FR"/>
              </w:rPr>
              <w:t>Définissez les indicateurs  de rendement clés en rapport avec votre projet d’exportation</w:t>
            </w:r>
            <w:r w:rsidRPr="00555BC2">
              <w:rPr>
                <w:i/>
                <w:iCs/>
                <w:sz w:val="24"/>
                <w:szCs w:val="24"/>
                <w:lang w:val="fr-FR"/>
              </w:rPr>
              <w:t>.</w:t>
            </w:r>
          </w:p>
          <w:p w14:paraId="299517A1" w14:textId="77777777" w:rsidR="00555BC2" w:rsidRPr="00555BC2" w:rsidRDefault="00555BC2" w:rsidP="00555BC2">
            <w:pPr>
              <w:widowControl/>
              <w:tabs>
                <w:tab w:val="left" w:pos="540"/>
              </w:tabs>
              <w:autoSpaceDE/>
              <w:autoSpaceDN/>
              <w:jc w:val="both"/>
              <w:rPr>
                <w:i/>
                <w:iCs/>
                <w:sz w:val="24"/>
                <w:szCs w:val="24"/>
                <w:lang w:val="fr-FR"/>
              </w:rPr>
            </w:pPr>
            <w:r w:rsidRPr="00555BC2">
              <w:rPr>
                <w:i/>
                <w:iCs/>
                <w:sz w:val="24"/>
                <w:szCs w:val="24"/>
                <w:lang w:val="fr-FR"/>
              </w:rPr>
              <w:t xml:space="preserve">  </w:t>
            </w:r>
          </w:p>
        </w:tc>
      </w:tr>
      <w:tr w:rsidR="00555BC2" w:rsidRPr="00871A51" w14:paraId="3C5ADE1A" w14:textId="77777777" w:rsidTr="00431A59">
        <w:tc>
          <w:tcPr>
            <w:tcW w:w="1030" w:type="pct"/>
            <w:vMerge/>
          </w:tcPr>
          <w:p w14:paraId="53F67CF9" w14:textId="77777777" w:rsidR="00555BC2" w:rsidRPr="00555BC2" w:rsidRDefault="00555BC2" w:rsidP="00555BC2">
            <w:pPr>
              <w:widowControl/>
              <w:tabs>
                <w:tab w:val="left" w:pos="540"/>
              </w:tabs>
              <w:autoSpaceDE/>
              <w:autoSpaceDN/>
              <w:rPr>
                <w:sz w:val="24"/>
                <w:szCs w:val="24"/>
                <w:lang w:val="fr-FR"/>
              </w:rPr>
            </w:pPr>
          </w:p>
        </w:tc>
        <w:tc>
          <w:tcPr>
            <w:tcW w:w="1287" w:type="pct"/>
            <w:vMerge/>
          </w:tcPr>
          <w:p w14:paraId="3225468F" w14:textId="77777777" w:rsidR="00555BC2" w:rsidRPr="00555BC2" w:rsidRDefault="00555BC2" w:rsidP="00555BC2">
            <w:pPr>
              <w:widowControl/>
              <w:autoSpaceDE/>
              <w:autoSpaceDN/>
              <w:adjustRightInd/>
              <w:rPr>
                <w:sz w:val="24"/>
                <w:szCs w:val="24"/>
                <w:lang w:val="fr-FR"/>
              </w:rPr>
            </w:pPr>
          </w:p>
        </w:tc>
        <w:tc>
          <w:tcPr>
            <w:tcW w:w="1472" w:type="pct"/>
          </w:tcPr>
          <w:p w14:paraId="5B109737" w14:textId="77777777" w:rsidR="00555BC2" w:rsidRPr="00555BC2" w:rsidRDefault="00555BC2" w:rsidP="00555BC2">
            <w:pPr>
              <w:widowControl/>
              <w:tabs>
                <w:tab w:val="left" w:pos="540"/>
              </w:tabs>
              <w:autoSpaceDE/>
              <w:autoSpaceDN/>
              <w:rPr>
                <w:i/>
                <w:iCs/>
                <w:sz w:val="24"/>
                <w:szCs w:val="24"/>
              </w:rPr>
            </w:pPr>
            <w:r w:rsidRPr="00555BC2">
              <w:rPr>
                <w:i/>
                <w:iCs/>
                <w:sz w:val="24"/>
                <w:szCs w:val="24"/>
              </w:rPr>
              <w:t>Уметь:</w:t>
            </w:r>
          </w:p>
          <w:p w14:paraId="26860CD2" w14:textId="77777777" w:rsidR="00555BC2" w:rsidRPr="00555BC2" w:rsidRDefault="00555BC2" w:rsidP="00555BC2">
            <w:pPr>
              <w:widowControl/>
              <w:tabs>
                <w:tab w:val="left" w:pos="540"/>
              </w:tabs>
              <w:autoSpaceDE/>
              <w:autoSpaceDN/>
              <w:rPr>
                <w:sz w:val="24"/>
                <w:szCs w:val="24"/>
              </w:rPr>
            </w:pPr>
            <w:r w:rsidRPr="00555BC2">
              <w:rPr>
                <w:sz w:val="24"/>
                <w:szCs w:val="24"/>
              </w:rPr>
              <w:t>- осуществлять контроль за исполнением условий договора на иностранном языке</w:t>
            </w:r>
          </w:p>
          <w:p w14:paraId="7FA6A715" w14:textId="77777777" w:rsidR="00555BC2" w:rsidRPr="00555BC2" w:rsidRDefault="00555BC2" w:rsidP="00555BC2">
            <w:pPr>
              <w:widowControl/>
              <w:tabs>
                <w:tab w:val="left" w:pos="540"/>
              </w:tabs>
              <w:autoSpaceDE/>
              <w:autoSpaceDN/>
              <w:rPr>
                <w:i/>
                <w:iCs/>
                <w:sz w:val="24"/>
                <w:szCs w:val="24"/>
              </w:rPr>
            </w:pPr>
            <w:r w:rsidRPr="00555BC2">
              <w:rPr>
                <w:sz w:val="24"/>
                <w:szCs w:val="24"/>
              </w:rPr>
              <w:t>- адекватно реагировать на реплику-стимул выражением согласия/несогласия, непонимания</w:t>
            </w:r>
          </w:p>
        </w:tc>
        <w:tc>
          <w:tcPr>
            <w:tcW w:w="1210" w:type="pct"/>
          </w:tcPr>
          <w:p w14:paraId="3764C5D1" w14:textId="77777777" w:rsidR="00555BC2" w:rsidRPr="00555BC2" w:rsidRDefault="00555BC2" w:rsidP="00555BC2">
            <w:pPr>
              <w:widowControl/>
              <w:tabs>
                <w:tab w:val="left" w:pos="540"/>
              </w:tabs>
              <w:autoSpaceDE/>
              <w:autoSpaceDN/>
              <w:jc w:val="center"/>
              <w:rPr>
                <w:b/>
                <w:bCs/>
                <w:sz w:val="24"/>
                <w:szCs w:val="24"/>
                <w:lang w:val="fr-FR"/>
              </w:rPr>
            </w:pPr>
            <w:r w:rsidRPr="00555BC2">
              <w:rPr>
                <w:b/>
                <w:bCs/>
                <w:sz w:val="24"/>
                <w:szCs w:val="24"/>
              </w:rPr>
              <w:t>Задание</w:t>
            </w:r>
            <w:r w:rsidRPr="00555BC2">
              <w:rPr>
                <w:b/>
                <w:bCs/>
                <w:sz w:val="24"/>
                <w:szCs w:val="24"/>
                <w:lang w:val="fr-FR"/>
              </w:rPr>
              <w:t xml:space="preserve"> 1.</w:t>
            </w:r>
          </w:p>
          <w:p w14:paraId="3005C010"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Vous essayez de comprendre  les causes négatives dans les affaires et vous voulez inciter vos collègues à</w:t>
            </w:r>
            <w:r w:rsidRPr="00555BC2">
              <w:rPr>
                <w:i/>
                <w:iCs/>
                <w:sz w:val="24"/>
                <w:szCs w:val="24"/>
                <w:lang w:val="fr-FR"/>
              </w:rPr>
              <w:t xml:space="preserve"> </w:t>
            </w:r>
            <w:r w:rsidRPr="00555BC2">
              <w:rPr>
                <w:sz w:val="24"/>
                <w:szCs w:val="24"/>
                <w:lang w:val="fr-FR"/>
              </w:rPr>
              <w:t>rechercher ensemble une solution satisfaisante.</w:t>
            </w:r>
          </w:p>
          <w:p w14:paraId="67A5F72F"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 xml:space="preserve">Préparez et jouez un dialogue en utulisant les répliques suivantes :   </w:t>
            </w:r>
          </w:p>
          <w:p w14:paraId="6508A9F4"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 xml:space="preserve">- J'ai  l'impression que ... comment </w:t>
            </w:r>
          </w:p>
          <w:p w14:paraId="186CD45A"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 xml:space="preserve">voyez-vous cela.. </w:t>
            </w:r>
          </w:p>
          <w:p w14:paraId="221B4AF4"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 xml:space="preserve">- J'ai trouvé/j'ai moi-même remarqué </w:t>
            </w:r>
          </w:p>
          <w:p w14:paraId="0C172658"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que…</w:t>
            </w:r>
          </w:p>
          <w:p w14:paraId="6F26BE2E" w14:textId="77777777" w:rsidR="00555BC2" w:rsidRPr="00555BC2" w:rsidRDefault="00555BC2" w:rsidP="00555BC2">
            <w:pPr>
              <w:widowControl/>
              <w:tabs>
                <w:tab w:val="left" w:pos="540"/>
              </w:tabs>
              <w:autoSpaceDE/>
              <w:autoSpaceDN/>
              <w:jc w:val="both"/>
              <w:rPr>
                <w:i/>
                <w:iCs/>
                <w:sz w:val="24"/>
                <w:szCs w:val="24"/>
                <w:lang w:val="fr-FR"/>
              </w:rPr>
            </w:pPr>
            <w:r w:rsidRPr="00555BC2">
              <w:rPr>
                <w:sz w:val="24"/>
                <w:szCs w:val="24"/>
                <w:lang w:val="fr-FR"/>
              </w:rPr>
              <w:t>- Je pense qu’il y a actuellement un problème  avec... J'aimerais entendre votre point de vue à ce sujet.</w:t>
            </w:r>
          </w:p>
        </w:tc>
      </w:tr>
    </w:tbl>
    <w:p w14:paraId="05075ACC" w14:textId="77777777" w:rsidR="00555BC2" w:rsidRPr="00555BC2" w:rsidRDefault="00555BC2" w:rsidP="00555BC2">
      <w:pPr>
        <w:tabs>
          <w:tab w:val="left" w:pos="540"/>
        </w:tabs>
        <w:ind w:firstLine="709"/>
        <w:contextualSpacing/>
        <w:jc w:val="both"/>
        <w:rPr>
          <w:b/>
          <w:bCs/>
          <w:sz w:val="24"/>
          <w:szCs w:val="24"/>
          <w:lang w:val="fr-FR"/>
        </w:rPr>
      </w:pPr>
    </w:p>
    <w:p w14:paraId="6E5F0F7F" w14:textId="415B22D4" w:rsidR="00555BC2" w:rsidRDefault="00555BC2" w:rsidP="00555BC2">
      <w:pPr>
        <w:tabs>
          <w:tab w:val="left" w:pos="540"/>
        </w:tabs>
        <w:ind w:firstLine="709"/>
        <w:contextualSpacing/>
        <w:jc w:val="both"/>
        <w:rPr>
          <w:b/>
          <w:bCs/>
          <w:sz w:val="28"/>
          <w:szCs w:val="28"/>
        </w:rPr>
      </w:pPr>
      <w:r w:rsidRPr="00771ECB">
        <w:rPr>
          <w:b/>
          <w:bCs/>
          <w:sz w:val="28"/>
          <w:szCs w:val="28"/>
        </w:rPr>
        <w:t>ОП «Мировая экономика», профиль «Мировые финансы (с частичной реализацией на английском языке), 2021</w:t>
      </w:r>
    </w:p>
    <w:p w14:paraId="6053F9AD" w14:textId="77379496" w:rsidR="00771ECB" w:rsidRPr="00771ECB" w:rsidRDefault="00771ECB" w:rsidP="00771ECB">
      <w:pPr>
        <w:tabs>
          <w:tab w:val="left" w:pos="540"/>
        </w:tabs>
        <w:ind w:firstLine="709"/>
        <w:contextualSpacing/>
        <w:jc w:val="right"/>
        <w:rPr>
          <w:sz w:val="28"/>
          <w:szCs w:val="28"/>
          <w:lang w:val="es-ES"/>
        </w:rPr>
      </w:pPr>
      <w:r w:rsidRPr="00771ECB">
        <w:rPr>
          <w:sz w:val="28"/>
          <w:szCs w:val="28"/>
        </w:rPr>
        <w:t>Таблица 5.</w:t>
      </w:r>
      <w:r w:rsidRPr="00771ECB">
        <w:rPr>
          <w:sz w:val="28"/>
          <w:szCs w:val="28"/>
          <w:lang w:val="es-ES"/>
        </w:rPr>
        <w:t>11.</w:t>
      </w:r>
    </w:p>
    <w:tbl>
      <w:tblPr>
        <w:tblStyle w:val="110"/>
        <w:tblW w:w="5000" w:type="pct"/>
        <w:tblLook w:val="04A0" w:firstRow="1" w:lastRow="0" w:firstColumn="1" w:lastColumn="0" w:noHBand="0" w:noVBand="1"/>
      </w:tblPr>
      <w:tblGrid>
        <w:gridCol w:w="2152"/>
        <w:gridCol w:w="2586"/>
        <w:gridCol w:w="2730"/>
        <w:gridCol w:w="2728"/>
      </w:tblGrid>
      <w:tr w:rsidR="00555BC2" w:rsidRPr="00555BC2" w14:paraId="54BA7229" w14:textId="77777777" w:rsidTr="00431A59">
        <w:trPr>
          <w:trHeight w:val="1735"/>
        </w:trPr>
        <w:tc>
          <w:tcPr>
            <w:tcW w:w="1055" w:type="pct"/>
          </w:tcPr>
          <w:p w14:paraId="4FE261A3" w14:textId="77777777" w:rsidR="00555BC2" w:rsidRPr="00555BC2" w:rsidRDefault="00555BC2" w:rsidP="00555BC2">
            <w:pPr>
              <w:tabs>
                <w:tab w:val="left" w:pos="540"/>
              </w:tabs>
              <w:contextualSpacing/>
              <w:jc w:val="both"/>
              <w:rPr>
                <w:b/>
                <w:bCs/>
                <w:sz w:val="24"/>
                <w:szCs w:val="24"/>
              </w:rPr>
            </w:pPr>
            <w:r w:rsidRPr="00555BC2">
              <w:rPr>
                <w:b/>
                <w:bCs/>
                <w:sz w:val="24"/>
                <w:szCs w:val="24"/>
              </w:rPr>
              <w:t>Наименование компетенции</w:t>
            </w:r>
          </w:p>
        </w:tc>
        <w:tc>
          <w:tcPr>
            <w:tcW w:w="1268" w:type="pct"/>
          </w:tcPr>
          <w:p w14:paraId="3AC896A3" w14:textId="77777777" w:rsidR="00555BC2" w:rsidRPr="00555BC2" w:rsidRDefault="00555BC2" w:rsidP="00555BC2">
            <w:pPr>
              <w:tabs>
                <w:tab w:val="left" w:pos="540"/>
              </w:tabs>
              <w:contextualSpacing/>
              <w:jc w:val="both"/>
              <w:rPr>
                <w:b/>
                <w:bCs/>
                <w:sz w:val="24"/>
                <w:szCs w:val="24"/>
              </w:rPr>
            </w:pPr>
            <w:r w:rsidRPr="00555BC2">
              <w:rPr>
                <w:b/>
                <w:bCs/>
                <w:sz w:val="24"/>
                <w:szCs w:val="24"/>
              </w:rPr>
              <w:t>Индикаторы достижения компетенции</w:t>
            </w:r>
          </w:p>
        </w:tc>
        <w:tc>
          <w:tcPr>
            <w:tcW w:w="1339" w:type="pct"/>
          </w:tcPr>
          <w:p w14:paraId="3C47BEAF" w14:textId="77777777" w:rsidR="00555BC2" w:rsidRPr="00555BC2" w:rsidRDefault="00555BC2" w:rsidP="00555BC2">
            <w:pPr>
              <w:tabs>
                <w:tab w:val="left" w:pos="540"/>
              </w:tabs>
              <w:contextualSpacing/>
              <w:jc w:val="both"/>
              <w:rPr>
                <w:b/>
                <w:bCs/>
                <w:sz w:val="24"/>
                <w:szCs w:val="24"/>
              </w:rPr>
            </w:pPr>
            <w:r w:rsidRPr="00555BC2">
              <w:rPr>
                <w:b/>
                <w:bCs/>
                <w:sz w:val="24"/>
                <w:szCs w:val="24"/>
              </w:rPr>
              <w:t>Результаты обучения (умения и знания), соотнесенные с индикаторами достижения компетенции</w:t>
            </w:r>
          </w:p>
        </w:tc>
        <w:tc>
          <w:tcPr>
            <w:tcW w:w="1338" w:type="pct"/>
          </w:tcPr>
          <w:p w14:paraId="276B26C1" w14:textId="77777777" w:rsidR="00555BC2" w:rsidRPr="00555BC2" w:rsidRDefault="00555BC2" w:rsidP="00555BC2">
            <w:pPr>
              <w:tabs>
                <w:tab w:val="left" w:pos="540"/>
              </w:tabs>
              <w:contextualSpacing/>
              <w:jc w:val="both"/>
              <w:rPr>
                <w:sz w:val="24"/>
                <w:szCs w:val="24"/>
              </w:rPr>
            </w:pPr>
            <w:r w:rsidRPr="00555BC2">
              <w:rPr>
                <w:b/>
                <w:bCs/>
                <w:sz w:val="24"/>
                <w:szCs w:val="24"/>
              </w:rPr>
              <w:t>Типовые контрольные задания</w:t>
            </w:r>
          </w:p>
        </w:tc>
      </w:tr>
      <w:tr w:rsidR="00555BC2" w:rsidRPr="00555BC2" w14:paraId="44A65C15" w14:textId="77777777" w:rsidTr="00431A59">
        <w:tc>
          <w:tcPr>
            <w:tcW w:w="1055" w:type="pct"/>
            <w:vMerge w:val="restart"/>
          </w:tcPr>
          <w:p w14:paraId="0FBA63A4" w14:textId="77777777" w:rsidR="00555BC2" w:rsidRPr="00555BC2" w:rsidRDefault="00555BC2" w:rsidP="00555BC2">
            <w:pPr>
              <w:widowControl/>
              <w:tabs>
                <w:tab w:val="left" w:pos="540"/>
              </w:tabs>
              <w:autoSpaceDE/>
              <w:autoSpaceDN/>
              <w:rPr>
                <w:sz w:val="24"/>
                <w:szCs w:val="24"/>
              </w:rPr>
            </w:pPr>
            <w:r w:rsidRPr="00555BC2">
              <w:rPr>
                <w:b/>
                <w:bCs/>
                <w:sz w:val="24"/>
                <w:szCs w:val="24"/>
              </w:rPr>
              <w:t>ПКП-1</w:t>
            </w:r>
          </w:p>
          <w:p w14:paraId="7C8D4EC2" w14:textId="77777777" w:rsidR="00555BC2" w:rsidRPr="00555BC2" w:rsidRDefault="00555BC2" w:rsidP="00555BC2">
            <w:pPr>
              <w:widowControl/>
              <w:tabs>
                <w:tab w:val="left" w:pos="540"/>
              </w:tabs>
              <w:autoSpaceDE/>
              <w:autoSpaceDN/>
              <w:rPr>
                <w:sz w:val="24"/>
                <w:szCs w:val="24"/>
              </w:rPr>
            </w:pPr>
            <w:r w:rsidRPr="00555BC2">
              <w:rPr>
                <w:sz w:val="24"/>
                <w:szCs w:val="24"/>
              </w:rPr>
              <w:t xml:space="preserve">Способность выявлять основные тенденции в развитии </w:t>
            </w:r>
            <w:r w:rsidRPr="00555BC2">
              <w:rPr>
                <w:sz w:val="24"/>
                <w:szCs w:val="24"/>
              </w:rPr>
              <w:lastRenderedPageBreak/>
              <w:t>современной мировой экономики, анализировать последствия принимаемых управленческих решений в сфере международного бизнеса и ориентироваться в доминирующих процессах и закономерностях развития мирового хозяйства</w:t>
            </w:r>
          </w:p>
        </w:tc>
        <w:tc>
          <w:tcPr>
            <w:tcW w:w="1268" w:type="pct"/>
            <w:vMerge w:val="restart"/>
          </w:tcPr>
          <w:p w14:paraId="541373EB" w14:textId="77777777" w:rsidR="00555BC2" w:rsidRPr="00555BC2" w:rsidRDefault="00555BC2">
            <w:pPr>
              <w:widowControl/>
              <w:numPr>
                <w:ilvl w:val="2"/>
                <w:numId w:val="85"/>
              </w:numPr>
              <w:tabs>
                <w:tab w:val="left" w:pos="540"/>
              </w:tabs>
              <w:autoSpaceDE/>
              <w:autoSpaceDN/>
              <w:adjustRightInd/>
              <w:rPr>
                <w:sz w:val="24"/>
                <w:szCs w:val="24"/>
              </w:rPr>
            </w:pPr>
            <w:r w:rsidRPr="00555BC2">
              <w:rPr>
                <w:sz w:val="24"/>
                <w:szCs w:val="24"/>
              </w:rPr>
              <w:lastRenderedPageBreak/>
              <w:t xml:space="preserve">Применять теоретические знания и экономические законы для определения </w:t>
            </w:r>
            <w:r w:rsidRPr="00555BC2">
              <w:rPr>
                <w:sz w:val="24"/>
                <w:szCs w:val="24"/>
              </w:rPr>
              <w:lastRenderedPageBreak/>
              <w:t>основных тенденций в развитии современной мировой экономики</w:t>
            </w:r>
          </w:p>
        </w:tc>
        <w:tc>
          <w:tcPr>
            <w:tcW w:w="1339" w:type="pct"/>
          </w:tcPr>
          <w:p w14:paraId="0952D990" w14:textId="77777777" w:rsidR="00555BC2" w:rsidRPr="00555BC2" w:rsidRDefault="00555BC2" w:rsidP="00555BC2">
            <w:pPr>
              <w:widowControl/>
              <w:tabs>
                <w:tab w:val="left" w:pos="540"/>
              </w:tabs>
              <w:autoSpaceDE/>
              <w:autoSpaceDN/>
              <w:rPr>
                <w:i/>
                <w:iCs/>
                <w:sz w:val="24"/>
                <w:szCs w:val="24"/>
              </w:rPr>
            </w:pPr>
            <w:r w:rsidRPr="00555BC2">
              <w:rPr>
                <w:i/>
                <w:iCs/>
                <w:sz w:val="24"/>
                <w:szCs w:val="24"/>
              </w:rPr>
              <w:lastRenderedPageBreak/>
              <w:t>Знать:</w:t>
            </w:r>
          </w:p>
          <w:p w14:paraId="4A711EF6" w14:textId="77777777" w:rsidR="00555BC2" w:rsidRPr="00555BC2" w:rsidRDefault="00555BC2" w:rsidP="00555BC2">
            <w:pPr>
              <w:widowControl/>
              <w:tabs>
                <w:tab w:val="left" w:pos="540"/>
              </w:tabs>
              <w:autoSpaceDE/>
              <w:autoSpaceDN/>
              <w:rPr>
                <w:sz w:val="24"/>
                <w:szCs w:val="24"/>
              </w:rPr>
            </w:pPr>
            <w:r w:rsidRPr="00555BC2">
              <w:rPr>
                <w:sz w:val="24"/>
                <w:szCs w:val="24"/>
              </w:rPr>
              <w:t>- теоретические основы экономического развития страны изучаемого языка</w:t>
            </w:r>
          </w:p>
        </w:tc>
        <w:tc>
          <w:tcPr>
            <w:tcW w:w="1338" w:type="pct"/>
          </w:tcPr>
          <w:p w14:paraId="70BD9F4D" w14:textId="77777777" w:rsidR="00555BC2" w:rsidRPr="00555BC2" w:rsidRDefault="00555BC2" w:rsidP="00555BC2">
            <w:pPr>
              <w:spacing w:line="259" w:lineRule="auto"/>
              <w:jc w:val="center"/>
              <w:rPr>
                <w:b/>
                <w:bCs/>
                <w:sz w:val="24"/>
                <w:szCs w:val="24"/>
                <w:lang w:val="fr-FR"/>
              </w:rPr>
            </w:pPr>
            <w:r w:rsidRPr="00555BC2">
              <w:rPr>
                <w:b/>
                <w:bCs/>
                <w:sz w:val="24"/>
                <w:szCs w:val="24"/>
              </w:rPr>
              <w:t>Задание</w:t>
            </w:r>
            <w:r w:rsidRPr="00555BC2">
              <w:rPr>
                <w:b/>
                <w:bCs/>
                <w:sz w:val="24"/>
                <w:szCs w:val="24"/>
                <w:lang w:val="fr-FR"/>
              </w:rPr>
              <w:t xml:space="preserve"> 1</w:t>
            </w:r>
          </w:p>
          <w:p w14:paraId="3595484E" w14:textId="77777777" w:rsidR="00555BC2" w:rsidRPr="00555BC2" w:rsidRDefault="00555BC2" w:rsidP="00555BC2">
            <w:pPr>
              <w:jc w:val="both"/>
              <w:rPr>
                <w:b/>
                <w:bCs/>
                <w:i/>
                <w:iCs/>
                <w:sz w:val="24"/>
                <w:szCs w:val="24"/>
                <w:lang w:val="fr-FR"/>
              </w:rPr>
            </w:pPr>
            <w:r w:rsidRPr="00555BC2">
              <w:rPr>
                <w:rFonts w:eastAsia="Calibri"/>
                <w:i/>
                <w:iCs/>
                <w:sz w:val="24"/>
                <w:szCs w:val="24"/>
                <w:lang w:val="fr-FR"/>
              </w:rPr>
              <w:t>Recherchez des informations sur Internet pour répondre aux questions concernant la</w:t>
            </w:r>
            <w:r w:rsidRPr="00555BC2">
              <w:rPr>
                <w:rFonts w:eastAsia="Calibri"/>
                <w:sz w:val="24"/>
                <w:szCs w:val="24"/>
                <w:lang w:val="fr-FR"/>
              </w:rPr>
              <w:t xml:space="preserve"> </w:t>
            </w:r>
            <w:r w:rsidRPr="00555BC2">
              <w:rPr>
                <w:b/>
                <w:bCs/>
                <w:i/>
                <w:iCs/>
                <w:sz w:val="24"/>
                <w:szCs w:val="24"/>
                <w:lang w:val="fr-FR"/>
              </w:rPr>
              <w:t>French Tech :</w:t>
            </w:r>
          </w:p>
          <w:p w14:paraId="3B03B193" w14:textId="77777777" w:rsidR="00555BC2" w:rsidRPr="00555BC2" w:rsidRDefault="00555BC2" w:rsidP="00555BC2">
            <w:pPr>
              <w:jc w:val="both"/>
              <w:rPr>
                <w:sz w:val="24"/>
                <w:szCs w:val="24"/>
              </w:rPr>
            </w:pPr>
            <w:r w:rsidRPr="00555BC2">
              <w:rPr>
                <w:sz w:val="24"/>
                <w:szCs w:val="24"/>
                <w:lang w:val="fr-FR"/>
              </w:rPr>
              <w:lastRenderedPageBreak/>
              <w:t xml:space="preserve">La French Tech fait référence à tous les acteurs qui travaillent en lien avec des startups françaises, qu’ils soient investisseurs, entrepreneurs, développeurs, graphistes… C’est aussi une initiative de l’Etat français visant à valoriser et encourager les startups. Alors qu’entend-on au juste lorsqu’on parle de French Tech ? </w:t>
            </w:r>
            <w:r w:rsidRPr="00555BC2">
              <w:rPr>
                <w:sz w:val="24"/>
                <w:szCs w:val="24"/>
              </w:rPr>
              <w:t>Qui en fait partie et quels sont ses objectifs ?</w:t>
            </w:r>
          </w:p>
          <w:p w14:paraId="17C03B0F" w14:textId="77777777" w:rsidR="00555BC2" w:rsidRPr="00555BC2" w:rsidRDefault="00555BC2" w:rsidP="00555BC2">
            <w:pPr>
              <w:widowControl/>
              <w:tabs>
                <w:tab w:val="left" w:pos="540"/>
              </w:tabs>
              <w:autoSpaceDE/>
              <w:autoSpaceDN/>
              <w:rPr>
                <w:i/>
                <w:iCs/>
                <w:sz w:val="24"/>
                <w:szCs w:val="24"/>
              </w:rPr>
            </w:pPr>
          </w:p>
        </w:tc>
      </w:tr>
      <w:tr w:rsidR="00555BC2" w:rsidRPr="00871A51" w14:paraId="5A4E9078" w14:textId="77777777" w:rsidTr="00431A59">
        <w:tc>
          <w:tcPr>
            <w:tcW w:w="1055" w:type="pct"/>
            <w:vMerge/>
          </w:tcPr>
          <w:p w14:paraId="3D275CDB" w14:textId="77777777" w:rsidR="00555BC2" w:rsidRPr="00555BC2" w:rsidRDefault="00555BC2" w:rsidP="00555BC2">
            <w:pPr>
              <w:widowControl/>
              <w:tabs>
                <w:tab w:val="left" w:pos="540"/>
              </w:tabs>
              <w:autoSpaceDE/>
              <w:autoSpaceDN/>
              <w:rPr>
                <w:b/>
                <w:bCs/>
                <w:sz w:val="24"/>
                <w:szCs w:val="24"/>
              </w:rPr>
            </w:pPr>
          </w:p>
        </w:tc>
        <w:tc>
          <w:tcPr>
            <w:tcW w:w="1268" w:type="pct"/>
            <w:vMerge/>
          </w:tcPr>
          <w:p w14:paraId="2A22257C" w14:textId="77777777" w:rsidR="00555BC2" w:rsidRPr="00555BC2" w:rsidRDefault="00555BC2" w:rsidP="00555BC2">
            <w:pPr>
              <w:widowControl/>
              <w:tabs>
                <w:tab w:val="left" w:pos="540"/>
              </w:tabs>
              <w:autoSpaceDE/>
              <w:autoSpaceDN/>
              <w:adjustRightInd/>
              <w:ind w:left="200"/>
              <w:jc w:val="right"/>
              <w:rPr>
                <w:sz w:val="24"/>
                <w:szCs w:val="24"/>
              </w:rPr>
            </w:pPr>
          </w:p>
        </w:tc>
        <w:tc>
          <w:tcPr>
            <w:tcW w:w="1339" w:type="pct"/>
          </w:tcPr>
          <w:p w14:paraId="7B04DD69" w14:textId="77777777" w:rsidR="00555BC2" w:rsidRPr="00555BC2" w:rsidRDefault="00555BC2" w:rsidP="00555BC2">
            <w:pPr>
              <w:widowControl/>
              <w:tabs>
                <w:tab w:val="left" w:pos="540"/>
              </w:tabs>
              <w:autoSpaceDE/>
              <w:autoSpaceDN/>
              <w:rPr>
                <w:i/>
                <w:iCs/>
                <w:sz w:val="24"/>
                <w:szCs w:val="24"/>
              </w:rPr>
            </w:pPr>
            <w:r w:rsidRPr="00555BC2">
              <w:rPr>
                <w:i/>
                <w:iCs/>
                <w:sz w:val="24"/>
                <w:szCs w:val="24"/>
              </w:rPr>
              <w:t>Уметь:</w:t>
            </w:r>
          </w:p>
          <w:p w14:paraId="04AEFD69" w14:textId="77777777" w:rsidR="00555BC2" w:rsidRPr="00555BC2" w:rsidRDefault="00555BC2" w:rsidP="00555BC2">
            <w:pPr>
              <w:widowControl/>
              <w:tabs>
                <w:tab w:val="left" w:pos="540"/>
              </w:tabs>
              <w:autoSpaceDE/>
              <w:autoSpaceDN/>
              <w:rPr>
                <w:i/>
                <w:iCs/>
                <w:sz w:val="24"/>
                <w:szCs w:val="24"/>
              </w:rPr>
            </w:pPr>
            <w:r w:rsidRPr="00555BC2">
              <w:rPr>
                <w:sz w:val="24"/>
                <w:szCs w:val="24"/>
              </w:rPr>
              <w:t>- анализировать современные тенденции в мировой экономике, выявлять проблемы и перспективы экономического развития</w:t>
            </w:r>
          </w:p>
        </w:tc>
        <w:tc>
          <w:tcPr>
            <w:tcW w:w="1338" w:type="pct"/>
          </w:tcPr>
          <w:p w14:paraId="483C46CA" w14:textId="77777777" w:rsidR="00555BC2" w:rsidRPr="00555BC2" w:rsidRDefault="00555BC2" w:rsidP="00555BC2">
            <w:pPr>
              <w:spacing w:after="160" w:line="259" w:lineRule="auto"/>
              <w:jc w:val="center"/>
              <w:rPr>
                <w:b/>
                <w:bCs/>
                <w:sz w:val="24"/>
                <w:szCs w:val="24"/>
                <w:lang w:val="fr-FR"/>
              </w:rPr>
            </w:pPr>
            <w:r w:rsidRPr="00555BC2">
              <w:rPr>
                <w:b/>
                <w:bCs/>
                <w:sz w:val="24"/>
                <w:szCs w:val="24"/>
              </w:rPr>
              <w:t>Задание</w:t>
            </w:r>
            <w:r w:rsidRPr="00555BC2">
              <w:rPr>
                <w:b/>
                <w:bCs/>
                <w:sz w:val="24"/>
                <w:szCs w:val="24"/>
                <w:lang w:val="fr-FR"/>
              </w:rPr>
              <w:t xml:space="preserve"> 1.</w:t>
            </w:r>
          </w:p>
          <w:p w14:paraId="4B747C36" w14:textId="77777777" w:rsidR="00555BC2" w:rsidRPr="00555BC2" w:rsidRDefault="00555BC2" w:rsidP="00555BC2">
            <w:pPr>
              <w:widowControl/>
              <w:autoSpaceDE/>
              <w:autoSpaceDN/>
              <w:adjustRightInd/>
              <w:jc w:val="both"/>
              <w:rPr>
                <w:rFonts w:eastAsia="Calibri"/>
                <w:sz w:val="24"/>
                <w:szCs w:val="24"/>
                <w:lang w:val="fr-FR"/>
              </w:rPr>
            </w:pPr>
            <w:r w:rsidRPr="00555BC2">
              <w:rPr>
                <w:rFonts w:eastAsia="Calibri"/>
                <w:i/>
                <w:iCs/>
                <w:sz w:val="24"/>
                <w:szCs w:val="24"/>
                <w:lang w:val="fr-FR"/>
              </w:rPr>
              <w:t>Réfléchissez au sujet suivant</w:t>
            </w:r>
            <w:r w:rsidRPr="00555BC2">
              <w:rPr>
                <w:rFonts w:eastAsia="Calibri"/>
                <w:b/>
                <w:bCs/>
                <w:i/>
                <w:iCs/>
                <w:sz w:val="24"/>
                <w:szCs w:val="24"/>
                <w:lang w:val="fr-FR"/>
              </w:rPr>
              <w:t> :</w:t>
            </w:r>
            <w:r w:rsidRPr="00555BC2">
              <w:rPr>
                <w:rFonts w:eastAsia="Calibri"/>
                <w:sz w:val="24"/>
                <w:szCs w:val="24"/>
                <w:lang w:val="fr-FR"/>
              </w:rPr>
              <w:t xml:space="preserve"> Quelles sont les tendances majeures qui vont transformer l'économie mondiale durant les prochaines décennies ? Comment les intégrer à la stratégie d’entreprise?</w:t>
            </w:r>
          </w:p>
          <w:p w14:paraId="4ECE12BC" w14:textId="77777777" w:rsidR="00555BC2" w:rsidRPr="00555BC2" w:rsidRDefault="00555BC2" w:rsidP="00555BC2">
            <w:pPr>
              <w:jc w:val="both"/>
              <w:rPr>
                <w:rFonts w:eastAsia="Calibri"/>
                <w:i/>
                <w:iCs/>
                <w:sz w:val="24"/>
                <w:szCs w:val="24"/>
                <w:lang w:val="fr-FR"/>
              </w:rPr>
            </w:pPr>
            <w:r w:rsidRPr="00555BC2">
              <w:rPr>
                <w:rFonts w:eastAsia="Calibri"/>
                <w:i/>
                <w:iCs/>
                <w:sz w:val="24"/>
                <w:szCs w:val="24"/>
                <w:lang w:val="fr-FR"/>
              </w:rPr>
              <w:t>Recherchez des informations sur Internet si nécessaire.</w:t>
            </w:r>
          </w:p>
          <w:p w14:paraId="52B19E72" w14:textId="77777777" w:rsidR="00555BC2" w:rsidRPr="00555BC2" w:rsidRDefault="00555BC2" w:rsidP="00555BC2">
            <w:pPr>
              <w:widowControl/>
              <w:tabs>
                <w:tab w:val="left" w:pos="540"/>
              </w:tabs>
              <w:autoSpaceDE/>
              <w:autoSpaceDN/>
              <w:jc w:val="both"/>
              <w:rPr>
                <w:i/>
                <w:iCs/>
                <w:sz w:val="24"/>
                <w:szCs w:val="24"/>
                <w:lang w:val="fr-FR"/>
              </w:rPr>
            </w:pPr>
            <w:r w:rsidRPr="00555BC2">
              <w:rPr>
                <w:i/>
                <w:iCs/>
                <w:sz w:val="24"/>
                <w:szCs w:val="24"/>
                <w:lang w:val="fr-FR"/>
              </w:rPr>
              <w:t xml:space="preserve">Faites une présentation Power Point à ce sujet.  </w:t>
            </w:r>
          </w:p>
          <w:p w14:paraId="031867B1" w14:textId="77777777" w:rsidR="00555BC2" w:rsidRPr="00555BC2" w:rsidRDefault="00555BC2" w:rsidP="00555BC2">
            <w:pPr>
              <w:widowControl/>
              <w:tabs>
                <w:tab w:val="left" w:pos="540"/>
              </w:tabs>
              <w:autoSpaceDE/>
              <w:autoSpaceDN/>
              <w:rPr>
                <w:i/>
                <w:iCs/>
                <w:sz w:val="24"/>
                <w:szCs w:val="24"/>
                <w:lang w:val="fr-FR"/>
              </w:rPr>
            </w:pPr>
          </w:p>
        </w:tc>
      </w:tr>
      <w:tr w:rsidR="00555BC2" w:rsidRPr="00871A51" w14:paraId="6E7524AD" w14:textId="77777777" w:rsidTr="00431A59">
        <w:tc>
          <w:tcPr>
            <w:tcW w:w="1055" w:type="pct"/>
            <w:vMerge/>
          </w:tcPr>
          <w:p w14:paraId="13093B04" w14:textId="77777777" w:rsidR="00555BC2" w:rsidRPr="00555BC2" w:rsidRDefault="00555BC2" w:rsidP="00555BC2">
            <w:pPr>
              <w:widowControl/>
              <w:tabs>
                <w:tab w:val="left" w:pos="540"/>
              </w:tabs>
              <w:autoSpaceDE/>
              <w:autoSpaceDN/>
              <w:rPr>
                <w:sz w:val="24"/>
                <w:szCs w:val="24"/>
                <w:lang w:val="fr-FR"/>
              </w:rPr>
            </w:pPr>
          </w:p>
        </w:tc>
        <w:tc>
          <w:tcPr>
            <w:tcW w:w="1268" w:type="pct"/>
            <w:vMerge w:val="restart"/>
          </w:tcPr>
          <w:p w14:paraId="6429D6C0" w14:textId="77777777" w:rsidR="00555BC2" w:rsidRPr="00555BC2" w:rsidRDefault="00555BC2" w:rsidP="00555BC2">
            <w:pPr>
              <w:widowControl/>
              <w:tabs>
                <w:tab w:val="left" w:pos="540"/>
              </w:tabs>
              <w:autoSpaceDE/>
              <w:autoSpaceDN/>
              <w:rPr>
                <w:sz w:val="24"/>
                <w:szCs w:val="24"/>
              </w:rPr>
            </w:pPr>
            <w:r w:rsidRPr="00555BC2">
              <w:rPr>
                <w:sz w:val="24"/>
                <w:szCs w:val="24"/>
              </w:rPr>
              <w:t>2. Использует методики анализа последствий принимаемых управленческих решений в сфере международного бизнеса</w:t>
            </w:r>
          </w:p>
        </w:tc>
        <w:tc>
          <w:tcPr>
            <w:tcW w:w="1339" w:type="pct"/>
          </w:tcPr>
          <w:p w14:paraId="34207CD6" w14:textId="77777777" w:rsidR="00555BC2" w:rsidRPr="00555BC2" w:rsidRDefault="00555BC2" w:rsidP="00555BC2">
            <w:pPr>
              <w:widowControl/>
              <w:tabs>
                <w:tab w:val="left" w:pos="540"/>
              </w:tabs>
              <w:autoSpaceDE/>
              <w:autoSpaceDN/>
              <w:rPr>
                <w:i/>
                <w:iCs/>
                <w:sz w:val="24"/>
                <w:szCs w:val="24"/>
              </w:rPr>
            </w:pPr>
            <w:r w:rsidRPr="00555BC2">
              <w:rPr>
                <w:i/>
                <w:iCs/>
                <w:sz w:val="24"/>
                <w:szCs w:val="24"/>
              </w:rPr>
              <w:t>Знать:</w:t>
            </w:r>
          </w:p>
          <w:p w14:paraId="5D61E599" w14:textId="77777777" w:rsidR="00555BC2" w:rsidRPr="00555BC2" w:rsidRDefault="00555BC2" w:rsidP="00555BC2">
            <w:pPr>
              <w:widowControl/>
              <w:tabs>
                <w:tab w:val="left" w:pos="540"/>
              </w:tabs>
              <w:autoSpaceDE/>
              <w:autoSpaceDN/>
              <w:rPr>
                <w:sz w:val="24"/>
                <w:szCs w:val="24"/>
              </w:rPr>
            </w:pPr>
            <w:r w:rsidRPr="00555BC2">
              <w:rPr>
                <w:sz w:val="24"/>
                <w:szCs w:val="24"/>
              </w:rPr>
              <w:t>- процесс принятия решений, структуру</w:t>
            </w:r>
          </w:p>
          <w:p w14:paraId="0FB1FFD8" w14:textId="77777777" w:rsidR="00555BC2" w:rsidRPr="00555BC2" w:rsidRDefault="00555BC2" w:rsidP="00555BC2">
            <w:pPr>
              <w:widowControl/>
              <w:tabs>
                <w:tab w:val="left" w:pos="540"/>
              </w:tabs>
              <w:autoSpaceDE/>
              <w:autoSpaceDN/>
              <w:rPr>
                <w:sz w:val="24"/>
                <w:szCs w:val="24"/>
              </w:rPr>
            </w:pPr>
            <w:r w:rsidRPr="00555BC2">
              <w:rPr>
                <w:sz w:val="24"/>
                <w:szCs w:val="24"/>
              </w:rPr>
              <w:t xml:space="preserve">- модели и методы принятия управленческих решений </w:t>
            </w:r>
          </w:p>
        </w:tc>
        <w:tc>
          <w:tcPr>
            <w:tcW w:w="1338" w:type="pct"/>
          </w:tcPr>
          <w:p w14:paraId="3AB0AC1B" w14:textId="77777777" w:rsidR="00555BC2" w:rsidRPr="00555BC2" w:rsidRDefault="00555BC2" w:rsidP="00555BC2">
            <w:pPr>
              <w:widowControl/>
              <w:tabs>
                <w:tab w:val="left" w:pos="540"/>
              </w:tabs>
              <w:autoSpaceDE/>
              <w:autoSpaceDN/>
              <w:jc w:val="center"/>
              <w:rPr>
                <w:b/>
                <w:bCs/>
                <w:sz w:val="24"/>
                <w:szCs w:val="24"/>
                <w:lang w:val="fr-FR"/>
              </w:rPr>
            </w:pPr>
            <w:r w:rsidRPr="00555BC2">
              <w:rPr>
                <w:b/>
                <w:bCs/>
                <w:sz w:val="24"/>
                <w:szCs w:val="24"/>
              </w:rPr>
              <w:t>Задание</w:t>
            </w:r>
            <w:r w:rsidRPr="00555BC2">
              <w:rPr>
                <w:b/>
                <w:bCs/>
                <w:sz w:val="24"/>
                <w:szCs w:val="24"/>
                <w:lang w:val="fr-FR"/>
              </w:rPr>
              <w:t xml:space="preserve"> 1</w:t>
            </w:r>
          </w:p>
          <w:p w14:paraId="26C748D9" w14:textId="77777777" w:rsidR="00555BC2" w:rsidRPr="00555BC2" w:rsidRDefault="00555BC2" w:rsidP="00555BC2">
            <w:pPr>
              <w:widowControl/>
              <w:tabs>
                <w:tab w:val="left" w:pos="540"/>
              </w:tabs>
              <w:autoSpaceDE/>
              <w:autoSpaceDN/>
              <w:jc w:val="both"/>
              <w:rPr>
                <w:i/>
                <w:iCs/>
                <w:sz w:val="24"/>
                <w:szCs w:val="24"/>
                <w:lang w:val="fr-FR"/>
              </w:rPr>
            </w:pPr>
            <w:r w:rsidRPr="00555BC2">
              <w:rPr>
                <w:i/>
                <w:iCs/>
                <w:sz w:val="24"/>
                <w:szCs w:val="24"/>
                <w:lang w:val="fr-FR"/>
              </w:rPr>
              <w:t>Préparez des communications orales en consultant Internet et en vous aidant de PowerPoint sur le sujet à votre choix:</w:t>
            </w:r>
          </w:p>
          <w:p w14:paraId="464279C9" w14:textId="77777777" w:rsidR="00555BC2" w:rsidRPr="00555BC2" w:rsidRDefault="00555BC2">
            <w:pPr>
              <w:widowControl/>
              <w:numPr>
                <w:ilvl w:val="0"/>
                <w:numId w:val="34"/>
              </w:numPr>
              <w:tabs>
                <w:tab w:val="left" w:pos="271"/>
              </w:tabs>
              <w:autoSpaceDE/>
              <w:autoSpaceDN/>
              <w:ind w:left="129" w:hanging="129"/>
              <w:jc w:val="both"/>
              <w:rPr>
                <w:sz w:val="24"/>
                <w:szCs w:val="24"/>
                <w:lang w:val="fr-FR"/>
              </w:rPr>
            </w:pPr>
            <w:r w:rsidRPr="00555BC2">
              <w:rPr>
                <w:sz w:val="24"/>
                <w:szCs w:val="24"/>
                <w:lang w:val="fr-FR"/>
              </w:rPr>
              <w:t xml:space="preserve">7 qualités clés d’un bon manager </w:t>
            </w:r>
          </w:p>
          <w:p w14:paraId="7F46DC66" w14:textId="77777777" w:rsidR="00555BC2" w:rsidRPr="00555BC2" w:rsidRDefault="00555BC2">
            <w:pPr>
              <w:widowControl/>
              <w:numPr>
                <w:ilvl w:val="0"/>
                <w:numId w:val="34"/>
              </w:numPr>
              <w:tabs>
                <w:tab w:val="left" w:pos="271"/>
              </w:tabs>
              <w:autoSpaceDE/>
              <w:autoSpaceDN/>
              <w:ind w:left="129" w:hanging="129"/>
              <w:jc w:val="both"/>
              <w:rPr>
                <w:sz w:val="24"/>
                <w:szCs w:val="24"/>
                <w:lang w:val="fr-FR"/>
              </w:rPr>
            </w:pPr>
            <w:r w:rsidRPr="00555BC2">
              <w:rPr>
                <w:sz w:val="24"/>
                <w:szCs w:val="24"/>
                <w:lang w:val="fr-FR"/>
              </w:rPr>
              <w:t>5 erreurs à éviter pour être un bon manager</w:t>
            </w:r>
          </w:p>
          <w:p w14:paraId="5C8220BA" w14:textId="77777777" w:rsidR="00555BC2" w:rsidRPr="00555BC2" w:rsidRDefault="00555BC2">
            <w:pPr>
              <w:widowControl/>
              <w:numPr>
                <w:ilvl w:val="0"/>
                <w:numId w:val="34"/>
              </w:numPr>
              <w:tabs>
                <w:tab w:val="left" w:pos="271"/>
              </w:tabs>
              <w:autoSpaceDE/>
              <w:autoSpaceDN/>
              <w:ind w:left="129" w:hanging="129"/>
              <w:jc w:val="both"/>
              <w:rPr>
                <w:sz w:val="24"/>
                <w:szCs w:val="24"/>
                <w:lang w:val="fr-FR"/>
              </w:rPr>
            </w:pPr>
            <w:r w:rsidRPr="00555BC2">
              <w:rPr>
                <w:sz w:val="24"/>
                <w:szCs w:val="24"/>
                <w:lang w:val="fr-FR"/>
              </w:rPr>
              <w:t>5 façons d’être un mauvais manager en abusant de son pouvoir</w:t>
            </w:r>
          </w:p>
          <w:p w14:paraId="072E5A2A" w14:textId="77777777" w:rsidR="00555BC2" w:rsidRPr="00555BC2" w:rsidRDefault="00555BC2">
            <w:pPr>
              <w:widowControl/>
              <w:numPr>
                <w:ilvl w:val="0"/>
                <w:numId w:val="34"/>
              </w:numPr>
              <w:tabs>
                <w:tab w:val="left" w:pos="271"/>
              </w:tabs>
              <w:autoSpaceDE/>
              <w:autoSpaceDN/>
              <w:ind w:left="129" w:hanging="129"/>
              <w:jc w:val="both"/>
              <w:rPr>
                <w:sz w:val="24"/>
                <w:szCs w:val="24"/>
                <w:lang w:val="fr-FR"/>
              </w:rPr>
            </w:pPr>
            <w:r w:rsidRPr="00555BC2">
              <w:rPr>
                <w:sz w:val="24"/>
                <w:szCs w:val="24"/>
                <w:lang w:val="fr-FR"/>
              </w:rPr>
              <w:t>10 choses qu’un bon manager fait chaque jour</w:t>
            </w:r>
          </w:p>
          <w:p w14:paraId="1845A187" w14:textId="77777777" w:rsidR="00555BC2" w:rsidRPr="00555BC2" w:rsidRDefault="00555BC2" w:rsidP="00555BC2">
            <w:pPr>
              <w:widowControl/>
              <w:tabs>
                <w:tab w:val="left" w:pos="540"/>
              </w:tabs>
              <w:autoSpaceDE/>
              <w:autoSpaceDN/>
              <w:jc w:val="both"/>
              <w:rPr>
                <w:i/>
                <w:iCs/>
                <w:sz w:val="24"/>
                <w:szCs w:val="24"/>
                <w:lang w:val="fr-FR"/>
              </w:rPr>
            </w:pPr>
            <w:r w:rsidRPr="00555BC2">
              <w:rPr>
                <w:i/>
                <w:iCs/>
                <w:sz w:val="24"/>
                <w:szCs w:val="24"/>
                <w:lang w:val="fr-FR"/>
              </w:rPr>
              <w:lastRenderedPageBreak/>
              <w:t>Après votre intervention veuillez répondre aux questions qu’on  va vous poser au sujet de votre intervention.</w:t>
            </w:r>
          </w:p>
          <w:p w14:paraId="42526839" w14:textId="77777777" w:rsidR="00555BC2" w:rsidRPr="00555BC2" w:rsidRDefault="00555BC2" w:rsidP="00555BC2">
            <w:pPr>
              <w:widowControl/>
              <w:tabs>
                <w:tab w:val="left" w:pos="540"/>
              </w:tabs>
              <w:autoSpaceDE/>
              <w:autoSpaceDN/>
              <w:rPr>
                <w:sz w:val="24"/>
                <w:szCs w:val="24"/>
                <w:lang w:val="fr-FR"/>
              </w:rPr>
            </w:pPr>
          </w:p>
        </w:tc>
      </w:tr>
      <w:tr w:rsidR="00555BC2" w:rsidRPr="00871A51" w14:paraId="084F46D7" w14:textId="77777777" w:rsidTr="00431A59">
        <w:tc>
          <w:tcPr>
            <w:tcW w:w="1055" w:type="pct"/>
            <w:vMerge/>
          </w:tcPr>
          <w:p w14:paraId="1F0CF61D" w14:textId="77777777" w:rsidR="00555BC2" w:rsidRPr="00555BC2" w:rsidRDefault="00555BC2" w:rsidP="00555BC2">
            <w:pPr>
              <w:widowControl/>
              <w:tabs>
                <w:tab w:val="left" w:pos="540"/>
              </w:tabs>
              <w:autoSpaceDE/>
              <w:autoSpaceDN/>
              <w:rPr>
                <w:sz w:val="24"/>
                <w:szCs w:val="24"/>
                <w:lang w:val="fr-FR"/>
              </w:rPr>
            </w:pPr>
          </w:p>
        </w:tc>
        <w:tc>
          <w:tcPr>
            <w:tcW w:w="1268" w:type="pct"/>
            <w:vMerge/>
          </w:tcPr>
          <w:p w14:paraId="4F4A745A" w14:textId="77777777" w:rsidR="00555BC2" w:rsidRPr="00555BC2" w:rsidRDefault="00555BC2" w:rsidP="00555BC2">
            <w:pPr>
              <w:widowControl/>
              <w:tabs>
                <w:tab w:val="left" w:pos="540"/>
              </w:tabs>
              <w:autoSpaceDE/>
              <w:autoSpaceDN/>
              <w:rPr>
                <w:sz w:val="24"/>
                <w:szCs w:val="24"/>
                <w:lang w:val="fr-FR"/>
              </w:rPr>
            </w:pPr>
          </w:p>
        </w:tc>
        <w:tc>
          <w:tcPr>
            <w:tcW w:w="1339" w:type="pct"/>
          </w:tcPr>
          <w:p w14:paraId="765E74E9" w14:textId="77777777" w:rsidR="00555BC2" w:rsidRPr="00555BC2" w:rsidRDefault="00555BC2" w:rsidP="00555BC2">
            <w:pPr>
              <w:widowControl/>
              <w:tabs>
                <w:tab w:val="left" w:pos="540"/>
              </w:tabs>
              <w:autoSpaceDE/>
              <w:autoSpaceDN/>
              <w:rPr>
                <w:i/>
                <w:iCs/>
                <w:sz w:val="24"/>
                <w:szCs w:val="24"/>
              </w:rPr>
            </w:pPr>
            <w:r w:rsidRPr="00555BC2">
              <w:rPr>
                <w:i/>
                <w:iCs/>
                <w:sz w:val="24"/>
                <w:szCs w:val="24"/>
              </w:rPr>
              <w:t>Уметь:</w:t>
            </w:r>
          </w:p>
          <w:p w14:paraId="20B81525" w14:textId="77777777" w:rsidR="00555BC2" w:rsidRPr="00555BC2" w:rsidRDefault="00555BC2" w:rsidP="00555BC2">
            <w:pPr>
              <w:widowControl/>
              <w:tabs>
                <w:tab w:val="left" w:pos="540"/>
              </w:tabs>
              <w:autoSpaceDE/>
              <w:autoSpaceDN/>
              <w:rPr>
                <w:sz w:val="24"/>
                <w:szCs w:val="24"/>
              </w:rPr>
            </w:pPr>
            <w:r w:rsidRPr="00555BC2">
              <w:rPr>
                <w:sz w:val="24"/>
                <w:szCs w:val="24"/>
              </w:rPr>
              <w:t>- определять причины и последствия принимаемых управленческих решений в сфере деятельности</w:t>
            </w:r>
          </w:p>
          <w:p w14:paraId="510FE1B7" w14:textId="77777777" w:rsidR="00555BC2" w:rsidRPr="00555BC2" w:rsidRDefault="00555BC2" w:rsidP="00555BC2">
            <w:pPr>
              <w:widowControl/>
              <w:tabs>
                <w:tab w:val="left" w:pos="540"/>
              </w:tabs>
              <w:autoSpaceDE/>
              <w:autoSpaceDN/>
              <w:rPr>
                <w:i/>
                <w:iCs/>
                <w:sz w:val="24"/>
                <w:szCs w:val="24"/>
              </w:rPr>
            </w:pPr>
            <w:r w:rsidRPr="00555BC2">
              <w:rPr>
                <w:sz w:val="24"/>
                <w:szCs w:val="24"/>
              </w:rPr>
              <w:t>- анализировать факторы и условия, влияющие на процесс и результат делового взаимодействия</w:t>
            </w:r>
          </w:p>
        </w:tc>
        <w:tc>
          <w:tcPr>
            <w:tcW w:w="1338" w:type="pct"/>
          </w:tcPr>
          <w:p w14:paraId="695308F0" w14:textId="77777777" w:rsidR="00555BC2" w:rsidRPr="00555BC2" w:rsidRDefault="00555BC2" w:rsidP="00555BC2">
            <w:pPr>
              <w:jc w:val="center"/>
              <w:rPr>
                <w:b/>
                <w:bCs/>
                <w:sz w:val="24"/>
                <w:szCs w:val="24"/>
                <w:lang w:val="fr-FR"/>
              </w:rPr>
            </w:pPr>
            <w:r w:rsidRPr="00555BC2">
              <w:rPr>
                <w:b/>
                <w:bCs/>
                <w:sz w:val="24"/>
                <w:szCs w:val="24"/>
              </w:rPr>
              <w:t>Задание</w:t>
            </w:r>
            <w:r w:rsidRPr="00555BC2">
              <w:rPr>
                <w:b/>
                <w:bCs/>
                <w:sz w:val="24"/>
                <w:szCs w:val="24"/>
                <w:lang w:val="fr-FR"/>
              </w:rPr>
              <w:t xml:space="preserve"> 1.</w:t>
            </w:r>
          </w:p>
          <w:p w14:paraId="318AC8C3" w14:textId="77777777" w:rsidR="00555BC2" w:rsidRPr="00555BC2" w:rsidRDefault="00555BC2" w:rsidP="00555BC2">
            <w:pPr>
              <w:jc w:val="both"/>
              <w:rPr>
                <w:i/>
                <w:iCs/>
                <w:sz w:val="24"/>
                <w:szCs w:val="24"/>
                <w:lang w:val="fr-FR"/>
              </w:rPr>
            </w:pPr>
            <w:r w:rsidRPr="00555BC2">
              <w:rPr>
                <w:i/>
                <w:iCs/>
                <w:sz w:val="24"/>
                <w:szCs w:val="24"/>
                <w:lang w:val="fr-FR"/>
              </w:rPr>
              <w:t>Vous essayez de comprendre  les causes négatives dans les affaires et vous voulez inciter vos collègues à rechercher ensemble une solution satisfaisante.</w:t>
            </w:r>
          </w:p>
          <w:p w14:paraId="3444B80F" w14:textId="77777777" w:rsidR="00555BC2" w:rsidRPr="00555BC2" w:rsidRDefault="00555BC2" w:rsidP="00555BC2">
            <w:pPr>
              <w:jc w:val="both"/>
              <w:rPr>
                <w:sz w:val="24"/>
                <w:szCs w:val="24"/>
                <w:lang w:val="fr-FR"/>
              </w:rPr>
            </w:pPr>
            <w:r w:rsidRPr="00555BC2">
              <w:rPr>
                <w:sz w:val="24"/>
                <w:szCs w:val="24"/>
                <w:lang w:val="fr-FR"/>
              </w:rPr>
              <w:t xml:space="preserve">Préparez et jouez un dialogue en utulisant les répliques suivantes :   </w:t>
            </w:r>
          </w:p>
          <w:p w14:paraId="4B55DB69" w14:textId="77777777" w:rsidR="00555BC2" w:rsidRPr="00555BC2" w:rsidRDefault="00555BC2" w:rsidP="00555BC2">
            <w:pPr>
              <w:jc w:val="both"/>
              <w:rPr>
                <w:sz w:val="24"/>
                <w:szCs w:val="24"/>
                <w:lang w:val="fr-FR"/>
              </w:rPr>
            </w:pPr>
            <w:r w:rsidRPr="00555BC2">
              <w:rPr>
                <w:sz w:val="24"/>
                <w:szCs w:val="24"/>
                <w:lang w:val="fr-FR"/>
              </w:rPr>
              <w:t xml:space="preserve">- J'ai  l'impression que ... comment voyez-vous cela… </w:t>
            </w:r>
          </w:p>
          <w:p w14:paraId="37CF1B52" w14:textId="77777777" w:rsidR="00555BC2" w:rsidRPr="00555BC2" w:rsidRDefault="00555BC2" w:rsidP="00555BC2">
            <w:pPr>
              <w:jc w:val="both"/>
              <w:rPr>
                <w:sz w:val="24"/>
                <w:szCs w:val="24"/>
                <w:lang w:val="fr-FR"/>
              </w:rPr>
            </w:pPr>
            <w:r w:rsidRPr="00555BC2">
              <w:rPr>
                <w:sz w:val="24"/>
                <w:szCs w:val="24"/>
                <w:lang w:val="fr-FR"/>
              </w:rPr>
              <w:t>- J'ai trouvé/j'ai moi-même remarqué que…</w:t>
            </w:r>
          </w:p>
          <w:p w14:paraId="1F57D9E7" w14:textId="77777777" w:rsidR="00555BC2" w:rsidRPr="00555BC2" w:rsidRDefault="00555BC2" w:rsidP="00555BC2">
            <w:pPr>
              <w:widowControl/>
              <w:tabs>
                <w:tab w:val="left" w:pos="540"/>
              </w:tabs>
              <w:autoSpaceDE/>
              <w:autoSpaceDN/>
              <w:jc w:val="both"/>
              <w:rPr>
                <w:i/>
                <w:iCs/>
                <w:sz w:val="24"/>
                <w:szCs w:val="24"/>
                <w:lang w:val="fr-FR"/>
              </w:rPr>
            </w:pPr>
            <w:r w:rsidRPr="00555BC2">
              <w:rPr>
                <w:sz w:val="24"/>
                <w:szCs w:val="24"/>
                <w:lang w:val="fr-FR"/>
              </w:rPr>
              <w:t>- Je pense qu’il y a actuellement un problème  avec... J'aimerais entendre votre point de vue à ce sujet.</w:t>
            </w:r>
          </w:p>
        </w:tc>
      </w:tr>
    </w:tbl>
    <w:p w14:paraId="4B0A8B5F" w14:textId="77777777" w:rsidR="00555BC2" w:rsidRPr="00431A59" w:rsidRDefault="00555BC2" w:rsidP="00555BC2">
      <w:pPr>
        <w:tabs>
          <w:tab w:val="left" w:pos="540"/>
        </w:tabs>
        <w:contextualSpacing/>
        <w:jc w:val="both"/>
        <w:rPr>
          <w:b/>
          <w:bCs/>
          <w:sz w:val="24"/>
          <w:szCs w:val="24"/>
          <w:lang w:val="en-US"/>
        </w:rPr>
      </w:pPr>
    </w:p>
    <w:p w14:paraId="6E919101" w14:textId="355D87B8" w:rsidR="00555BC2" w:rsidRPr="00F602E1" w:rsidRDefault="00555BC2" w:rsidP="00555BC2">
      <w:pPr>
        <w:tabs>
          <w:tab w:val="left" w:pos="540"/>
        </w:tabs>
        <w:ind w:firstLine="709"/>
        <w:contextualSpacing/>
        <w:jc w:val="both"/>
        <w:rPr>
          <w:b/>
          <w:bCs/>
          <w:sz w:val="28"/>
          <w:szCs w:val="28"/>
        </w:rPr>
      </w:pPr>
      <w:r w:rsidRPr="00F602E1">
        <w:rPr>
          <w:b/>
          <w:bCs/>
          <w:sz w:val="28"/>
          <w:szCs w:val="28"/>
        </w:rPr>
        <w:t>ОП «Мировая экономика</w:t>
      </w:r>
      <w:r w:rsidR="005F07B8">
        <w:rPr>
          <w:b/>
          <w:bCs/>
          <w:sz w:val="28"/>
          <w:szCs w:val="28"/>
          <w:lang w:val="es-ES"/>
        </w:rPr>
        <w:t xml:space="preserve"> </w:t>
      </w:r>
      <w:r w:rsidR="005F07B8">
        <w:rPr>
          <w:b/>
          <w:bCs/>
          <w:sz w:val="28"/>
          <w:szCs w:val="28"/>
        </w:rPr>
        <w:t>и международный бизнес</w:t>
      </w:r>
      <w:r w:rsidRPr="00F602E1">
        <w:rPr>
          <w:b/>
          <w:bCs/>
          <w:sz w:val="28"/>
          <w:szCs w:val="28"/>
        </w:rPr>
        <w:t>», профиль «Мировые финансы (с частичной реализацией на английском языке), 2022</w:t>
      </w:r>
    </w:p>
    <w:p w14:paraId="6174B6DE" w14:textId="3527A23C" w:rsidR="00555BC2" w:rsidRDefault="00F602E1" w:rsidP="00F602E1">
      <w:pPr>
        <w:tabs>
          <w:tab w:val="left" w:pos="540"/>
        </w:tabs>
        <w:ind w:firstLine="709"/>
        <w:contextualSpacing/>
        <w:jc w:val="right"/>
        <w:rPr>
          <w:sz w:val="28"/>
          <w:szCs w:val="28"/>
        </w:rPr>
      </w:pPr>
      <w:r w:rsidRPr="00F602E1">
        <w:rPr>
          <w:sz w:val="28"/>
          <w:szCs w:val="28"/>
        </w:rPr>
        <w:t>Таблица 5.</w:t>
      </w:r>
      <w:r>
        <w:rPr>
          <w:sz w:val="28"/>
          <w:szCs w:val="28"/>
          <w:lang w:val="es-ES"/>
        </w:rPr>
        <w:t>12</w:t>
      </w:r>
      <w:r w:rsidRPr="00F602E1">
        <w:rPr>
          <w:sz w:val="28"/>
          <w:szCs w:val="28"/>
        </w:rPr>
        <w:t>.</w:t>
      </w:r>
    </w:p>
    <w:tbl>
      <w:tblPr>
        <w:tblStyle w:val="110"/>
        <w:tblW w:w="4851" w:type="pct"/>
        <w:tblLook w:val="04A0" w:firstRow="1" w:lastRow="0" w:firstColumn="1" w:lastColumn="0" w:noHBand="0" w:noVBand="1"/>
      </w:tblPr>
      <w:tblGrid>
        <w:gridCol w:w="2150"/>
        <w:gridCol w:w="2149"/>
        <w:gridCol w:w="2125"/>
        <w:gridCol w:w="3468"/>
      </w:tblGrid>
      <w:tr w:rsidR="005F07B8" w:rsidRPr="005F07B8" w14:paraId="39A3556B" w14:textId="77777777" w:rsidTr="00787A50">
        <w:trPr>
          <w:trHeight w:val="1735"/>
        </w:trPr>
        <w:tc>
          <w:tcPr>
            <w:tcW w:w="1087" w:type="pct"/>
          </w:tcPr>
          <w:p w14:paraId="77BD2EED" w14:textId="77777777" w:rsidR="005F07B8" w:rsidRPr="005F07B8" w:rsidRDefault="005F07B8" w:rsidP="005F07B8">
            <w:pPr>
              <w:tabs>
                <w:tab w:val="left" w:pos="540"/>
              </w:tabs>
              <w:contextualSpacing/>
              <w:jc w:val="both"/>
              <w:rPr>
                <w:b/>
                <w:bCs/>
                <w:sz w:val="24"/>
                <w:szCs w:val="24"/>
              </w:rPr>
            </w:pPr>
            <w:r w:rsidRPr="005F07B8">
              <w:rPr>
                <w:b/>
                <w:bCs/>
                <w:sz w:val="24"/>
                <w:szCs w:val="24"/>
              </w:rPr>
              <w:t>Наименование компетенции</w:t>
            </w:r>
          </w:p>
        </w:tc>
        <w:tc>
          <w:tcPr>
            <w:tcW w:w="1086" w:type="pct"/>
          </w:tcPr>
          <w:p w14:paraId="2FBE301C" w14:textId="77777777" w:rsidR="005F07B8" w:rsidRPr="005F07B8" w:rsidRDefault="005F07B8" w:rsidP="005F07B8">
            <w:pPr>
              <w:tabs>
                <w:tab w:val="left" w:pos="540"/>
              </w:tabs>
              <w:contextualSpacing/>
              <w:jc w:val="both"/>
              <w:rPr>
                <w:b/>
                <w:bCs/>
                <w:sz w:val="24"/>
                <w:szCs w:val="24"/>
              </w:rPr>
            </w:pPr>
            <w:r w:rsidRPr="005F07B8">
              <w:rPr>
                <w:b/>
                <w:bCs/>
                <w:sz w:val="24"/>
                <w:szCs w:val="24"/>
              </w:rPr>
              <w:t>Индикаторы достижения компетенции</w:t>
            </w:r>
          </w:p>
        </w:tc>
        <w:tc>
          <w:tcPr>
            <w:tcW w:w="1074" w:type="pct"/>
          </w:tcPr>
          <w:p w14:paraId="2E487F4F" w14:textId="77777777" w:rsidR="005F07B8" w:rsidRPr="005F07B8" w:rsidRDefault="005F07B8" w:rsidP="005F07B8">
            <w:pPr>
              <w:tabs>
                <w:tab w:val="left" w:pos="540"/>
              </w:tabs>
              <w:contextualSpacing/>
              <w:jc w:val="both"/>
              <w:rPr>
                <w:b/>
                <w:bCs/>
                <w:sz w:val="24"/>
                <w:szCs w:val="24"/>
              </w:rPr>
            </w:pPr>
            <w:r w:rsidRPr="005F07B8">
              <w:rPr>
                <w:b/>
                <w:bCs/>
                <w:sz w:val="24"/>
                <w:szCs w:val="24"/>
              </w:rPr>
              <w:t>Результаты обучения (умения и знания), соотнесенные с индикаторами достижения компетенции</w:t>
            </w:r>
          </w:p>
        </w:tc>
        <w:tc>
          <w:tcPr>
            <w:tcW w:w="1753" w:type="pct"/>
          </w:tcPr>
          <w:p w14:paraId="2E48CB13" w14:textId="77777777" w:rsidR="005F07B8" w:rsidRPr="005F07B8" w:rsidRDefault="005F07B8" w:rsidP="005F07B8">
            <w:pPr>
              <w:tabs>
                <w:tab w:val="left" w:pos="540"/>
              </w:tabs>
              <w:contextualSpacing/>
              <w:jc w:val="both"/>
              <w:rPr>
                <w:b/>
                <w:bCs/>
                <w:sz w:val="24"/>
                <w:szCs w:val="24"/>
              </w:rPr>
            </w:pPr>
            <w:r w:rsidRPr="005F07B8">
              <w:rPr>
                <w:b/>
                <w:bCs/>
                <w:sz w:val="24"/>
                <w:szCs w:val="24"/>
              </w:rPr>
              <w:t>Типовые контрольные задания</w:t>
            </w:r>
          </w:p>
        </w:tc>
      </w:tr>
      <w:tr w:rsidR="005F07B8" w:rsidRPr="005F07B8" w14:paraId="5454A6D4" w14:textId="77777777" w:rsidTr="00787A50">
        <w:tc>
          <w:tcPr>
            <w:tcW w:w="1087" w:type="pct"/>
          </w:tcPr>
          <w:p w14:paraId="4A10C895" w14:textId="77777777" w:rsidR="005F07B8" w:rsidRPr="005F07B8" w:rsidRDefault="005F07B8" w:rsidP="005F07B8">
            <w:pPr>
              <w:widowControl/>
              <w:tabs>
                <w:tab w:val="left" w:pos="540"/>
              </w:tabs>
              <w:autoSpaceDE/>
              <w:autoSpaceDN/>
              <w:rPr>
                <w:sz w:val="24"/>
                <w:szCs w:val="24"/>
              </w:rPr>
            </w:pPr>
            <w:r w:rsidRPr="005F07B8">
              <w:rPr>
                <w:b/>
                <w:bCs/>
                <w:sz w:val="24"/>
                <w:szCs w:val="24"/>
              </w:rPr>
              <w:t>ПКП-1</w:t>
            </w:r>
          </w:p>
          <w:p w14:paraId="00EBC663" w14:textId="77777777" w:rsidR="005F07B8" w:rsidRPr="005F07B8" w:rsidRDefault="005F07B8" w:rsidP="005F07B8">
            <w:pPr>
              <w:widowControl/>
              <w:tabs>
                <w:tab w:val="left" w:pos="540"/>
              </w:tabs>
              <w:autoSpaceDE/>
              <w:autoSpaceDN/>
              <w:rPr>
                <w:strike/>
                <w:sz w:val="24"/>
                <w:szCs w:val="24"/>
              </w:rPr>
            </w:pPr>
            <w:r w:rsidRPr="005F07B8">
              <w:rPr>
                <w:sz w:val="24"/>
                <w:szCs w:val="24"/>
              </w:rPr>
              <w:t xml:space="preserve">Способность выявлять основные тенденции в развитии современной мировой экономики, анализировать последствия принимаемых </w:t>
            </w:r>
            <w:r w:rsidRPr="005F07B8">
              <w:rPr>
                <w:sz w:val="24"/>
                <w:szCs w:val="24"/>
              </w:rPr>
              <w:lastRenderedPageBreak/>
              <w:t>управленческих решений в сфере международного бизнеса и ориентироваться в доминирующих процессах и закономерностях развития мирового хозяйства</w:t>
            </w:r>
          </w:p>
        </w:tc>
        <w:tc>
          <w:tcPr>
            <w:tcW w:w="1086" w:type="pct"/>
          </w:tcPr>
          <w:p w14:paraId="702677AA" w14:textId="77777777" w:rsidR="005F07B8" w:rsidRPr="005F07B8" w:rsidRDefault="005F07B8" w:rsidP="005F07B8">
            <w:pPr>
              <w:widowControl/>
              <w:numPr>
                <w:ilvl w:val="2"/>
                <w:numId w:val="8"/>
              </w:numPr>
              <w:tabs>
                <w:tab w:val="left" w:pos="540"/>
              </w:tabs>
              <w:autoSpaceDE/>
              <w:autoSpaceDN/>
              <w:adjustRightInd/>
              <w:rPr>
                <w:sz w:val="24"/>
                <w:szCs w:val="24"/>
              </w:rPr>
            </w:pPr>
            <w:r w:rsidRPr="005F07B8">
              <w:rPr>
                <w:rFonts w:eastAsia="Calibri"/>
                <w:sz w:val="24"/>
                <w:szCs w:val="24"/>
              </w:rPr>
              <w:lastRenderedPageBreak/>
              <w:t>Применяет теоретические знания и экономические законы для определения основных тенденций в развитии современной мировой экономики</w:t>
            </w:r>
          </w:p>
        </w:tc>
        <w:tc>
          <w:tcPr>
            <w:tcW w:w="1074" w:type="pct"/>
          </w:tcPr>
          <w:p w14:paraId="0EC99B57" w14:textId="77777777" w:rsidR="005F07B8" w:rsidRPr="005F07B8" w:rsidRDefault="005F07B8" w:rsidP="005F07B8">
            <w:pPr>
              <w:widowControl/>
              <w:tabs>
                <w:tab w:val="left" w:pos="540"/>
              </w:tabs>
              <w:autoSpaceDE/>
              <w:autoSpaceDN/>
              <w:rPr>
                <w:i/>
                <w:iCs/>
                <w:sz w:val="24"/>
                <w:szCs w:val="24"/>
              </w:rPr>
            </w:pPr>
            <w:r w:rsidRPr="005F07B8">
              <w:rPr>
                <w:i/>
                <w:iCs/>
                <w:sz w:val="24"/>
                <w:szCs w:val="24"/>
              </w:rPr>
              <w:t>знать:</w:t>
            </w:r>
          </w:p>
          <w:p w14:paraId="67590AE1" w14:textId="77777777" w:rsidR="005F07B8" w:rsidRPr="005F07B8" w:rsidRDefault="005F07B8" w:rsidP="005F07B8">
            <w:pPr>
              <w:widowControl/>
              <w:tabs>
                <w:tab w:val="left" w:pos="540"/>
              </w:tabs>
              <w:autoSpaceDE/>
              <w:autoSpaceDN/>
              <w:rPr>
                <w:sz w:val="24"/>
                <w:szCs w:val="24"/>
              </w:rPr>
            </w:pPr>
            <w:r w:rsidRPr="005F07B8">
              <w:rPr>
                <w:sz w:val="24"/>
                <w:szCs w:val="24"/>
              </w:rPr>
              <w:t>- современные экономические теории и концепции, принципы и законы экономического развития</w:t>
            </w:r>
          </w:p>
          <w:p w14:paraId="5E03555E" w14:textId="77777777" w:rsidR="005F07B8" w:rsidRPr="005F07B8" w:rsidRDefault="005F07B8" w:rsidP="005F07B8">
            <w:pPr>
              <w:widowControl/>
              <w:tabs>
                <w:tab w:val="left" w:pos="540"/>
              </w:tabs>
              <w:autoSpaceDE/>
              <w:autoSpaceDN/>
              <w:rPr>
                <w:sz w:val="24"/>
                <w:szCs w:val="24"/>
              </w:rPr>
            </w:pPr>
          </w:p>
          <w:p w14:paraId="40EEEC1D" w14:textId="77777777" w:rsidR="005F07B8" w:rsidRPr="005F07B8" w:rsidRDefault="005F07B8" w:rsidP="005F07B8">
            <w:pPr>
              <w:widowControl/>
              <w:tabs>
                <w:tab w:val="left" w:pos="540"/>
              </w:tabs>
              <w:autoSpaceDE/>
              <w:autoSpaceDN/>
              <w:rPr>
                <w:i/>
                <w:iCs/>
                <w:sz w:val="24"/>
                <w:szCs w:val="24"/>
              </w:rPr>
            </w:pPr>
            <w:r w:rsidRPr="005F07B8">
              <w:rPr>
                <w:i/>
                <w:iCs/>
                <w:sz w:val="24"/>
                <w:szCs w:val="24"/>
              </w:rPr>
              <w:t>уметь:</w:t>
            </w:r>
          </w:p>
          <w:p w14:paraId="28E4DCC5" w14:textId="77777777" w:rsidR="005F07B8" w:rsidRPr="005F07B8" w:rsidRDefault="005F07B8" w:rsidP="005F07B8">
            <w:pPr>
              <w:widowControl/>
              <w:tabs>
                <w:tab w:val="left" w:pos="540"/>
              </w:tabs>
              <w:autoSpaceDE/>
              <w:autoSpaceDN/>
              <w:rPr>
                <w:sz w:val="24"/>
                <w:szCs w:val="24"/>
              </w:rPr>
            </w:pPr>
            <w:r w:rsidRPr="005F07B8">
              <w:rPr>
                <w:sz w:val="24"/>
                <w:szCs w:val="24"/>
              </w:rPr>
              <w:lastRenderedPageBreak/>
              <w:t>- анализировать современные тенденции в мировой экономике, выявлять проблемы и перспективы экономического развития</w:t>
            </w:r>
          </w:p>
        </w:tc>
        <w:tc>
          <w:tcPr>
            <w:tcW w:w="1753" w:type="pct"/>
          </w:tcPr>
          <w:p w14:paraId="6EF628F0" w14:textId="77777777" w:rsidR="005F07B8" w:rsidRPr="005F07B8" w:rsidRDefault="005F07B8" w:rsidP="005F07B8">
            <w:pPr>
              <w:jc w:val="center"/>
              <w:rPr>
                <w:b/>
                <w:bCs/>
                <w:sz w:val="24"/>
                <w:szCs w:val="24"/>
                <w:lang w:val="fr-FR"/>
              </w:rPr>
            </w:pPr>
            <w:r w:rsidRPr="005F07B8">
              <w:rPr>
                <w:b/>
                <w:bCs/>
                <w:sz w:val="24"/>
                <w:szCs w:val="24"/>
              </w:rPr>
              <w:lastRenderedPageBreak/>
              <w:t>Задание</w:t>
            </w:r>
            <w:r w:rsidRPr="005F07B8">
              <w:rPr>
                <w:b/>
                <w:bCs/>
                <w:sz w:val="24"/>
                <w:szCs w:val="24"/>
                <w:lang w:val="fr-FR"/>
              </w:rPr>
              <w:t xml:space="preserve"> 1.</w:t>
            </w:r>
          </w:p>
          <w:p w14:paraId="748D61F1" w14:textId="77777777" w:rsidR="005F07B8" w:rsidRPr="005F07B8" w:rsidRDefault="005F07B8" w:rsidP="005F07B8">
            <w:pPr>
              <w:widowControl/>
              <w:autoSpaceDE/>
              <w:autoSpaceDN/>
              <w:adjustRightInd/>
              <w:jc w:val="both"/>
              <w:rPr>
                <w:rFonts w:eastAsia="SimSun"/>
                <w:sz w:val="24"/>
                <w:szCs w:val="24"/>
                <w:lang w:val="fr-FR"/>
              </w:rPr>
            </w:pPr>
            <w:r w:rsidRPr="005F07B8">
              <w:rPr>
                <w:rFonts w:eastAsia="SimSun"/>
                <w:i/>
                <w:iCs/>
                <w:sz w:val="24"/>
                <w:szCs w:val="24"/>
                <w:lang w:val="fr-FR"/>
              </w:rPr>
              <w:t>Réfléchissez au sujet suivant</w:t>
            </w:r>
            <w:r w:rsidRPr="005F07B8">
              <w:rPr>
                <w:rFonts w:eastAsia="SimSun"/>
                <w:b/>
                <w:bCs/>
                <w:i/>
                <w:iCs/>
                <w:sz w:val="24"/>
                <w:szCs w:val="24"/>
                <w:lang w:val="fr-FR"/>
              </w:rPr>
              <w:t> :</w:t>
            </w:r>
            <w:r w:rsidRPr="005F07B8">
              <w:rPr>
                <w:rFonts w:eastAsia="SimSun"/>
                <w:sz w:val="24"/>
                <w:szCs w:val="24"/>
                <w:lang w:val="fr-FR"/>
              </w:rPr>
              <w:t xml:space="preserve"> Quelles sont les tendances majeures qui vont transformer l'économie mondiale durant les prochaines décennies ?</w:t>
            </w:r>
          </w:p>
          <w:p w14:paraId="6EF343F9" w14:textId="77777777" w:rsidR="005F07B8" w:rsidRPr="005F07B8" w:rsidRDefault="005F07B8" w:rsidP="005F07B8">
            <w:pPr>
              <w:widowControl/>
              <w:autoSpaceDE/>
              <w:autoSpaceDN/>
              <w:adjustRightInd/>
              <w:jc w:val="both"/>
              <w:rPr>
                <w:rFonts w:eastAsia="SimSun"/>
                <w:sz w:val="24"/>
                <w:szCs w:val="24"/>
                <w:lang w:val="fr-FR"/>
              </w:rPr>
            </w:pPr>
            <w:r w:rsidRPr="005F07B8">
              <w:rPr>
                <w:rFonts w:eastAsia="SimSun"/>
                <w:sz w:val="24"/>
                <w:szCs w:val="24"/>
                <w:lang w:val="fr-FR"/>
              </w:rPr>
              <w:t>Comment les intégrer à la stratégie d’entreprise ?</w:t>
            </w:r>
          </w:p>
          <w:p w14:paraId="0583972E" w14:textId="77777777" w:rsidR="005F07B8" w:rsidRPr="005F07B8" w:rsidRDefault="005F07B8" w:rsidP="005F07B8">
            <w:pPr>
              <w:jc w:val="both"/>
              <w:rPr>
                <w:i/>
                <w:iCs/>
                <w:sz w:val="24"/>
                <w:szCs w:val="24"/>
                <w:lang w:val="fr-FR"/>
              </w:rPr>
            </w:pPr>
            <w:r w:rsidRPr="005F07B8">
              <w:rPr>
                <w:rFonts w:eastAsia="SimSun"/>
                <w:i/>
                <w:iCs/>
                <w:sz w:val="24"/>
                <w:szCs w:val="24"/>
                <w:lang w:val="fr-FR"/>
              </w:rPr>
              <w:t>Recherchez des informations sur Internet si nécessaire.</w:t>
            </w:r>
          </w:p>
          <w:p w14:paraId="244B6C98" w14:textId="77777777" w:rsidR="005F07B8" w:rsidRPr="005F07B8" w:rsidRDefault="005F07B8" w:rsidP="005F07B8">
            <w:pPr>
              <w:jc w:val="center"/>
              <w:rPr>
                <w:rFonts w:ascii="Calibri" w:hAnsi="Calibri"/>
                <w:b/>
                <w:bCs/>
                <w:sz w:val="24"/>
                <w:szCs w:val="24"/>
                <w:lang w:val="fr-FR"/>
              </w:rPr>
            </w:pPr>
            <w:r w:rsidRPr="005F07B8">
              <w:rPr>
                <w:i/>
                <w:iCs/>
                <w:sz w:val="24"/>
                <w:szCs w:val="24"/>
                <w:lang w:val="fr-FR"/>
              </w:rPr>
              <w:t>Faites une présentation Power Point à ce sujet.</w:t>
            </w:r>
            <w:r w:rsidRPr="005F07B8">
              <w:rPr>
                <w:sz w:val="24"/>
                <w:szCs w:val="24"/>
                <w:lang w:val="fr-FR"/>
              </w:rPr>
              <w:t xml:space="preserve">  </w:t>
            </w:r>
          </w:p>
          <w:p w14:paraId="7C91D57D" w14:textId="77777777" w:rsidR="005F07B8" w:rsidRPr="005F07B8" w:rsidRDefault="005F07B8" w:rsidP="005F07B8">
            <w:pPr>
              <w:jc w:val="center"/>
              <w:rPr>
                <w:rFonts w:ascii="Calibri" w:hAnsi="Calibri"/>
                <w:b/>
                <w:bCs/>
                <w:sz w:val="24"/>
                <w:szCs w:val="24"/>
                <w:lang w:val="fr-FR"/>
              </w:rPr>
            </w:pPr>
          </w:p>
          <w:p w14:paraId="01B80730" w14:textId="77777777" w:rsidR="005F07B8" w:rsidRPr="005F07B8" w:rsidRDefault="005F07B8" w:rsidP="005F07B8">
            <w:pPr>
              <w:jc w:val="center"/>
              <w:rPr>
                <w:rFonts w:ascii="Calibri" w:hAnsi="Calibri"/>
                <w:b/>
                <w:bCs/>
                <w:sz w:val="24"/>
                <w:szCs w:val="24"/>
                <w:lang w:val="fr-FR"/>
              </w:rPr>
            </w:pPr>
            <w:r w:rsidRPr="005F07B8">
              <w:rPr>
                <w:rFonts w:ascii="Calibri" w:hAnsi="Calibri"/>
                <w:b/>
                <w:bCs/>
                <w:sz w:val="24"/>
                <w:szCs w:val="24"/>
              </w:rPr>
              <w:t>Задание</w:t>
            </w:r>
            <w:r w:rsidRPr="005F07B8">
              <w:rPr>
                <w:rFonts w:ascii="Calibri" w:hAnsi="Calibri"/>
                <w:b/>
                <w:bCs/>
                <w:sz w:val="24"/>
                <w:szCs w:val="24"/>
                <w:lang w:val="fr-FR"/>
              </w:rPr>
              <w:t xml:space="preserve"> 2</w:t>
            </w:r>
          </w:p>
          <w:p w14:paraId="0BF869C6" w14:textId="77777777" w:rsidR="005F07B8" w:rsidRPr="005F07B8" w:rsidRDefault="005F07B8" w:rsidP="005F07B8">
            <w:pPr>
              <w:jc w:val="both"/>
              <w:rPr>
                <w:b/>
                <w:bCs/>
                <w:i/>
                <w:iCs/>
                <w:sz w:val="24"/>
                <w:szCs w:val="24"/>
                <w:lang w:val="fr-FR"/>
              </w:rPr>
            </w:pPr>
            <w:r w:rsidRPr="005F07B8">
              <w:rPr>
                <w:rFonts w:eastAsia="SimSun"/>
                <w:i/>
                <w:iCs/>
                <w:sz w:val="24"/>
                <w:szCs w:val="24"/>
                <w:lang w:val="fr-FR"/>
              </w:rPr>
              <w:t>Recherchez des informations sur Internet pour répondre aux questions concernant la</w:t>
            </w:r>
            <w:r w:rsidRPr="005F07B8">
              <w:rPr>
                <w:rFonts w:eastAsia="SimSun"/>
                <w:sz w:val="24"/>
                <w:szCs w:val="24"/>
                <w:lang w:val="fr-FR"/>
              </w:rPr>
              <w:t xml:space="preserve"> </w:t>
            </w:r>
            <w:r w:rsidRPr="005F07B8">
              <w:rPr>
                <w:b/>
                <w:bCs/>
                <w:i/>
                <w:iCs/>
                <w:sz w:val="24"/>
                <w:szCs w:val="24"/>
                <w:lang w:val="fr-FR"/>
              </w:rPr>
              <w:t>French Tech :</w:t>
            </w:r>
          </w:p>
          <w:p w14:paraId="53FE8049" w14:textId="77777777" w:rsidR="005F07B8" w:rsidRPr="005F07B8" w:rsidRDefault="005F07B8" w:rsidP="005F07B8">
            <w:pPr>
              <w:widowControl/>
              <w:tabs>
                <w:tab w:val="left" w:pos="540"/>
              </w:tabs>
              <w:autoSpaceDE/>
              <w:autoSpaceDN/>
              <w:rPr>
                <w:sz w:val="24"/>
                <w:szCs w:val="24"/>
                <w:lang w:val="en-US"/>
              </w:rPr>
            </w:pPr>
            <w:r w:rsidRPr="005F07B8">
              <w:rPr>
                <w:sz w:val="24"/>
                <w:szCs w:val="24"/>
                <w:lang w:val="fr-FR"/>
              </w:rPr>
              <w:t xml:space="preserve">La French Tech fait référence à tous les acteurs qui travaillent en lien avec des startups françaises, qu’ils soient investisseurs, entrepreneurs, développeurs, graphistes… C’est aussi une initiative de l’Etat français visant à valoriser et encourager les startups. Alors qu’entend-on au juste lorsqu’on parle de French Tech ? </w:t>
            </w:r>
            <w:r w:rsidRPr="005F07B8">
              <w:rPr>
                <w:sz w:val="24"/>
                <w:szCs w:val="24"/>
              </w:rPr>
              <w:t xml:space="preserve">Qui en fait partie et quels sont ses </w:t>
            </w:r>
            <w:r w:rsidRPr="005F07B8">
              <w:rPr>
                <w:sz w:val="24"/>
                <w:szCs w:val="24"/>
                <w:lang w:val="en-US"/>
              </w:rPr>
              <w:t>objectifs ?</w:t>
            </w:r>
          </w:p>
          <w:p w14:paraId="658C598F" w14:textId="77777777" w:rsidR="005F07B8" w:rsidRPr="005F07B8" w:rsidRDefault="005F07B8" w:rsidP="005F07B8">
            <w:pPr>
              <w:widowControl/>
              <w:tabs>
                <w:tab w:val="left" w:pos="540"/>
              </w:tabs>
              <w:autoSpaceDE/>
              <w:autoSpaceDN/>
              <w:rPr>
                <w:i/>
                <w:iCs/>
                <w:sz w:val="24"/>
                <w:szCs w:val="24"/>
                <w:lang w:val="en-US"/>
              </w:rPr>
            </w:pPr>
          </w:p>
        </w:tc>
      </w:tr>
      <w:tr w:rsidR="005F07B8" w:rsidRPr="00871A51" w14:paraId="41C8B80E" w14:textId="77777777" w:rsidTr="00787A50">
        <w:tc>
          <w:tcPr>
            <w:tcW w:w="1087" w:type="pct"/>
          </w:tcPr>
          <w:p w14:paraId="4E90F1B9" w14:textId="77777777" w:rsidR="005F07B8" w:rsidRPr="005F07B8" w:rsidRDefault="005F07B8" w:rsidP="005F07B8">
            <w:pPr>
              <w:widowControl/>
              <w:tabs>
                <w:tab w:val="left" w:pos="540"/>
              </w:tabs>
              <w:autoSpaceDE/>
              <w:autoSpaceDN/>
              <w:rPr>
                <w:sz w:val="24"/>
                <w:szCs w:val="24"/>
              </w:rPr>
            </w:pPr>
          </w:p>
        </w:tc>
        <w:tc>
          <w:tcPr>
            <w:tcW w:w="1086" w:type="pct"/>
          </w:tcPr>
          <w:p w14:paraId="299636D3" w14:textId="77777777" w:rsidR="005F07B8" w:rsidRPr="005F07B8" w:rsidRDefault="005F07B8" w:rsidP="005F07B8">
            <w:pPr>
              <w:widowControl/>
              <w:tabs>
                <w:tab w:val="left" w:pos="540"/>
              </w:tabs>
              <w:autoSpaceDE/>
              <w:autoSpaceDN/>
              <w:rPr>
                <w:sz w:val="24"/>
                <w:szCs w:val="24"/>
              </w:rPr>
            </w:pPr>
            <w:r w:rsidRPr="005F07B8">
              <w:rPr>
                <w:sz w:val="24"/>
                <w:szCs w:val="24"/>
              </w:rPr>
              <w:t>2. Использует методики анализа последствий принимаемых управленческих решений в сфере международного бизнеса</w:t>
            </w:r>
            <w:r w:rsidRPr="005F07B8">
              <w:rPr>
                <w:sz w:val="24"/>
                <w:szCs w:val="24"/>
              </w:rPr>
              <w:br/>
            </w:r>
          </w:p>
          <w:p w14:paraId="02C216B8" w14:textId="77777777" w:rsidR="005F07B8" w:rsidRPr="005F07B8" w:rsidRDefault="005F07B8" w:rsidP="005F07B8">
            <w:pPr>
              <w:widowControl/>
              <w:tabs>
                <w:tab w:val="left" w:pos="540"/>
              </w:tabs>
              <w:autoSpaceDE/>
              <w:autoSpaceDN/>
              <w:rPr>
                <w:sz w:val="24"/>
                <w:szCs w:val="24"/>
              </w:rPr>
            </w:pPr>
          </w:p>
        </w:tc>
        <w:tc>
          <w:tcPr>
            <w:tcW w:w="1074" w:type="pct"/>
          </w:tcPr>
          <w:p w14:paraId="6AEE510E" w14:textId="77777777" w:rsidR="005F07B8" w:rsidRPr="005F07B8" w:rsidRDefault="005F07B8" w:rsidP="005F07B8">
            <w:pPr>
              <w:widowControl/>
              <w:tabs>
                <w:tab w:val="left" w:pos="540"/>
              </w:tabs>
              <w:autoSpaceDE/>
              <w:autoSpaceDN/>
              <w:rPr>
                <w:i/>
                <w:iCs/>
                <w:sz w:val="24"/>
                <w:szCs w:val="24"/>
              </w:rPr>
            </w:pPr>
            <w:r w:rsidRPr="005F07B8">
              <w:rPr>
                <w:i/>
                <w:iCs/>
                <w:sz w:val="24"/>
                <w:szCs w:val="24"/>
              </w:rPr>
              <w:t>знать:</w:t>
            </w:r>
          </w:p>
          <w:p w14:paraId="53A8797A" w14:textId="77777777" w:rsidR="005F07B8" w:rsidRPr="005F07B8" w:rsidRDefault="005F07B8" w:rsidP="005F07B8">
            <w:pPr>
              <w:widowControl/>
              <w:tabs>
                <w:tab w:val="left" w:pos="540"/>
              </w:tabs>
              <w:autoSpaceDE/>
              <w:autoSpaceDN/>
              <w:rPr>
                <w:sz w:val="24"/>
                <w:szCs w:val="24"/>
              </w:rPr>
            </w:pPr>
            <w:r w:rsidRPr="005F07B8">
              <w:rPr>
                <w:sz w:val="24"/>
                <w:szCs w:val="24"/>
              </w:rPr>
              <w:t>- процесс принятия решений</w:t>
            </w:r>
          </w:p>
          <w:p w14:paraId="014923C0" w14:textId="77777777" w:rsidR="005F07B8" w:rsidRPr="005F07B8" w:rsidRDefault="005F07B8" w:rsidP="005F07B8">
            <w:pPr>
              <w:widowControl/>
              <w:tabs>
                <w:tab w:val="left" w:pos="540"/>
              </w:tabs>
              <w:autoSpaceDE/>
              <w:autoSpaceDN/>
              <w:rPr>
                <w:sz w:val="24"/>
                <w:szCs w:val="24"/>
              </w:rPr>
            </w:pPr>
            <w:r w:rsidRPr="005F07B8">
              <w:rPr>
                <w:sz w:val="24"/>
                <w:szCs w:val="24"/>
              </w:rPr>
              <w:t xml:space="preserve">- структуру, модели и методы принятия управленческих решений </w:t>
            </w:r>
          </w:p>
          <w:p w14:paraId="6DED3BD6" w14:textId="77777777" w:rsidR="005F07B8" w:rsidRPr="005F07B8" w:rsidRDefault="005F07B8" w:rsidP="005F07B8">
            <w:pPr>
              <w:widowControl/>
              <w:tabs>
                <w:tab w:val="left" w:pos="540"/>
              </w:tabs>
              <w:autoSpaceDE/>
              <w:autoSpaceDN/>
              <w:rPr>
                <w:sz w:val="24"/>
                <w:szCs w:val="24"/>
              </w:rPr>
            </w:pPr>
          </w:p>
          <w:p w14:paraId="411D7EB3" w14:textId="77777777" w:rsidR="005F07B8" w:rsidRPr="005F07B8" w:rsidRDefault="005F07B8" w:rsidP="005F07B8">
            <w:pPr>
              <w:widowControl/>
              <w:tabs>
                <w:tab w:val="left" w:pos="540"/>
              </w:tabs>
              <w:autoSpaceDE/>
              <w:autoSpaceDN/>
              <w:rPr>
                <w:i/>
                <w:iCs/>
                <w:sz w:val="24"/>
                <w:szCs w:val="24"/>
              </w:rPr>
            </w:pPr>
            <w:r w:rsidRPr="005F07B8">
              <w:rPr>
                <w:i/>
                <w:iCs/>
                <w:sz w:val="24"/>
                <w:szCs w:val="24"/>
              </w:rPr>
              <w:t>уметь:</w:t>
            </w:r>
          </w:p>
          <w:p w14:paraId="23926515" w14:textId="77777777" w:rsidR="005F07B8" w:rsidRPr="005F07B8" w:rsidRDefault="005F07B8" w:rsidP="005F07B8">
            <w:pPr>
              <w:widowControl/>
              <w:tabs>
                <w:tab w:val="left" w:pos="540"/>
              </w:tabs>
              <w:autoSpaceDE/>
              <w:autoSpaceDN/>
              <w:rPr>
                <w:sz w:val="24"/>
                <w:szCs w:val="24"/>
              </w:rPr>
            </w:pPr>
            <w:r w:rsidRPr="005F07B8">
              <w:rPr>
                <w:sz w:val="24"/>
                <w:szCs w:val="24"/>
              </w:rPr>
              <w:t>- принимать участие в подготовке и реализации управленческих решений средствами иностранного языка</w:t>
            </w:r>
          </w:p>
          <w:p w14:paraId="423C981E" w14:textId="77777777" w:rsidR="005F07B8" w:rsidRPr="005F07B8" w:rsidRDefault="005F07B8" w:rsidP="005F07B8">
            <w:pPr>
              <w:widowControl/>
              <w:tabs>
                <w:tab w:val="left" w:pos="540"/>
              </w:tabs>
              <w:autoSpaceDE/>
              <w:autoSpaceDN/>
              <w:rPr>
                <w:sz w:val="24"/>
                <w:szCs w:val="24"/>
              </w:rPr>
            </w:pPr>
            <w:r w:rsidRPr="005F07B8">
              <w:rPr>
                <w:sz w:val="24"/>
                <w:szCs w:val="24"/>
              </w:rPr>
              <w:t>- определять причины и последствия принимаемых управленческих решений в сфере международного бизнеса</w:t>
            </w:r>
          </w:p>
          <w:p w14:paraId="29A4874C" w14:textId="77777777" w:rsidR="005F07B8" w:rsidRPr="005F07B8" w:rsidRDefault="005F07B8" w:rsidP="005F07B8">
            <w:pPr>
              <w:widowControl/>
              <w:tabs>
                <w:tab w:val="left" w:pos="540"/>
              </w:tabs>
              <w:autoSpaceDE/>
              <w:autoSpaceDN/>
              <w:rPr>
                <w:sz w:val="24"/>
                <w:szCs w:val="24"/>
              </w:rPr>
            </w:pPr>
            <w:r w:rsidRPr="005F07B8">
              <w:rPr>
                <w:sz w:val="24"/>
                <w:szCs w:val="24"/>
              </w:rPr>
              <w:t xml:space="preserve">- анализировать факторы и условия, влияющие на процесс и </w:t>
            </w:r>
            <w:r w:rsidRPr="005F07B8">
              <w:rPr>
                <w:sz w:val="24"/>
                <w:szCs w:val="24"/>
              </w:rPr>
              <w:lastRenderedPageBreak/>
              <w:t>результат делового взаимодействия</w:t>
            </w:r>
          </w:p>
        </w:tc>
        <w:tc>
          <w:tcPr>
            <w:tcW w:w="1753" w:type="pct"/>
          </w:tcPr>
          <w:p w14:paraId="27E744A1" w14:textId="77777777" w:rsidR="005F07B8" w:rsidRPr="005F07B8" w:rsidRDefault="005F07B8" w:rsidP="005F07B8">
            <w:pPr>
              <w:jc w:val="center"/>
              <w:rPr>
                <w:b/>
                <w:bCs/>
                <w:sz w:val="24"/>
                <w:szCs w:val="24"/>
                <w:lang w:val="fr-FR"/>
              </w:rPr>
            </w:pPr>
            <w:r w:rsidRPr="005F07B8">
              <w:rPr>
                <w:b/>
                <w:bCs/>
                <w:sz w:val="24"/>
                <w:szCs w:val="24"/>
                <w:lang w:val="fr-FR"/>
              </w:rPr>
              <w:lastRenderedPageBreak/>
              <w:t>Задание 1.</w:t>
            </w:r>
          </w:p>
          <w:p w14:paraId="6E409C0B" w14:textId="77777777" w:rsidR="005F07B8" w:rsidRPr="005F07B8" w:rsidRDefault="005F07B8" w:rsidP="005F07B8">
            <w:pPr>
              <w:jc w:val="both"/>
              <w:rPr>
                <w:sz w:val="24"/>
                <w:szCs w:val="24"/>
                <w:lang w:val="fr-FR"/>
              </w:rPr>
            </w:pPr>
            <w:r w:rsidRPr="005F07B8">
              <w:rPr>
                <w:sz w:val="24"/>
                <w:szCs w:val="24"/>
                <w:lang w:val="fr-FR"/>
              </w:rPr>
              <w:t>Vous souhaitez vous lancer dans le commerce international. Il ne fait aucun doute que l’exploitation d’une entreprise d’import/export est inévitablement plus complexe et risquée que celle exercée sur les marchés intérieurs. Lancez son activité demandera de la préparation et il faudra aussi être au fait des lois et être à jour sur le plan de la technique pour que votre entreprise soit rentable.</w:t>
            </w:r>
          </w:p>
          <w:p w14:paraId="3FAF3DBE" w14:textId="77777777" w:rsidR="005F07B8" w:rsidRPr="005F07B8" w:rsidRDefault="005F07B8" w:rsidP="005F07B8">
            <w:pPr>
              <w:jc w:val="both"/>
              <w:rPr>
                <w:i/>
                <w:iCs/>
                <w:sz w:val="24"/>
                <w:szCs w:val="24"/>
                <w:lang w:val="fr-FR"/>
              </w:rPr>
            </w:pPr>
            <w:r w:rsidRPr="005F07B8">
              <w:rPr>
                <w:i/>
                <w:iCs/>
                <w:sz w:val="24"/>
                <w:szCs w:val="24"/>
                <w:lang w:val="fr-FR"/>
              </w:rPr>
              <w:t>Renseignez-vous comment bien préparer votre projet d’exportation.</w:t>
            </w:r>
          </w:p>
          <w:p w14:paraId="40E083A8" w14:textId="77777777" w:rsidR="005F07B8" w:rsidRPr="005F07B8" w:rsidRDefault="005F07B8" w:rsidP="005F07B8">
            <w:pPr>
              <w:jc w:val="both"/>
              <w:rPr>
                <w:sz w:val="24"/>
                <w:szCs w:val="24"/>
                <w:lang w:val="fr-FR"/>
              </w:rPr>
            </w:pPr>
            <w:r w:rsidRPr="005F07B8">
              <w:rPr>
                <w:sz w:val="24"/>
                <w:szCs w:val="24"/>
                <w:lang w:val="fr-FR"/>
              </w:rPr>
              <w:t>Quelles en seront les étapes essentielles ? Qu’est-ce qui doit en pris en considération ?  Comment trouver des partenaires en import export ?</w:t>
            </w:r>
          </w:p>
          <w:p w14:paraId="00279183" w14:textId="77777777" w:rsidR="005F07B8" w:rsidRPr="005F07B8" w:rsidRDefault="005F07B8" w:rsidP="005F07B8">
            <w:pPr>
              <w:jc w:val="both"/>
              <w:rPr>
                <w:sz w:val="24"/>
                <w:szCs w:val="24"/>
                <w:lang w:val="fr-FR"/>
              </w:rPr>
            </w:pPr>
          </w:p>
          <w:p w14:paraId="0905FB07" w14:textId="77777777" w:rsidR="005F07B8" w:rsidRPr="005F07B8" w:rsidRDefault="005F07B8" w:rsidP="005F07B8">
            <w:pPr>
              <w:jc w:val="center"/>
              <w:rPr>
                <w:b/>
                <w:bCs/>
                <w:sz w:val="24"/>
                <w:szCs w:val="24"/>
                <w:lang w:val="fr-FR"/>
              </w:rPr>
            </w:pPr>
            <w:r w:rsidRPr="005F07B8">
              <w:rPr>
                <w:b/>
                <w:bCs/>
                <w:sz w:val="24"/>
                <w:szCs w:val="24"/>
              </w:rPr>
              <w:t>Задание</w:t>
            </w:r>
            <w:r w:rsidRPr="005F07B8">
              <w:rPr>
                <w:b/>
                <w:bCs/>
                <w:sz w:val="24"/>
                <w:szCs w:val="24"/>
                <w:lang w:val="fr-FR"/>
              </w:rPr>
              <w:t xml:space="preserve"> 2</w:t>
            </w:r>
          </w:p>
          <w:p w14:paraId="457BE401" w14:textId="77777777" w:rsidR="005F07B8" w:rsidRPr="005F07B8" w:rsidRDefault="005F07B8" w:rsidP="005F07B8">
            <w:pPr>
              <w:jc w:val="both"/>
              <w:rPr>
                <w:sz w:val="24"/>
                <w:szCs w:val="24"/>
                <w:lang w:val="fr-FR"/>
              </w:rPr>
            </w:pPr>
            <w:r w:rsidRPr="005F07B8">
              <w:rPr>
                <w:sz w:val="24"/>
                <w:szCs w:val="24"/>
                <w:lang w:val="fr-FR"/>
              </w:rPr>
              <w:t xml:space="preserve">Lorsque vous définissez votre stratégie d’exportation, </w:t>
            </w:r>
            <w:r w:rsidRPr="005F07B8">
              <w:rPr>
                <w:i/>
                <w:iCs/>
                <w:sz w:val="24"/>
                <w:szCs w:val="24"/>
                <w:lang w:val="fr-FR"/>
              </w:rPr>
              <w:t>vous devez définir vos indicateurs de rendement clés (IRC).</w:t>
            </w:r>
            <w:r w:rsidRPr="005F07B8">
              <w:rPr>
                <w:sz w:val="24"/>
                <w:szCs w:val="24"/>
                <w:lang w:val="fr-FR"/>
              </w:rPr>
              <w:t xml:space="preserve"> Ils doivent être précis et réalistes pour vous aider à mesurer vos résultats. </w:t>
            </w:r>
          </w:p>
          <w:p w14:paraId="3CE6E5E0" w14:textId="77777777" w:rsidR="005F07B8" w:rsidRPr="005F07B8" w:rsidRDefault="005F07B8" w:rsidP="005F07B8">
            <w:pPr>
              <w:jc w:val="both"/>
              <w:rPr>
                <w:sz w:val="24"/>
                <w:szCs w:val="24"/>
                <w:lang w:val="fr-FR"/>
              </w:rPr>
            </w:pPr>
            <w:r w:rsidRPr="005F07B8">
              <w:rPr>
                <w:sz w:val="24"/>
                <w:szCs w:val="24"/>
                <w:lang w:val="fr-FR"/>
              </w:rPr>
              <w:t xml:space="preserve">Les IRC varient selon le type de produits ou de services que vous vendez. Tous les IRC ne s’appliquent pas à tous les </w:t>
            </w:r>
            <w:r w:rsidRPr="005F07B8">
              <w:rPr>
                <w:sz w:val="24"/>
                <w:szCs w:val="24"/>
                <w:lang w:val="fr-FR"/>
              </w:rPr>
              <w:lastRenderedPageBreak/>
              <w:t xml:space="preserve">secteurs. </w:t>
            </w:r>
          </w:p>
          <w:p w14:paraId="010DA609" w14:textId="77777777" w:rsidR="005F07B8" w:rsidRPr="005F07B8" w:rsidRDefault="005F07B8" w:rsidP="005F07B8">
            <w:pPr>
              <w:jc w:val="both"/>
              <w:rPr>
                <w:i/>
                <w:iCs/>
                <w:sz w:val="24"/>
                <w:szCs w:val="24"/>
                <w:lang w:val="fr-FR"/>
              </w:rPr>
            </w:pPr>
            <w:r w:rsidRPr="005F07B8">
              <w:rPr>
                <w:i/>
                <w:iCs/>
                <w:sz w:val="24"/>
                <w:szCs w:val="24"/>
                <w:lang w:val="fr-FR"/>
              </w:rPr>
              <w:t>Quels sont les IRC courants ?</w:t>
            </w:r>
          </w:p>
          <w:p w14:paraId="03A74AB7" w14:textId="77777777" w:rsidR="005F07B8" w:rsidRPr="005F07B8" w:rsidRDefault="005F07B8" w:rsidP="005F07B8">
            <w:pPr>
              <w:jc w:val="both"/>
              <w:rPr>
                <w:sz w:val="24"/>
                <w:szCs w:val="24"/>
                <w:lang w:val="fr-FR"/>
              </w:rPr>
            </w:pPr>
            <w:r w:rsidRPr="005F07B8">
              <w:rPr>
                <w:sz w:val="24"/>
                <w:szCs w:val="24"/>
                <w:lang w:val="fr-FR"/>
              </w:rPr>
              <w:t>Renseignez-vous sur le site :</w:t>
            </w:r>
          </w:p>
          <w:p w14:paraId="43E9FEBC" w14:textId="77777777" w:rsidR="005F07B8" w:rsidRPr="005F07B8" w:rsidRDefault="00720B53" w:rsidP="005F07B8">
            <w:pPr>
              <w:jc w:val="both"/>
              <w:rPr>
                <w:sz w:val="24"/>
                <w:szCs w:val="24"/>
                <w:lang w:val="fr-FR"/>
              </w:rPr>
            </w:pPr>
            <w:hyperlink r:id="rId51" w:history="1">
              <w:r w:rsidR="005F07B8" w:rsidRPr="005F07B8">
                <w:rPr>
                  <w:rFonts w:eastAsia="SimSun"/>
                  <w:color w:val="0563C1"/>
                  <w:sz w:val="24"/>
                  <w:szCs w:val="24"/>
                  <w:u w:val="single"/>
                  <w:lang w:val="fr-FR"/>
                </w:rPr>
                <w:t>https://www.bdc.ca/fr/articles-outils/marketing-ventes-exportation/exportation/plan-exportation-pme-questions-cles</w:t>
              </w:r>
            </w:hyperlink>
          </w:p>
          <w:p w14:paraId="02DE56BD" w14:textId="77777777" w:rsidR="005F07B8" w:rsidRPr="005F07B8" w:rsidRDefault="005F07B8" w:rsidP="005F07B8">
            <w:pPr>
              <w:jc w:val="both"/>
              <w:rPr>
                <w:sz w:val="24"/>
                <w:szCs w:val="24"/>
                <w:lang w:val="fr-FR"/>
              </w:rPr>
            </w:pPr>
            <w:r w:rsidRPr="005F07B8">
              <w:rPr>
                <w:sz w:val="24"/>
                <w:szCs w:val="24"/>
                <w:lang w:val="fr-FR"/>
              </w:rPr>
              <w:t xml:space="preserve">Définissez les indicateurs  de rendement clés en rapport avec votre projet d’exportation.  </w:t>
            </w:r>
          </w:p>
          <w:p w14:paraId="26B23C1F" w14:textId="77777777" w:rsidR="005F07B8" w:rsidRPr="005F07B8" w:rsidRDefault="005F07B8" w:rsidP="005F07B8">
            <w:pPr>
              <w:jc w:val="both"/>
              <w:rPr>
                <w:sz w:val="24"/>
                <w:szCs w:val="24"/>
                <w:lang w:val="fr-FR"/>
              </w:rPr>
            </w:pPr>
          </w:p>
          <w:p w14:paraId="1EB9323B" w14:textId="77777777" w:rsidR="005F07B8" w:rsidRPr="005F07B8" w:rsidRDefault="005F07B8" w:rsidP="005F07B8">
            <w:pPr>
              <w:widowControl/>
              <w:tabs>
                <w:tab w:val="left" w:pos="540"/>
              </w:tabs>
              <w:autoSpaceDE/>
              <w:autoSpaceDN/>
              <w:rPr>
                <w:i/>
                <w:iCs/>
                <w:sz w:val="24"/>
                <w:szCs w:val="24"/>
                <w:lang w:val="fr-FR"/>
              </w:rPr>
            </w:pPr>
          </w:p>
        </w:tc>
      </w:tr>
    </w:tbl>
    <w:p w14:paraId="14D456B0" w14:textId="77777777" w:rsidR="00555BC2" w:rsidRPr="00555BC2" w:rsidRDefault="00555BC2" w:rsidP="005F07B8">
      <w:pPr>
        <w:tabs>
          <w:tab w:val="left" w:pos="540"/>
        </w:tabs>
        <w:contextualSpacing/>
        <w:jc w:val="both"/>
        <w:rPr>
          <w:sz w:val="24"/>
          <w:szCs w:val="24"/>
          <w:lang w:val="fr-FR"/>
        </w:rPr>
      </w:pPr>
    </w:p>
    <w:p w14:paraId="7198A837" w14:textId="77777777" w:rsidR="005F07B8" w:rsidRDefault="00555BC2" w:rsidP="005F07B8">
      <w:pPr>
        <w:widowControl/>
        <w:autoSpaceDE/>
        <w:autoSpaceDN/>
        <w:adjustRightInd/>
        <w:jc w:val="both"/>
      </w:pPr>
      <w:r w:rsidRPr="005F07B8">
        <w:rPr>
          <w:rFonts w:eastAsia="Calibri"/>
          <w:b/>
          <w:bCs/>
          <w:color w:val="000000"/>
          <w:sz w:val="28"/>
          <w:szCs w:val="28"/>
          <w:lang w:eastAsia="en-US"/>
        </w:rPr>
        <w:t>ОП «Международный бизнес: налогообложение и учет (на английском языке)» / (Международная торговля и налогообложение (на английском языке) International Business: Taxation, 2021</w:t>
      </w:r>
      <w:r w:rsidR="005F07B8" w:rsidRPr="005F07B8">
        <w:t xml:space="preserve"> </w:t>
      </w:r>
    </w:p>
    <w:p w14:paraId="310E5503" w14:textId="5A0AF653" w:rsidR="00555BC2" w:rsidRDefault="005F07B8" w:rsidP="005F07B8">
      <w:pPr>
        <w:widowControl/>
        <w:autoSpaceDE/>
        <w:autoSpaceDN/>
        <w:adjustRightInd/>
        <w:jc w:val="both"/>
        <w:rPr>
          <w:rFonts w:eastAsia="Calibri"/>
          <w:b/>
          <w:bCs/>
          <w:color w:val="000000"/>
          <w:sz w:val="28"/>
          <w:szCs w:val="28"/>
          <w:lang w:eastAsia="en-US"/>
        </w:rPr>
      </w:pPr>
      <w:r w:rsidRPr="005F07B8">
        <w:rPr>
          <w:rFonts w:eastAsia="Calibri"/>
          <w:b/>
          <w:bCs/>
          <w:color w:val="000000"/>
          <w:sz w:val="28"/>
          <w:szCs w:val="28"/>
          <w:lang w:eastAsia="en-US"/>
        </w:rPr>
        <w:t>ОП «Международный бизнес: налогообложение и учет (на английском языке)» / «(Учёт и финансовый анализ (на английском языке) International Business: Taxation and Accounting», 2021</w:t>
      </w:r>
    </w:p>
    <w:p w14:paraId="0E5C76FD" w14:textId="6A1D9B32" w:rsidR="005F07B8" w:rsidRPr="005F07B8" w:rsidRDefault="005F07B8" w:rsidP="005F07B8">
      <w:pPr>
        <w:widowControl/>
        <w:autoSpaceDE/>
        <w:autoSpaceDN/>
        <w:adjustRightInd/>
        <w:jc w:val="right"/>
        <w:rPr>
          <w:rFonts w:eastAsia="Calibri"/>
          <w:color w:val="000000"/>
          <w:sz w:val="28"/>
          <w:szCs w:val="28"/>
          <w:lang w:eastAsia="en-US"/>
        </w:rPr>
      </w:pPr>
      <w:r>
        <w:rPr>
          <w:rFonts w:eastAsia="Calibri"/>
          <w:color w:val="000000"/>
          <w:sz w:val="28"/>
          <w:szCs w:val="28"/>
          <w:lang w:eastAsia="en-US"/>
        </w:rPr>
        <w:t>Таблица 5.13.</w:t>
      </w:r>
    </w:p>
    <w:tbl>
      <w:tblPr>
        <w:tblStyle w:val="110"/>
        <w:tblW w:w="5000" w:type="pct"/>
        <w:tblLook w:val="04A0" w:firstRow="1" w:lastRow="0" w:firstColumn="1" w:lastColumn="0" w:noHBand="0" w:noVBand="1"/>
      </w:tblPr>
      <w:tblGrid>
        <w:gridCol w:w="2179"/>
        <w:gridCol w:w="2728"/>
        <w:gridCol w:w="2036"/>
        <w:gridCol w:w="3253"/>
      </w:tblGrid>
      <w:tr w:rsidR="00555BC2" w:rsidRPr="00555BC2" w14:paraId="1E9FB7A6" w14:textId="77777777" w:rsidTr="00431A59">
        <w:trPr>
          <w:trHeight w:val="1735"/>
        </w:trPr>
        <w:tc>
          <w:tcPr>
            <w:tcW w:w="1177" w:type="pct"/>
          </w:tcPr>
          <w:p w14:paraId="0DE01AFA" w14:textId="77777777" w:rsidR="00555BC2" w:rsidRPr="00555BC2" w:rsidRDefault="00555BC2" w:rsidP="00555BC2">
            <w:pPr>
              <w:tabs>
                <w:tab w:val="left" w:pos="540"/>
              </w:tabs>
              <w:contextualSpacing/>
              <w:jc w:val="both"/>
              <w:rPr>
                <w:sz w:val="24"/>
                <w:szCs w:val="24"/>
              </w:rPr>
            </w:pPr>
            <w:r w:rsidRPr="00555BC2">
              <w:rPr>
                <w:sz w:val="24"/>
                <w:szCs w:val="24"/>
              </w:rPr>
              <w:t>Наименование компетенции</w:t>
            </w:r>
          </w:p>
        </w:tc>
        <w:tc>
          <w:tcPr>
            <w:tcW w:w="1472" w:type="pct"/>
          </w:tcPr>
          <w:p w14:paraId="697795DA" w14:textId="77777777" w:rsidR="00555BC2" w:rsidRPr="00555BC2" w:rsidRDefault="00555BC2" w:rsidP="00555BC2">
            <w:pPr>
              <w:tabs>
                <w:tab w:val="left" w:pos="540"/>
              </w:tabs>
              <w:contextualSpacing/>
              <w:jc w:val="both"/>
              <w:rPr>
                <w:sz w:val="24"/>
                <w:szCs w:val="24"/>
              </w:rPr>
            </w:pPr>
            <w:r w:rsidRPr="00555BC2">
              <w:rPr>
                <w:sz w:val="24"/>
                <w:szCs w:val="24"/>
              </w:rPr>
              <w:t>Индикаторы достижения компетенции</w:t>
            </w:r>
          </w:p>
        </w:tc>
        <w:tc>
          <w:tcPr>
            <w:tcW w:w="1175" w:type="pct"/>
          </w:tcPr>
          <w:p w14:paraId="2BBCAC68" w14:textId="77777777" w:rsidR="00555BC2" w:rsidRPr="00555BC2" w:rsidRDefault="00555BC2" w:rsidP="00555BC2">
            <w:pPr>
              <w:tabs>
                <w:tab w:val="left" w:pos="540"/>
              </w:tabs>
              <w:contextualSpacing/>
              <w:jc w:val="both"/>
              <w:rPr>
                <w:sz w:val="24"/>
                <w:szCs w:val="24"/>
              </w:rPr>
            </w:pPr>
            <w:r w:rsidRPr="00555BC2">
              <w:rPr>
                <w:sz w:val="24"/>
                <w:szCs w:val="24"/>
              </w:rPr>
              <w:t>Результаты обучения (умения и знания), соотнесенные с индикаторами достижения компетенции</w:t>
            </w:r>
          </w:p>
        </w:tc>
        <w:tc>
          <w:tcPr>
            <w:tcW w:w="1176" w:type="pct"/>
          </w:tcPr>
          <w:p w14:paraId="002ECDF4" w14:textId="77777777" w:rsidR="00555BC2" w:rsidRPr="00555BC2" w:rsidRDefault="00555BC2" w:rsidP="00555BC2">
            <w:pPr>
              <w:tabs>
                <w:tab w:val="left" w:pos="540"/>
              </w:tabs>
              <w:contextualSpacing/>
              <w:jc w:val="both"/>
              <w:rPr>
                <w:sz w:val="24"/>
                <w:szCs w:val="24"/>
              </w:rPr>
            </w:pPr>
            <w:r w:rsidRPr="00555BC2">
              <w:rPr>
                <w:b/>
                <w:bCs/>
                <w:sz w:val="24"/>
                <w:szCs w:val="24"/>
              </w:rPr>
              <w:t>Типовые контрольные задания</w:t>
            </w:r>
          </w:p>
        </w:tc>
      </w:tr>
      <w:tr w:rsidR="00555BC2" w:rsidRPr="00871A51" w14:paraId="190F4F3A" w14:textId="77777777" w:rsidTr="00431A59">
        <w:tc>
          <w:tcPr>
            <w:tcW w:w="1177" w:type="pct"/>
            <w:vMerge w:val="restart"/>
          </w:tcPr>
          <w:p w14:paraId="70552303" w14:textId="77777777" w:rsidR="00555BC2" w:rsidRPr="00555BC2" w:rsidRDefault="00555BC2" w:rsidP="00555BC2">
            <w:pPr>
              <w:widowControl/>
              <w:tabs>
                <w:tab w:val="left" w:pos="540"/>
              </w:tabs>
              <w:autoSpaceDE/>
              <w:autoSpaceDN/>
              <w:rPr>
                <w:b/>
                <w:bCs/>
                <w:sz w:val="24"/>
                <w:szCs w:val="24"/>
              </w:rPr>
            </w:pPr>
            <w:r w:rsidRPr="00555BC2">
              <w:rPr>
                <w:b/>
                <w:bCs/>
                <w:sz w:val="24"/>
                <w:szCs w:val="24"/>
              </w:rPr>
              <w:t xml:space="preserve">ПКП-1 </w:t>
            </w:r>
          </w:p>
          <w:p w14:paraId="0D2D0BCD" w14:textId="77777777" w:rsidR="00555BC2" w:rsidRPr="00555BC2" w:rsidRDefault="00555BC2" w:rsidP="00555BC2">
            <w:pPr>
              <w:widowControl/>
              <w:tabs>
                <w:tab w:val="left" w:pos="540"/>
              </w:tabs>
              <w:autoSpaceDE/>
              <w:autoSpaceDN/>
              <w:rPr>
                <w:sz w:val="24"/>
                <w:szCs w:val="24"/>
              </w:rPr>
            </w:pPr>
            <w:r w:rsidRPr="00555BC2">
              <w:rPr>
                <w:sz w:val="24"/>
                <w:szCs w:val="24"/>
              </w:rPr>
              <w:t>Способность ориентироваться в закономерностях функционирования международной торговли, участвовать в переговорах о заключении внешнеторговых контрактов и осуществлять их документарное сопровождение с учетом подлежащих уплате налогов и таможенных платежей</w:t>
            </w:r>
          </w:p>
        </w:tc>
        <w:tc>
          <w:tcPr>
            <w:tcW w:w="1472" w:type="pct"/>
            <w:vMerge w:val="restart"/>
          </w:tcPr>
          <w:p w14:paraId="142A658E" w14:textId="77777777" w:rsidR="00555BC2" w:rsidRPr="00555BC2" w:rsidRDefault="00555BC2">
            <w:pPr>
              <w:widowControl/>
              <w:numPr>
                <w:ilvl w:val="2"/>
                <w:numId w:val="87"/>
              </w:numPr>
              <w:tabs>
                <w:tab w:val="left" w:pos="540"/>
              </w:tabs>
              <w:autoSpaceDE/>
              <w:autoSpaceDN/>
              <w:adjustRightInd/>
              <w:rPr>
                <w:sz w:val="24"/>
                <w:szCs w:val="24"/>
              </w:rPr>
            </w:pPr>
            <w:r w:rsidRPr="00555BC2">
              <w:rPr>
                <w:sz w:val="24"/>
                <w:szCs w:val="24"/>
              </w:rPr>
              <w:t>Демонстрирует знание основ и методов системного анализа внешнеэкономической информации, исследования товарных рынков</w:t>
            </w:r>
          </w:p>
          <w:p w14:paraId="3986C743" w14:textId="77777777" w:rsidR="00555BC2" w:rsidRPr="00555BC2" w:rsidRDefault="00555BC2" w:rsidP="00555BC2">
            <w:pPr>
              <w:widowControl/>
              <w:tabs>
                <w:tab w:val="left" w:pos="540"/>
              </w:tabs>
              <w:autoSpaceDE/>
              <w:autoSpaceDN/>
              <w:adjustRightInd/>
              <w:ind w:left="200"/>
              <w:rPr>
                <w:sz w:val="24"/>
                <w:szCs w:val="24"/>
              </w:rPr>
            </w:pPr>
          </w:p>
        </w:tc>
        <w:tc>
          <w:tcPr>
            <w:tcW w:w="1175" w:type="pct"/>
          </w:tcPr>
          <w:p w14:paraId="0297248B" w14:textId="77777777" w:rsidR="00555BC2" w:rsidRPr="00555BC2" w:rsidRDefault="00555BC2" w:rsidP="00555BC2">
            <w:pPr>
              <w:widowControl/>
              <w:tabs>
                <w:tab w:val="left" w:pos="540"/>
              </w:tabs>
              <w:autoSpaceDE/>
              <w:autoSpaceDN/>
              <w:rPr>
                <w:i/>
                <w:iCs/>
                <w:sz w:val="24"/>
                <w:szCs w:val="24"/>
              </w:rPr>
            </w:pPr>
            <w:r w:rsidRPr="00555BC2">
              <w:rPr>
                <w:i/>
                <w:iCs/>
                <w:sz w:val="24"/>
                <w:szCs w:val="24"/>
              </w:rPr>
              <w:t>знать:</w:t>
            </w:r>
          </w:p>
          <w:p w14:paraId="7B619BBE" w14:textId="77777777" w:rsidR="00555BC2" w:rsidRPr="00555BC2" w:rsidRDefault="00555BC2" w:rsidP="00555BC2">
            <w:pPr>
              <w:widowControl/>
              <w:tabs>
                <w:tab w:val="left" w:pos="540"/>
              </w:tabs>
              <w:autoSpaceDE/>
              <w:autoSpaceDN/>
              <w:rPr>
                <w:sz w:val="24"/>
                <w:szCs w:val="24"/>
              </w:rPr>
            </w:pPr>
            <w:r w:rsidRPr="00555BC2">
              <w:rPr>
                <w:sz w:val="24"/>
                <w:szCs w:val="24"/>
              </w:rPr>
              <w:t>- основы и методы системного анализа;</w:t>
            </w:r>
          </w:p>
          <w:p w14:paraId="6AA0D184" w14:textId="77777777" w:rsidR="00555BC2" w:rsidRPr="00555BC2" w:rsidRDefault="00555BC2" w:rsidP="00555BC2">
            <w:pPr>
              <w:widowControl/>
              <w:tabs>
                <w:tab w:val="left" w:pos="540"/>
              </w:tabs>
              <w:autoSpaceDE/>
              <w:autoSpaceDN/>
              <w:rPr>
                <w:sz w:val="24"/>
                <w:szCs w:val="24"/>
              </w:rPr>
            </w:pPr>
            <w:r w:rsidRPr="00555BC2">
              <w:rPr>
                <w:sz w:val="24"/>
                <w:szCs w:val="24"/>
              </w:rPr>
              <w:t>- правила подготовки и мировой опыт в сфере исследования товарных рынков;</w:t>
            </w:r>
          </w:p>
        </w:tc>
        <w:tc>
          <w:tcPr>
            <w:tcW w:w="1176" w:type="pct"/>
          </w:tcPr>
          <w:p w14:paraId="3692B1B6" w14:textId="77777777" w:rsidR="00555BC2" w:rsidRPr="00555BC2" w:rsidRDefault="00555BC2" w:rsidP="00555BC2">
            <w:pPr>
              <w:widowControl/>
              <w:tabs>
                <w:tab w:val="left" w:pos="540"/>
              </w:tabs>
              <w:autoSpaceDE/>
              <w:autoSpaceDN/>
              <w:jc w:val="center"/>
              <w:rPr>
                <w:b/>
                <w:bCs/>
                <w:sz w:val="24"/>
                <w:szCs w:val="24"/>
                <w:lang w:val="fr-FR"/>
              </w:rPr>
            </w:pPr>
            <w:r w:rsidRPr="00555BC2">
              <w:rPr>
                <w:b/>
                <w:bCs/>
                <w:sz w:val="24"/>
                <w:szCs w:val="24"/>
              </w:rPr>
              <w:t>Задание</w:t>
            </w:r>
            <w:r w:rsidRPr="00555BC2">
              <w:rPr>
                <w:b/>
                <w:bCs/>
                <w:sz w:val="24"/>
                <w:szCs w:val="24"/>
                <w:lang w:val="fr-FR"/>
              </w:rPr>
              <w:t xml:space="preserve"> 1</w:t>
            </w:r>
          </w:p>
          <w:p w14:paraId="34B85727" w14:textId="77777777" w:rsidR="00555BC2" w:rsidRPr="00555BC2" w:rsidRDefault="00555BC2" w:rsidP="00555BC2">
            <w:pPr>
              <w:widowControl/>
              <w:tabs>
                <w:tab w:val="left" w:pos="540"/>
              </w:tabs>
              <w:autoSpaceDE/>
              <w:autoSpaceDN/>
              <w:rPr>
                <w:i/>
                <w:iCs/>
                <w:sz w:val="24"/>
                <w:szCs w:val="24"/>
                <w:lang w:val="fr-FR"/>
              </w:rPr>
            </w:pPr>
            <w:r w:rsidRPr="00555BC2">
              <w:rPr>
                <w:i/>
                <w:iCs/>
                <w:sz w:val="24"/>
                <w:szCs w:val="24"/>
                <w:lang w:val="fr-FR"/>
              </w:rPr>
              <w:t>Expression libre.</w:t>
            </w:r>
          </w:p>
          <w:p w14:paraId="1EF44A50"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 Quelles stratégies marketing existent-elles sur un marché à maturité ? stagnant ?</w:t>
            </w:r>
          </w:p>
          <w:p w14:paraId="1CD39C0E"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 Expliquez la différence entre le marché saturé et non saturé. Donnez les exemples.</w:t>
            </w:r>
          </w:p>
          <w:p w14:paraId="7D169960"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 xml:space="preserve">- Quelles stratégies marketing connaissez-vous ? Comparez celle que vous trouvez la plus profitable à celle qui vous paraît la moins avantageuse.    </w:t>
            </w:r>
          </w:p>
          <w:p w14:paraId="67070556" w14:textId="77777777" w:rsidR="00555BC2" w:rsidRPr="00555BC2" w:rsidRDefault="00555BC2" w:rsidP="00555BC2">
            <w:pPr>
              <w:widowControl/>
              <w:tabs>
                <w:tab w:val="left" w:pos="540"/>
              </w:tabs>
              <w:autoSpaceDE/>
              <w:autoSpaceDN/>
              <w:rPr>
                <w:i/>
                <w:iCs/>
                <w:sz w:val="24"/>
                <w:szCs w:val="24"/>
                <w:lang w:val="fr-FR"/>
              </w:rPr>
            </w:pPr>
          </w:p>
          <w:p w14:paraId="1364B20D" w14:textId="77777777" w:rsidR="00555BC2" w:rsidRPr="00555BC2" w:rsidRDefault="00555BC2" w:rsidP="00555BC2">
            <w:pPr>
              <w:widowControl/>
              <w:tabs>
                <w:tab w:val="left" w:pos="540"/>
              </w:tabs>
              <w:autoSpaceDE/>
              <w:autoSpaceDN/>
              <w:rPr>
                <w:i/>
                <w:iCs/>
                <w:sz w:val="24"/>
                <w:szCs w:val="24"/>
                <w:lang w:val="fr-FR"/>
              </w:rPr>
            </w:pPr>
            <w:r w:rsidRPr="00555BC2">
              <w:rPr>
                <w:i/>
                <w:iCs/>
                <w:sz w:val="24"/>
                <w:szCs w:val="24"/>
                <w:lang w:val="fr-FR"/>
              </w:rPr>
              <w:t xml:space="preserve"> </w:t>
            </w:r>
          </w:p>
        </w:tc>
      </w:tr>
      <w:tr w:rsidR="00555BC2" w:rsidRPr="00871A51" w14:paraId="2ADA8278" w14:textId="77777777" w:rsidTr="00431A59">
        <w:tc>
          <w:tcPr>
            <w:tcW w:w="1177" w:type="pct"/>
            <w:vMerge/>
          </w:tcPr>
          <w:p w14:paraId="7B5F27E1" w14:textId="77777777" w:rsidR="00555BC2" w:rsidRPr="00555BC2" w:rsidRDefault="00555BC2" w:rsidP="00555BC2">
            <w:pPr>
              <w:widowControl/>
              <w:tabs>
                <w:tab w:val="left" w:pos="540"/>
              </w:tabs>
              <w:autoSpaceDE/>
              <w:autoSpaceDN/>
              <w:rPr>
                <w:b/>
                <w:bCs/>
                <w:sz w:val="24"/>
                <w:szCs w:val="24"/>
                <w:lang w:val="fr-FR"/>
              </w:rPr>
            </w:pPr>
          </w:p>
        </w:tc>
        <w:tc>
          <w:tcPr>
            <w:tcW w:w="1472" w:type="pct"/>
            <w:vMerge/>
          </w:tcPr>
          <w:p w14:paraId="0C89CB57" w14:textId="77777777" w:rsidR="00555BC2" w:rsidRPr="00555BC2" w:rsidRDefault="00555BC2" w:rsidP="00555BC2">
            <w:pPr>
              <w:widowControl/>
              <w:tabs>
                <w:tab w:val="left" w:pos="540"/>
              </w:tabs>
              <w:autoSpaceDE/>
              <w:autoSpaceDN/>
              <w:adjustRightInd/>
              <w:ind w:left="200"/>
              <w:jc w:val="right"/>
              <w:rPr>
                <w:sz w:val="24"/>
                <w:szCs w:val="24"/>
                <w:lang w:val="fr-FR"/>
              </w:rPr>
            </w:pPr>
          </w:p>
        </w:tc>
        <w:tc>
          <w:tcPr>
            <w:tcW w:w="1175" w:type="pct"/>
          </w:tcPr>
          <w:p w14:paraId="1D4A91F6" w14:textId="77777777" w:rsidR="00555BC2" w:rsidRPr="00555BC2" w:rsidRDefault="00555BC2" w:rsidP="00555BC2">
            <w:pPr>
              <w:widowControl/>
              <w:tabs>
                <w:tab w:val="left" w:pos="540"/>
              </w:tabs>
              <w:autoSpaceDE/>
              <w:autoSpaceDN/>
              <w:rPr>
                <w:i/>
                <w:iCs/>
                <w:sz w:val="24"/>
                <w:szCs w:val="24"/>
              </w:rPr>
            </w:pPr>
            <w:r w:rsidRPr="00555BC2">
              <w:rPr>
                <w:i/>
                <w:iCs/>
                <w:sz w:val="24"/>
                <w:szCs w:val="24"/>
              </w:rPr>
              <w:t>уметь:</w:t>
            </w:r>
          </w:p>
          <w:p w14:paraId="50CE5D89" w14:textId="77777777" w:rsidR="00555BC2" w:rsidRPr="00555BC2" w:rsidRDefault="00555BC2" w:rsidP="00555BC2">
            <w:pPr>
              <w:widowControl/>
              <w:tabs>
                <w:tab w:val="left" w:pos="540"/>
              </w:tabs>
              <w:autoSpaceDE/>
              <w:autoSpaceDN/>
              <w:rPr>
                <w:sz w:val="24"/>
                <w:szCs w:val="24"/>
              </w:rPr>
            </w:pPr>
            <w:r w:rsidRPr="00555BC2">
              <w:rPr>
                <w:sz w:val="24"/>
                <w:szCs w:val="24"/>
              </w:rPr>
              <w:t>- донести свою идею в письменной или устной форме на иностранном языке;</w:t>
            </w:r>
          </w:p>
          <w:p w14:paraId="17E74270" w14:textId="77777777" w:rsidR="00555BC2" w:rsidRPr="00555BC2" w:rsidRDefault="00555BC2" w:rsidP="00555BC2">
            <w:pPr>
              <w:widowControl/>
              <w:tabs>
                <w:tab w:val="left" w:pos="540"/>
              </w:tabs>
              <w:autoSpaceDE/>
              <w:autoSpaceDN/>
              <w:rPr>
                <w:i/>
                <w:iCs/>
                <w:sz w:val="24"/>
                <w:szCs w:val="24"/>
              </w:rPr>
            </w:pPr>
            <w:r w:rsidRPr="00555BC2">
              <w:rPr>
                <w:sz w:val="24"/>
                <w:szCs w:val="24"/>
              </w:rPr>
              <w:lastRenderedPageBreak/>
              <w:t>- искать и анализировать необходимую информацию о рынках, ценах, клиентах, товарах</w:t>
            </w:r>
          </w:p>
        </w:tc>
        <w:tc>
          <w:tcPr>
            <w:tcW w:w="1176" w:type="pct"/>
          </w:tcPr>
          <w:p w14:paraId="1DEC8B38" w14:textId="77777777" w:rsidR="00555BC2" w:rsidRPr="00555BC2" w:rsidRDefault="00555BC2" w:rsidP="00555BC2">
            <w:pPr>
              <w:widowControl/>
              <w:tabs>
                <w:tab w:val="left" w:pos="540"/>
              </w:tabs>
              <w:autoSpaceDE/>
              <w:autoSpaceDN/>
              <w:jc w:val="center"/>
              <w:rPr>
                <w:b/>
                <w:bCs/>
                <w:sz w:val="24"/>
                <w:szCs w:val="24"/>
                <w:lang w:val="fr-FR"/>
              </w:rPr>
            </w:pPr>
            <w:r w:rsidRPr="00555BC2">
              <w:rPr>
                <w:b/>
                <w:bCs/>
                <w:sz w:val="24"/>
                <w:szCs w:val="24"/>
              </w:rPr>
              <w:lastRenderedPageBreak/>
              <w:t>Задание</w:t>
            </w:r>
            <w:r w:rsidRPr="00555BC2">
              <w:rPr>
                <w:b/>
                <w:bCs/>
                <w:sz w:val="24"/>
                <w:szCs w:val="24"/>
                <w:lang w:val="fr-FR"/>
              </w:rPr>
              <w:t xml:space="preserve"> 1</w:t>
            </w:r>
          </w:p>
          <w:p w14:paraId="16A5B698" w14:textId="77777777" w:rsidR="00555BC2" w:rsidRPr="00555BC2" w:rsidRDefault="00555BC2" w:rsidP="00555BC2">
            <w:pPr>
              <w:widowControl/>
              <w:tabs>
                <w:tab w:val="left" w:pos="540"/>
              </w:tabs>
              <w:autoSpaceDE/>
              <w:autoSpaceDN/>
              <w:jc w:val="both"/>
              <w:rPr>
                <w:sz w:val="24"/>
                <w:szCs w:val="24"/>
                <w:shd w:val="clear" w:color="auto" w:fill="FFFFFF"/>
                <w:lang w:val="fr-FR"/>
              </w:rPr>
            </w:pPr>
            <w:r w:rsidRPr="00555BC2">
              <w:rPr>
                <w:sz w:val="24"/>
                <w:szCs w:val="24"/>
                <w:lang w:val="fr-FR"/>
              </w:rPr>
              <w:t>Analysez les tendances actuelles des prix à la consommation en France. Pour ce faire, consultez le site de l</w:t>
            </w:r>
            <w:r w:rsidRPr="00555BC2">
              <w:rPr>
                <w:sz w:val="24"/>
                <w:szCs w:val="24"/>
                <w:shd w:val="clear" w:color="auto" w:fill="FFFFFF"/>
                <w:lang w:val="fr-FR"/>
              </w:rPr>
              <w:t>'Institut national de la statistique et des études économiques de France (Insee).</w:t>
            </w:r>
          </w:p>
          <w:p w14:paraId="6E5A9120" w14:textId="77777777" w:rsidR="00555BC2" w:rsidRPr="00555BC2" w:rsidRDefault="00720B53" w:rsidP="00555BC2">
            <w:pPr>
              <w:widowControl/>
              <w:tabs>
                <w:tab w:val="left" w:pos="540"/>
              </w:tabs>
              <w:autoSpaceDE/>
              <w:autoSpaceDN/>
              <w:rPr>
                <w:i/>
                <w:iCs/>
                <w:color w:val="4472C4"/>
                <w:sz w:val="24"/>
                <w:szCs w:val="24"/>
                <w:shd w:val="clear" w:color="auto" w:fill="FFFFFF"/>
                <w:lang w:val="fr-FR"/>
              </w:rPr>
            </w:pPr>
            <w:hyperlink r:id="rId52" w:history="1">
              <w:r w:rsidR="00555BC2" w:rsidRPr="00555BC2">
                <w:rPr>
                  <w:rFonts w:ascii="Calibri" w:hAnsi="Calibri"/>
                  <w:i/>
                  <w:iCs/>
                  <w:color w:val="4472C4"/>
                  <w:sz w:val="24"/>
                  <w:szCs w:val="24"/>
                  <w:u w:val="single"/>
                  <w:shd w:val="clear" w:color="auto" w:fill="FFFFFF"/>
                  <w:lang w:val="fr-FR"/>
                </w:rPr>
                <w:t>https://www.insee.fr/fr/accueil</w:t>
              </w:r>
            </w:hyperlink>
          </w:p>
          <w:p w14:paraId="237E6366" w14:textId="77777777" w:rsidR="00555BC2" w:rsidRPr="00555BC2" w:rsidRDefault="00555BC2" w:rsidP="00555BC2">
            <w:pPr>
              <w:widowControl/>
              <w:tabs>
                <w:tab w:val="left" w:pos="540"/>
              </w:tabs>
              <w:autoSpaceDE/>
              <w:autoSpaceDN/>
              <w:rPr>
                <w:i/>
                <w:iCs/>
                <w:color w:val="4472C4"/>
                <w:sz w:val="24"/>
                <w:szCs w:val="24"/>
                <w:lang w:val="fr-FR"/>
              </w:rPr>
            </w:pPr>
          </w:p>
          <w:p w14:paraId="42B813C0" w14:textId="77777777" w:rsidR="00555BC2" w:rsidRPr="00555BC2" w:rsidRDefault="00555BC2" w:rsidP="00555BC2">
            <w:pPr>
              <w:widowControl/>
              <w:tabs>
                <w:tab w:val="left" w:pos="540"/>
              </w:tabs>
              <w:autoSpaceDE/>
              <w:autoSpaceDN/>
              <w:rPr>
                <w:i/>
                <w:iCs/>
                <w:sz w:val="24"/>
                <w:szCs w:val="24"/>
                <w:lang w:val="fr-FR"/>
              </w:rPr>
            </w:pPr>
          </w:p>
        </w:tc>
      </w:tr>
      <w:tr w:rsidR="00555BC2" w:rsidRPr="00555BC2" w14:paraId="47A6092A" w14:textId="77777777" w:rsidTr="00431A59">
        <w:tc>
          <w:tcPr>
            <w:tcW w:w="1177" w:type="pct"/>
            <w:vMerge/>
          </w:tcPr>
          <w:p w14:paraId="1BCC07A5" w14:textId="77777777" w:rsidR="00555BC2" w:rsidRPr="00555BC2" w:rsidRDefault="00555BC2" w:rsidP="00555BC2">
            <w:pPr>
              <w:widowControl/>
              <w:tabs>
                <w:tab w:val="left" w:pos="540"/>
              </w:tabs>
              <w:autoSpaceDE/>
              <w:autoSpaceDN/>
              <w:rPr>
                <w:sz w:val="24"/>
                <w:szCs w:val="24"/>
                <w:lang w:val="fr-FR"/>
              </w:rPr>
            </w:pPr>
          </w:p>
        </w:tc>
        <w:tc>
          <w:tcPr>
            <w:tcW w:w="1472" w:type="pct"/>
            <w:vMerge w:val="restart"/>
          </w:tcPr>
          <w:p w14:paraId="7D4DF471" w14:textId="77777777" w:rsidR="00555BC2" w:rsidRPr="00555BC2" w:rsidRDefault="00555BC2" w:rsidP="00555BC2">
            <w:pPr>
              <w:widowControl/>
              <w:tabs>
                <w:tab w:val="left" w:pos="540"/>
              </w:tabs>
              <w:autoSpaceDE/>
              <w:autoSpaceDN/>
              <w:rPr>
                <w:sz w:val="24"/>
                <w:szCs w:val="24"/>
              </w:rPr>
            </w:pPr>
            <w:r w:rsidRPr="00555BC2">
              <w:rPr>
                <w:sz w:val="24"/>
                <w:szCs w:val="24"/>
              </w:rPr>
              <w:t>2. Применяет действующее законодательство и нормативно-правовую базу для ведения бизнеса в сфере международной торговли, подготовки коммерческих предложений и проектов внешнеторговых контрактов с учетом налоговых и таможенных обязанностей, возникающих при осуществлении трансграничной деятельности</w:t>
            </w:r>
          </w:p>
        </w:tc>
        <w:tc>
          <w:tcPr>
            <w:tcW w:w="1175" w:type="pct"/>
          </w:tcPr>
          <w:p w14:paraId="32A79966" w14:textId="77777777" w:rsidR="00555BC2" w:rsidRPr="00555BC2" w:rsidRDefault="00555BC2" w:rsidP="00555BC2">
            <w:pPr>
              <w:widowControl/>
              <w:tabs>
                <w:tab w:val="left" w:pos="540"/>
              </w:tabs>
              <w:autoSpaceDE/>
              <w:autoSpaceDN/>
              <w:rPr>
                <w:i/>
                <w:iCs/>
                <w:sz w:val="24"/>
                <w:szCs w:val="24"/>
              </w:rPr>
            </w:pPr>
            <w:r w:rsidRPr="00555BC2">
              <w:rPr>
                <w:i/>
                <w:iCs/>
                <w:sz w:val="24"/>
                <w:szCs w:val="24"/>
              </w:rPr>
              <w:t>знать:</w:t>
            </w:r>
          </w:p>
          <w:p w14:paraId="62B4ABC1" w14:textId="77777777" w:rsidR="00555BC2" w:rsidRPr="00555BC2" w:rsidRDefault="00555BC2" w:rsidP="00555BC2">
            <w:pPr>
              <w:widowControl/>
              <w:tabs>
                <w:tab w:val="left" w:pos="540"/>
              </w:tabs>
              <w:autoSpaceDE/>
              <w:autoSpaceDN/>
              <w:rPr>
                <w:sz w:val="24"/>
                <w:szCs w:val="24"/>
              </w:rPr>
            </w:pPr>
            <w:r w:rsidRPr="00555BC2">
              <w:rPr>
                <w:sz w:val="24"/>
                <w:szCs w:val="24"/>
              </w:rPr>
              <w:t>- действующее законодательство в сфере осуществления международной деятельности;</w:t>
            </w:r>
          </w:p>
          <w:p w14:paraId="482DF2D0" w14:textId="77777777" w:rsidR="00555BC2" w:rsidRPr="00555BC2" w:rsidRDefault="00555BC2" w:rsidP="00555BC2">
            <w:pPr>
              <w:widowControl/>
              <w:tabs>
                <w:tab w:val="left" w:pos="540"/>
              </w:tabs>
              <w:autoSpaceDE/>
              <w:autoSpaceDN/>
              <w:rPr>
                <w:sz w:val="24"/>
                <w:szCs w:val="24"/>
              </w:rPr>
            </w:pPr>
            <w:r w:rsidRPr="00555BC2">
              <w:rPr>
                <w:sz w:val="24"/>
                <w:szCs w:val="24"/>
              </w:rPr>
              <w:t>- основные положения и особенности налогового и таможенного регулирования;</w:t>
            </w:r>
          </w:p>
        </w:tc>
        <w:tc>
          <w:tcPr>
            <w:tcW w:w="1176" w:type="pct"/>
          </w:tcPr>
          <w:p w14:paraId="25C8FE64" w14:textId="77777777" w:rsidR="00555BC2" w:rsidRPr="00555BC2" w:rsidRDefault="00555BC2" w:rsidP="00555BC2">
            <w:pPr>
              <w:widowControl/>
              <w:tabs>
                <w:tab w:val="left" w:pos="540"/>
              </w:tabs>
              <w:autoSpaceDE/>
              <w:autoSpaceDN/>
              <w:jc w:val="center"/>
              <w:rPr>
                <w:b/>
                <w:bCs/>
                <w:sz w:val="24"/>
                <w:szCs w:val="24"/>
                <w:lang w:val="fr-FR"/>
              </w:rPr>
            </w:pPr>
            <w:r w:rsidRPr="00555BC2">
              <w:rPr>
                <w:b/>
                <w:bCs/>
                <w:sz w:val="24"/>
                <w:szCs w:val="24"/>
              </w:rPr>
              <w:t>Задание</w:t>
            </w:r>
            <w:r w:rsidRPr="00555BC2">
              <w:rPr>
                <w:b/>
                <w:bCs/>
                <w:sz w:val="24"/>
                <w:szCs w:val="24"/>
                <w:lang w:val="fr-FR"/>
              </w:rPr>
              <w:t xml:space="preserve"> 1</w:t>
            </w:r>
          </w:p>
          <w:p w14:paraId="2AD3FA3A" w14:textId="77777777" w:rsidR="00555BC2" w:rsidRPr="00555BC2" w:rsidRDefault="00555BC2" w:rsidP="00555BC2">
            <w:pPr>
              <w:widowControl/>
              <w:tabs>
                <w:tab w:val="left" w:pos="540"/>
              </w:tabs>
              <w:autoSpaceDE/>
              <w:autoSpaceDN/>
              <w:jc w:val="both"/>
              <w:rPr>
                <w:color w:val="4D5156"/>
                <w:sz w:val="24"/>
                <w:szCs w:val="24"/>
                <w:shd w:val="clear" w:color="auto" w:fill="FFFFFF"/>
                <w:lang w:val="fr-FR"/>
              </w:rPr>
            </w:pPr>
            <w:r w:rsidRPr="00555BC2">
              <w:rPr>
                <w:sz w:val="24"/>
                <w:szCs w:val="24"/>
                <w:lang w:val="fr-FR"/>
              </w:rPr>
              <w:t xml:space="preserve">Quelles démarches est-il nécessaire de faire auprès de la douane française pour  dédouaner les marchandises que vous  souhaitez exporter en France ?  </w:t>
            </w:r>
            <w:r w:rsidRPr="00555BC2">
              <w:rPr>
                <w:color w:val="4D5156"/>
                <w:sz w:val="24"/>
                <w:szCs w:val="24"/>
                <w:shd w:val="clear" w:color="auto" w:fill="FFFFFF"/>
                <w:lang w:val="fr-FR"/>
              </w:rPr>
              <w:t>Quelles sont les formalités de </w:t>
            </w:r>
          </w:p>
          <w:p w14:paraId="213349E1" w14:textId="77777777" w:rsidR="00555BC2" w:rsidRPr="00555BC2" w:rsidRDefault="00555BC2" w:rsidP="00555BC2">
            <w:pPr>
              <w:widowControl/>
              <w:tabs>
                <w:tab w:val="left" w:pos="540"/>
              </w:tabs>
              <w:autoSpaceDE/>
              <w:autoSpaceDN/>
              <w:jc w:val="both"/>
              <w:rPr>
                <w:sz w:val="24"/>
                <w:szCs w:val="24"/>
                <w:lang w:val="fr-FR"/>
              </w:rPr>
            </w:pPr>
            <w:r w:rsidRPr="00555BC2">
              <w:rPr>
                <w:color w:val="4D5156"/>
                <w:sz w:val="24"/>
                <w:szCs w:val="24"/>
                <w:shd w:val="clear" w:color="auto" w:fill="FFFFFF"/>
                <w:lang w:val="fr-FR"/>
              </w:rPr>
              <w:t>dédouanement ?</w:t>
            </w:r>
            <w:r w:rsidRPr="00555BC2">
              <w:rPr>
                <w:rFonts w:ascii="Roboto" w:hAnsi="Roboto"/>
                <w:color w:val="4D5156"/>
                <w:sz w:val="21"/>
                <w:szCs w:val="21"/>
                <w:shd w:val="clear" w:color="auto" w:fill="FFFFFF"/>
                <w:lang w:val="fr-FR"/>
              </w:rPr>
              <w:t xml:space="preserve"> </w:t>
            </w:r>
          </w:p>
        </w:tc>
      </w:tr>
      <w:tr w:rsidR="00555BC2" w:rsidRPr="00871A51" w14:paraId="38C82D97" w14:textId="77777777" w:rsidTr="00431A59">
        <w:tc>
          <w:tcPr>
            <w:tcW w:w="1177" w:type="pct"/>
            <w:vMerge/>
          </w:tcPr>
          <w:p w14:paraId="47BA7496" w14:textId="77777777" w:rsidR="00555BC2" w:rsidRPr="00555BC2" w:rsidRDefault="00555BC2" w:rsidP="00555BC2">
            <w:pPr>
              <w:widowControl/>
              <w:tabs>
                <w:tab w:val="left" w:pos="540"/>
              </w:tabs>
              <w:autoSpaceDE/>
              <w:autoSpaceDN/>
              <w:rPr>
                <w:sz w:val="24"/>
                <w:szCs w:val="24"/>
                <w:lang w:val="fr-FR"/>
              </w:rPr>
            </w:pPr>
          </w:p>
        </w:tc>
        <w:tc>
          <w:tcPr>
            <w:tcW w:w="1472" w:type="pct"/>
            <w:vMerge/>
          </w:tcPr>
          <w:p w14:paraId="571780A6" w14:textId="77777777" w:rsidR="00555BC2" w:rsidRPr="00555BC2" w:rsidRDefault="00555BC2" w:rsidP="00555BC2">
            <w:pPr>
              <w:widowControl/>
              <w:tabs>
                <w:tab w:val="left" w:pos="540"/>
              </w:tabs>
              <w:autoSpaceDE/>
              <w:autoSpaceDN/>
              <w:rPr>
                <w:sz w:val="24"/>
                <w:szCs w:val="24"/>
                <w:lang w:val="fr-FR"/>
              </w:rPr>
            </w:pPr>
          </w:p>
        </w:tc>
        <w:tc>
          <w:tcPr>
            <w:tcW w:w="1175" w:type="pct"/>
          </w:tcPr>
          <w:p w14:paraId="3BAF3832" w14:textId="77777777" w:rsidR="00555BC2" w:rsidRPr="00555BC2" w:rsidRDefault="00555BC2" w:rsidP="00555BC2">
            <w:pPr>
              <w:widowControl/>
              <w:tabs>
                <w:tab w:val="left" w:pos="540"/>
              </w:tabs>
              <w:autoSpaceDE/>
              <w:autoSpaceDN/>
              <w:rPr>
                <w:i/>
                <w:iCs/>
                <w:sz w:val="24"/>
                <w:szCs w:val="24"/>
              </w:rPr>
            </w:pPr>
            <w:r w:rsidRPr="00555BC2">
              <w:rPr>
                <w:i/>
                <w:iCs/>
                <w:sz w:val="24"/>
                <w:szCs w:val="24"/>
              </w:rPr>
              <w:t>уметь:</w:t>
            </w:r>
          </w:p>
          <w:p w14:paraId="4C0BB27A" w14:textId="77777777" w:rsidR="00555BC2" w:rsidRPr="00555BC2" w:rsidRDefault="00555BC2" w:rsidP="00555BC2">
            <w:pPr>
              <w:widowControl/>
              <w:tabs>
                <w:tab w:val="left" w:pos="540"/>
              </w:tabs>
              <w:autoSpaceDE/>
              <w:autoSpaceDN/>
              <w:rPr>
                <w:i/>
                <w:iCs/>
                <w:sz w:val="24"/>
                <w:szCs w:val="24"/>
              </w:rPr>
            </w:pPr>
            <w:r w:rsidRPr="00555BC2">
              <w:rPr>
                <w:sz w:val="24"/>
                <w:szCs w:val="24"/>
              </w:rPr>
              <w:t>- лексически и грамматически грамотно оформлять торговую документацию на иностранном языке</w:t>
            </w:r>
          </w:p>
        </w:tc>
        <w:tc>
          <w:tcPr>
            <w:tcW w:w="1176" w:type="pct"/>
          </w:tcPr>
          <w:p w14:paraId="77CAC3C4" w14:textId="77777777" w:rsidR="00555BC2" w:rsidRPr="00555BC2" w:rsidRDefault="00555BC2" w:rsidP="00555BC2">
            <w:pPr>
              <w:widowControl/>
              <w:tabs>
                <w:tab w:val="left" w:pos="540"/>
              </w:tabs>
              <w:autoSpaceDE/>
              <w:autoSpaceDN/>
              <w:jc w:val="center"/>
              <w:rPr>
                <w:b/>
                <w:bCs/>
                <w:sz w:val="24"/>
                <w:szCs w:val="24"/>
                <w:lang w:val="fr-FR"/>
              </w:rPr>
            </w:pPr>
            <w:r w:rsidRPr="00555BC2">
              <w:rPr>
                <w:b/>
                <w:bCs/>
                <w:sz w:val="24"/>
                <w:szCs w:val="24"/>
              </w:rPr>
              <w:t>Задание</w:t>
            </w:r>
            <w:r w:rsidRPr="00555BC2">
              <w:rPr>
                <w:b/>
                <w:bCs/>
                <w:sz w:val="24"/>
                <w:szCs w:val="24"/>
                <w:lang w:val="fr-FR"/>
              </w:rPr>
              <w:t xml:space="preserve"> 1</w:t>
            </w:r>
          </w:p>
          <w:p w14:paraId="38C5210D" w14:textId="77777777" w:rsidR="00555BC2" w:rsidRPr="00555BC2" w:rsidRDefault="00555BC2" w:rsidP="00555BC2">
            <w:pPr>
              <w:widowControl/>
              <w:tabs>
                <w:tab w:val="left" w:pos="540"/>
              </w:tabs>
              <w:autoSpaceDE/>
              <w:autoSpaceDN/>
              <w:jc w:val="both"/>
              <w:rPr>
                <w:i/>
                <w:iCs/>
                <w:sz w:val="24"/>
                <w:szCs w:val="24"/>
                <w:lang w:val="fr-FR"/>
              </w:rPr>
            </w:pPr>
            <w:r w:rsidRPr="00555BC2">
              <w:rPr>
                <w:i/>
                <w:iCs/>
                <w:sz w:val="24"/>
                <w:szCs w:val="24"/>
                <w:lang w:val="fr-FR"/>
              </w:rPr>
              <w:t xml:space="preserve">Rédigez une lettre commerciale selon les consignes suivantes :       </w:t>
            </w:r>
          </w:p>
          <w:p w14:paraId="7D91CA75"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Vous avez passé ferme en</w:t>
            </w:r>
            <w:r w:rsidRPr="00555BC2">
              <w:rPr>
                <w:i/>
                <w:iCs/>
                <w:sz w:val="24"/>
                <w:szCs w:val="24"/>
                <w:lang w:val="fr-FR"/>
              </w:rPr>
              <w:t xml:space="preserve"> </w:t>
            </w:r>
            <w:r w:rsidRPr="00555BC2">
              <w:rPr>
                <w:sz w:val="24"/>
                <w:szCs w:val="24"/>
                <w:lang w:val="fr-FR"/>
              </w:rPr>
              <w:t>novembre une importante commande de ferraille qui devait vous être livrée par la Société Pront.</w:t>
            </w:r>
          </w:p>
          <w:p w14:paraId="5D10E96E"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Le 8 décembre, vous constatez que par suite d’un ralentissement considérable de la vente dû à la conjoncture défavorable et à la crise de l’industrie de l’acier, il reste dans vos magasins un stock important de ferraille et qu’il vous est impossible d’emmagasiner l’intégralité de votre commande. Vous vous  empressez d’écrire à la Société Pront en lui proposant de retarder la livraison de votre commande et si possible de la réduire.</w:t>
            </w:r>
          </w:p>
          <w:p w14:paraId="6CD815C6" w14:textId="77777777" w:rsidR="00555BC2" w:rsidRPr="00555BC2" w:rsidRDefault="00555BC2" w:rsidP="00555BC2">
            <w:pPr>
              <w:widowControl/>
              <w:tabs>
                <w:tab w:val="left" w:pos="540"/>
              </w:tabs>
              <w:autoSpaceDE/>
              <w:autoSpaceDN/>
              <w:rPr>
                <w:i/>
                <w:iCs/>
                <w:sz w:val="24"/>
                <w:szCs w:val="24"/>
                <w:lang w:val="fr-FR"/>
              </w:rPr>
            </w:pPr>
          </w:p>
        </w:tc>
      </w:tr>
      <w:tr w:rsidR="00555BC2" w:rsidRPr="00555BC2" w14:paraId="582ACB1C" w14:textId="77777777" w:rsidTr="00431A59">
        <w:tc>
          <w:tcPr>
            <w:tcW w:w="1177" w:type="pct"/>
            <w:vMerge/>
          </w:tcPr>
          <w:p w14:paraId="7289B99E" w14:textId="77777777" w:rsidR="00555BC2" w:rsidRPr="00555BC2" w:rsidRDefault="00555BC2" w:rsidP="00555BC2">
            <w:pPr>
              <w:widowControl/>
              <w:tabs>
                <w:tab w:val="left" w:pos="540"/>
              </w:tabs>
              <w:autoSpaceDE/>
              <w:autoSpaceDN/>
              <w:rPr>
                <w:sz w:val="24"/>
                <w:szCs w:val="24"/>
                <w:lang w:val="fr-FR"/>
              </w:rPr>
            </w:pPr>
          </w:p>
        </w:tc>
        <w:tc>
          <w:tcPr>
            <w:tcW w:w="1472" w:type="pct"/>
          </w:tcPr>
          <w:p w14:paraId="28A2D258" w14:textId="7F88A2B7" w:rsidR="00555BC2" w:rsidRPr="000C6EF6" w:rsidRDefault="000C6EF6" w:rsidP="000C6EF6">
            <w:pPr>
              <w:widowControl/>
              <w:autoSpaceDE/>
              <w:autoSpaceDN/>
              <w:jc w:val="both"/>
              <w:rPr>
                <w:sz w:val="24"/>
                <w:szCs w:val="24"/>
              </w:rPr>
            </w:pPr>
            <w:r>
              <w:rPr>
                <w:sz w:val="24"/>
                <w:szCs w:val="24"/>
              </w:rPr>
              <w:t xml:space="preserve">3. </w:t>
            </w:r>
            <w:r w:rsidR="00555BC2" w:rsidRPr="000C6EF6">
              <w:rPr>
                <w:sz w:val="24"/>
                <w:szCs w:val="24"/>
              </w:rPr>
              <w:t xml:space="preserve">Демонстрирует навыки оформления и документарного сопровождения внешнеторговых контрактов, отражения сопутствующих </w:t>
            </w:r>
            <w:r w:rsidR="00555BC2" w:rsidRPr="000C6EF6">
              <w:rPr>
                <w:sz w:val="24"/>
                <w:szCs w:val="24"/>
              </w:rPr>
              <w:lastRenderedPageBreak/>
              <w:t>хозяйственных операций в финансовой отчетности, в том числе составленной по международных стандартам</w:t>
            </w:r>
          </w:p>
        </w:tc>
        <w:tc>
          <w:tcPr>
            <w:tcW w:w="1175" w:type="pct"/>
          </w:tcPr>
          <w:p w14:paraId="096C3BD6" w14:textId="77777777" w:rsidR="00555BC2" w:rsidRPr="00555BC2" w:rsidRDefault="00555BC2" w:rsidP="00555BC2">
            <w:pPr>
              <w:widowControl/>
              <w:tabs>
                <w:tab w:val="left" w:pos="540"/>
              </w:tabs>
              <w:autoSpaceDE/>
              <w:autoSpaceDN/>
              <w:rPr>
                <w:i/>
                <w:iCs/>
                <w:sz w:val="24"/>
                <w:szCs w:val="24"/>
              </w:rPr>
            </w:pPr>
            <w:r w:rsidRPr="00555BC2">
              <w:rPr>
                <w:i/>
                <w:iCs/>
                <w:sz w:val="24"/>
                <w:szCs w:val="24"/>
              </w:rPr>
              <w:lastRenderedPageBreak/>
              <w:t>знать:</w:t>
            </w:r>
          </w:p>
          <w:p w14:paraId="18402742" w14:textId="77777777" w:rsidR="00555BC2" w:rsidRPr="00555BC2" w:rsidRDefault="00555BC2" w:rsidP="00555BC2">
            <w:pPr>
              <w:widowControl/>
              <w:tabs>
                <w:tab w:val="left" w:pos="540"/>
              </w:tabs>
              <w:autoSpaceDE/>
              <w:autoSpaceDN/>
              <w:rPr>
                <w:sz w:val="24"/>
                <w:szCs w:val="24"/>
              </w:rPr>
            </w:pPr>
            <w:r w:rsidRPr="00555BC2">
              <w:rPr>
                <w:sz w:val="24"/>
                <w:szCs w:val="24"/>
              </w:rPr>
              <w:t>- международные стандарты финансовой отчетности</w:t>
            </w:r>
          </w:p>
          <w:p w14:paraId="702ED063" w14:textId="77777777" w:rsidR="00555BC2" w:rsidRPr="00555BC2" w:rsidRDefault="00555BC2" w:rsidP="00555BC2">
            <w:pPr>
              <w:widowControl/>
              <w:tabs>
                <w:tab w:val="left" w:pos="540"/>
              </w:tabs>
              <w:autoSpaceDE/>
              <w:autoSpaceDN/>
              <w:rPr>
                <w:sz w:val="24"/>
                <w:szCs w:val="24"/>
              </w:rPr>
            </w:pPr>
            <w:r w:rsidRPr="00555BC2">
              <w:rPr>
                <w:sz w:val="24"/>
                <w:szCs w:val="24"/>
              </w:rPr>
              <w:t xml:space="preserve">- правила оформления </w:t>
            </w:r>
            <w:r w:rsidRPr="00555BC2">
              <w:rPr>
                <w:sz w:val="24"/>
                <w:szCs w:val="24"/>
              </w:rPr>
              <w:lastRenderedPageBreak/>
              <w:t>документации на иностранном языке</w:t>
            </w:r>
          </w:p>
          <w:p w14:paraId="4EFD55C2" w14:textId="77777777" w:rsidR="00555BC2" w:rsidRPr="00555BC2" w:rsidRDefault="00555BC2" w:rsidP="00555BC2">
            <w:pPr>
              <w:widowControl/>
              <w:tabs>
                <w:tab w:val="left" w:pos="540"/>
              </w:tabs>
              <w:autoSpaceDE/>
              <w:autoSpaceDN/>
              <w:rPr>
                <w:sz w:val="24"/>
                <w:szCs w:val="24"/>
              </w:rPr>
            </w:pPr>
            <w:r w:rsidRPr="00555BC2">
              <w:rPr>
                <w:sz w:val="24"/>
                <w:szCs w:val="24"/>
              </w:rPr>
              <w:t>- лексико-грамматические особенности, характерные для финансовой и торговой документации на иностранном языке;</w:t>
            </w:r>
          </w:p>
        </w:tc>
        <w:tc>
          <w:tcPr>
            <w:tcW w:w="1176" w:type="pct"/>
          </w:tcPr>
          <w:p w14:paraId="67CFCD9D" w14:textId="77777777" w:rsidR="00555BC2" w:rsidRPr="00555BC2" w:rsidRDefault="00555BC2" w:rsidP="00555BC2">
            <w:pPr>
              <w:widowControl/>
              <w:tabs>
                <w:tab w:val="left" w:pos="540"/>
              </w:tabs>
              <w:autoSpaceDE/>
              <w:autoSpaceDN/>
              <w:jc w:val="center"/>
              <w:rPr>
                <w:b/>
                <w:bCs/>
                <w:sz w:val="24"/>
                <w:szCs w:val="24"/>
                <w:lang w:val="fr-FR"/>
              </w:rPr>
            </w:pPr>
            <w:r w:rsidRPr="00555BC2">
              <w:rPr>
                <w:b/>
                <w:bCs/>
                <w:sz w:val="24"/>
                <w:szCs w:val="24"/>
              </w:rPr>
              <w:lastRenderedPageBreak/>
              <w:t>Задание</w:t>
            </w:r>
            <w:r w:rsidRPr="00555BC2">
              <w:rPr>
                <w:b/>
                <w:bCs/>
                <w:sz w:val="24"/>
                <w:szCs w:val="24"/>
                <w:lang w:val="fr-FR"/>
              </w:rPr>
              <w:t xml:space="preserve"> 1</w:t>
            </w:r>
          </w:p>
          <w:p w14:paraId="2A0FED95" w14:textId="77777777" w:rsidR="00555BC2" w:rsidRPr="00555BC2" w:rsidRDefault="00555BC2" w:rsidP="00555BC2">
            <w:pPr>
              <w:widowControl/>
              <w:tabs>
                <w:tab w:val="left" w:pos="540"/>
              </w:tabs>
              <w:autoSpaceDE/>
              <w:autoSpaceDN/>
              <w:jc w:val="both"/>
              <w:rPr>
                <w:i/>
                <w:iCs/>
                <w:sz w:val="24"/>
                <w:szCs w:val="24"/>
                <w:lang w:val="fr-FR"/>
              </w:rPr>
            </w:pPr>
            <w:r w:rsidRPr="00555BC2">
              <w:rPr>
                <w:i/>
                <w:iCs/>
                <w:sz w:val="24"/>
                <w:szCs w:val="24"/>
                <w:lang w:val="fr-FR"/>
              </w:rPr>
              <w:t>Répondez aux questions suivantes :</w:t>
            </w:r>
          </w:p>
          <w:p w14:paraId="401A3609" w14:textId="77777777" w:rsidR="00555BC2" w:rsidRPr="00555BC2" w:rsidRDefault="00555BC2">
            <w:pPr>
              <w:widowControl/>
              <w:numPr>
                <w:ilvl w:val="0"/>
                <w:numId w:val="35"/>
              </w:numPr>
              <w:shd w:val="clear" w:color="auto" w:fill="FFFFFF"/>
              <w:tabs>
                <w:tab w:val="left" w:pos="211"/>
              </w:tabs>
              <w:autoSpaceDE/>
              <w:autoSpaceDN/>
              <w:adjustRightInd/>
              <w:ind w:left="0" w:firstLine="0"/>
              <w:jc w:val="both"/>
              <w:outlineLvl w:val="1"/>
              <w:rPr>
                <w:color w:val="303030"/>
                <w:spacing w:val="-6"/>
                <w:sz w:val="24"/>
                <w:szCs w:val="24"/>
                <w:lang w:val="fr-FR"/>
              </w:rPr>
            </w:pPr>
            <w:r w:rsidRPr="00555BC2">
              <w:rPr>
                <w:color w:val="303030"/>
                <w:spacing w:val="-6"/>
                <w:sz w:val="24"/>
                <w:szCs w:val="24"/>
                <w:lang w:val="fr-FR"/>
              </w:rPr>
              <w:t xml:space="preserve">Que sont les normes IFRS ? </w:t>
            </w:r>
          </w:p>
          <w:p w14:paraId="4897C6FE" w14:textId="77777777" w:rsidR="00555BC2" w:rsidRPr="00555BC2" w:rsidRDefault="00555BC2">
            <w:pPr>
              <w:widowControl/>
              <w:numPr>
                <w:ilvl w:val="0"/>
                <w:numId w:val="35"/>
              </w:numPr>
              <w:shd w:val="clear" w:color="auto" w:fill="FFFFFF"/>
              <w:tabs>
                <w:tab w:val="left" w:pos="211"/>
              </w:tabs>
              <w:autoSpaceDE/>
              <w:autoSpaceDN/>
              <w:adjustRightInd/>
              <w:ind w:left="0" w:firstLine="0"/>
              <w:jc w:val="both"/>
              <w:outlineLvl w:val="1"/>
              <w:rPr>
                <w:sz w:val="24"/>
                <w:szCs w:val="24"/>
                <w:lang w:val="fr-FR"/>
              </w:rPr>
            </w:pPr>
            <w:r w:rsidRPr="00555BC2">
              <w:rPr>
                <w:sz w:val="24"/>
                <w:szCs w:val="24"/>
                <w:lang w:val="fr-FR"/>
              </w:rPr>
              <w:t>Quels sont les principes régissant les normes IFRS ?</w:t>
            </w:r>
          </w:p>
          <w:p w14:paraId="01B9E24F" w14:textId="77777777" w:rsidR="00555BC2" w:rsidRPr="00555BC2" w:rsidRDefault="00555BC2">
            <w:pPr>
              <w:numPr>
                <w:ilvl w:val="0"/>
                <w:numId w:val="35"/>
              </w:numPr>
              <w:tabs>
                <w:tab w:val="left" w:pos="211"/>
              </w:tabs>
              <w:ind w:left="0" w:firstLine="0"/>
              <w:jc w:val="both"/>
              <w:rPr>
                <w:sz w:val="24"/>
                <w:szCs w:val="24"/>
                <w:lang w:val="fr-FR"/>
              </w:rPr>
            </w:pPr>
            <w:r w:rsidRPr="00555BC2">
              <w:rPr>
                <w:sz w:val="24"/>
                <w:szCs w:val="24"/>
                <w:lang w:val="fr-FR"/>
              </w:rPr>
              <w:t xml:space="preserve">Quel est le champ </w:t>
            </w:r>
            <w:r w:rsidRPr="00555BC2">
              <w:rPr>
                <w:sz w:val="24"/>
                <w:szCs w:val="24"/>
                <w:lang w:val="fr-FR"/>
              </w:rPr>
              <w:lastRenderedPageBreak/>
              <w:t>d'application des  normes IFRS ? Qui doit respecter les normes IFRS ?</w:t>
            </w:r>
          </w:p>
          <w:p w14:paraId="532B909E" w14:textId="77777777" w:rsidR="00555BC2" w:rsidRPr="00555BC2" w:rsidRDefault="00555BC2">
            <w:pPr>
              <w:numPr>
                <w:ilvl w:val="0"/>
                <w:numId w:val="35"/>
              </w:numPr>
              <w:tabs>
                <w:tab w:val="left" w:pos="211"/>
              </w:tabs>
              <w:ind w:left="0" w:firstLine="0"/>
              <w:jc w:val="both"/>
              <w:rPr>
                <w:sz w:val="24"/>
                <w:szCs w:val="24"/>
                <w:lang w:val="fr-FR"/>
              </w:rPr>
            </w:pPr>
            <w:r w:rsidRPr="00555BC2">
              <w:rPr>
                <w:sz w:val="24"/>
                <w:szCs w:val="24"/>
                <w:lang w:val="fr-FR"/>
              </w:rPr>
              <w:t>Quels sont les impacts des IFRS sur les entreprises ?</w:t>
            </w:r>
          </w:p>
          <w:p w14:paraId="4957E5C7" w14:textId="77777777" w:rsidR="00555BC2" w:rsidRPr="00555BC2" w:rsidRDefault="00555BC2" w:rsidP="00555BC2">
            <w:pPr>
              <w:widowControl/>
              <w:tabs>
                <w:tab w:val="left" w:pos="540"/>
              </w:tabs>
              <w:autoSpaceDE/>
              <w:autoSpaceDN/>
              <w:jc w:val="center"/>
              <w:rPr>
                <w:b/>
                <w:bCs/>
                <w:sz w:val="24"/>
                <w:szCs w:val="24"/>
                <w:lang w:val="fr-FR"/>
              </w:rPr>
            </w:pPr>
            <w:r w:rsidRPr="00555BC2">
              <w:rPr>
                <w:b/>
                <w:bCs/>
                <w:sz w:val="24"/>
                <w:szCs w:val="24"/>
              </w:rPr>
              <w:t>Задание</w:t>
            </w:r>
            <w:r w:rsidRPr="00555BC2">
              <w:rPr>
                <w:b/>
                <w:bCs/>
                <w:sz w:val="24"/>
                <w:szCs w:val="24"/>
                <w:lang w:val="fr-FR"/>
              </w:rPr>
              <w:t xml:space="preserve"> 2</w:t>
            </w:r>
          </w:p>
          <w:p w14:paraId="4C16CEBF"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Donnez des définitions aux termes suivants :</w:t>
            </w:r>
          </w:p>
          <w:p w14:paraId="22064BDB"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le compte de résultat :______</w:t>
            </w:r>
          </w:p>
          <w:p w14:paraId="6698DB8F"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le bilan : ________________</w:t>
            </w:r>
          </w:p>
          <w:p w14:paraId="112BF656"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l’actif : ________________</w:t>
            </w:r>
          </w:p>
          <w:p w14:paraId="5E95FE9B"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l’actif immobilisé: _______</w:t>
            </w:r>
          </w:p>
          <w:p w14:paraId="3B557772"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l’actif circulant: _________</w:t>
            </w:r>
          </w:p>
          <w:p w14:paraId="58D422E9"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les stocks:______________</w:t>
            </w:r>
          </w:p>
          <w:p w14:paraId="5D4C1DF5"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les créances :_____________</w:t>
            </w:r>
          </w:p>
          <w:p w14:paraId="4C262DA0"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les liquidités : ____________</w:t>
            </w:r>
          </w:p>
          <w:p w14:paraId="6FB122FF"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les capitaux propres:_______</w:t>
            </w:r>
          </w:p>
          <w:p w14:paraId="79988299"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le capital social :__________</w:t>
            </w:r>
          </w:p>
          <w:p w14:paraId="6AD7326C" w14:textId="77777777" w:rsidR="00555BC2" w:rsidRPr="00555BC2" w:rsidRDefault="00555BC2" w:rsidP="00555BC2">
            <w:pPr>
              <w:widowControl/>
              <w:tabs>
                <w:tab w:val="left" w:pos="540"/>
              </w:tabs>
              <w:autoSpaceDE/>
              <w:autoSpaceDN/>
              <w:jc w:val="both"/>
              <w:rPr>
                <w:rFonts w:ascii="Calibri" w:hAnsi="Calibri"/>
                <w:sz w:val="24"/>
                <w:szCs w:val="24"/>
                <w:lang w:val="fr-FR"/>
              </w:rPr>
            </w:pPr>
            <w:r w:rsidRPr="00555BC2">
              <w:rPr>
                <w:sz w:val="24"/>
                <w:szCs w:val="24"/>
                <w:lang w:val="fr-FR"/>
              </w:rPr>
              <w:t>des réserves: ____________</w:t>
            </w:r>
          </w:p>
          <w:p w14:paraId="5CB64967" w14:textId="77777777" w:rsidR="00555BC2" w:rsidRPr="00555BC2" w:rsidRDefault="00555BC2" w:rsidP="00555BC2">
            <w:pPr>
              <w:widowControl/>
              <w:tabs>
                <w:tab w:val="left" w:pos="540"/>
              </w:tabs>
              <w:autoSpaceDE/>
              <w:autoSpaceDN/>
              <w:rPr>
                <w:i/>
                <w:iCs/>
                <w:sz w:val="24"/>
                <w:szCs w:val="24"/>
                <w:lang w:val="fr-FR"/>
              </w:rPr>
            </w:pPr>
          </w:p>
        </w:tc>
      </w:tr>
      <w:tr w:rsidR="00555BC2" w:rsidRPr="00555BC2" w14:paraId="3860B929" w14:textId="77777777" w:rsidTr="00431A59">
        <w:tc>
          <w:tcPr>
            <w:tcW w:w="1177" w:type="pct"/>
          </w:tcPr>
          <w:p w14:paraId="7CBED114" w14:textId="77777777" w:rsidR="00555BC2" w:rsidRPr="00555BC2" w:rsidRDefault="00555BC2" w:rsidP="00555BC2">
            <w:pPr>
              <w:widowControl/>
              <w:tabs>
                <w:tab w:val="left" w:pos="540"/>
              </w:tabs>
              <w:autoSpaceDE/>
              <w:autoSpaceDN/>
              <w:rPr>
                <w:sz w:val="24"/>
                <w:szCs w:val="24"/>
                <w:lang w:val="fr-FR"/>
              </w:rPr>
            </w:pPr>
          </w:p>
        </w:tc>
        <w:tc>
          <w:tcPr>
            <w:tcW w:w="1472" w:type="pct"/>
          </w:tcPr>
          <w:p w14:paraId="3F67D949" w14:textId="77777777" w:rsidR="00555BC2" w:rsidRPr="00555BC2" w:rsidRDefault="00555BC2" w:rsidP="00555BC2">
            <w:pPr>
              <w:widowControl/>
              <w:autoSpaceDE/>
              <w:autoSpaceDN/>
              <w:rPr>
                <w:sz w:val="24"/>
                <w:szCs w:val="24"/>
                <w:lang w:val="fr-FR"/>
              </w:rPr>
            </w:pPr>
          </w:p>
        </w:tc>
        <w:tc>
          <w:tcPr>
            <w:tcW w:w="1175" w:type="pct"/>
          </w:tcPr>
          <w:p w14:paraId="0E07AA74" w14:textId="77777777" w:rsidR="00555BC2" w:rsidRPr="00555BC2" w:rsidRDefault="00555BC2" w:rsidP="00555BC2">
            <w:pPr>
              <w:widowControl/>
              <w:tabs>
                <w:tab w:val="left" w:pos="540"/>
              </w:tabs>
              <w:autoSpaceDE/>
              <w:autoSpaceDN/>
              <w:rPr>
                <w:i/>
                <w:iCs/>
                <w:sz w:val="24"/>
                <w:szCs w:val="24"/>
              </w:rPr>
            </w:pPr>
            <w:r w:rsidRPr="00555BC2">
              <w:rPr>
                <w:i/>
                <w:iCs/>
                <w:sz w:val="24"/>
                <w:szCs w:val="24"/>
              </w:rPr>
              <w:t>уметь:</w:t>
            </w:r>
          </w:p>
          <w:p w14:paraId="5722CAF4" w14:textId="77777777" w:rsidR="00555BC2" w:rsidRPr="00555BC2" w:rsidRDefault="00555BC2" w:rsidP="00555BC2">
            <w:pPr>
              <w:widowControl/>
              <w:tabs>
                <w:tab w:val="left" w:pos="540"/>
              </w:tabs>
              <w:autoSpaceDE/>
              <w:autoSpaceDN/>
              <w:rPr>
                <w:sz w:val="24"/>
                <w:szCs w:val="24"/>
              </w:rPr>
            </w:pPr>
            <w:r w:rsidRPr="00555BC2">
              <w:rPr>
                <w:sz w:val="24"/>
                <w:szCs w:val="24"/>
              </w:rPr>
              <w:t>- грамотно составлять торговую документацию и финансовую отчетность на иностранном языке;</w:t>
            </w:r>
          </w:p>
          <w:p w14:paraId="6CD0CFED" w14:textId="77777777" w:rsidR="00555BC2" w:rsidRPr="00555BC2" w:rsidRDefault="00555BC2" w:rsidP="00555BC2">
            <w:pPr>
              <w:widowControl/>
              <w:tabs>
                <w:tab w:val="left" w:pos="540"/>
              </w:tabs>
              <w:autoSpaceDE/>
              <w:autoSpaceDN/>
              <w:rPr>
                <w:i/>
                <w:iCs/>
                <w:sz w:val="24"/>
                <w:szCs w:val="24"/>
              </w:rPr>
            </w:pPr>
            <w:r w:rsidRPr="00555BC2">
              <w:rPr>
                <w:sz w:val="24"/>
                <w:szCs w:val="24"/>
              </w:rPr>
              <w:t>- организовывать и проводить переговоры по внешнеторговому сотрудничеству с учетом правил делового этикета страны изучаемого языка.</w:t>
            </w:r>
          </w:p>
        </w:tc>
        <w:tc>
          <w:tcPr>
            <w:tcW w:w="1176" w:type="pct"/>
          </w:tcPr>
          <w:p w14:paraId="21C59669" w14:textId="77777777" w:rsidR="00555BC2" w:rsidRPr="00555BC2" w:rsidRDefault="00555BC2" w:rsidP="00555BC2">
            <w:pPr>
              <w:widowControl/>
              <w:tabs>
                <w:tab w:val="left" w:pos="540"/>
              </w:tabs>
              <w:autoSpaceDE/>
              <w:autoSpaceDN/>
              <w:jc w:val="center"/>
              <w:rPr>
                <w:b/>
                <w:bCs/>
                <w:sz w:val="24"/>
                <w:szCs w:val="24"/>
                <w:lang w:val="fr-FR"/>
              </w:rPr>
            </w:pPr>
            <w:r w:rsidRPr="00555BC2">
              <w:rPr>
                <w:b/>
                <w:bCs/>
                <w:sz w:val="24"/>
                <w:szCs w:val="24"/>
              </w:rPr>
              <w:t>Задание</w:t>
            </w:r>
            <w:r w:rsidRPr="00555BC2">
              <w:rPr>
                <w:b/>
                <w:bCs/>
                <w:sz w:val="24"/>
                <w:szCs w:val="24"/>
                <w:lang w:val="fr-FR"/>
              </w:rPr>
              <w:t xml:space="preserve"> 1</w:t>
            </w:r>
          </w:p>
          <w:p w14:paraId="3427EF6B"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Le 15 octobre 2022, création de la société SANISEINE.</w:t>
            </w:r>
          </w:p>
          <w:p w14:paraId="7B18BB54"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 12 associés apportent :</w:t>
            </w:r>
          </w:p>
          <w:p w14:paraId="7ED76F16"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 un matériel de transport : 300 000 €</w:t>
            </w:r>
          </w:p>
          <w:p w14:paraId="29CD9CA6"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 un matériel de bureau : 100 000 €</w:t>
            </w:r>
          </w:p>
          <w:p w14:paraId="4FFF574F"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 de l’argent déposé en banque : 500 000 €</w:t>
            </w:r>
          </w:p>
          <w:p w14:paraId="11C544B9" w14:textId="77777777" w:rsidR="00555BC2" w:rsidRPr="00555BC2" w:rsidRDefault="00555BC2" w:rsidP="00555BC2">
            <w:pPr>
              <w:widowControl/>
              <w:tabs>
                <w:tab w:val="left" w:pos="540"/>
              </w:tabs>
              <w:autoSpaceDE/>
              <w:autoSpaceDN/>
              <w:jc w:val="both"/>
              <w:rPr>
                <w:sz w:val="24"/>
                <w:szCs w:val="24"/>
                <w:lang w:val="fr-FR"/>
              </w:rPr>
            </w:pPr>
            <w:r w:rsidRPr="00555BC2">
              <w:rPr>
                <w:sz w:val="24"/>
                <w:szCs w:val="24"/>
                <w:lang w:val="fr-FR"/>
              </w:rPr>
              <w:t>* un prêteur apporte 600 000 € déposé en banque (prêt sur 5 ans).</w:t>
            </w:r>
          </w:p>
          <w:p w14:paraId="57EA2A92" w14:textId="77777777" w:rsidR="00555BC2" w:rsidRPr="00555BC2" w:rsidRDefault="00555BC2" w:rsidP="00555BC2">
            <w:pPr>
              <w:widowControl/>
              <w:tabs>
                <w:tab w:val="left" w:pos="540"/>
              </w:tabs>
              <w:autoSpaceDE/>
              <w:autoSpaceDN/>
              <w:rPr>
                <w:rFonts w:ascii="Calibri" w:hAnsi="Calibri"/>
                <w:sz w:val="24"/>
                <w:szCs w:val="24"/>
                <w:lang w:val="fr-FR"/>
              </w:rPr>
            </w:pPr>
          </w:p>
          <w:p w14:paraId="4D701A2D" w14:textId="77777777" w:rsidR="00555BC2" w:rsidRPr="00555BC2" w:rsidRDefault="00555BC2" w:rsidP="00555BC2">
            <w:pPr>
              <w:widowControl/>
              <w:tabs>
                <w:tab w:val="left" w:pos="540"/>
              </w:tabs>
              <w:autoSpaceDE/>
              <w:autoSpaceDN/>
              <w:rPr>
                <w:sz w:val="24"/>
                <w:szCs w:val="24"/>
                <w:lang w:val="fr-FR"/>
              </w:rPr>
            </w:pPr>
            <w:r w:rsidRPr="00555BC2">
              <w:rPr>
                <w:sz w:val="24"/>
                <w:szCs w:val="24"/>
                <w:lang w:val="fr-FR"/>
              </w:rPr>
              <w:t>Présentez le bilan de l’entreprise SANISEINE au 15 avril.</w:t>
            </w:r>
          </w:p>
          <w:p w14:paraId="60A902D8" w14:textId="77777777" w:rsidR="00555BC2" w:rsidRPr="00555BC2" w:rsidRDefault="00555BC2" w:rsidP="00555BC2">
            <w:pPr>
              <w:widowControl/>
              <w:tabs>
                <w:tab w:val="left" w:pos="540"/>
              </w:tabs>
              <w:autoSpaceDE/>
              <w:autoSpaceDN/>
              <w:rPr>
                <w:sz w:val="24"/>
                <w:szCs w:val="24"/>
                <w:lang w:val="fr-FR"/>
              </w:rPr>
            </w:pPr>
          </w:p>
          <w:tbl>
            <w:tblPr>
              <w:tblStyle w:val="a7"/>
              <w:tblW w:w="0" w:type="auto"/>
              <w:tblLook w:val="04A0" w:firstRow="1" w:lastRow="0" w:firstColumn="1" w:lastColumn="0" w:noHBand="0" w:noVBand="1"/>
            </w:tblPr>
            <w:tblGrid>
              <w:gridCol w:w="720"/>
              <w:gridCol w:w="848"/>
              <w:gridCol w:w="655"/>
              <w:gridCol w:w="804"/>
            </w:tblGrid>
            <w:tr w:rsidR="00555BC2" w:rsidRPr="00555BC2" w14:paraId="62D0069C" w14:textId="77777777" w:rsidTr="00431A59">
              <w:tc>
                <w:tcPr>
                  <w:tcW w:w="766" w:type="dxa"/>
                </w:tcPr>
                <w:p w14:paraId="4EDEF1C8" w14:textId="77777777" w:rsidR="00555BC2" w:rsidRPr="00555BC2" w:rsidRDefault="00555BC2" w:rsidP="00555BC2">
                  <w:pPr>
                    <w:widowControl/>
                    <w:tabs>
                      <w:tab w:val="left" w:pos="540"/>
                    </w:tabs>
                    <w:autoSpaceDE/>
                    <w:autoSpaceDN/>
                    <w:rPr>
                      <w:rFonts w:ascii="Calibri" w:hAnsi="Calibri"/>
                      <w:b/>
                      <w:bCs/>
                      <w:sz w:val="16"/>
                      <w:szCs w:val="16"/>
                      <w:lang w:val="fr-FR"/>
                    </w:rPr>
                  </w:pPr>
                  <w:r w:rsidRPr="00555BC2">
                    <w:rPr>
                      <w:rFonts w:ascii="Calibri" w:hAnsi="Calibri"/>
                      <w:b/>
                      <w:bCs/>
                      <w:sz w:val="16"/>
                      <w:szCs w:val="16"/>
                      <w:lang w:val="fr-FR"/>
                    </w:rPr>
                    <w:t>Actif</w:t>
                  </w:r>
                </w:p>
              </w:tc>
              <w:tc>
                <w:tcPr>
                  <w:tcW w:w="861" w:type="dxa"/>
                </w:tcPr>
                <w:p w14:paraId="59EE7346" w14:textId="77777777" w:rsidR="00555BC2" w:rsidRPr="00555BC2" w:rsidRDefault="00555BC2" w:rsidP="00555BC2">
                  <w:pPr>
                    <w:widowControl/>
                    <w:tabs>
                      <w:tab w:val="left" w:pos="540"/>
                    </w:tabs>
                    <w:autoSpaceDE/>
                    <w:autoSpaceDN/>
                    <w:rPr>
                      <w:rFonts w:ascii="Calibri" w:hAnsi="Calibri"/>
                      <w:b/>
                      <w:bCs/>
                      <w:sz w:val="16"/>
                      <w:szCs w:val="16"/>
                      <w:lang w:val="fr-FR"/>
                    </w:rPr>
                  </w:pPr>
                  <w:r w:rsidRPr="00555BC2">
                    <w:rPr>
                      <w:rFonts w:ascii="Calibri" w:hAnsi="Calibri"/>
                      <w:b/>
                      <w:bCs/>
                      <w:sz w:val="16"/>
                      <w:szCs w:val="16"/>
                      <w:lang w:val="fr-FR"/>
                    </w:rPr>
                    <w:t>Montant</w:t>
                  </w:r>
                </w:p>
              </w:tc>
              <w:tc>
                <w:tcPr>
                  <w:tcW w:w="671" w:type="dxa"/>
                </w:tcPr>
                <w:p w14:paraId="2BC93AAB" w14:textId="77777777" w:rsidR="00555BC2" w:rsidRPr="00555BC2" w:rsidRDefault="00555BC2" w:rsidP="00555BC2">
                  <w:pPr>
                    <w:widowControl/>
                    <w:tabs>
                      <w:tab w:val="left" w:pos="540"/>
                    </w:tabs>
                    <w:autoSpaceDE/>
                    <w:autoSpaceDN/>
                    <w:rPr>
                      <w:rFonts w:ascii="Calibri" w:hAnsi="Calibri"/>
                      <w:b/>
                      <w:bCs/>
                      <w:sz w:val="16"/>
                      <w:szCs w:val="16"/>
                      <w:lang w:val="fr-FR"/>
                    </w:rPr>
                  </w:pPr>
                  <w:r w:rsidRPr="00555BC2">
                    <w:rPr>
                      <w:rFonts w:ascii="Calibri" w:hAnsi="Calibri"/>
                      <w:b/>
                      <w:bCs/>
                      <w:sz w:val="16"/>
                      <w:szCs w:val="16"/>
                      <w:lang w:val="fr-FR"/>
                    </w:rPr>
                    <w:t>Passif</w:t>
                  </w:r>
                </w:p>
              </w:tc>
              <w:tc>
                <w:tcPr>
                  <w:tcW w:w="767" w:type="dxa"/>
                </w:tcPr>
                <w:p w14:paraId="61DC7DB9" w14:textId="77777777" w:rsidR="00555BC2" w:rsidRPr="00555BC2" w:rsidRDefault="00555BC2" w:rsidP="00555BC2">
                  <w:pPr>
                    <w:widowControl/>
                    <w:tabs>
                      <w:tab w:val="left" w:pos="540"/>
                    </w:tabs>
                    <w:autoSpaceDE/>
                    <w:autoSpaceDN/>
                    <w:rPr>
                      <w:rFonts w:ascii="Calibri" w:hAnsi="Calibri"/>
                      <w:b/>
                      <w:bCs/>
                      <w:sz w:val="16"/>
                      <w:szCs w:val="16"/>
                      <w:lang w:val="fr-FR"/>
                    </w:rPr>
                  </w:pPr>
                  <w:r w:rsidRPr="00555BC2">
                    <w:rPr>
                      <w:rFonts w:ascii="Calibri" w:hAnsi="Calibri"/>
                      <w:b/>
                      <w:bCs/>
                      <w:sz w:val="16"/>
                      <w:szCs w:val="16"/>
                      <w:lang w:val="fr-FR"/>
                    </w:rPr>
                    <w:t>Montant</w:t>
                  </w:r>
                </w:p>
              </w:tc>
            </w:tr>
            <w:tr w:rsidR="00555BC2" w:rsidRPr="00555BC2" w14:paraId="70B61CBF" w14:textId="77777777" w:rsidTr="00431A59">
              <w:tc>
                <w:tcPr>
                  <w:tcW w:w="766" w:type="dxa"/>
                </w:tcPr>
                <w:p w14:paraId="619A77CB" w14:textId="77777777" w:rsidR="00555BC2" w:rsidRPr="00555BC2" w:rsidRDefault="00555BC2" w:rsidP="00555BC2">
                  <w:pPr>
                    <w:widowControl/>
                    <w:tabs>
                      <w:tab w:val="left" w:pos="540"/>
                    </w:tabs>
                    <w:autoSpaceDE/>
                    <w:autoSpaceDN/>
                    <w:rPr>
                      <w:rFonts w:ascii="Calibri" w:hAnsi="Calibri"/>
                      <w:sz w:val="24"/>
                      <w:szCs w:val="24"/>
                      <w:lang w:val="fr-FR"/>
                    </w:rPr>
                  </w:pPr>
                </w:p>
                <w:p w14:paraId="7DF2A0E0" w14:textId="77777777" w:rsidR="00555BC2" w:rsidRPr="00555BC2" w:rsidRDefault="00555BC2" w:rsidP="00555BC2">
                  <w:pPr>
                    <w:widowControl/>
                    <w:tabs>
                      <w:tab w:val="left" w:pos="540"/>
                    </w:tabs>
                    <w:autoSpaceDE/>
                    <w:autoSpaceDN/>
                    <w:rPr>
                      <w:rFonts w:ascii="Calibri" w:hAnsi="Calibri"/>
                      <w:sz w:val="24"/>
                      <w:szCs w:val="24"/>
                      <w:lang w:val="fr-FR"/>
                    </w:rPr>
                  </w:pPr>
                </w:p>
                <w:p w14:paraId="6012B46C" w14:textId="77777777" w:rsidR="00555BC2" w:rsidRPr="00555BC2" w:rsidRDefault="00555BC2" w:rsidP="00555BC2">
                  <w:pPr>
                    <w:widowControl/>
                    <w:tabs>
                      <w:tab w:val="left" w:pos="540"/>
                    </w:tabs>
                    <w:autoSpaceDE/>
                    <w:autoSpaceDN/>
                    <w:rPr>
                      <w:rFonts w:ascii="Calibri" w:hAnsi="Calibri"/>
                      <w:sz w:val="24"/>
                      <w:szCs w:val="24"/>
                      <w:lang w:val="fr-FR"/>
                    </w:rPr>
                  </w:pPr>
                </w:p>
              </w:tc>
              <w:tc>
                <w:tcPr>
                  <w:tcW w:w="861" w:type="dxa"/>
                </w:tcPr>
                <w:p w14:paraId="48A08799" w14:textId="77777777" w:rsidR="00555BC2" w:rsidRPr="00555BC2" w:rsidRDefault="00555BC2" w:rsidP="00555BC2">
                  <w:pPr>
                    <w:widowControl/>
                    <w:tabs>
                      <w:tab w:val="left" w:pos="540"/>
                    </w:tabs>
                    <w:autoSpaceDE/>
                    <w:autoSpaceDN/>
                    <w:rPr>
                      <w:rFonts w:ascii="Calibri" w:hAnsi="Calibri"/>
                      <w:sz w:val="24"/>
                      <w:szCs w:val="24"/>
                      <w:lang w:val="fr-FR"/>
                    </w:rPr>
                  </w:pPr>
                </w:p>
              </w:tc>
              <w:tc>
                <w:tcPr>
                  <w:tcW w:w="671" w:type="dxa"/>
                </w:tcPr>
                <w:p w14:paraId="517ED5CB" w14:textId="77777777" w:rsidR="00555BC2" w:rsidRPr="00555BC2" w:rsidRDefault="00555BC2" w:rsidP="00555BC2">
                  <w:pPr>
                    <w:widowControl/>
                    <w:tabs>
                      <w:tab w:val="left" w:pos="540"/>
                    </w:tabs>
                    <w:autoSpaceDE/>
                    <w:autoSpaceDN/>
                    <w:rPr>
                      <w:rFonts w:ascii="Calibri" w:hAnsi="Calibri"/>
                      <w:sz w:val="24"/>
                      <w:szCs w:val="24"/>
                      <w:lang w:val="fr-FR"/>
                    </w:rPr>
                  </w:pPr>
                </w:p>
              </w:tc>
              <w:tc>
                <w:tcPr>
                  <w:tcW w:w="767" w:type="dxa"/>
                </w:tcPr>
                <w:p w14:paraId="09DCA517" w14:textId="77777777" w:rsidR="00555BC2" w:rsidRPr="00555BC2" w:rsidRDefault="00555BC2" w:rsidP="00555BC2">
                  <w:pPr>
                    <w:widowControl/>
                    <w:tabs>
                      <w:tab w:val="left" w:pos="540"/>
                    </w:tabs>
                    <w:autoSpaceDE/>
                    <w:autoSpaceDN/>
                    <w:rPr>
                      <w:rFonts w:ascii="Calibri" w:hAnsi="Calibri"/>
                      <w:sz w:val="24"/>
                      <w:szCs w:val="24"/>
                      <w:lang w:val="fr-FR"/>
                    </w:rPr>
                  </w:pPr>
                </w:p>
              </w:tc>
            </w:tr>
            <w:tr w:rsidR="00555BC2" w:rsidRPr="00555BC2" w14:paraId="63547A01" w14:textId="77777777" w:rsidTr="00431A59">
              <w:trPr>
                <w:trHeight w:val="453"/>
              </w:trPr>
              <w:tc>
                <w:tcPr>
                  <w:tcW w:w="766" w:type="dxa"/>
                </w:tcPr>
                <w:p w14:paraId="1579D0D6" w14:textId="77777777" w:rsidR="00555BC2" w:rsidRPr="00555BC2" w:rsidRDefault="00555BC2" w:rsidP="00555BC2">
                  <w:pPr>
                    <w:widowControl/>
                    <w:tabs>
                      <w:tab w:val="left" w:pos="540"/>
                    </w:tabs>
                    <w:autoSpaceDE/>
                    <w:autoSpaceDN/>
                    <w:rPr>
                      <w:sz w:val="16"/>
                      <w:szCs w:val="16"/>
                      <w:lang w:val="fr-FR"/>
                    </w:rPr>
                  </w:pPr>
                  <w:r w:rsidRPr="00555BC2">
                    <w:rPr>
                      <w:sz w:val="16"/>
                      <w:szCs w:val="16"/>
                      <w:lang w:val="fr-FR"/>
                    </w:rPr>
                    <w:t>Total actif</w:t>
                  </w:r>
                </w:p>
              </w:tc>
              <w:tc>
                <w:tcPr>
                  <w:tcW w:w="861" w:type="dxa"/>
                </w:tcPr>
                <w:p w14:paraId="7D4D688C" w14:textId="77777777" w:rsidR="00555BC2" w:rsidRPr="00555BC2" w:rsidRDefault="00555BC2" w:rsidP="00555BC2">
                  <w:pPr>
                    <w:widowControl/>
                    <w:tabs>
                      <w:tab w:val="left" w:pos="540"/>
                    </w:tabs>
                    <w:autoSpaceDE/>
                    <w:autoSpaceDN/>
                    <w:rPr>
                      <w:sz w:val="16"/>
                      <w:szCs w:val="16"/>
                      <w:lang w:val="fr-FR"/>
                    </w:rPr>
                  </w:pPr>
                </w:p>
              </w:tc>
              <w:tc>
                <w:tcPr>
                  <w:tcW w:w="671" w:type="dxa"/>
                </w:tcPr>
                <w:p w14:paraId="1DB0B5A7" w14:textId="77777777" w:rsidR="00555BC2" w:rsidRPr="00555BC2" w:rsidRDefault="00555BC2" w:rsidP="00555BC2">
                  <w:pPr>
                    <w:widowControl/>
                    <w:tabs>
                      <w:tab w:val="left" w:pos="540"/>
                    </w:tabs>
                    <w:autoSpaceDE/>
                    <w:autoSpaceDN/>
                    <w:rPr>
                      <w:sz w:val="16"/>
                      <w:szCs w:val="16"/>
                      <w:lang w:val="fr-FR"/>
                    </w:rPr>
                  </w:pPr>
                  <w:r w:rsidRPr="00555BC2">
                    <w:rPr>
                      <w:sz w:val="16"/>
                      <w:szCs w:val="16"/>
                      <w:lang w:val="fr-FR"/>
                    </w:rPr>
                    <w:t>Total passif</w:t>
                  </w:r>
                </w:p>
              </w:tc>
              <w:tc>
                <w:tcPr>
                  <w:tcW w:w="767" w:type="dxa"/>
                </w:tcPr>
                <w:p w14:paraId="1F3585A3" w14:textId="77777777" w:rsidR="00555BC2" w:rsidRPr="00555BC2" w:rsidRDefault="00555BC2" w:rsidP="00555BC2">
                  <w:pPr>
                    <w:widowControl/>
                    <w:tabs>
                      <w:tab w:val="left" w:pos="540"/>
                    </w:tabs>
                    <w:autoSpaceDE/>
                    <w:autoSpaceDN/>
                    <w:rPr>
                      <w:rFonts w:ascii="Calibri" w:hAnsi="Calibri"/>
                      <w:sz w:val="24"/>
                      <w:szCs w:val="24"/>
                      <w:lang w:val="fr-FR"/>
                    </w:rPr>
                  </w:pPr>
                </w:p>
              </w:tc>
            </w:tr>
          </w:tbl>
          <w:p w14:paraId="3AD9769E" w14:textId="77777777" w:rsidR="00555BC2" w:rsidRPr="00555BC2" w:rsidRDefault="00555BC2" w:rsidP="00555BC2">
            <w:pPr>
              <w:widowControl/>
              <w:tabs>
                <w:tab w:val="left" w:pos="540"/>
              </w:tabs>
              <w:autoSpaceDE/>
              <w:autoSpaceDN/>
              <w:rPr>
                <w:sz w:val="24"/>
                <w:szCs w:val="24"/>
                <w:lang w:val="fr-FR"/>
              </w:rPr>
            </w:pPr>
          </w:p>
          <w:p w14:paraId="43A867B6" w14:textId="77777777" w:rsidR="00555BC2" w:rsidRPr="00555BC2" w:rsidRDefault="00555BC2" w:rsidP="00555BC2">
            <w:pPr>
              <w:widowControl/>
              <w:tabs>
                <w:tab w:val="left" w:pos="540"/>
              </w:tabs>
              <w:autoSpaceDE/>
              <w:autoSpaceDN/>
              <w:rPr>
                <w:rFonts w:ascii="Calibri" w:hAnsi="Calibri"/>
                <w:sz w:val="24"/>
                <w:szCs w:val="24"/>
                <w:lang w:val="fr-FR"/>
              </w:rPr>
            </w:pPr>
          </w:p>
          <w:p w14:paraId="2E9F8291" w14:textId="77777777" w:rsidR="00555BC2" w:rsidRPr="00555BC2" w:rsidRDefault="00555BC2" w:rsidP="00555BC2">
            <w:pPr>
              <w:widowControl/>
              <w:tabs>
                <w:tab w:val="left" w:pos="540"/>
              </w:tabs>
              <w:autoSpaceDE/>
              <w:autoSpaceDN/>
              <w:rPr>
                <w:i/>
                <w:iCs/>
                <w:sz w:val="24"/>
                <w:szCs w:val="24"/>
              </w:rPr>
            </w:pPr>
          </w:p>
        </w:tc>
      </w:tr>
    </w:tbl>
    <w:p w14:paraId="4C3F1A64" w14:textId="706EECF7" w:rsidR="00555BC2" w:rsidRDefault="00555BC2" w:rsidP="00555BC2">
      <w:pPr>
        <w:widowControl/>
        <w:autoSpaceDE/>
        <w:autoSpaceDN/>
        <w:adjustRightInd/>
        <w:spacing w:after="160" w:line="259" w:lineRule="auto"/>
        <w:jc w:val="both"/>
        <w:rPr>
          <w:rFonts w:eastAsia="Calibri"/>
          <w:b/>
          <w:bCs/>
          <w:color w:val="000000"/>
          <w:sz w:val="24"/>
          <w:szCs w:val="24"/>
          <w:lang w:eastAsia="en-US"/>
        </w:rPr>
      </w:pPr>
    </w:p>
    <w:p w14:paraId="23FC555F" w14:textId="44A5ADF8" w:rsidR="005F07B8" w:rsidRDefault="005F07B8" w:rsidP="005F07B8">
      <w:pPr>
        <w:widowControl/>
        <w:autoSpaceDE/>
        <w:autoSpaceDN/>
        <w:adjustRightInd/>
        <w:jc w:val="both"/>
        <w:rPr>
          <w:b/>
          <w:color w:val="000000"/>
          <w:sz w:val="28"/>
          <w:szCs w:val="28"/>
        </w:rPr>
      </w:pPr>
      <w:r w:rsidRPr="005F07B8">
        <w:rPr>
          <w:b/>
          <w:color w:val="000000"/>
          <w:sz w:val="28"/>
          <w:szCs w:val="28"/>
        </w:rPr>
        <w:t xml:space="preserve">ОП «Международный бизнес: налоги и аналитика/ International Business: Taxation and Analytics», профиль «Международная торговля и налогообложение/ International Trade and Taxation», ОП «Международный бизнес: налоги и </w:t>
      </w:r>
      <w:r w:rsidRPr="005F07B8">
        <w:rPr>
          <w:b/>
          <w:color w:val="000000"/>
          <w:sz w:val="28"/>
          <w:szCs w:val="28"/>
        </w:rPr>
        <w:lastRenderedPageBreak/>
        <w:t>аналитика/ International Business: Taxation and Analytics», профиль «Учёт и финансовый анализ (на английском языке) / Accounting and Financial Analysis», 2022</w:t>
      </w:r>
    </w:p>
    <w:p w14:paraId="230FDF55" w14:textId="1B0E85B7" w:rsidR="005F07B8" w:rsidRPr="005F07B8" w:rsidRDefault="005F07B8" w:rsidP="005F07B8">
      <w:pPr>
        <w:widowControl/>
        <w:autoSpaceDE/>
        <w:autoSpaceDN/>
        <w:adjustRightInd/>
        <w:jc w:val="right"/>
        <w:rPr>
          <w:rFonts w:eastAsia="Calibri"/>
          <w:color w:val="000000"/>
          <w:sz w:val="28"/>
          <w:szCs w:val="28"/>
          <w:lang w:eastAsia="en-US"/>
        </w:rPr>
      </w:pPr>
      <w:r>
        <w:rPr>
          <w:color w:val="000000"/>
          <w:sz w:val="28"/>
          <w:szCs w:val="28"/>
        </w:rPr>
        <w:t>Таблица 5.14.</w:t>
      </w:r>
    </w:p>
    <w:tbl>
      <w:tblPr>
        <w:tblStyle w:val="110"/>
        <w:tblW w:w="4930" w:type="pct"/>
        <w:tblInd w:w="-147" w:type="dxa"/>
        <w:tblLook w:val="04A0" w:firstRow="1" w:lastRow="0" w:firstColumn="1" w:lastColumn="0" w:noHBand="0" w:noVBand="1"/>
      </w:tblPr>
      <w:tblGrid>
        <w:gridCol w:w="2398"/>
        <w:gridCol w:w="2696"/>
        <w:gridCol w:w="2381"/>
        <w:gridCol w:w="2578"/>
      </w:tblGrid>
      <w:tr w:rsidR="005F07B8" w:rsidRPr="005F07B8" w14:paraId="11E38368" w14:textId="77777777" w:rsidTr="00787A50">
        <w:trPr>
          <w:trHeight w:val="1735"/>
        </w:trPr>
        <w:tc>
          <w:tcPr>
            <w:tcW w:w="1193" w:type="pct"/>
          </w:tcPr>
          <w:p w14:paraId="2263D09D" w14:textId="77777777" w:rsidR="005F07B8" w:rsidRPr="005F07B8" w:rsidRDefault="005F07B8" w:rsidP="005F07B8">
            <w:pPr>
              <w:tabs>
                <w:tab w:val="left" w:pos="540"/>
              </w:tabs>
              <w:contextualSpacing/>
              <w:jc w:val="both"/>
              <w:rPr>
                <w:sz w:val="24"/>
                <w:szCs w:val="24"/>
              </w:rPr>
            </w:pPr>
            <w:r w:rsidRPr="005F07B8">
              <w:rPr>
                <w:sz w:val="24"/>
                <w:szCs w:val="24"/>
              </w:rPr>
              <w:t xml:space="preserve">Наименование </w:t>
            </w:r>
            <w:r w:rsidRPr="005F07B8">
              <w:rPr>
                <w:sz w:val="24"/>
                <w:szCs w:val="24"/>
              </w:rPr>
              <w:br/>
              <w:t>компетенции</w:t>
            </w:r>
          </w:p>
        </w:tc>
        <w:tc>
          <w:tcPr>
            <w:tcW w:w="1341" w:type="pct"/>
          </w:tcPr>
          <w:p w14:paraId="6A46EC3A" w14:textId="77777777" w:rsidR="005F07B8" w:rsidRPr="005F07B8" w:rsidRDefault="005F07B8" w:rsidP="005F07B8">
            <w:pPr>
              <w:tabs>
                <w:tab w:val="left" w:pos="540"/>
              </w:tabs>
              <w:contextualSpacing/>
              <w:jc w:val="both"/>
              <w:rPr>
                <w:sz w:val="24"/>
                <w:szCs w:val="24"/>
              </w:rPr>
            </w:pPr>
            <w:r w:rsidRPr="005F07B8">
              <w:rPr>
                <w:sz w:val="24"/>
                <w:szCs w:val="24"/>
              </w:rPr>
              <w:t>Индикаторы достижения компетенции</w:t>
            </w:r>
          </w:p>
        </w:tc>
        <w:tc>
          <w:tcPr>
            <w:tcW w:w="1184" w:type="pct"/>
          </w:tcPr>
          <w:p w14:paraId="3DE15B11" w14:textId="77777777" w:rsidR="005F07B8" w:rsidRPr="005F07B8" w:rsidRDefault="005F07B8" w:rsidP="005F07B8">
            <w:pPr>
              <w:tabs>
                <w:tab w:val="left" w:pos="540"/>
              </w:tabs>
              <w:contextualSpacing/>
              <w:jc w:val="both"/>
              <w:rPr>
                <w:sz w:val="24"/>
                <w:szCs w:val="24"/>
              </w:rPr>
            </w:pPr>
            <w:r w:rsidRPr="005F07B8">
              <w:rPr>
                <w:sz w:val="24"/>
                <w:szCs w:val="24"/>
              </w:rPr>
              <w:t>Результаты обучения (умения и знания), соотнесенные с индикаторами достижения компетенции</w:t>
            </w:r>
          </w:p>
        </w:tc>
        <w:tc>
          <w:tcPr>
            <w:tcW w:w="1282" w:type="pct"/>
          </w:tcPr>
          <w:p w14:paraId="096F6788" w14:textId="77777777" w:rsidR="005F07B8" w:rsidRPr="005F07B8" w:rsidRDefault="005F07B8" w:rsidP="005F07B8">
            <w:pPr>
              <w:tabs>
                <w:tab w:val="left" w:pos="540"/>
              </w:tabs>
              <w:contextualSpacing/>
              <w:jc w:val="both"/>
              <w:rPr>
                <w:rFonts w:ascii="Calibri" w:hAnsi="Calibri"/>
                <w:sz w:val="24"/>
                <w:szCs w:val="24"/>
              </w:rPr>
            </w:pPr>
            <w:r w:rsidRPr="005F07B8">
              <w:rPr>
                <w:b/>
                <w:bCs/>
                <w:sz w:val="24"/>
                <w:szCs w:val="24"/>
              </w:rPr>
              <w:t>Типовые контрольные задания</w:t>
            </w:r>
          </w:p>
        </w:tc>
      </w:tr>
      <w:tr w:rsidR="005F07B8" w:rsidRPr="005F07B8" w14:paraId="75AC83BE" w14:textId="77777777" w:rsidTr="00787A50">
        <w:tc>
          <w:tcPr>
            <w:tcW w:w="1193" w:type="pct"/>
          </w:tcPr>
          <w:p w14:paraId="6034ECB2" w14:textId="77777777" w:rsidR="005F07B8" w:rsidRPr="005F07B8" w:rsidRDefault="005F07B8" w:rsidP="005F07B8">
            <w:pPr>
              <w:widowControl/>
              <w:tabs>
                <w:tab w:val="left" w:pos="540"/>
              </w:tabs>
              <w:autoSpaceDE/>
              <w:autoSpaceDN/>
              <w:rPr>
                <w:sz w:val="24"/>
                <w:szCs w:val="24"/>
              </w:rPr>
            </w:pPr>
            <w:r w:rsidRPr="005F07B8">
              <w:rPr>
                <w:b/>
                <w:bCs/>
                <w:sz w:val="24"/>
                <w:szCs w:val="24"/>
              </w:rPr>
              <w:t>ПКП-1</w:t>
            </w:r>
          </w:p>
          <w:p w14:paraId="6969402E" w14:textId="77777777" w:rsidR="005F07B8" w:rsidRPr="005F07B8" w:rsidRDefault="005F07B8" w:rsidP="005F07B8">
            <w:pPr>
              <w:widowControl/>
              <w:tabs>
                <w:tab w:val="left" w:pos="540"/>
              </w:tabs>
              <w:autoSpaceDE/>
              <w:autoSpaceDN/>
              <w:rPr>
                <w:sz w:val="24"/>
                <w:szCs w:val="24"/>
              </w:rPr>
            </w:pPr>
            <w:r w:rsidRPr="005F07B8">
              <w:rPr>
                <w:sz w:val="24"/>
                <w:szCs w:val="24"/>
              </w:rPr>
              <w:t>Способность ориентироваться в закономерностях функционирования международной торговли, анализировать бизнес-процессы и показатели работы внешнеторговых компаний, используя моделирование на основе больших данных</w:t>
            </w:r>
          </w:p>
        </w:tc>
        <w:tc>
          <w:tcPr>
            <w:tcW w:w="1341" w:type="pct"/>
          </w:tcPr>
          <w:p w14:paraId="05D0048C" w14:textId="77777777" w:rsidR="005F07B8" w:rsidRPr="005F07B8" w:rsidRDefault="005F07B8" w:rsidP="005F07B8">
            <w:pPr>
              <w:widowControl/>
              <w:tabs>
                <w:tab w:val="left" w:pos="540"/>
              </w:tabs>
              <w:autoSpaceDE/>
              <w:autoSpaceDN/>
              <w:adjustRightInd/>
              <w:ind w:left="-81"/>
              <w:rPr>
                <w:sz w:val="24"/>
                <w:szCs w:val="24"/>
              </w:rPr>
            </w:pPr>
            <w:r w:rsidRPr="005F07B8">
              <w:rPr>
                <w:sz w:val="24"/>
                <w:szCs w:val="24"/>
              </w:rPr>
              <w:t>1.Демонстрирует знание основ и методов системного анализа внешнеэкономической информации и товарных рынков, внутренних и внешних факторов, влияющих на деятельность внешнеторговых компаний, а также характерных для них рисков.</w:t>
            </w:r>
          </w:p>
        </w:tc>
        <w:tc>
          <w:tcPr>
            <w:tcW w:w="1184" w:type="pct"/>
          </w:tcPr>
          <w:p w14:paraId="184B2E8D" w14:textId="77777777" w:rsidR="005F07B8" w:rsidRPr="005F07B8" w:rsidRDefault="005F07B8" w:rsidP="005F07B8">
            <w:pPr>
              <w:widowControl/>
              <w:tabs>
                <w:tab w:val="left" w:pos="540"/>
              </w:tabs>
              <w:autoSpaceDE/>
              <w:autoSpaceDN/>
              <w:jc w:val="both"/>
              <w:rPr>
                <w:i/>
                <w:iCs/>
                <w:sz w:val="24"/>
                <w:szCs w:val="24"/>
              </w:rPr>
            </w:pPr>
            <w:r w:rsidRPr="005F07B8">
              <w:rPr>
                <w:i/>
                <w:iCs/>
                <w:sz w:val="24"/>
                <w:szCs w:val="24"/>
              </w:rPr>
              <w:t>знать:</w:t>
            </w:r>
          </w:p>
          <w:p w14:paraId="174599D6" w14:textId="77777777" w:rsidR="005F07B8" w:rsidRPr="005F07B8" w:rsidRDefault="005F07B8" w:rsidP="005F07B8">
            <w:pPr>
              <w:widowControl/>
              <w:tabs>
                <w:tab w:val="left" w:pos="540"/>
              </w:tabs>
              <w:autoSpaceDE/>
              <w:autoSpaceDN/>
              <w:jc w:val="both"/>
              <w:rPr>
                <w:sz w:val="24"/>
                <w:szCs w:val="24"/>
              </w:rPr>
            </w:pPr>
            <w:r w:rsidRPr="005F07B8">
              <w:rPr>
                <w:sz w:val="24"/>
                <w:szCs w:val="24"/>
              </w:rPr>
              <w:t>- принципы системного анализа</w:t>
            </w:r>
          </w:p>
          <w:p w14:paraId="642B6C93" w14:textId="77777777" w:rsidR="005F07B8" w:rsidRPr="005F07B8" w:rsidRDefault="005F07B8" w:rsidP="005F07B8">
            <w:pPr>
              <w:widowControl/>
              <w:tabs>
                <w:tab w:val="left" w:pos="540"/>
              </w:tabs>
              <w:autoSpaceDE/>
              <w:autoSpaceDN/>
              <w:jc w:val="both"/>
              <w:rPr>
                <w:sz w:val="24"/>
                <w:szCs w:val="24"/>
              </w:rPr>
            </w:pPr>
            <w:r w:rsidRPr="005F07B8">
              <w:rPr>
                <w:sz w:val="24"/>
                <w:szCs w:val="24"/>
              </w:rPr>
              <w:t>- системы поиска информации о компаниях, товарных рынках</w:t>
            </w:r>
          </w:p>
          <w:p w14:paraId="70F12854" w14:textId="77777777" w:rsidR="005F07B8" w:rsidRPr="005F07B8" w:rsidRDefault="005F07B8" w:rsidP="005F07B8">
            <w:pPr>
              <w:widowControl/>
              <w:tabs>
                <w:tab w:val="left" w:pos="540"/>
              </w:tabs>
              <w:autoSpaceDE/>
              <w:autoSpaceDN/>
              <w:jc w:val="both"/>
              <w:rPr>
                <w:sz w:val="24"/>
                <w:szCs w:val="24"/>
              </w:rPr>
            </w:pPr>
          </w:p>
          <w:p w14:paraId="6EA5120D" w14:textId="77777777" w:rsidR="005F07B8" w:rsidRPr="005F07B8" w:rsidRDefault="005F07B8" w:rsidP="005F07B8">
            <w:pPr>
              <w:widowControl/>
              <w:tabs>
                <w:tab w:val="left" w:pos="540"/>
              </w:tabs>
              <w:autoSpaceDE/>
              <w:autoSpaceDN/>
              <w:jc w:val="both"/>
              <w:rPr>
                <w:i/>
                <w:iCs/>
                <w:sz w:val="24"/>
                <w:szCs w:val="24"/>
              </w:rPr>
            </w:pPr>
            <w:r w:rsidRPr="005F07B8">
              <w:rPr>
                <w:i/>
                <w:iCs/>
                <w:sz w:val="24"/>
                <w:szCs w:val="24"/>
              </w:rPr>
              <w:t>уметь:</w:t>
            </w:r>
          </w:p>
          <w:p w14:paraId="4DB28085" w14:textId="77777777" w:rsidR="005F07B8" w:rsidRPr="005F07B8" w:rsidRDefault="005F07B8" w:rsidP="005F07B8">
            <w:pPr>
              <w:widowControl/>
              <w:tabs>
                <w:tab w:val="left" w:pos="540"/>
              </w:tabs>
              <w:autoSpaceDE/>
              <w:autoSpaceDN/>
              <w:jc w:val="both"/>
              <w:rPr>
                <w:sz w:val="24"/>
                <w:szCs w:val="24"/>
              </w:rPr>
            </w:pPr>
            <w:r w:rsidRPr="005F07B8">
              <w:rPr>
                <w:sz w:val="24"/>
                <w:szCs w:val="24"/>
              </w:rPr>
              <w:t>-</w:t>
            </w:r>
            <w:r w:rsidRPr="005F07B8">
              <w:rPr>
                <w:rFonts w:ascii="Calibri" w:eastAsia="SimSun" w:hAnsi="Calibri"/>
              </w:rPr>
              <w:t xml:space="preserve"> </w:t>
            </w:r>
            <w:r w:rsidRPr="005F07B8">
              <w:rPr>
                <w:sz w:val="24"/>
                <w:szCs w:val="24"/>
              </w:rPr>
              <w:t>проводить анализ информации</w:t>
            </w:r>
          </w:p>
          <w:p w14:paraId="53F95BA3" w14:textId="77777777" w:rsidR="005F07B8" w:rsidRPr="005F07B8" w:rsidRDefault="005F07B8" w:rsidP="005F07B8">
            <w:pPr>
              <w:widowControl/>
              <w:tabs>
                <w:tab w:val="left" w:pos="540"/>
              </w:tabs>
              <w:autoSpaceDE/>
              <w:autoSpaceDN/>
              <w:jc w:val="both"/>
              <w:rPr>
                <w:sz w:val="24"/>
                <w:szCs w:val="24"/>
              </w:rPr>
            </w:pPr>
            <w:r w:rsidRPr="005F07B8">
              <w:rPr>
                <w:sz w:val="24"/>
                <w:szCs w:val="24"/>
              </w:rPr>
              <w:t>о потенциальных партнерах на</w:t>
            </w:r>
          </w:p>
          <w:p w14:paraId="203D5695" w14:textId="77777777" w:rsidR="005F07B8" w:rsidRPr="005F07B8" w:rsidRDefault="005F07B8" w:rsidP="005F07B8">
            <w:pPr>
              <w:widowControl/>
              <w:tabs>
                <w:tab w:val="left" w:pos="540"/>
              </w:tabs>
              <w:autoSpaceDE/>
              <w:autoSpaceDN/>
              <w:jc w:val="both"/>
              <w:rPr>
                <w:sz w:val="24"/>
                <w:szCs w:val="24"/>
              </w:rPr>
            </w:pPr>
            <w:r w:rsidRPr="005F07B8">
              <w:rPr>
                <w:sz w:val="24"/>
                <w:szCs w:val="24"/>
              </w:rPr>
              <w:t>внешних рынках</w:t>
            </w:r>
          </w:p>
          <w:p w14:paraId="6C2F47DA" w14:textId="77777777" w:rsidR="005F07B8" w:rsidRPr="005F07B8" w:rsidRDefault="005F07B8" w:rsidP="005F07B8">
            <w:pPr>
              <w:widowControl/>
              <w:tabs>
                <w:tab w:val="left" w:pos="540"/>
              </w:tabs>
              <w:autoSpaceDE/>
              <w:autoSpaceDN/>
              <w:jc w:val="both"/>
              <w:rPr>
                <w:sz w:val="24"/>
                <w:szCs w:val="24"/>
              </w:rPr>
            </w:pPr>
            <w:r w:rsidRPr="005F07B8">
              <w:rPr>
                <w:sz w:val="24"/>
                <w:szCs w:val="24"/>
              </w:rPr>
              <w:t>- анализировать влияние внешних и внутренних факторов на деятельность внешнеторговых компаний</w:t>
            </w:r>
          </w:p>
        </w:tc>
        <w:tc>
          <w:tcPr>
            <w:tcW w:w="1282" w:type="pct"/>
          </w:tcPr>
          <w:p w14:paraId="6CE45919" w14:textId="77777777" w:rsidR="005F07B8" w:rsidRPr="009467DB" w:rsidRDefault="005F07B8" w:rsidP="005F07B8">
            <w:pPr>
              <w:widowControl/>
              <w:tabs>
                <w:tab w:val="left" w:pos="540"/>
              </w:tabs>
              <w:autoSpaceDE/>
              <w:autoSpaceDN/>
              <w:jc w:val="center"/>
              <w:rPr>
                <w:b/>
                <w:bCs/>
                <w:sz w:val="24"/>
                <w:szCs w:val="24"/>
                <w:lang w:val="en-US"/>
              </w:rPr>
            </w:pPr>
            <w:r w:rsidRPr="005F07B8">
              <w:rPr>
                <w:b/>
                <w:bCs/>
                <w:sz w:val="24"/>
                <w:szCs w:val="24"/>
              </w:rPr>
              <w:t>Задание</w:t>
            </w:r>
            <w:r w:rsidRPr="009467DB">
              <w:rPr>
                <w:b/>
                <w:bCs/>
                <w:sz w:val="24"/>
                <w:szCs w:val="24"/>
                <w:lang w:val="en-US"/>
              </w:rPr>
              <w:t xml:space="preserve"> 1</w:t>
            </w:r>
          </w:p>
          <w:p w14:paraId="0F3B0B4C" w14:textId="77777777" w:rsidR="005F07B8" w:rsidRPr="005F07B8" w:rsidRDefault="005F07B8" w:rsidP="005F07B8">
            <w:pPr>
              <w:widowControl/>
              <w:tabs>
                <w:tab w:val="left" w:pos="540"/>
              </w:tabs>
              <w:autoSpaceDE/>
              <w:autoSpaceDN/>
              <w:jc w:val="center"/>
              <w:rPr>
                <w:sz w:val="24"/>
                <w:szCs w:val="24"/>
                <w:lang w:val="fr-FR"/>
              </w:rPr>
            </w:pPr>
            <w:r w:rsidRPr="005F07B8">
              <w:rPr>
                <w:sz w:val="24"/>
                <w:szCs w:val="24"/>
                <w:lang w:val="fr-FR"/>
              </w:rPr>
              <w:t>Choisisssez une entreprise française. Analysez les bénéfices de la vente  d’un de ses produits ou services sur le marché national ou international.</w:t>
            </w:r>
          </w:p>
          <w:p w14:paraId="672D15C9" w14:textId="77777777" w:rsidR="005F07B8" w:rsidRPr="005F07B8" w:rsidRDefault="005F07B8" w:rsidP="005F07B8">
            <w:pPr>
              <w:widowControl/>
              <w:tabs>
                <w:tab w:val="left" w:pos="540"/>
              </w:tabs>
              <w:autoSpaceDE/>
              <w:autoSpaceDN/>
              <w:jc w:val="center"/>
              <w:rPr>
                <w:rFonts w:ascii="Calibri" w:hAnsi="Calibri"/>
                <w:sz w:val="24"/>
                <w:szCs w:val="24"/>
                <w:lang w:val="fr-FR"/>
              </w:rPr>
            </w:pPr>
            <w:r w:rsidRPr="005F07B8">
              <w:rPr>
                <w:sz w:val="24"/>
                <w:szCs w:val="24"/>
                <w:lang w:val="fr-FR"/>
              </w:rPr>
              <w:t xml:space="preserve">Utilisez les outils d’analyse du Big data tels que Google analytics ou Rstudio ou un autre outil d’analyse du Big data  à votre choix. </w:t>
            </w:r>
            <w:r w:rsidRPr="005F07B8">
              <w:rPr>
                <w:rFonts w:ascii="Calibri" w:hAnsi="Calibri"/>
                <w:sz w:val="24"/>
                <w:szCs w:val="24"/>
                <w:lang w:val="fr-FR"/>
              </w:rPr>
              <w:t xml:space="preserve">    </w:t>
            </w:r>
          </w:p>
          <w:p w14:paraId="47A99C2E" w14:textId="77777777" w:rsidR="005F07B8" w:rsidRPr="005F07B8" w:rsidRDefault="005F07B8" w:rsidP="005F07B8">
            <w:pPr>
              <w:widowControl/>
              <w:tabs>
                <w:tab w:val="left" w:pos="540"/>
              </w:tabs>
              <w:autoSpaceDE/>
              <w:autoSpaceDN/>
              <w:jc w:val="center"/>
              <w:rPr>
                <w:rFonts w:ascii="Calibri" w:hAnsi="Calibri"/>
                <w:sz w:val="24"/>
                <w:szCs w:val="24"/>
                <w:lang w:val="fr-FR"/>
              </w:rPr>
            </w:pPr>
          </w:p>
          <w:p w14:paraId="50D97A95" w14:textId="77777777" w:rsidR="005F07B8" w:rsidRPr="005F07B8" w:rsidRDefault="005F07B8" w:rsidP="005F07B8">
            <w:pPr>
              <w:widowControl/>
              <w:tabs>
                <w:tab w:val="left" w:pos="540"/>
              </w:tabs>
              <w:autoSpaceDE/>
              <w:autoSpaceDN/>
              <w:jc w:val="center"/>
              <w:rPr>
                <w:b/>
                <w:bCs/>
                <w:sz w:val="24"/>
                <w:szCs w:val="24"/>
                <w:lang w:val="fr-FR"/>
              </w:rPr>
            </w:pPr>
            <w:r w:rsidRPr="005F07B8">
              <w:rPr>
                <w:b/>
                <w:bCs/>
                <w:sz w:val="24"/>
                <w:szCs w:val="24"/>
                <w:lang w:val="fr-FR"/>
              </w:rPr>
              <w:t>Задание 2</w:t>
            </w:r>
          </w:p>
          <w:p w14:paraId="42409938" w14:textId="77777777" w:rsidR="005F07B8" w:rsidRPr="005F07B8" w:rsidRDefault="005F07B8" w:rsidP="005F07B8">
            <w:pPr>
              <w:widowControl/>
              <w:tabs>
                <w:tab w:val="left" w:pos="540"/>
              </w:tabs>
              <w:autoSpaceDE/>
              <w:autoSpaceDN/>
              <w:jc w:val="both"/>
              <w:rPr>
                <w:sz w:val="24"/>
                <w:szCs w:val="24"/>
                <w:lang w:val="fr-FR"/>
              </w:rPr>
            </w:pPr>
            <w:r w:rsidRPr="005F07B8">
              <w:rPr>
                <w:sz w:val="24"/>
                <w:szCs w:val="24"/>
                <w:lang w:val="fr-FR"/>
              </w:rPr>
              <w:t xml:space="preserve">Présentez les résultats financiers de l’année dernière d’une des entreprises à l’étranger avec laquelle vous souhaiteriez collaborer. Pour ce faire, consultez le site de cette entreprise. </w:t>
            </w:r>
          </w:p>
          <w:p w14:paraId="4342D32F" w14:textId="77777777" w:rsidR="005F07B8" w:rsidRPr="005F07B8" w:rsidRDefault="005F07B8" w:rsidP="005F07B8">
            <w:pPr>
              <w:widowControl/>
              <w:tabs>
                <w:tab w:val="left" w:pos="540"/>
              </w:tabs>
              <w:autoSpaceDE/>
              <w:autoSpaceDN/>
              <w:jc w:val="center"/>
              <w:rPr>
                <w:rFonts w:ascii="Calibri" w:hAnsi="Calibri"/>
                <w:sz w:val="24"/>
                <w:szCs w:val="24"/>
                <w:lang w:val="fr-FR"/>
              </w:rPr>
            </w:pPr>
          </w:p>
        </w:tc>
      </w:tr>
      <w:tr w:rsidR="005F07B8" w:rsidRPr="00871A51" w14:paraId="1E89EEC8" w14:textId="77777777" w:rsidTr="00787A50">
        <w:tc>
          <w:tcPr>
            <w:tcW w:w="1193" w:type="pct"/>
          </w:tcPr>
          <w:p w14:paraId="76470FC6" w14:textId="77777777" w:rsidR="005F07B8" w:rsidRPr="005F07B8" w:rsidRDefault="005F07B8" w:rsidP="005F07B8">
            <w:pPr>
              <w:widowControl/>
              <w:tabs>
                <w:tab w:val="left" w:pos="540"/>
              </w:tabs>
              <w:autoSpaceDE/>
              <w:autoSpaceDN/>
              <w:rPr>
                <w:sz w:val="24"/>
                <w:szCs w:val="24"/>
                <w:lang w:val="fr-FR"/>
              </w:rPr>
            </w:pPr>
          </w:p>
        </w:tc>
        <w:tc>
          <w:tcPr>
            <w:tcW w:w="1341" w:type="pct"/>
          </w:tcPr>
          <w:p w14:paraId="1F351398" w14:textId="77777777" w:rsidR="005F07B8" w:rsidRPr="005F07B8" w:rsidRDefault="005F07B8" w:rsidP="005F07B8">
            <w:pPr>
              <w:widowControl/>
              <w:tabs>
                <w:tab w:val="left" w:pos="540"/>
              </w:tabs>
              <w:autoSpaceDE/>
              <w:autoSpaceDN/>
              <w:rPr>
                <w:sz w:val="24"/>
                <w:szCs w:val="24"/>
              </w:rPr>
            </w:pPr>
            <w:r w:rsidRPr="005F07B8">
              <w:rPr>
                <w:sz w:val="24"/>
                <w:szCs w:val="24"/>
              </w:rPr>
              <w:t>2. Анализирует бизнес-процессы и показатели работы внешнеторговых компаний, используя моделирование на основе больших данных, а также применяет информационные технологии в объеме, необходимом для целей прикладного бизнес-анализа.</w:t>
            </w:r>
          </w:p>
        </w:tc>
        <w:tc>
          <w:tcPr>
            <w:tcW w:w="1184" w:type="pct"/>
          </w:tcPr>
          <w:p w14:paraId="523D8104" w14:textId="77777777" w:rsidR="005F07B8" w:rsidRPr="005F07B8" w:rsidRDefault="005F07B8" w:rsidP="005F07B8">
            <w:pPr>
              <w:widowControl/>
              <w:tabs>
                <w:tab w:val="left" w:pos="540"/>
              </w:tabs>
              <w:autoSpaceDE/>
              <w:autoSpaceDN/>
              <w:jc w:val="both"/>
              <w:rPr>
                <w:i/>
                <w:iCs/>
                <w:sz w:val="24"/>
                <w:szCs w:val="24"/>
              </w:rPr>
            </w:pPr>
            <w:r w:rsidRPr="005F07B8">
              <w:rPr>
                <w:i/>
                <w:iCs/>
                <w:sz w:val="24"/>
                <w:szCs w:val="24"/>
              </w:rPr>
              <w:t>знать:</w:t>
            </w:r>
          </w:p>
          <w:p w14:paraId="1C8B4548" w14:textId="77777777" w:rsidR="005F07B8" w:rsidRPr="005F07B8" w:rsidRDefault="005F07B8" w:rsidP="005F07B8">
            <w:pPr>
              <w:widowControl/>
              <w:numPr>
                <w:ilvl w:val="0"/>
                <w:numId w:val="121"/>
              </w:numPr>
              <w:tabs>
                <w:tab w:val="left" w:pos="540"/>
              </w:tabs>
              <w:autoSpaceDE/>
              <w:autoSpaceDN/>
              <w:adjustRightInd/>
              <w:ind w:left="0" w:hanging="25"/>
              <w:contextualSpacing/>
              <w:jc w:val="both"/>
              <w:rPr>
                <w:sz w:val="24"/>
                <w:szCs w:val="24"/>
              </w:rPr>
            </w:pPr>
            <w:r w:rsidRPr="005F07B8">
              <w:rPr>
                <w:sz w:val="24"/>
                <w:szCs w:val="24"/>
              </w:rPr>
              <w:t>языковые средства, морфологические и синтаксические особенностей текста, необходимые для перевода официальных и профессиональных тестов</w:t>
            </w:r>
          </w:p>
          <w:p w14:paraId="25ED91EE" w14:textId="77777777" w:rsidR="005F07B8" w:rsidRPr="005F07B8" w:rsidRDefault="005F07B8" w:rsidP="005F07B8">
            <w:pPr>
              <w:widowControl/>
              <w:tabs>
                <w:tab w:val="left" w:pos="540"/>
              </w:tabs>
              <w:autoSpaceDE/>
              <w:autoSpaceDN/>
              <w:jc w:val="both"/>
              <w:rPr>
                <w:sz w:val="24"/>
                <w:szCs w:val="24"/>
              </w:rPr>
            </w:pPr>
          </w:p>
          <w:p w14:paraId="260428D6" w14:textId="77777777" w:rsidR="005F07B8" w:rsidRPr="005F07B8" w:rsidRDefault="005F07B8" w:rsidP="005F07B8">
            <w:pPr>
              <w:widowControl/>
              <w:tabs>
                <w:tab w:val="left" w:pos="540"/>
              </w:tabs>
              <w:autoSpaceDE/>
              <w:autoSpaceDN/>
              <w:jc w:val="both"/>
              <w:rPr>
                <w:i/>
                <w:iCs/>
                <w:sz w:val="24"/>
                <w:szCs w:val="24"/>
              </w:rPr>
            </w:pPr>
            <w:r w:rsidRPr="005F07B8">
              <w:rPr>
                <w:i/>
                <w:iCs/>
                <w:sz w:val="24"/>
                <w:szCs w:val="24"/>
              </w:rPr>
              <w:t>уметь:</w:t>
            </w:r>
          </w:p>
          <w:p w14:paraId="089F5743" w14:textId="77777777" w:rsidR="005F07B8" w:rsidRPr="005F07B8" w:rsidRDefault="005F07B8" w:rsidP="005F07B8">
            <w:pPr>
              <w:widowControl/>
              <w:tabs>
                <w:tab w:val="left" w:pos="540"/>
              </w:tabs>
              <w:autoSpaceDE/>
              <w:autoSpaceDN/>
              <w:contextualSpacing/>
              <w:jc w:val="both"/>
              <w:rPr>
                <w:sz w:val="24"/>
                <w:szCs w:val="24"/>
              </w:rPr>
            </w:pPr>
            <w:r w:rsidRPr="005F07B8">
              <w:rPr>
                <w:sz w:val="24"/>
                <w:szCs w:val="24"/>
              </w:rPr>
              <w:lastRenderedPageBreak/>
              <w:t>- применять информационные технологии в сфере профессиональной деятельности</w:t>
            </w:r>
          </w:p>
          <w:p w14:paraId="63E35DAF" w14:textId="77777777" w:rsidR="005F07B8" w:rsidRPr="005F07B8" w:rsidRDefault="005F07B8" w:rsidP="005F07B8">
            <w:pPr>
              <w:widowControl/>
              <w:tabs>
                <w:tab w:val="left" w:pos="540"/>
              </w:tabs>
              <w:autoSpaceDE/>
              <w:autoSpaceDN/>
              <w:contextualSpacing/>
              <w:jc w:val="both"/>
              <w:rPr>
                <w:sz w:val="24"/>
                <w:szCs w:val="24"/>
              </w:rPr>
            </w:pPr>
            <w:r w:rsidRPr="005F07B8">
              <w:rPr>
                <w:sz w:val="24"/>
                <w:szCs w:val="24"/>
              </w:rPr>
              <w:t>- анализировать работу внешнеторговых компаний</w:t>
            </w:r>
          </w:p>
        </w:tc>
        <w:tc>
          <w:tcPr>
            <w:tcW w:w="1282" w:type="pct"/>
          </w:tcPr>
          <w:p w14:paraId="248DF332" w14:textId="77777777" w:rsidR="005F07B8" w:rsidRPr="005F07B8" w:rsidRDefault="005F07B8" w:rsidP="005F07B8">
            <w:pPr>
              <w:widowControl/>
              <w:tabs>
                <w:tab w:val="left" w:pos="540"/>
              </w:tabs>
              <w:autoSpaceDE/>
              <w:autoSpaceDN/>
              <w:jc w:val="center"/>
              <w:rPr>
                <w:b/>
                <w:bCs/>
                <w:sz w:val="24"/>
                <w:szCs w:val="24"/>
                <w:lang w:val="fr-FR"/>
              </w:rPr>
            </w:pPr>
            <w:r w:rsidRPr="005F07B8">
              <w:rPr>
                <w:b/>
                <w:bCs/>
                <w:sz w:val="24"/>
                <w:szCs w:val="24"/>
              </w:rPr>
              <w:lastRenderedPageBreak/>
              <w:t>Задание</w:t>
            </w:r>
            <w:r w:rsidRPr="005F07B8">
              <w:rPr>
                <w:b/>
                <w:bCs/>
                <w:sz w:val="24"/>
                <w:szCs w:val="24"/>
                <w:lang w:val="fr-FR"/>
              </w:rPr>
              <w:t xml:space="preserve"> 1</w:t>
            </w:r>
          </w:p>
          <w:p w14:paraId="74B778DD" w14:textId="77777777" w:rsidR="005F07B8" w:rsidRPr="005F07B8" w:rsidRDefault="005F07B8" w:rsidP="005F07B8">
            <w:pPr>
              <w:widowControl/>
              <w:tabs>
                <w:tab w:val="left" w:pos="540"/>
              </w:tabs>
              <w:autoSpaceDE/>
              <w:autoSpaceDN/>
              <w:jc w:val="center"/>
              <w:rPr>
                <w:i/>
                <w:iCs/>
                <w:sz w:val="24"/>
                <w:szCs w:val="24"/>
                <w:lang w:val="fr-FR"/>
              </w:rPr>
            </w:pPr>
            <w:r w:rsidRPr="005F07B8">
              <w:rPr>
                <w:i/>
                <w:iCs/>
                <w:sz w:val="24"/>
                <w:szCs w:val="24"/>
                <w:lang w:val="fr-FR"/>
              </w:rPr>
              <w:t>Répondez aux questions suivantes:</w:t>
            </w:r>
          </w:p>
          <w:p w14:paraId="3DA49CDD" w14:textId="77777777" w:rsidR="005F07B8" w:rsidRPr="005F07B8" w:rsidRDefault="005F07B8" w:rsidP="005F07B8">
            <w:pPr>
              <w:widowControl/>
              <w:numPr>
                <w:ilvl w:val="0"/>
                <w:numId w:val="36"/>
              </w:numPr>
              <w:tabs>
                <w:tab w:val="left" w:pos="540"/>
              </w:tabs>
              <w:autoSpaceDE/>
              <w:autoSpaceDN/>
              <w:adjustRightInd/>
              <w:ind w:left="172" w:hanging="283"/>
              <w:jc w:val="both"/>
              <w:rPr>
                <w:sz w:val="24"/>
                <w:szCs w:val="24"/>
                <w:lang w:val="fr-FR"/>
              </w:rPr>
            </w:pPr>
            <w:r w:rsidRPr="005F07B8">
              <w:rPr>
                <w:sz w:val="24"/>
                <w:szCs w:val="24"/>
                <w:lang w:val="fr-FR"/>
              </w:rPr>
              <w:t>Qu’appelle-t-on un contrat de vente ?</w:t>
            </w:r>
          </w:p>
          <w:p w14:paraId="6F229762" w14:textId="77777777" w:rsidR="005F07B8" w:rsidRPr="005F07B8" w:rsidRDefault="005F07B8" w:rsidP="005F07B8">
            <w:pPr>
              <w:widowControl/>
              <w:numPr>
                <w:ilvl w:val="0"/>
                <w:numId w:val="36"/>
              </w:numPr>
              <w:tabs>
                <w:tab w:val="left" w:pos="540"/>
              </w:tabs>
              <w:autoSpaceDE/>
              <w:autoSpaceDN/>
              <w:adjustRightInd/>
              <w:ind w:left="172" w:hanging="283"/>
              <w:jc w:val="both"/>
              <w:rPr>
                <w:sz w:val="24"/>
                <w:szCs w:val="24"/>
                <w:lang w:val="fr-FR"/>
              </w:rPr>
            </w:pPr>
            <w:r w:rsidRPr="005F07B8">
              <w:rPr>
                <w:sz w:val="24"/>
                <w:szCs w:val="24"/>
                <w:lang w:val="fr-FR"/>
              </w:rPr>
              <w:t>Quelles obligations crée la vente pour le vendeur, pour l’acheteur ?</w:t>
            </w:r>
          </w:p>
          <w:p w14:paraId="1D168749" w14:textId="77777777" w:rsidR="005F07B8" w:rsidRPr="005F07B8" w:rsidRDefault="005F07B8" w:rsidP="005F07B8">
            <w:pPr>
              <w:widowControl/>
              <w:numPr>
                <w:ilvl w:val="0"/>
                <w:numId w:val="36"/>
              </w:numPr>
              <w:tabs>
                <w:tab w:val="left" w:pos="540"/>
              </w:tabs>
              <w:autoSpaceDE/>
              <w:autoSpaceDN/>
              <w:adjustRightInd/>
              <w:ind w:left="172" w:hanging="283"/>
              <w:jc w:val="both"/>
              <w:rPr>
                <w:sz w:val="24"/>
                <w:szCs w:val="24"/>
                <w:lang w:val="fr-FR"/>
              </w:rPr>
            </w:pPr>
            <w:r w:rsidRPr="005F07B8">
              <w:rPr>
                <w:sz w:val="24"/>
                <w:szCs w:val="24"/>
                <w:lang w:val="fr-FR"/>
              </w:rPr>
              <w:t>De quels éléments se compose chaque contrat de vente-achat ?</w:t>
            </w:r>
          </w:p>
          <w:p w14:paraId="0450B897" w14:textId="77777777" w:rsidR="005F07B8" w:rsidRPr="005F07B8" w:rsidRDefault="005F07B8" w:rsidP="005F07B8">
            <w:pPr>
              <w:widowControl/>
              <w:numPr>
                <w:ilvl w:val="0"/>
                <w:numId w:val="36"/>
              </w:numPr>
              <w:tabs>
                <w:tab w:val="left" w:pos="540"/>
              </w:tabs>
              <w:autoSpaceDE/>
              <w:autoSpaceDN/>
              <w:adjustRightInd/>
              <w:ind w:left="172" w:hanging="283"/>
              <w:jc w:val="both"/>
              <w:rPr>
                <w:sz w:val="24"/>
                <w:szCs w:val="24"/>
                <w:lang w:val="fr-FR"/>
              </w:rPr>
            </w:pPr>
            <w:r w:rsidRPr="005F07B8">
              <w:rPr>
                <w:sz w:val="24"/>
                <w:szCs w:val="24"/>
                <w:lang w:val="fr-FR"/>
              </w:rPr>
              <w:lastRenderedPageBreak/>
              <w:t>Quelles mentions sont obligatoires pour que l’écrit prenne la valeur d’un contrat ?</w:t>
            </w:r>
          </w:p>
          <w:p w14:paraId="27C62DC2" w14:textId="77777777" w:rsidR="005F07B8" w:rsidRPr="005F07B8" w:rsidRDefault="005F07B8" w:rsidP="005F07B8">
            <w:pPr>
              <w:widowControl/>
              <w:numPr>
                <w:ilvl w:val="0"/>
                <w:numId w:val="36"/>
              </w:numPr>
              <w:tabs>
                <w:tab w:val="left" w:pos="540"/>
              </w:tabs>
              <w:autoSpaceDE/>
              <w:autoSpaceDN/>
              <w:adjustRightInd/>
              <w:ind w:left="172" w:hanging="283"/>
              <w:jc w:val="both"/>
              <w:rPr>
                <w:sz w:val="24"/>
                <w:szCs w:val="24"/>
                <w:lang w:val="fr-FR"/>
              </w:rPr>
            </w:pPr>
            <w:r w:rsidRPr="005F07B8">
              <w:rPr>
                <w:sz w:val="24"/>
                <w:szCs w:val="24"/>
                <w:lang w:val="fr-FR"/>
              </w:rPr>
              <w:t xml:space="preserve">Comment se forment </w:t>
            </w:r>
          </w:p>
          <w:p w14:paraId="78D62817" w14:textId="77777777" w:rsidR="005F07B8" w:rsidRPr="005F07B8" w:rsidRDefault="005F07B8" w:rsidP="005F07B8">
            <w:pPr>
              <w:widowControl/>
              <w:tabs>
                <w:tab w:val="left" w:pos="540"/>
              </w:tabs>
              <w:autoSpaceDE/>
              <w:autoSpaceDN/>
              <w:ind w:left="172"/>
              <w:jc w:val="both"/>
              <w:rPr>
                <w:sz w:val="24"/>
                <w:szCs w:val="24"/>
                <w:lang w:val="fr-FR"/>
              </w:rPr>
            </w:pPr>
            <w:r w:rsidRPr="005F07B8">
              <w:rPr>
                <w:sz w:val="24"/>
                <w:szCs w:val="24"/>
                <w:lang w:val="fr-FR"/>
              </w:rPr>
              <w:t>les contrats commericaux ?</w:t>
            </w:r>
          </w:p>
          <w:p w14:paraId="4ACCF889" w14:textId="77777777" w:rsidR="005F07B8" w:rsidRPr="005F07B8" w:rsidRDefault="005F07B8" w:rsidP="005F07B8">
            <w:pPr>
              <w:widowControl/>
              <w:tabs>
                <w:tab w:val="left" w:pos="540"/>
              </w:tabs>
              <w:autoSpaceDE/>
              <w:autoSpaceDN/>
              <w:jc w:val="both"/>
              <w:rPr>
                <w:sz w:val="24"/>
                <w:szCs w:val="24"/>
                <w:lang w:val="fr-FR"/>
              </w:rPr>
            </w:pPr>
            <w:r w:rsidRPr="005F07B8">
              <w:rPr>
                <w:sz w:val="24"/>
                <w:szCs w:val="24"/>
                <w:lang w:val="fr-FR"/>
              </w:rPr>
              <w:t xml:space="preserve">  </w:t>
            </w:r>
          </w:p>
          <w:p w14:paraId="3467751D" w14:textId="77777777" w:rsidR="005F07B8" w:rsidRPr="005F07B8" w:rsidRDefault="005F07B8" w:rsidP="005F07B8">
            <w:pPr>
              <w:widowControl/>
              <w:tabs>
                <w:tab w:val="left" w:pos="540"/>
              </w:tabs>
              <w:autoSpaceDE/>
              <w:autoSpaceDN/>
              <w:jc w:val="center"/>
              <w:rPr>
                <w:rFonts w:ascii="Calibri" w:hAnsi="Calibri"/>
                <w:b/>
                <w:bCs/>
                <w:sz w:val="24"/>
                <w:szCs w:val="24"/>
                <w:lang w:val="fr-FR"/>
              </w:rPr>
            </w:pPr>
            <w:r w:rsidRPr="005F07B8">
              <w:rPr>
                <w:rFonts w:ascii="Calibri" w:hAnsi="Calibri"/>
                <w:b/>
                <w:bCs/>
                <w:sz w:val="24"/>
                <w:szCs w:val="24"/>
                <w:lang w:val="fr-FR"/>
              </w:rPr>
              <w:t>Задание 2</w:t>
            </w:r>
          </w:p>
          <w:p w14:paraId="0004AF1C" w14:textId="77777777" w:rsidR="005F07B8" w:rsidRPr="005F07B8" w:rsidRDefault="005F07B8" w:rsidP="005F07B8">
            <w:pPr>
              <w:widowControl/>
              <w:tabs>
                <w:tab w:val="left" w:pos="540"/>
              </w:tabs>
              <w:autoSpaceDE/>
              <w:autoSpaceDN/>
              <w:jc w:val="both"/>
              <w:rPr>
                <w:sz w:val="24"/>
                <w:szCs w:val="24"/>
                <w:lang w:val="fr-FR"/>
              </w:rPr>
            </w:pPr>
            <w:r w:rsidRPr="005F07B8">
              <w:rPr>
                <w:sz w:val="24"/>
                <w:szCs w:val="24"/>
                <w:lang w:val="fr-FR"/>
              </w:rPr>
              <w:t xml:space="preserve">Choisisssez une entreprise française. Analysez le volume  des ventes d’un de ses produits au premier trimestre de l’année précédante. </w:t>
            </w:r>
          </w:p>
          <w:p w14:paraId="4EBE62EB" w14:textId="77777777" w:rsidR="005F07B8" w:rsidRPr="005F07B8" w:rsidRDefault="005F07B8" w:rsidP="005F07B8">
            <w:pPr>
              <w:widowControl/>
              <w:tabs>
                <w:tab w:val="left" w:pos="540"/>
              </w:tabs>
              <w:autoSpaceDE/>
              <w:autoSpaceDN/>
              <w:jc w:val="both"/>
              <w:rPr>
                <w:sz w:val="24"/>
                <w:szCs w:val="24"/>
                <w:lang w:val="fr-FR"/>
              </w:rPr>
            </w:pPr>
            <w:r w:rsidRPr="005F07B8">
              <w:rPr>
                <w:sz w:val="24"/>
                <w:szCs w:val="24"/>
                <w:lang w:val="fr-FR"/>
              </w:rPr>
              <w:t>Utilisez les outils d’analyse du Big data tels que Google analytics ou Rstudio ou un autre outil d’analyse du Big data  à votre choix.</w:t>
            </w:r>
          </w:p>
          <w:p w14:paraId="78E5AF7B" w14:textId="77777777" w:rsidR="005F07B8" w:rsidRPr="005F07B8" w:rsidRDefault="005F07B8" w:rsidP="005F07B8">
            <w:pPr>
              <w:widowControl/>
              <w:tabs>
                <w:tab w:val="left" w:pos="540"/>
              </w:tabs>
              <w:autoSpaceDE/>
              <w:autoSpaceDN/>
              <w:jc w:val="both"/>
              <w:rPr>
                <w:rFonts w:ascii="Calibri" w:hAnsi="Calibri"/>
                <w:sz w:val="24"/>
                <w:szCs w:val="24"/>
                <w:lang w:val="fr-FR"/>
              </w:rPr>
            </w:pPr>
            <w:r w:rsidRPr="005F07B8">
              <w:rPr>
                <w:rFonts w:ascii="Calibri" w:hAnsi="Calibri"/>
                <w:sz w:val="24"/>
                <w:szCs w:val="24"/>
                <w:lang w:val="fr-FR"/>
              </w:rPr>
              <w:t xml:space="preserve">     </w:t>
            </w:r>
          </w:p>
        </w:tc>
      </w:tr>
    </w:tbl>
    <w:p w14:paraId="6A85A448" w14:textId="77777777" w:rsidR="005F07B8" w:rsidRPr="009467DB" w:rsidRDefault="005F07B8" w:rsidP="00555BC2">
      <w:pPr>
        <w:widowControl/>
        <w:autoSpaceDE/>
        <w:autoSpaceDN/>
        <w:adjustRightInd/>
        <w:spacing w:after="160" w:line="259" w:lineRule="auto"/>
        <w:jc w:val="both"/>
        <w:rPr>
          <w:rFonts w:eastAsia="Calibri"/>
          <w:b/>
          <w:bCs/>
          <w:color w:val="000000"/>
          <w:sz w:val="24"/>
          <w:szCs w:val="24"/>
          <w:lang w:val="en-US" w:eastAsia="en-US"/>
        </w:rPr>
      </w:pPr>
    </w:p>
    <w:p w14:paraId="251F590E" w14:textId="38DA237F" w:rsidR="00B12AD1" w:rsidRDefault="00B12AD1" w:rsidP="00B12AD1">
      <w:pPr>
        <w:widowControl/>
        <w:autoSpaceDE/>
        <w:autoSpaceDN/>
        <w:adjustRightInd/>
        <w:spacing w:after="160" w:line="259" w:lineRule="auto"/>
        <w:jc w:val="center"/>
        <w:rPr>
          <w:rFonts w:eastAsia="DengXian"/>
          <w:b/>
          <w:i/>
          <w:iCs/>
          <w:sz w:val="28"/>
          <w:szCs w:val="28"/>
          <w:u w:val="single"/>
          <w:lang w:eastAsia="en-US"/>
        </w:rPr>
      </w:pPr>
      <w:r w:rsidRPr="00BD6C6F">
        <w:rPr>
          <w:rFonts w:eastAsia="DengXian"/>
          <w:b/>
          <w:i/>
          <w:iCs/>
          <w:sz w:val="28"/>
          <w:szCs w:val="28"/>
          <w:u w:val="single"/>
          <w:lang w:eastAsia="en-US"/>
        </w:rPr>
        <w:t>Испанский язык</w:t>
      </w:r>
    </w:p>
    <w:p w14:paraId="23909143" w14:textId="14813DC0" w:rsidR="0047139D" w:rsidRPr="0047139D" w:rsidRDefault="0047139D" w:rsidP="0047139D">
      <w:pPr>
        <w:widowControl/>
        <w:autoSpaceDE/>
        <w:autoSpaceDN/>
        <w:adjustRightInd/>
        <w:spacing w:after="160" w:line="259" w:lineRule="auto"/>
        <w:jc w:val="right"/>
        <w:rPr>
          <w:rFonts w:eastAsia="DengXian"/>
          <w:bCs/>
          <w:sz w:val="28"/>
          <w:szCs w:val="28"/>
          <w:lang w:eastAsia="en-US"/>
        </w:rPr>
      </w:pPr>
      <w:r>
        <w:rPr>
          <w:rFonts w:eastAsia="DengXian"/>
          <w:bCs/>
          <w:sz w:val="28"/>
          <w:szCs w:val="28"/>
          <w:lang w:eastAsia="en-US"/>
        </w:rPr>
        <w:t>Таблица 5.15.</w:t>
      </w:r>
    </w:p>
    <w:tbl>
      <w:tblPr>
        <w:tblStyle w:val="9"/>
        <w:tblW w:w="0" w:type="auto"/>
        <w:tblLook w:val="04A0" w:firstRow="1" w:lastRow="0" w:firstColumn="1" w:lastColumn="0" w:noHBand="0" w:noVBand="1"/>
      </w:tblPr>
      <w:tblGrid>
        <w:gridCol w:w="1608"/>
        <w:gridCol w:w="1791"/>
        <w:gridCol w:w="1900"/>
        <w:gridCol w:w="4897"/>
      </w:tblGrid>
      <w:tr w:rsidR="00B253FE" w:rsidRPr="00567CDD" w14:paraId="05EFF530" w14:textId="77777777" w:rsidTr="00786E13">
        <w:tc>
          <w:tcPr>
            <w:tcW w:w="1522" w:type="dxa"/>
          </w:tcPr>
          <w:p w14:paraId="7325D6CF" w14:textId="77777777" w:rsidR="00B253FE" w:rsidRPr="00567CDD" w:rsidRDefault="00B253FE" w:rsidP="00431A59">
            <w:pPr>
              <w:jc w:val="both"/>
              <w:rPr>
                <w:b/>
                <w:sz w:val="24"/>
                <w:szCs w:val="24"/>
              </w:rPr>
            </w:pPr>
            <w:r w:rsidRPr="00567CDD">
              <w:rPr>
                <w:b/>
                <w:sz w:val="24"/>
                <w:szCs w:val="24"/>
              </w:rPr>
              <w:t xml:space="preserve">Наименование компетенции </w:t>
            </w:r>
          </w:p>
        </w:tc>
        <w:tc>
          <w:tcPr>
            <w:tcW w:w="2119" w:type="dxa"/>
          </w:tcPr>
          <w:p w14:paraId="0DAEB7CB" w14:textId="77777777" w:rsidR="00B253FE" w:rsidRPr="00567CDD" w:rsidRDefault="00B253FE" w:rsidP="00431A59">
            <w:pPr>
              <w:jc w:val="both"/>
              <w:rPr>
                <w:b/>
                <w:sz w:val="24"/>
                <w:szCs w:val="24"/>
              </w:rPr>
            </w:pPr>
            <w:r w:rsidRPr="00567CDD">
              <w:rPr>
                <w:b/>
                <w:sz w:val="24"/>
                <w:szCs w:val="24"/>
              </w:rPr>
              <w:t xml:space="preserve">Наименование  индикаторов достижения компетенции </w:t>
            </w:r>
          </w:p>
        </w:tc>
        <w:tc>
          <w:tcPr>
            <w:tcW w:w="1906" w:type="dxa"/>
          </w:tcPr>
          <w:p w14:paraId="02CD8C24" w14:textId="77777777" w:rsidR="00B253FE" w:rsidRPr="00567CDD" w:rsidRDefault="00B253FE" w:rsidP="00431A59">
            <w:pPr>
              <w:jc w:val="both"/>
              <w:rPr>
                <w:b/>
                <w:sz w:val="24"/>
                <w:szCs w:val="24"/>
              </w:rPr>
            </w:pPr>
            <w:r w:rsidRPr="00567CDD">
              <w:rPr>
                <w:b/>
                <w:sz w:val="24"/>
                <w:szCs w:val="24"/>
              </w:rPr>
              <w:t>Результаты обучения ( умения и знания), соотнесенные с индикаторами достижения компетенции</w:t>
            </w:r>
          </w:p>
        </w:tc>
        <w:tc>
          <w:tcPr>
            <w:tcW w:w="4648" w:type="dxa"/>
          </w:tcPr>
          <w:p w14:paraId="2285E6B2" w14:textId="77777777" w:rsidR="00B253FE" w:rsidRPr="00567CDD" w:rsidRDefault="00B253FE" w:rsidP="00431A59">
            <w:pPr>
              <w:jc w:val="both"/>
              <w:rPr>
                <w:b/>
                <w:sz w:val="24"/>
                <w:szCs w:val="24"/>
              </w:rPr>
            </w:pPr>
            <w:r w:rsidRPr="00567CDD">
              <w:rPr>
                <w:b/>
                <w:sz w:val="24"/>
                <w:szCs w:val="24"/>
              </w:rPr>
              <w:t>Типовые контрольные задания</w:t>
            </w:r>
          </w:p>
        </w:tc>
      </w:tr>
      <w:tr w:rsidR="00B253FE" w:rsidRPr="00871A51" w14:paraId="3D5FE883" w14:textId="77777777" w:rsidTr="00786E13">
        <w:tc>
          <w:tcPr>
            <w:tcW w:w="1522" w:type="dxa"/>
            <w:vMerge w:val="restart"/>
          </w:tcPr>
          <w:p w14:paraId="619DF798" w14:textId="451AA488" w:rsidR="00B253FE" w:rsidRPr="00567CDD" w:rsidRDefault="00B253FE" w:rsidP="00431A59">
            <w:pPr>
              <w:jc w:val="both"/>
              <w:rPr>
                <w:b/>
                <w:bCs/>
                <w:sz w:val="24"/>
                <w:szCs w:val="24"/>
              </w:rPr>
            </w:pPr>
            <w:r w:rsidRPr="00567CDD">
              <w:rPr>
                <w:b/>
                <w:bCs/>
                <w:sz w:val="24"/>
                <w:szCs w:val="24"/>
              </w:rPr>
              <w:t>УК-</w:t>
            </w:r>
            <w:r>
              <w:rPr>
                <w:b/>
                <w:bCs/>
                <w:sz w:val="24"/>
                <w:szCs w:val="24"/>
              </w:rPr>
              <w:t>3</w:t>
            </w:r>
          </w:p>
          <w:p w14:paraId="0430752A" w14:textId="13577A13" w:rsidR="00B253FE" w:rsidRPr="00567CDD" w:rsidRDefault="00A45BBA" w:rsidP="00431A59">
            <w:pPr>
              <w:jc w:val="both"/>
              <w:rPr>
                <w:sz w:val="24"/>
                <w:szCs w:val="24"/>
              </w:rPr>
            </w:pPr>
            <w:r w:rsidRPr="00E321DF">
              <w:rPr>
                <w:sz w:val="24"/>
                <w:szCs w:val="24"/>
              </w:rPr>
              <w:t xml:space="preserve">Способность применять знания иностранного языка на уровне, достаточном для межличностного общения, учебной и профессионально й </w:t>
            </w:r>
            <w:r w:rsidRPr="00E321DF">
              <w:rPr>
                <w:sz w:val="24"/>
                <w:szCs w:val="24"/>
              </w:rPr>
              <w:lastRenderedPageBreak/>
              <w:t>деятельности</w:t>
            </w:r>
          </w:p>
        </w:tc>
        <w:tc>
          <w:tcPr>
            <w:tcW w:w="2119" w:type="dxa"/>
            <w:vMerge w:val="restart"/>
          </w:tcPr>
          <w:p w14:paraId="520B71CC" w14:textId="77777777" w:rsidR="00B253FE" w:rsidRPr="00567CDD" w:rsidRDefault="00B253FE">
            <w:pPr>
              <w:widowControl/>
              <w:numPr>
                <w:ilvl w:val="0"/>
                <w:numId w:val="67"/>
              </w:numPr>
              <w:autoSpaceDE/>
              <w:autoSpaceDN/>
              <w:adjustRightInd/>
              <w:ind w:left="0" w:firstLine="0"/>
              <w:contextualSpacing/>
              <w:jc w:val="both"/>
              <w:rPr>
                <w:sz w:val="24"/>
                <w:szCs w:val="24"/>
              </w:rPr>
            </w:pPr>
            <w:r w:rsidRPr="00567CDD">
              <w:rPr>
                <w:sz w:val="24"/>
                <w:szCs w:val="24"/>
              </w:rPr>
              <w:lastRenderedPageBreak/>
              <w:t xml:space="preserve">Использует иностранный язык в межличностном общении и профессиональной деятельности, выбирая соответствующие вербальные и невербальные </w:t>
            </w:r>
            <w:r w:rsidRPr="00567CDD">
              <w:rPr>
                <w:sz w:val="24"/>
                <w:szCs w:val="24"/>
              </w:rPr>
              <w:lastRenderedPageBreak/>
              <w:t>средства коммуникации</w:t>
            </w:r>
          </w:p>
        </w:tc>
        <w:tc>
          <w:tcPr>
            <w:tcW w:w="1906" w:type="dxa"/>
          </w:tcPr>
          <w:p w14:paraId="1C197907" w14:textId="77777777" w:rsidR="00B253FE" w:rsidRPr="00567CDD" w:rsidRDefault="00B253FE" w:rsidP="00431A59">
            <w:pPr>
              <w:tabs>
                <w:tab w:val="left" w:pos="540"/>
              </w:tabs>
              <w:ind w:firstLine="39"/>
              <w:jc w:val="both"/>
              <w:rPr>
                <w:i/>
                <w:iCs/>
                <w:sz w:val="24"/>
                <w:szCs w:val="24"/>
              </w:rPr>
            </w:pPr>
            <w:r w:rsidRPr="00567CDD">
              <w:rPr>
                <w:i/>
                <w:iCs/>
                <w:sz w:val="24"/>
                <w:szCs w:val="24"/>
              </w:rPr>
              <w:lastRenderedPageBreak/>
              <w:t xml:space="preserve">знать: </w:t>
            </w:r>
          </w:p>
          <w:p w14:paraId="1844B3D3" w14:textId="77777777" w:rsidR="00B253FE" w:rsidRPr="00567CDD" w:rsidRDefault="00B253FE" w:rsidP="00431A59">
            <w:pPr>
              <w:tabs>
                <w:tab w:val="left" w:pos="540"/>
              </w:tabs>
              <w:ind w:firstLine="39"/>
              <w:rPr>
                <w:sz w:val="24"/>
                <w:szCs w:val="24"/>
              </w:rPr>
            </w:pPr>
            <w:r w:rsidRPr="00567CDD">
              <w:rPr>
                <w:sz w:val="24"/>
                <w:szCs w:val="24"/>
              </w:rPr>
              <w:t>- теоретические основы организации коммуникации (психологический и лингвистический аспект);</w:t>
            </w:r>
          </w:p>
          <w:p w14:paraId="1EB3548F" w14:textId="77777777" w:rsidR="00B253FE" w:rsidRPr="00567CDD" w:rsidRDefault="00B253FE" w:rsidP="00431A59">
            <w:pPr>
              <w:tabs>
                <w:tab w:val="left" w:pos="540"/>
              </w:tabs>
              <w:ind w:firstLine="39"/>
              <w:rPr>
                <w:sz w:val="24"/>
                <w:szCs w:val="24"/>
              </w:rPr>
            </w:pPr>
            <w:r w:rsidRPr="00567CDD">
              <w:rPr>
                <w:sz w:val="24"/>
                <w:szCs w:val="24"/>
              </w:rPr>
              <w:t>- структуру стандартных коммуникативных задач;</w:t>
            </w:r>
          </w:p>
        </w:tc>
        <w:tc>
          <w:tcPr>
            <w:tcW w:w="4648" w:type="dxa"/>
          </w:tcPr>
          <w:p w14:paraId="60BFC08C" w14:textId="77777777" w:rsidR="00B253FE" w:rsidRPr="00431A59" w:rsidRDefault="00B253FE" w:rsidP="00431A59">
            <w:pPr>
              <w:jc w:val="center"/>
              <w:rPr>
                <w:b/>
                <w:sz w:val="24"/>
                <w:szCs w:val="24"/>
                <w:lang w:val="en-US"/>
              </w:rPr>
            </w:pPr>
            <w:r w:rsidRPr="009B5A8F">
              <w:rPr>
                <w:b/>
                <w:sz w:val="24"/>
                <w:szCs w:val="24"/>
              </w:rPr>
              <w:t>Задание</w:t>
            </w:r>
            <w:r w:rsidRPr="00431A59">
              <w:rPr>
                <w:b/>
                <w:sz w:val="24"/>
                <w:szCs w:val="24"/>
                <w:lang w:val="en-US"/>
              </w:rPr>
              <w:t xml:space="preserve"> 1</w:t>
            </w:r>
          </w:p>
          <w:p w14:paraId="374AA974" w14:textId="77777777" w:rsidR="00B253FE" w:rsidRPr="002038D6" w:rsidRDefault="00B253FE" w:rsidP="00431A59">
            <w:pPr>
              <w:widowControl/>
              <w:autoSpaceDE/>
              <w:autoSpaceDN/>
              <w:adjustRightInd/>
              <w:contextualSpacing/>
              <w:jc w:val="both"/>
              <w:rPr>
                <w:rFonts w:eastAsia="Calibri"/>
                <w:b/>
                <w:bCs/>
                <w:sz w:val="24"/>
                <w:szCs w:val="24"/>
                <w:lang w:val="es-ES_tradnl" w:eastAsia="en-US"/>
              </w:rPr>
            </w:pPr>
            <w:r w:rsidRPr="002038D6">
              <w:rPr>
                <w:rFonts w:eastAsia="Calibri"/>
                <w:b/>
                <w:bCs/>
                <w:sz w:val="24"/>
                <w:szCs w:val="24"/>
                <w:lang w:val="es-ES_tradnl" w:eastAsia="en-US"/>
              </w:rPr>
              <w:t>Complete las oraciones con los verbos entre paréntesis en el tiempo apropiado</w:t>
            </w:r>
            <w:r w:rsidRPr="009B5A8F">
              <w:rPr>
                <w:rFonts w:eastAsia="Calibri"/>
                <w:b/>
                <w:bCs/>
                <w:sz w:val="24"/>
                <w:szCs w:val="24"/>
                <w:lang w:val="es-ES_tradnl" w:eastAsia="en-US"/>
              </w:rPr>
              <w:t>.</w:t>
            </w:r>
          </w:p>
          <w:p w14:paraId="4653A4E0" w14:textId="77777777" w:rsidR="00B253FE" w:rsidRPr="009B5A8F" w:rsidRDefault="00B253FE">
            <w:pPr>
              <w:pStyle w:val="a6"/>
              <w:widowControl/>
              <w:numPr>
                <w:ilvl w:val="0"/>
                <w:numId w:val="104"/>
              </w:numPr>
              <w:autoSpaceDE/>
              <w:autoSpaceDN/>
              <w:adjustRightInd/>
              <w:ind w:left="260" w:hanging="260"/>
              <w:contextualSpacing/>
              <w:jc w:val="both"/>
              <w:rPr>
                <w:rFonts w:eastAsia="Calibri"/>
                <w:sz w:val="24"/>
                <w:szCs w:val="24"/>
                <w:lang w:val="es-ES_tradnl" w:eastAsia="en-US"/>
              </w:rPr>
            </w:pPr>
            <w:r w:rsidRPr="009B5A8F">
              <w:rPr>
                <w:rFonts w:eastAsia="Calibri"/>
                <w:sz w:val="24"/>
                <w:szCs w:val="24"/>
                <w:lang w:val="es-ES_tradnl" w:eastAsia="en-US"/>
              </w:rPr>
              <w:t>Pablo y José, ¿(importar, a vosotros) _______ hablar más bajo, por favor?</w:t>
            </w:r>
          </w:p>
          <w:p w14:paraId="11E90822" w14:textId="77777777" w:rsidR="00B253FE" w:rsidRPr="002038D6" w:rsidRDefault="00B253FE">
            <w:pPr>
              <w:widowControl/>
              <w:numPr>
                <w:ilvl w:val="0"/>
                <w:numId w:val="104"/>
              </w:numPr>
              <w:autoSpaceDE/>
              <w:autoSpaceDN/>
              <w:adjustRightInd/>
              <w:ind w:left="230" w:hanging="230"/>
              <w:contextualSpacing/>
              <w:jc w:val="both"/>
              <w:rPr>
                <w:rFonts w:eastAsia="Calibri"/>
                <w:sz w:val="24"/>
                <w:szCs w:val="24"/>
                <w:lang w:val="es-ES_tradnl" w:eastAsia="en-US"/>
              </w:rPr>
            </w:pPr>
            <w:r w:rsidRPr="002038D6">
              <w:rPr>
                <w:rFonts w:eastAsia="Calibri"/>
                <w:sz w:val="24"/>
                <w:szCs w:val="24"/>
                <w:lang w:val="es-ES_tradnl" w:eastAsia="en-US"/>
              </w:rPr>
              <w:t>Si te interesa, (decírtelo, yo) _______ .</w:t>
            </w:r>
          </w:p>
          <w:p w14:paraId="33E9C343" w14:textId="77777777" w:rsidR="00B253FE" w:rsidRPr="002038D6" w:rsidRDefault="00B253FE">
            <w:pPr>
              <w:widowControl/>
              <w:numPr>
                <w:ilvl w:val="0"/>
                <w:numId w:val="104"/>
              </w:numPr>
              <w:autoSpaceDE/>
              <w:autoSpaceDN/>
              <w:adjustRightInd/>
              <w:ind w:left="230" w:hanging="230"/>
              <w:contextualSpacing/>
              <w:jc w:val="both"/>
              <w:rPr>
                <w:rFonts w:eastAsia="Calibri"/>
                <w:sz w:val="24"/>
                <w:szCs w:val="24"/>
                <w:lang w:val="es-ES_tradnl" w:eastAsia="en-US"/>
              </w:rPr>
            </w:pPr>
            <w:r w:rsidRPr="002038D6">
              <w:rPr>
                <w:rFonts w:eastAsia="Calibri"/>
                <w:sz w:val="24"/>
                <w:szCs w:val="24"/>
                <w:lang w:val="es-ES_tradnl" w:eastAsia="en-US"/>
              </w:rPr>
              <w:t>Cuando Pablo (ver) ______ el velero por primera vez desde la playa, (sentir) _______ el deseo de subir a bordo.</w:t>
            </w:r>
          </w:p>
          <w:p w14:paraId="29F4C30C" w14:textId="77777777" w:rsidR="00B253FE" w:rsidRPr="002038D6" w:rsidRDefault="00B253FE">
            <w:pPr>
              <w:widowControl/>
              <w:numPr>
                <w:ilvl w:val="0"/>
                <w:numId w:val="104"/>
              </w:numPr>
              <w:autoSpaceDE/>
              <w:autoSpaceDN/>
              <w:adjustRightInd/>
              <w:ind w:left="230" w:hanging="230"/>
              <w:contextualSpacing/>
              <w:jc w:val="both"/>
              <w:rPr>
                <w:rFonts w:eastAsia="Calibri"/>
                <w:sz w:val="24"/>
                <w:szCs w:val="24"/>
                <w:lang w:val="es-ES_tradnl" w:eastAsia="en-US"/>
              </w:rPr>
            </w:pPr>
            <w:r w:rsidRPr="002038D6">
              <w:rPr>
                <w:rFonts w:eastAsia="Calibri"/>
                <w:sz w:val="24"/>
                <w:szCs w:val="24"/>
                <w:lang w:val="es-ES_tradnl" w:eastAsia="en-US"/>
              </w:rPr>
              <w:t>Yo que tú, (revisar) ________ los informes y luego (dar) _______ una respuesta.</w:t>
            </w:r>
          </w:p>
          <w:p w14:paraId="2DEB77CE" w14:textId="77777777" w:rsidR="00B253FE" w:rsidRPr="00567CDD" w:rsidRDefault="00B253FE">
            <w:pPr>
              <w:widowControl/>
              <w:numPr>
                <w:ilvl w:val="0"/>
                <w:numId w:val="104"/>
              </w:numPr>
              <w:autoSpaceDE/>
              <w:autoSpaceDN/>
              <w:adjustRightInd/>
              <w:ind w:left="230" w:hanging="230"/>
              <w:contextualSpacing/>
              <w:jc w:val="both"/>
              <w:rPr>
                <w:rFonts w:eastAsia="Calibri"/>
                <w:sz w:val="24"/>
                <w:szCs w:val="24"/>
                <w:lang w:val="es-ES_tradnl" w:eastAsia="en-US"/>
              </w:rPr>
            </w:pPr>
            <w:r w:rsidRPr="002038D6">
              <w:rPr>
                <w:rFonts w:eastAsia="Calibri"/>
                <w:sz w:val="24"/>
                <w:szCs w:val="24"/>
                <w:lang w:val="es-ES_tradnl" w:eastAsia="en-US"/>
              </w:rPr>
              <w:t>Juan no contesta. No s</w:t>
            </w:r>
            <w:r w:rsidRPr="009B5A8F">
              <w:rPr>
                <w:rFonts w:eastAsia="Calibri"/>
                <w:sz w:val="24"/>
                <w:szCs w:val="24"/>
                <w:lang w:val="es-ES" w:eastAsia="en-US"/>
              </w:rPr>
              <w:t>é</w:t>
            </w:r>
            <w:r w:rsidRPr="002038D6">
              <w:rPr>
                <w:rFonts w:eastAsia="Calibri"/>
                <w:sz w:val="24"/>
                <w:szCs w:val="24"/>
                <w:lang w:val="es-ES_tradnl" w:eastAsia="en-US"/>
              </w:rPr>
              <w:t xml:space="preserve"> qué pasa con este hombre. (Estar) _______ en la ducha o en otro lugar.</w:t>
            </w:r>
          </w:p>
        </w:tc>
      </w:tr>
      <w:tr w:rsidR="00B253FE" w:rsidRPr="00871A51" w14:paraId="607DF61C" w14:textId="77777777" w:rsidTr="00786E13">
        <w:tc>
          <w:tcPr>
            <w:tcW w:w="1522" w:type="dxa"/>
            <w:vMerge/>
          </w:tcPr>
          <w:p w14:paraId="2367B8CB" w14:textId="77777777" w:rsidR="00B253FE" w:rsidRPr="00431A59" w:rsidRDefault="00B253FE" w:rsidP="00431A59">
            <w:pPr>
              <w:jc w:val="both"/>
              <w:rPr>
                <w:sz w:val="24"/>
                <w:szCs w:val="24"/>
                <w:lang w:val="en-US"/>
              </w:rPr>
            </w:pPr>
          </w:p>
        </w:tc>
        <w:tc>
          <w:tcPr>
            <w:tcW w:w="2119" w:type="dxa"/>
            <w:vMerge/>
          </w:tcPr>
          <w:p w14:paraId="5D28F6FF" w14:textId="77777777" w:rsidR="00B253FE" w:rsidRPr="00431A59" w:rsidRDefault="00B253FE" w:rsidP="00431A59">
            <w:pPr>
              <w:jc w:val="both"/>
              <w:rPr>
                <w:sz w:val="24"/>
                <w:szCs w:val="24"/>
                <w:lang w:val="en-US"/>
              </w:rPr>
            </w:pPr>
          </w:p>
        </w:tc>
        <w:tc>
          <w:tcPr>
            <w:tcW w:w="1906" w:type="dxa"/>
          </w:tcPr>
          <w:p w14:paraId="079877C5" w14:textId="77777777" w:rsidR="00B253FE" w:rsidRPr="00567CDD" w:rsidRDefault="00B253FE" w:rsidP="00431A59">
            <w:pPr>
              <w:tabs>
                <w:tab w:val="left" w:pos="540"/>
              </w:tabs>
              <w:jc w:val="both"/>
              <w:rPr>
                <w:sz w:val="24"/>
                <w:szCs w:val="24"/>
              </w:rPr>
            </w:pPr>
            <w:r w:rsidRPr="00567CDD">
              <w:rPr>
                <w:i/>
                <w:iCs/>
                <w:sz w:val="24"/>
                <w:szCs w:val="24"/>
              </w:rPr>
              <w:t>уметь</w:t>
            </w:r>
            <w:r w:rsidRPr="00567CDD">
              <w:rPr>
                <w:sz w:val="24"/>
                <w:szCs w:val="24"/>
              </w:rPr>
              <w:t xml:space="preserve">: </w:t>
            </w:r>
          </w:p>
          <w:p w14:paraId="7F377FF4" w14:textId="77777777" w:rsidR="00B253FE" w:rsidRPr="00567CDD" w:rsidRDefault="00B253FE" w:rsidP="00431A59">
            <w:pPr>
              <w:jc w:val="both"/>
              <w:rPr>
                <w:sz w:val="24"/>
                <w:szCs w:val="24"/>
              </w:rPr>
            </w:pPr>
            <w:r w:rsidRPr="00567CDD">
              <w:rPr>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4648" w:type="dxa"/>
          </w:tcPr>
          <w:p w14:paraId="0F34A71C" w14:textId="77777777" w:rsidR="00B253FE" w:rsidRPr="00431A59" w:rsidRDefault="00B253FE" w:rsidP="00431A59">
            <w:pPr>
              <w:jc w:val="center"/>
              <w:rPr>
                <w:b/>
                <w:bCs/>
                <w:sz w:val="24"/>
                <w:szCs w:val="24"/>
                <w:lang w:val="en-US"/>
              </w:rPr>
            </w:pPr>
            <w:r w:rsidRPr="009B5A8F">
              <w:rPr>
                <w:b/>
                <w:bCs/>
                <w:sz w:val="24"/>
                <w:szCs w:val="24"/>
              </w:rPr>
              <w:t>Задание</w:t>
            </w:r>
            <w:r w:rsidRPr="00431A59">
              <w:rPr>
                <w:b/>
                <w:bCs/>
                <w:sz w:val="24"/>
                <w:szCs w:val="24"/>
                <w:lang w:val="en-US"/>
              </w:rPr>
              <w:t xml:space="preserve"> 2</w:t>
            </w:r>
          </w:p>
          <w:p w14:paraId="71FB8D33" w14:textId="77777777" w:rsidR="00B253FE" w:rsidRPr="00431A59" w:rsidRDefault="00B253FE" w:rsidP="00431A59">
            <w:pPr>
              <w:widowControl/>
              <w:autoSpaceDE/>
              <w:autoSpaceDN/>
              <w:adjustRightInd/>
              <w:contextualSpacing/>
              <w:jc w:val="both"/>
              <w:rPr>
                <w:rFonts w:eastAsia="Calibri"/>
                <w:b/>
                <w:bCs/>
                <w:sz w:val="24"/>
                <w:szCs w:val="24"/>
                <w:lang w:val="en-US" w:eastAsia="en-US"/>
              </w:rPr>
            </w:pPr>
            <w:r w:rsidRPr="00592D79">
              <w:rPr>
                <w:rFonts w:eastAsia="Calibri"/>
                <w:b/>
                <w:bCs/>
                <w:sz w:val="24"/>
                <w:szCs w:val="24"/>
                <w:lang w:val="es-ES" w:eastAsia="en-US"/>
              </w:rPr>
              <w:t>Complete el texto con las palabras del recuadro. Hay dos palabras que sobran</w:t>
            </w:r>
            <w:r w:rsidRPr="00431A59">
              <w:rPr>
                <w:rFonts w:eastAsia="Calibri"/>
                <w:b/>
                <w:bCs/>
                <w:sz w:val="24"/>
                <w:szCs w:val="24"/>
                <w:lang w:val="en-US" w:eastAsia="en-US"/>
              </w:rPr>
              <w:t>.</w:t>
            </w:r>
          </w:p>
          <w:tbl>
            <w:tblPr>
              <w:tblStyle w:val="a7"/>
              <w:tblW w:w="0" w:type="auto"/>
              <w:tblLook w:val="04A0" w:firstRow="1" w:lastRow="0" w:firstColumn="1" w:lastColumn="0" w:noHBand="0" w:noVBand="1"/>
            </w:tblPr>
            <w:tblGrid>
              <w:gridCol w:w="4671"/>
            </w:tblGrid>
            <w:tr w:rsidR="00B253FE" w:rsidRPr="00871A51" w14:paraId="6756A63D" w14:textId="77777777" w:rsidTr="00431A59">
              <w:tc>
                <w:tcPr>
                  <w:tcW w:w="9912" w:type="dxa"/>
                </w:tcPr>
                <w:p w14:paraId="5A64C7ED" w14:textId="77777777" w:rsidR="00B253FE" w:rsidRPr="00592D79" w:rsidRDefault="00B253FE" w:rsidP="00431A5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jc w:val="center"/>
                    <w:rPr>
                      <w:color w:val="000000"/>
                      <w:sz w:val="24"/>
                      <w:szCs w:val="24"/>
                      <w:u w:color="000000"/>
                      <w:bdr w:val="nil"/>
                      <w:lang w:val="es-ES_tradnl"/>
                    </w:rPr>
                  </w:pPr>
                  <w:r w:rsidRPr="00592D79">
                    <w:rPr>
                      <w:color w:val="000000"/>
                      <w:sz w:val="24"/>
                      <w:szCs w:val="24"/>
                      <w:u w:color="000000"/>
                      <w:bdr w:val="nil"/>
                      <w:lang w:val="es-ES_tradnl"/>
                    </w:rPr>
                    <w:t>acompañan; tipo de emociones; lenguaje verbal; por medio de; rostro; indican; amenazan</w:t>
                  </w:r>
                  <w:r w:rsidRPr="00592D79">
                    <w:rPr>
                      <w:color w:val="000000"/>
                      <w:sz w:val="24"/>
                      <w:szCs w:val="24"/>
                      <w:u w:color="000000"/>
                      <w:bdr w:val="nil"/>
                      <w:lang w:val="es-ES_tradnl"/>
                    </w:rPr>
                    <w:br/>
                    <w:t>componente cultural; grado de interés; la personalidad, reguladores; condición socioeconómica</w:t>
                  </w:r>
                </w:p>
              </w:tc>
            </w:tr>
          </w:tbl>
          <w:p w14:paraId="02345585" w14:textId="77777777" w:rsidR="00B253FE" w:rsidRPr="00592D79" w:rsidRDefault="00B253FE" w:rsidP="00431A59">
            <w:pPr>
              <w:widowControl/>
              <w:tabs>
                <w:tab w:val="left" w:pos="426"/>
              </w:tabs>
              <w:autoSpaceDE/>
              <w:autoSpaceDN/>
              <w:adjustRightInd/>
              <w:contextualSpacing/>
              <w:jc w:val="center"/>
              <w:rPr>
                <w:rFonts w:eastAsia="Calibri"/>
                <w:b/>
                <w:bCs/>
                <w:sz w:val="24"/>
                <w:szCs w:val="24"/>
                <w:lang w:val="es-ES" w:eastAsia="en-US"/>
              </w:rPr>
            </w:pPr>
            <w:r w:rsidRPr="00592D79">
              <w:rPr>
                <w:rFonts w:eastAsia="Calibri"/>
                <w:b/>
                <w:bCs/>
                <w:sz w:val="24"/>
                <w:szCs w:val="24"/>
                <w:lang w:val="es-ES" w:eastAsia="en-US"/>
              </w:rPr>
              <w:t>COMUNICACIÓN NO VERBAL</w:t>
            </w:r>
          </w:p>
          <w:p w14:paraId="2CC17D40" w14:textId="77777777" w:rsidR="00B253FE" w:rsidRPr="00431A59" w:rsidRDefault="00B253FE" w:rsidP="00431A59">
            <w:pPr>
              <w:widowControl/>
              <w:tabs>
                <w:tab w:val="left" w:pos="426"/>
              </w:tabs>
              <w:autoSpaceDE/>
              <w:autoSpaceDN/>
              <w:adjustRightInd/>
              <w:ind w:firstLine="284"/>
              <w:contextualSpacing/>
              <w:jc w:val="both"/>
              <w:rPr>
                <w:rFonts w:eastAsia="Calibri"/>
                <w:sz w:val="24"/>
                <w:szCs w:val="24"/>
                <w:lang w:val="en-US" w:eastAsia="en-US"/>
              </w:rPr>
            </w:pPr>
            <w:r w:rsidRPr="00592D79">
              <w:rPr>
                <w:rFonts w:eastAsia="Calibri"/>
                <w:sz w:val="24"/>
                <w:szCs w:val="24"/>
                <w:lang w:val="es-ES_tradnl" w:eastAsia="en-US"/>
              </w:rPr>
              <w:t>La comunicación verbal es aquella que usamos los seres humanos para transmitir mensajes o información a partir de palabras o del (1)_________ (oral o escrito).</w:t>
            </w:r>
            <w:r w:rsidRPr="00431A59">
              <w:rPr>
                <w:rFonts w:eastAsia="Calibri"/>
                <w:sz w:val="24"/>
                <w:szCs w:val="24"/>
                <w:lang w:val="en-US" w:eastAsia="en-US"/>
              </w:rPr>
              <w:t xml:space="preserve"> </w:t>
            </w:r>
            <w:r w:rsidRPr="00592D79">
              <w:rPr>
                <w:rFonts w:eastAsia="Calibri"/>
                <w:sz w:val="24"/>
                <w:szCs w:val="24"/>
                <w:lang w:val="es-ES" w:eastAsia="en-US"/>
              </w:rPr>
              <w:t>En cambio, la comunicación no verbal es un proceso de comunicación mediante el cual se transmite un mensaje (2)________ gestos, signos o indicios; es decir, sin palabras</w:t>
            </w:r>
            <w:r w:rsidRPr="00431A59">
              <w:rPr>
                <w:rFonts w:eastAsia="Calibri"/>
                <w:sz w:val="24"/>
                <w:szCs w:val="24"/>
                <w:lang w:val="en-US" w:eastAsia="en-US"/>
              </w:rPr>
              <w:t>.</w:t>
            </w:r>
            <w:r w:rsidRPr="00592D79">
              <w:rPr>
                <w:rFonts w:eastAsia="Calibri"/>
                <w:sz w:val="24"/>
                <w:szCs w:val="24"/>
                <w:lang w:val="es-ES" w:eastAsia="en-US"/>
              </w:rPr>
              <w:t xml:space="preserve"> Gestos, lenguaje corporal, postura, expresión facial, contacto visual… son algunos de los recursos que utiliza el lenguaje no verbal.</w:t>
            </w:r>
          </w:p>
          <w:p w14:paraId="15EEC0FE" w14:textId="77777777" w:rsidR="00B253FE" w:rsidRPr="00592D79" w:rsidRDefault="00B253FE" w:rsidP="00431A59">
            <w:pPr>
              <w:widowControl/>
              <w:tabs>
                <w:tab w:val="left" w:pos="426"/>
              </w:tabs>
              <w:autoSpaceDE/>
              <w:autoSpaceDN/>
              <w:adjustRightInd/>
              <w:ind w:firstLine="284"/>
              <w:contextualSpacing/>
              <w:jc w:val="both"/>
              <w:rPr>
                <w:rFonts w:eastAsia="Calibri"/>
                <w:sz w:val="24"/>
                <w:szCs w:val="24"/>
                <w:lang w:val="es-ES_tradnl" w:eastAsia="en-US"/>
              </w:rPr>
            </w:pPr>
            <w:r w:rsidRPr="00592D79">
              <w:rPr>
                <w:rFonts w:eastAsia="Calibri"/>
                <w:i/>
                <w:iCs/>
                <w:sz w:val="24"/>
                <w:szCs w:val="24"/>
                <w:lang w:val="es-ES_tradnl" w:eastAsia="en-US"/>
              </w:rPr>
              <w:t>Expresiones faciales</w:t>
            </w:r>
            <w:r w:rsidRPr="00592D79">
              <w:rPr>
                <w:rFonts w:eastAsia="Calibri"/>
                <w:sz w:val="24"/>
                <w:szCs w:val="24"/>
                <w:lang w:val="es-ES_tradnl" w:eastAsia="en-US"/>
              </w:rPr>
              <w:t>: son el termómetro más claro que muestra qué (3)___________ sentimos y donde focalizamos nuestra atención al comunicarnos. El (4)__________ es capaz de comunicar, sin palabras, alegría, sorpresa, tristeza, miedo, ira, asco y desprecio.</w:t>
            </w:r>
          </w:p>
          <w:p w14:paraId="036E985C" w14:textId="77777777" w:rsidR="00B253FE" w:rsidRPr="00592D79" w:rsidRDefault="00B253FE" w:rsidP="00431A59">
            <w:pPr>
              <w:widowControl/>
              <w:tabs>
                <w:tab w:val="left" w:pos="426"/>
              </w:tabs>
              <w:autoSpaceDE/>
              <w:autoSpaceDN/>
              <w:adjustRightInd/>
              <w:ind w:firstLine="284"/>
              <w:contextualSpacing/>
              <w:jc w:val="both"/>
              <w:rPr>
                <w:rFonts w:eastAsia="Calibri"/>
                <w:sz w:val="24"/>
                <w:szCs w:val="24"/>
                <w:lang w:val="es-ES_tradnl" w:eastAsia="en-US"/>
              </w:rPr>
            </w:pPr>
            <w:r w:rsidRPr="00592D79">
              <w:rPr>
                <w:rFonts w:eastAsia="Calibri"/>
                <w:i/>
                <w:iCs/>
                <w:sz w:val="24"/>
                <w:szCs w:val="24"/>
                <w:lang w:val="es-ES_tradnl" w:eastAsia="en-US"/>
              </w:rPr>
              <w:t>Gestos</w:t>
            </w:r>
            <w:r w:rsidRPr="00592D79">
              <w:rPr>
                <w:rFonts w:eastAsia="Calibri"/>
                <w:sz w:val="24"/>
                <w:szCs w:val="24"/>
                <w:lang w:val="es-ES_tradnl" w:eastAsia="en-US"/>
              </w:rPr>
              <w:t>: son uno de los canales de comunicación no verbal con mayor (5)__________. Hay que saber diferenciar los gestos ilustradores, que son los que (6)__________ el discurso verbal, de los gestos emblemáticos, que tienen sentido por si solos, y los gestos (7)_________ o de afecto, que nos ayudar a dirigir la interacción o a transmitir sentimientos.</w:t>
            </w:r>
          </w:p>
          <w:p w14:paraId="44D7AADB" w14:textId="77777777" w:rsidR="00B253FE" w:rsidRPr="00592D79" w:rsidRDefault="00B253FE" w:rsidP="00431A59">
            <w:pPr>
              <w:widowControl/>
              <w:tabs>
                <w:tab w:val="left" w:pos="426"/>
              </w:tabs>
              <w:autoSpaceDE/>
              <w:autoSpaceDN/>
              <w:adjustRightInd/>
              <w:ind w:firstLine="284"/>
              <w:contextualSpacing/>
              <w:jc w:val="both"/>
              <w:rPr>
                <w:rFonts w:eastAsia="Calibri"/>
                <w:sz w:val="24"/>
                <w:szCs w:val="24"/>
                <w:lang w:val="es-ES" w:eastAsia="en-US"/>
              </w:rPr>
            </w:pPr>
            <w:r w:rsidRPr="00592D79">
              <w:rPr>
                <w:rFonts w:eastAsia="Calibri"/>
                <w:i/>
                <w:iCs/>
                <w:sz w:val="24"/>
                <w:szCs w:val="24"/>
                <w:lang w:val="es-ES_tradnl" w:eastAsia="en-US"/>
              </w:rPr>
              <w:t>Posturas</w:t>
            </w:r>
            <w:r w:rsidRPr="00592D79">
              <w:rPr>
                <w:rFonts w:eastAsia="Calibri"/>
                <w:sz w:val="24"/>
                <w:szCs w:val="24"/>
                <w:lang w:val="es-ES_tradnl" w:eastAsia="en-US"/>
              </w:rPr>
              <w:t>: la exposición y la orientación de nuestro torso demuestran el (8)__________ y de apertura hacia los demás. Además, las posturas (9)________ el estado emocional y, al mismo tiempo, influyen en el estado de ánimo.</w:t>
            </w:r>
          </w:p>
          <w:p w14:paraId="20C27E8F" w14:textId="77777777" w:rsidR="00B253FE" w:rsidRPr="00567CDD" w:rsidRDefault="00B253FE" w:rsidP="00431A59">
            <w:pPr>
              <w:widowControl/>
              <w:tabs>
                <w:tab w:val="left" w:pos="426"/>
              </w:tabs>
              <w:autoSpaceDE/>
              <w:autoSpaceDN/>
              <w:adjustRightInd/>
              <w:ind w:firstLine="284"/>
              <w:contextualSpacing/>
              <w:jc w:val="both"/>
              <w:rPr>
                <w:rFonts w:eastAsia="Calibri"/>
                <w:sz w:val="24"/>
                <w:szCs w:val="24"/>
                <w:lang w:val="es-ES_tradnl" w:eastAsia="en-US"/>
              </w:rPr>
            </w:pPr>
            <w:r w:rsidRPr="00592D79">
              <w:rPr>
                <w:rFonts w:eastAsia="Calibri"/>
                <w:i/>
                <w:iCs/>
                <w:sz w:val="24"/>
                <w:szCs w:val="24"/>
                <w:lang w:val="es-ES_tradnl" w:eastAsia="en-US"/>
              </w:rPr>
              <w:t>Apariencia</w:t>
            </w:r>
            <w:r w:rsidRPr="00592D79">
              <w:rPr>
                <w:rFonts w:eastAsia="Calibri"/>
                <w:sz w:val="24"/>
                <w:szCs w:val="24"/>
                <w:lang w:val="es-ES_tradnl" w:eastAsia="en-US"/>
              </w:rPr>
              <w:t>: nos informa de la edad, el sexo, el origen, la cultura, la (</w:t>
            </w:r>
            <w:r w:rsidRPr="00431A59">
              <w:rPr>
                <w:rFonts w:eastAsia="Calibri"/>
                <w:sz w:val="24"/>
                <w:szCs w:val="24"/>
                <w:lang w:val="en-US" w:eastAsia="en-US"/>
              </w:rPr>
              <w:t>1</w:t>
            </w:r>
            <w:r w:rsidRPr="00592D79">
              <w:rPr>
                <w:rFonts w:eastAsia="Calibri"/>
                <w:sz w:val="24"/>
                <w:szCs w:val="24"/>
                <w:lang w:val="es-ES_tradnl" w:eastAsia="en-US"/>
              </w:rPr>
              <w:t>0)_________, etc., de una persona. Es de los canales que más influyen en la comunicación no verbal.</w:t>
            </w:r>
          </w:p>
        </w:tc>
      </w:tr>
      <w:tr w:rsidR="00B253FE" w:rsidRPr="00871A51" w14:paraId="17D19200" w14:textId="77777777" w:rsidTr="00786E13">
        <w:tc>
          <w:tcPr>
            <w:tcW w:w="1522" w:type="dxa"/>
            <w:vMerge/>
          </w:tcPr>
          <w:p w14:paraId="5B5778EC" w14:textId="77777777" w:rsidR="00B253FE" w:rsidRPr="00431A59" w:rsidRDefault="00B253FE" w:rsidP="00431A59">
            <w:pPr>
              <w:jc w:val="both"/>
              <w:rPr>
                <w:sz w:val="24"/>
                <w:szCs w:val="24"/>
                <w:lang w:val="en-US"/>
              </w:rPr>
            </w:pPr>
          </w:p>
        </w:tc>
        <w:tc>
          <w:tcPr>
            <w:tcW w:w="2119" w:type="dxa"/>
            <w:vMerge w:val="restart"/>
          </w:tcPr>
          <w:p w14:paraId="45C6CD07" w14:textId="77777777" w:rsidR="00B253FE" w:rsidRPr="00567CDD" w:rsidRDefault="00B253FE" w:rsidP="00431A59">
            <w:pPr>
              <w:tabs>
                <w:tab w:val="left" w:pos="540"/>
              </w:tabs>
              <w:jc w:val="both"/>
              <w:rPr>
                <w:sz w:val="24"/>
                <w:szCs w:val="24"/>
              </w:rPr>
            </w:pPr>
            <w:r w:rsidRPr="00567CDD">
              <w:rPr>
                <w:sz w:val="24"/>
                <w:szCs w:val="24"/>
              </w:rPr>
              <w:t xml:space="preserve">2. Реализует на иностранном языке коммуникативные намерения устно и письменно, </w:t>
            </w:r>
            <w:r w:rsidRPr="00567CDD">
              <w:rPr>
                <w:sz w:val="24"/>
                <w:szCs w:val="24"/>
              </w:rPr>
              <w:lastRenderedPageBreak/>
              <w:t>используя современные информационно-коммуникационные</w:t>
            </w:r>
          </w:p>
          <w:p w14:paraId="76B45078" w14:textId="77777777" w:rsidR="00B253FE" w:rsidRPr="00567CDD" w:rsidRDefault="00B253FE" w:rsidP="00431A59">
            <w:pPr>
              <w:jc w:val="both"/>
              <w:rPr>
                <w:sz w:val="24"/>
                <w:szCs w:val="24"/>
              </w:rPr>
            </w:pPr>
            <w:r w:rsidRPr="00567CDD">
              <w:rPr>
                <w:sz w:val="24"/>
                <w:szCs w:val="24"/>
              </w:rPr>
              <w:t>технологии.</w:t>
            </w:r>
          </w:p>
        </w:tc>
        <w:tc>
          <w:tcPr>
            <w:tcW w:w="1906" w:type="dxa"/>
          </w:tcPr>
          <w:p w14:paraId="7E7FFE01" w14:textId="77777777" w:rsidR="00B253FE" w:rsidRPr="00567CDD" w:rsidRDefault="00B253FE" w:rsidP="00431A59">
            <w:pPr>
              <w:tabs>
                <w:tab w:val="left" w:pos="540"/>
              </w:tabs>
              <w:jc w:val="both"/>
              <w:rPr>
                <w:sz w:val="24"/>
                <w:szCs w:val="24"/>
              </w:rPr>
            </w:pPr>
            <w:r w:rsidRPr="00567CDD">
              <w:rPr>
                <w:i/>
                <w:iCs/>
                <w:sz w:val="24"/>
                <w:szCs w:val="24"/>
              </w:rPr>
              <w:lastRenderedPageBreak/>
              <w:t>знать</w:t>
            </w:r>
            <w:r w:rsidRPr="00567CDD">
              <w:rPr>
                <w:sz w:val="24"/>
                <w:szCs w:val="24"/>
              </w:rPr>
              <w:t xml:space="preserve">: </w:t>
            </w:r>
          </w:p>
          <w:p w14:paraId="0F407AA8" w14:textId="77777777" w:rsidR="00B253FE" w:rsidRPr="00567CDD" w:rsidRDefault="00B253FE" w:rsidP="00431A59">
            <w:pPr>
              <w:tabs>
                <w:tab w:val="left" w:pos="540"/>
              </w:tabs>
              <w:jc w:val="both"/>
              <w:rPr>
                <w:sz w:val="24"/>
                <w:szCs w:val="24"/>
              </w:rPr>
            </w:pPr>
            <w:r w:rsidRPr="00567CDD">
              <w:rPr>
                <w:sz w:val="24"/>
                <w:szCs w:val="24"/>
              </w:rPr>
              <w:t xml:space="preserve">- функции и виды, социально-психологическую структуру общения; </w:t>
            </w:r>
            <w:r w:rsidRPr="00567CDD">
              <w:rPr>
                <w:sz w:val="24"/>
                <w:szCs w:val="24"/>
              </w:rPr>
              <w:lastRenderedPageBreak/>
              <w:t>модели эффективного личного и делового (профессионального) общения;</w:t>
            </w:r>
          </w:p>
        </w:tc>
        <w:tc>
          <w:tcPr>
            <w:tcW w:w="4648" w:type="dxa"/>
          </w:tcPr>
          <w:p w14:paraId="37AE301C" w14:textId="77777777" w:rsidR="00B253FE" w:rsidRPr="00F74C58" w:rsidRDefault="00B253FE" w:rsidP="00431A59">
            <w:pPr>
              <w:jc w:val="center"/>
              <w:rPr>
                <w:b/>
                <w:bCs/>
                <w:sz w:val="24"/>
                <w:szCs w:val="24"/>
                <w:lang w:val="en-US"/>
              </w:rPr>
            </w:pPr>
            <w:r w:rsidRPr="00F74C58">
              <w:rPr>
                <w:b/>
                <w:bCs/>
                <w:sz w:val="24"/>
                <w:szCs w:val="24"/>
              </w:rPr>
              <w:lastRenderedPageBreak/>
              <w:t>Задание</w:t>
            </w:r>
            <w:r w:rsidRPr="00F74C58">
              <w:rPr>
                <w:b/>
                <w:bCs/>
                <w:sz w:val="24"/>
                <w:szCs w:val="24"/>
                <w:lang w:val="en-US"/>
              </w:rPr>
              <w:t xml:space="preserve"> 1</w:t>
            </w:r>
          </w:p>
          <w:p w14:paraId="30787B0A" w14:textId="77777777" w:rsidR="00B253FE" w:rsidRPr="00F74C58" w:rsidRDefault="00B253FE" w:rsidP="00431A59">
            <w:pPr>
              <w:jc w:val="both"/>
              <w:rPr>
                <w:sz w:val="24"/>
                <w:szCs w:val="24"/>
                <w:lang w:val="es-ES"/>
              </w:rPr>
            </w:pPr>
            <w:r w:rsidRPr="00F74C58">
              <w:rPr>
                <w:sz w:val="24"/>
                <w:szCs w:val="24"/>
                <w:lang w:val="es-ES"/>
              </w:rPr>
              <w:t xml:space="preserve">¿Cuál sería la </w:t>
            </w:r>
            <w:r w:rsidRPr="009B5A8F">
              <w:rPr>
                <w:sz w:val="24"/>
                <w:szCs w:val="24"/>
                <w:lang w:val="es-ES"/>
              </w:rPr>
              <w:t>forma de comunicación</w:t>
            </w:r>
            <w:r w:rsidRPr="00F74C58">
              <w:rPr>
                <w:sz w:val="24"/>
                <w:szCs w:val="24"/>
                <w:lang w:val="es-ES"/>
              </w:rPr>
              <w:t xml:space="preserve"> ideal para las siguientes personas? P</w:t>
            </w:r>
            <w:r w:rsidRPr="009B5A8F">
              <w:rPr>
                <w:sz w:val="24"/>
                <w:szCs w:val="24"/>
                <w:lang w:val="es-ES"/>
              </w:rPr>
              <w:t>i</w:t>
            </w:r>
            <w:r w:rsidRPr="00F74C58">
              <w:rPr>
                <w:sz w:val="24"/>
                <w:szCs w:val="24"/>
                <w:lang w:val="es-ES"/>
              </w:rPr>
              <w:t xml:space="preserve">ensa en sus necesidades y justifica </w:t>
            </w:r>
            <w:r w:rsidRPr="009B5A8F">
              <w:rPr>
                <w:sz w:val="24"/>
                <w:szCs w:val="24"/>
                <w:lang w:val="es-ES"/>
              </w:rPr>
              <w:t>tu</w:t>
            </w:r>
            <w:r w:rsidRPr="00F74C58">
              <w:rPr>
                <w:sz w:val="24"/>
                <w:szCs w:val="24"/>
                <w:lang w:val="es-ES"/>
              </w:rPr>
              <w:t xml:space="preserve"> elección.</w:t>
            </w:r>
          </w:p>
          <w:p w14:paraId="1914F272" w14:textId="77777777" w:rsidR="00B253FE" w:rsidRPr="00F74C58" w:rsidRDefault="00B253FE" w:rsidP="00431A59">
            <w:pPr>
              <w:jc w:val="both"/>
              <w:rPr>
                <w:sz w:val="24"/>
                <w:szCs w:val="24"/>
                <w:lang w:val="es-ES"/>
              </w:rPr>
            </w:pPr>
            <w:r w:rsidRPr="00F74C58">
              <w:rPr>
                <w:sz w:val="24"/>
                <w:szCs w:val="24"/>
                <w:lang w:val="es-ES"/>
              </w:rPr>
              <w:t>-</w:t>
            </w:r>
            <w:r w:rsidRPr="00F74C58">
              <w:rPr>
                <w:sz w:val="24"/>
                <w:szCs w:val="24"/>
                <w:lang w:val="es-ES"/>
              </w:rPr>
              <w:tab/>
              <w:t xml:space="preserve">Un hombre de negocios que </w:t>
            </w:r>
            <w:r w:rsidRPr="009B5A8F">
              <w:rPr>
                <w:sz w:val="24"/>
                <w:szCs w:val="24"/>
                <w:lang w:val="es-ES"/>
              </w:rPr>
              <w:t>trabaja en una empresa profesional</w:t>
            </w:r>
          </w:p>
          <w:p w14:paraId="53A5C1A6" w14:textId="77777777" w:rsidR="00B253FE" w:rsidRPr="00F74C58" w:rsidRDefault="00B253FE" w:rsidP="00431A59">
            <w:pPr>
              <w:jc w:val="both"/>
              <w:rPr>
                <w:sz w:val="24"/>
                <w:szCs w:val="24"/>
                <w:lang w:val="es-ES"/>
              </w:rPr>
            </w:pPr>
            <w:r w:rsidRPr="00F74C58">
              <w:rPr>
                <w:sz w:val="24"/>
                <w:szCs w:val="24"/>
                <w:lang w:val="es-ES"/>
              </w:rPr>
              <w:t>-</w:t>
            </w:r>
            <w:r w:rsidRPr="00F74C58">
              <w:rPr>
                <w:sz w:val="24"/>
                <w:szCs w:val="24"/>
                <w:lang w:val="es-ES"/>
              </w:rPr>
              <w:tab/>
              <w:t>Un estudiante que no trabaja</w:t>
            </w:r>
          </w:p>
          <w:p w14:paraId="1902ED07" w14:textId="77777777" w:rsidR="00B253FE" w:rsidRPr="00F74C58" w:rsidRDefault="00B253FE" w:rsidP="00431A59">
            <w:pPr>
              <w:jc w:val="both"/>
              <w:rPr>
                <w:sz w:val="24"/>
                <w:szCs w:val="24"/>
                <w:lang w:val="es-ES"/>
              </w:rPr>
            </w:pPr>
            <w:r w:rsidRPr="00F74C58">
              <w:rPr>
                <w:sz w:val="24"/>
                <w:szCs w:val="24"/>
                <w:lang w:val="es-ES"/>
              </w:rPr>
              <w:lastRenderedPageBreak/>
              <w:t>-</w:t>
            </w:r>
            <w:r w:rsidRPr="00F74C58">
              <w:rPr>
                <w:sz w:val="24"/>
                <w:szCs w:val="24"/>
                <w:lang w:val="es-ES"/>
              </w:rPr>
              <w:tab/>
              <w:t>Una familia numerosa</w:t>
            </w:r>
          </w:p>
          <w:p w14:paraId="204BD25A" w14:textId="77777777" w:rsidR="00B253FE" w:rsidRPr="00431A59" w:rsidRDefault="00B253FE" w:rsidP="00431A59">
            <w:pPr>
              <w:jc w:val="both"/>
              <w:rPr>
                <w:sz w:val="24"/>
                <w:szCs w:val="24"/>
                <w:lang w:val="en-US"/>
              </w:rPr>
            </w:pPr>
            <w:r w:rsidRPr="009B5A8F">
              <w:rPr>
                <w:sz w:val="24"/>
                <w:szCs w:val="24"/>
                <w:lang w:val="es-ES"/>
              </w:rPr>
              <w:t>-</w:t>
            </w:r>
            <w:r w:rsidRPr="009B5A8F">
              <w:rPr>
                <w:sz w:val="24"/>
                <w:szCs w:val="24"/>
                <w:lang w:val="es-ES"/>
              </w:rPr>
              <w:tab/>
              <w:t>Una pareja de ancianos que tiene muchos conocimientos sobre las tecnologías</w:t>
            </w:r>
          </w:p>
        </w:tc>
      </w:tr>
      <w:tr w:rsidR="00B253FE" w:rsidRPr="00871A51" w14:paraId="7918DE89" w14:textId="77777777" w:rsidTr="00786E13">
        <w:tc>
          <w:tcPr>
            <w:tcW w:w="1522" w:type="dxa"/>
            <w:vMerge/>
          </w:tcPr>
          <w:p w14:paraId="5DDAD287" w14:textId="77777777" w:rsidR="00B253FE" w:rsidRPr="00431A59" w:rsidRDefault="00B253FE" w:rsidP="00431A59">
            <w:pPr>
              <w:jc w:val="both"/>
              <w:rPr>
                <w:sz w:val="24"/>
                <w:szCs w:val="24"/>
                <w:lang w:val="en-US"/>
              </w:rPr>
            </w:pPr>
          </w:p>
        </w:tc>
        <w:tc>
          <w:tcPr>
            <w:tcW w:w="2119" w:type="dxa"/>
            <w:vMerge/>
          </w:tcPr>
          <w:p w14:paraId="2ECB7EA7" w14:textId="77777777" w:rsidR="00B253FE" w:rsidRPr="00431A59" w:rsidRDefault="00B253FE" w:rsidP="00431A59">
            <w:pPr>
              <w:tabs>
                <w:tab w:val="left" w:pos="540"/>
              </w:tabs>
              <w:jc w:val="both"/>
              <w:rPr>
                <w:sz w:val="24"/>
                <w:szCs w:val="24"/>
                <w:lang w:val="en-US"/>
              </w:rPr>
            </w:pPr>
          </w:p>
        </w:tc>
        <w:tc>
          <w:tcPr>
            <w:tcW w:w="1906" w:type="dxa"/>
          </w:tcPr>
          <w:p w14:paraId="4FC69EF0" w14:textId="77777777" w:rsidR="00B253FE" w:rsidRPr="00567CDD" w:rsidRDefault="00B253FE" w:rsidP="00431A59">
            <w:pPr>
              <w:tabs>
                <w:tab w:val="left" w:pos="540"/>
              </w:tabs>
              <w:jc w:val="both"/>
              <w:rPr>
                <w:i/>
                <w:iCs/>
                <w:sz w:val="24"/>
                <w:szCs w:val="24"/>
              </w:rPr>
            </w:pPr>
            <w:r w:rsidRPr="00567CDD">
              <w:rPr>
                <w:i/>
                <w:iCs/>
                <w:sz w:val="24"/>
                <w:szCs w:val="24"/>
              </w:rPr>
              <w:t>уметь:</w:t>
            </w:r>
          </w:p>
          <w:p w14:paraId="11CC47F7" w14:textId="77777777" w:rsidR="00B253FE" w:rsidRPr="00567CDD" w:rsidRDefault="00B253FE" w:rsidP="00431A59">
            <w:pPr>
              <w:tabs>
                <w:tab w:val="left" w:pos="540"/>
              </w:tabs>
              <w:jc w:val="both"/>
              <w:rPr>
                <w:sz w:val="24"/>
                <w:szCs w:val="24"/>
              </w:rPr>
            </w:pPr>
            <w:r w:rsidRPr="00567CDD">
              <w:rPr>
                <w:sz w:val="24"/>
                <w:szCs w:val="24"/>
              </w:rPr>
              <w:t xml:space="preserve"> - анализировать социально-психологические феномены личного и профессионального</w:t>
            </w:r>
          </w:p>
          <w:p w14:paraId="64F17BFC" w14:textId="77777777" w:rsidR="00B253FE" w:rsidRPr="00567CDD" w:rsidRDefault="00B253FE" w:rsidP="00431A59">
            <w:pPr>
              <w:tabs>
                <w:tab w:val="left" w:pos="540"/>
              </w:tabs>
              <w:jc w:val="both"/>
              <w:rPr>
                <w:sz w:val="24"/>
                <w:szCs w:val="24"/>
              </w:rPr>
            </w:pPr>
            <w:r w:rsidRPr="00567CDD">
              <w:rPr>
                <w:sz w:val="24"/>
                <w:szCs w:val="24"/>
              </w:rPr>
              <w:t>общения, применять знания осуществления коммуникации при проведении деловых переговоров;</w:t>
            </w:r>
          </w:p>
          <w:p w14:paraId="1F2E67AA" w14:textId="77777777" w:rsidR="00B253FE" w:rsidRPr="00567CDD" w:rsidRDefault="00B253FE" w:rsidP="00431A59">
            <w:pPr>
              <w:tabs>
                <w:tab w:val="left" w:pos="540"/>
              </w:tabs>
              <w:jc w:val="both"/>
              <w:rPr>
                <w:sz w:val="24"/>
                <w:szCs w:val="24"/>
              </w:rPr>
            </w:pPr>
            <w:r w:rsidRPr="00567CDD">
              <w:rPr>
                <w:sz w:val="24"/>
                <w:szCs w:val="24"/>
              </w:rPr>
              <w:t>- демонстрировать адекватное речевое поведение, учитывая эффективные стратегии и тактики ведения деловых переговоров;</w:t>
            </w:r>
          </w:p>
          <w:p w14:paraId="524B9490" w14:textId="77777777" w:rsidR="00B253FE" w:rsidRPr="00567CDD" w:rsidRDefault="00B253FE" w:rsidP="00431A59">
            <w:pPr>
              <w:tabs>
                <w:tab w:val="left" w:pos="540"/>
              </w:tabs>
              <w:jc w:val="both"/>
              <w:rPr>
                <w:i/>
                <w:iCs/>
                <w:sz w:val="24"/>
                <w:szCs w:val="24"/>
              </w:rPr>
            </w:pPr>
            <w:r w:rsidRPr="00567CDD">
              <w:rPr>
                <w:sz w:val="24"/>
                <w:szCs w:val="24"/>
              </w:rPr>
              <w:t>- владеть мастерством подготовленного и спонтанного выступления.</w:t>
            </w:r>
          </w:p>
        </w:tc>
        <w:tc>
          <w:tcPr>
            <w:tcW w:w="4648" w:type="dxa"/>
          </w:tcPr>
          <w:p w14:paraId="388F2DCE" w14:textId="77777777" w:rsidR="00B253FE" w:rsidRPr="00431A59" w:rsidRDefault="00B253FE" w:rsidP="00431A59">
            <w:pPr>
              <w:jc w:val="center"/>
              <w:rPr>
                <w:b/>
                <w:bCs/>
                <w:sz w:val="24"/>
                <w:szCs w:val="24"/>
                <w:lang w:val="en-US" w:eastAsia="en-US"/>
              </w:rPr>
            </w:pPr>
            <w:r w:rsidRPr="00353C57">
              <w:rPr>
                <w:b/>
                <w:bCs/>
                <w:sz w:val="24"/>
                <w:szCs w:val="24"/>
                <w:lang w:eastAsia="en-US"/>
              </w:rPr>
              <w:t>Задание</w:t>
            </w:r>
            <w:r w:rsidRPr="00431A59">
              <w:rPr>
                <w:b/>
                <w:bCs/>
                <w:sz w:val="24"/>
                <w:szCs w:val="24"/>
                <w:lang w:val="en-US" w:eastAsia="en-US"/>
              </w:rPr>
              <w:t xml:space="preserve"> 2</w:t>
            </w:r>
          </w:p>
          <w:p w14:paraId="67DD1B57" w14:textId="77777777" w:rsidR="00B253FE" w:rsidRPr="00353C57" w:rsidRDefault="00B253FE" w:rsidP="00431A59">
            <w:pPr>
              <w:jc w:val="both"/>
              <w:rPr>
                <w:sz w:val="24"/>
                <w:szCs w:val="24"/>
                <w:lang w:val="es-ES" w:eastAsia="en-US"/>
              </w:rPr>
            </w:pPr>
            <w:r w:rsidRPr="00353C57">
              <w:rPr>
                <w:sz w:val="24"/>
                <w:szCs w:val="24"/>
                <w:lang w:val="es-ES" w:eastAsia="en-US"/>
              </w:rPr>
              <w:t>Vea el cortometraje “ALIKE – corto de animación”</w:t>
            </w:r>
            <w:hyperlink r:id="rId53" w:anchor="tarea1" w:history="1">
              <w:r w:rsidRPr="00353C57">
                <w:rPr>
                  <w:sz w:val="24"/>
                  <w:szCs w:val="24"/>
                  <w:u w:val="single"/>
                  <w:lang w:val="es-ES" w:eastAsia="en-US"/>
                </w:rPr>
                <w:t>https://www.profedeele.es/actividad/video/alike-corto-animacion-educacion/#tarea1</w:t>
              </w:r>
            </w:hyperlink>
            <w:r w:rsidRPr="00353C57">
              <w:rPr>
                <w:sz w:val="24"/>
                <w:szCs w:val="24"/>
                <w:lang w:val="es-ES" w:eastAsia="en-US"/>
              </w:rPr>
              <w:t>. En este vídeo interactivo tienes muchas preguntas. Responde a las preguntas por ti mismo antes de leer las respuestas. Después escriba un comentario y envíelo a tu profesor por correo electrónico. Debe mencionar:</w:t>
            </w:r>
          </w:p>
          <w:p w14:paraId="286EBAD7" w14:textId="77777777" w:rsidR="00B253FE" w:rsidRPr="00353C57" w:rsidRDefault="00B253FE" w:rsidP="00431A59">
            <w:pPr>
              <w:jc w:val="both"/>
              <w:rPr>
                <w:sz w:val="24"/>
                <w:szCs w:val="24"/>
                <w:lang w:val="es-ES"/>
              </w:rPr>
            </w:pPr>
            <w:r w:rsidRPr="00353C57">
              <w:rPr>
                <w:sz w:val="24"/>
                <w:szCs w:val="24"/>
                <w:lang w:val="es-ES"/>
              </w:rPr>
              <w:t>-</w:t>
            </w:r>
            <w:r w:rsidRPr="00353C57">
              <w:rPr>
                <w:sz w:val="24"/>
                <w:szCs w:val="24"/>
                <w:lang w:val="es-ES"/>
              </w:rPr>
              <w:tab/>
              <w:t>resumir la historia que ha visto con sus propias palabras;</w:t>
            </w:r>
          </w:p>
          <w:p w14:paraId="3B02829A" w14:textId="77777777" w:rsidR="00B253FE" w:rsidRPr="00353C57" w:rsidRDefault="00B253FE" w:rsidP="00431A59">
            <w:pPr>
              <w:jc w:val="both"/>
              <w:rPr>
                <w:sz w:val="24"/>
                <w:szCs w:val="24"/>
                <w:lang w:val="es-ES"/>
              </w:rPr>
            </w:pPr>
            <w:r w:rsidRPr="00353C57">
              <w:rPr>
                <w:sz w:val="24"/>
                <w:szCs w:val="24"/>
                <w:lang w:val="es-ES"/>
              </w:rPr>
              <w:t>-</w:t>
            </w:r>
            <w:r w:rsidRPr="00353C57">
              <w:rPr>
                <w:sz w:val="24"/>
                <w:szCs w:val="24"/>
                <w:lang w:val="es-ES"/>
              </w:rPr>
              <w:tab/>
              <w:t>enumere los problemas marcados en el vídeo;</w:t>
            </w:r>
          </w:p>
          <w:p w14:paraId="6A592622" w14:textId="77777777" w:rsidR="00B253FE" w:rsidRPr="00431A59" w:rsidRDefault="00B253FE" w:rsidP="00431A59">
            <w:pPr>
              <w:jc w:val="both"/>
              <w:rPr>
                <w:sz w:val="24"/>
                <w:szCs w:val="24"/>
                <w:lang w:val="en-US"/>
              </w:rPr>
            </w:pPr>
            <w:r w:rsidRPr="009B5A8F">
              <w:rPr>
                <w:sz w:val="24"/>
                <w:szCs w:val="24"/>
                <w:lang w:val="es-ES"/>
              </w:rPr>
              <w:t>-</w:t>
            </w:r>
            <w:r w:rsidRPr="009B5A8F">
              <w:rPr>
                <w:sz w:val="24"/>
                <w:szCs w:val="24"/>
                <w:lang w:val="es-ES"/>
              </w:rPr>
              <w:tab/>
              <w:t>exprese su opinión sobre el corto.</w:t>
            </w:r>
          </w:p>
        </w:tc>
      </w:tr>
      <w:tr w:rsidR="00B253FE" w:rsidRPr="00871A51" w14:paraId="79786D3A" w14:textId="77777777" w:rsidTr="00786E13">
        <w:tc>
          <w:tcPr>
            <w:tcW w:w="1522" w:type="dxa"/>
            <w:vMerge/>
          </w:tcPr>
          <w:p w14:paraId="4A1E1518" w14:textId="77777777" w:rsidR="00B253FE" w:rsidRPr="00431A59" w:rsidRDefault="00B253FE" w:rsidP="00431A59">
            <w:pPr>
              <w:jc w:val="both"/>
              <w:rPr>
                <w:sz w:val="24"/>
                <w:szCs w:val="24"/>
                <w:lang w:val="en-US"/>
              </w:rPr>
            </w:pPr>
          </w:p>
        </w:tc>
        <w:tc>
          <w:tcPr>
            <w:tcW w:w="2119" w:type="dxa"/>
            <w:vMerge w:val="restart"/>
          </w:tcPr>
          <w:p w14:paraId="7F1C2623" w14:textId="77777777" w:rsidR="00B253FE" w:rsidRPr="00567CDD" w:rsidRDefault="00B253FE" w:rsidP="00431A59">
            <w:pPr>
              <w:tabs>
                <w:tab w:val="left" w:pos="540"/>
              </w:tabs>
              <w:jc w:val="both"/>
              <w:rPr>
                <w:sz w:val="24"/>
                <w:szCs w:val="24"/>
              </w:rPr>
            </w:pPr>
            <w:r w:rsidRPr="00567CDD">
              <w:rPr>
                <w:sz w:val="24"/>
                <w:szCs w:val="24"/>
              </w:rPr>
              <w:t>3. Использует приёмы публичной речи и делового профессионального дискурса на иностранном языке.</w:t>
            </w:r>
          </w:p>
        </w:tc>
        <w:tc>
          <w:tcPr>
            <w:tcW w:w="1906" w:type="dxa"/>
          </w:tcPr>
          <w:p w14:paraId="75F0068C" w14:textId="77777777" w:rsidR="00B253FE" w:rsidRPr="00567CDD" w:rsidRDefault="00B253FE" w:rsidP="00431A59">
            <w:pPr>
              <w:tabs>
                <w:tab w:val="left" w:pos="540"/>
              </w:tabs>
              <w:rPr>
                <w:i/>
                <w:iCs/>
                <w:sz w:val="24"/>
                <w:szCs w:val="24"/>
              </w:rPr>
            </w:pPr>
            <w:r w:rsidRPr="00567CDD">
              <w:rPr>
                <w:i/>
                <w:iCs/>
                <w:sz w:val="24"/>
                <w:szCs w:val="24"/>
              </w:rPr>
              <w:t>знать:</w:t>
            </w:r>
          </w:p>
          <w:p w14:paraId="14381030" w14:textId="77777777" w:rsidR="00B253FE" w:rsidRPr="00567CDD" w:rsidRDefault="00B253FE" w:rsidP="00431A59">
            <w:pPr>
              <w:tabs>
                <w:tab w:val="left" w:pos="540"/>
              </w:tabs>
              <w:rPr>
                <w:sz w:val="24"/>
                <w:szCs w:val="24"/>
              </w:rPr>
            </w:pPr>
            <w:r w:rsidRPr="00567CDD">
              <w:rPr>
                <w:sz w:val="24"/>
                <w:szCs w:val="24"/>
              </w:rPr>
              <w:t xml:space="preserve"> - основы взаимодействия между членами коллектива в команде;</w:t>
            </w:r>
          </w:p>
          <w:p w14:paraId="45D1C77F" w14:textId="77777777" w:rsidR="00B253FE" w:rsidRPr="00567CDD" w:rsidRDefault="00B253FE" w:rsidP="00431A59">
            <w:pPr>
              <w:tabs>
                <w:tab w:val="left" w:pos="540"/>
              </w:tabs>
              <w:rPr>
                <w:sz w:val="24"/>
                <w:szCs w:val="24"/>
              </w:rPr>
            </w:pPr>
            <w:r w:rsidRPr="00567CDD">
              <w:rPr>
                <w:sz w:val="24"/>
                <w:szCs w:val="24"/>
              </w:rPr>
              <w:t>- приёмы убеждения, аргументации, выражения точки зрения;</w:t>
            </w:r>
          </w:p>
          <w:p w14:paraId="1BDF269C" w14:textId="77777777" w:rsidR="00B253FE" w:rsidRPr="00567CDD" w:rsidRDefault="00B253FE" w:rsidP="00431A59">
            <w:pPr>
              <w:tabs>
                <w:tab w:val="left" w:pos="540"/>
              </w:tabs>
              <w:rPr>
                <w:sz w:val="24"/>
                <w:szCs w:val="24"/>
              </w:rPr>
            </w:pPr>
            <w:r w:rsidRPr="00567CDD">
              <w:rPr>
                <w:sz w:val="24"/>
                <w:szCs w:val="24"/>
              </w:rPr>
              <w:t xml:space="preserve">- теоретические основы управления </w:t>
            </w:r>
            <w:r w:rsidRPr="00567CDD">
              <w:rPr>
                <w:sz w:val="24"/>
                <w:szCs w:val="24"/>
              </w:rPr>
              <w:lastRenderedPageBreak/>
              <w:t>коллективом.</w:t>
            </w:r>
          </w:p>
        </w:tc>
        <w:tc>
          <w:tcPr>
            <w:tcW w:w="4648" w:type="dxa"/>
          </w:tcPr>
          <w:p w14:paraId="5AD8EF7C" w14:textId="77777777" w:rsidR="00B253FE" w:rsidRPr="00592D79" w:rsidRDefault="00B253FE" w:rsidP="00431A59">
            <w:pPr>
              <w:jc w:val="center"/>
              <w:rPr>
                <w:b/>
                <w:bCs/>
                <w:sz w:val="24"/>
                <w:szCs w:val="24"/>
                <w:lang w:val="en-US"/>
              </w:rPr>
            </w:pPr>
            <w:r w:rsidRPr="00592D79">
              <w:rPr>
                <w:b/>
                <w:bCs/>
                <w:sz w:val="24"/>
                <w:szCs w:val="24"/>
              </w:rPr>
              <w:lastRenderedPageBreak/>
              <w:t>Задание</w:t>
            </w:r>
            <w:r w:rsidRPr="00592D79">
              <w:rPr>
                <w:b/>
                <w:bCs/>
                <w:sz w:val="24"/>
                <w:szCs w:val="24"/>
                <w:lang w:val="en-US"/>
              </w:rPr>
              <w:t xml:space="preserve"> 1</w:t>
            </w:r>
          </w:p>
          <w:p w14:paraId="4F684675" w14:textId="77777777" w:rsidR="00B253FE" w:rsidRPr="00592D79" w:rsidRDefault="00B253FE" w:rsidP="00431A59">
            <w:pPr>
              <w:jc w:val="both"/>
              <w:rPr>
                <w:sz w:val="24"/>
                <w:szCs w:val="24"/>
                <w:lang w:val="es-ES"/>
              </w:rPr>
            </w:pPr>
            <w:r w:rsidRPr="00592D79">
              <w:rPr>
                <w:sz w:val="24"/>
                <w:szCs w:val="24"/>
                <w:lang w:val="es-ES"/>
              </w:rPr>
              <w:t>Su compañero le hace una visita en su oficina. Actúe de guía y explíquele los siguientes puntos:</w:t>
            </w:r>
          </w:p>
          <w:p w14:paraId="6E63CB3F" w14:textId="77777777" w:rsidR="00B253FE" w:rsidRPr="00592D79" w:rsidRDefault="00B253FE" w:rsidP="00431A59">
            <w:pPr>
              <w:jc w:val="both"/>
              <w:rPr>
                <w:sz w:val="24"/>
                <w:szCs w:val="24"/>
                <w:lang w:val="es-ES"/>
              </w:rPr>
            </w:pPr>
            <w:r w:rsidRPr="00592D79">
              <w:rPr>
                <w:sz w:val="24"/>
                <w:szCs w:val="24"/>
                <w:lang w:val="es-ES"/>
              </w:rPr>
              <w:t xml:space="preserve"> - el tamaño de la empresa;</w:t>
            </w:r>
          </w:p>
          <w:p w14:paraId="05791A70" w14:textId="77777777" w:rsidR="00B253FE" w:rsidRPr="00592D79" w:rsidRDefault="00B253FE" w:rsidP="00431A59">
            <w:pPr>
              <w:jc w:val="both"/>
              <w:rPr>
                <w:sz w:val="24"/>
                <w:szCs w:val="24"/>
                <w:lang w:val="es-ES"/>
              </w:rPr>
            </w:pPr>
            <w:r w:rsidRPr="00592D79">
              <w:rPr>
                <w:sz w:val="24"/>
                <w:szCs w:val="24"/>
                <w:lang w:val="es-ES"/>
              </w:rPr>
              <w:t xml:space="preserve"> - el número de trabajadores;</w:t>
            </w:r>
          </w:p>
          <w:p w14:paraId="11F7F98E" w14:textId="77777777" w:rsidR="00B253FE" w:rsidRPr="00592D79" w:rsidRDefault="00B253FE" w:rsidP="00431A59">
            <w:pPr>
              <w:jc w:val="both"/>
              <w:rPr>
                <w:sz w:val="24"/>
                <w:szCs w:val="24"/>
                <w:lang w:val="es-ES"/>
              </w:rPr>
            </w:pPr>
            <w:r w:rsidRPr="00592D79">
              <w:rPr>
                <w:sz w:val="24"/>
                <w:szCs w:val="24"/>
                <w:lang w:val="es-ES"/>
              </w:rPr>
              <w:t xml:space="preserve"> - las instalaciones de la oficina y sus características;</w:t>
            </w:r>
          </w:p>
          <w:p w14:paraId="712D7F45" w14:textId="77777777" w:rsidR="00B253FE" w:rsidRPr="00431A59" w:rsidRDefault="00B253FE" w:rsidP="00431A59">
            <w:pPr>
              <w:jc w:val="both"/>
              <w:rPr>
                <w:sz w:val="24"/>
                <w:szCs w:val="24"/>
                <w:lang w:val="en-US"/>
              </w:rPr>
            </w:pPr>
            <w:r w:rsidRPr="009B5A8F">
              <w:rPr>
                <w:sz w:val="24"/>
                <w:szCs w:val="24"/>
                <w:lang w:val="es-ES"/>
              </w:rPr>
              <w:t xml:space="preserve"> - lo que más le gusta de su oficina (despacho).</w:t>
            </w:r>
          </w:p>
        </w:tc>
      </w:tr>
      <w:tr w:rsidR="00B253FE" w:rsidRPr="00871A51" w14:paraId="42DDA34D" w14:textId="77777777" w:rsidTr="00786E13">
        <w:tc>
          <w:tcPr>
            <w:tcW w:w="1522" w:type="dxa"/>
            <w:vMerge/>
          </w:tcPr>
          <w:p w14:paraId="1C035152" w14:textId="77777777" w:rsidR="00B253FE" w:rsidRPr="00431A59" w:rsidRDefault="00B253FE" w:rsidP="00431A59">
            <w:pPr>
              <w:jc w:val="both"/>
              <w:rPr>
                <w:sz w:val="24"/>
                <w:szCs w:val="24"/>
                <w:lang w:val="en-US"/>
              </w:rPr>
            </w:pPr>
          </w:p>
        </w:tc>
        <w:tc>
          <w:tcPr>
            <w:tcW w:w="2119" w:type="dxa"/>
            <w:vMerge/>
          </w:tcPr>
          <w:p w14:paraId="46536505" w14:textId="77777777" w:rsidR="00B253FE" w:rsidRPr="00431A59" w:rsidRDefault="00B253FE" w:rsidP="00431A59">
            <w:pPr>
              <w:tabs>
                <w:tab w:val="left" w:pos="540"/>
              </w:tabs>
              <w:jc w:val="both"/>
              <w:rPr>
                <w:sz w:val="24"/>
                <w:szCs w:val="24"/>
                <w:lang w:val="en-US"/>
              </w:rPr>
            </w:pPr>
          </w:p>
        </w:tc>
        <w:tc>
          <w:tcPr>
            <w:tcW w:w="1906" w:type="dxa"/>
          </w:tcPr>
          <w:p w14:paraId="08574D6E" w14:textId="77777777" w:rsidR="00B253FE" w:rsidRPr="00567CDD" w:rsidRDefault="00B253FE" w:rsidP="00431A59">
            <w:pPr>
              <w:tabs>
                <w:tab w:val="left" w:pos="540"/>
              </w:tabs>
              <w:rPr>
                <w:i/>
                <w:iCs/>
                <w:sz w:val="24"/>
                <w:szCs w:val="24"/>
              </w:rPr>
            </w:pPr>
            <w:r w:rsidRPr="00567CDD">
              <w:rPr>
                <w:i/>
                <w:iCs/>
                <w:sz w:val="24"/>
                <w:szCs w:val="24"/>
              </w:rPr>
              <w:t>уметь:</w:t>
            </w:r>
          </w:p>
          <w:p w14:paraId="18423BEC" w14:textId="77777777" w:rsidR="00B253FE" w:rsidRPr="00567CDD" w:rsidRDefault="00B253FE" w:rsidP="00431A59">
            <w:pPr>
              <w:tabs>
                <w:tab w:val="left" w:pos="540"/>
              </w:tabs>
              <w:rPr>
                <w:sz w:val="24"/>
                <w:szCs w:val="24"/>
              </w:rPr>
            </w:pPr>
            <w:r w:rsidRPr="00567CDD">
              <w:rPr>
                <w:sz w:val="24"/>
                <w:szCs w:val="24"/>
              </w:rPr>
              <w:t xml:space="preserve"> - выразить позицию коллектива и собственную позицию,</w:t>
            </w:r>
          </w:p>
          <w:p w14:paraId="400180BC" w14:textId="77777777" w:rsidR="00B253FE" w:rsidRPr="00567CDD" w:rsidRDefault="00B253FE" w:rsidP="00431A59">
            <w:pPr>
              <w:tabs>
                <w:tab w:val="left" w:pos="540"/>
              </w:tabs>
              <w:rPr>
                <w:sz w:val="24"/>
                <w:szCs w:val="24"/>
              </w:rPr>
            </w:pPr>
            <w:r w:rsidRPr="00567CDD">
              <w:rPr>
                <w:sz w:val="24"/>
                <w:szCs w:val="24"/>
              </w:rPr>
              <w:t>- систематизировать и обобщить позицию команды;</w:t>
            </w:r>
          </w:p>
          <w:p w14:paraId="14B48863" w14:textId="77777777" w:rsidR="00B253FE" w:rsidRPr="00567CDD" w:rsidRDefault="00B253FE" w:rsidP="00431A59">
            <w:pPr>
              <w:tabs>
                <w:tab w:val="left" w:pos="540"/>
              </w:tabs>
              <w:rPr>
                <w:sz w:val="24"/>
                <w:szCs w:val="24"/>
              </w:rPr>
            </w:pPr>
            <w:r w:rsidRPr="00567CDD">
              <w:rPr>
                <w:sz w:val="24"/>
                <w:szCs w:val="24"/>
              </w:rPr>
              <w:t>- выбрать наиболее оптимальное решение из предложенных вариантов и аргументировать</w:t>
            </w:r>
          </w:p>
          <w:p w14:paraId="6CE0FA81" w14:textId="77777777" w:rsidR="00B253FE" w:rsidRPr="00567CDD" w:rsidRDefault="00B253FE" w:rsidP="00431A59">
            <w:pPr>
              <w:tabs>
                <w:tab w:val="left" w:pos="540"/>
              </w:tabs>
              <w:jc w:val="both"/>
              <w:rPr>
                <w:i/>
                <w:iCs/>
                <w:sz w:val="24"/>
                <w:szCs w:val="24"/>
              </w:rPr>
            </w:pPr>
            <w:r w:rsidRPr="00567CDD">
              <w:rPr>
                <w:sz w:val="24"/>
                <w:szCs w:val="24"/>
              </w:rPr>
              <w:t>правильность выбора.</w:t>
            </w:r>
          </w:p>
        </w:tc>
        <w:tc>
          <w:tcPr>
            <w:tcW w:w="4648" w:type="dxa"/>
          </w:tcPr>
          <w:p w14:paraId="0DF71E14" w14:textId="77777777" w:rsidR="00B253FE" w:rsidRPr="00592D79" w:rsidRDefault="00B253FE" w:rsidP="00431A59">
            <w:pPr>
              <w:jc w:val="center"/>
              <w:rPr>
                <w:b/>
                <w:bCs/>
                <w:sz w:val="24"/>
                <w:szCs w:val="24"/>
                <w:lang w:val="en-US"/>
              </w:rPr>
            </w:pPr>
            <w:r w:rsidRPr="00592D79">
              <w:rPr>
                <w:b/>
                <w:bCs/>
                <w:sz w:val="24"/>
                <w:szCs w:val="24"/>
              </w:rPr>
              <w:t>Задание</w:t>
            </w:r>
            <w:r w:rsidRPr="00592D79">
              <w:rPr>
                <w:b/>
                <w:bCs/>
                <w:sz w:val="24"/>
                <w:szCs w:val="24"/>
                <w:lang w:val="en-US"/>
              </w:rPr>
              <w:t xml:space="preserve"> 2</w:t>
            </w:r>
          </w:p>
          <w:p w14:paraId="5C499871" w14:textId="77777777" w:rsidR="00B253FE" w:rsidRPr="00592D79" w:rsidRDefault="00B253FE" w:rsidP="00431A59">
            <w:pPr>
              <w:jc w:val="both"/>
              <w:rPr>
                <w:b/>
                <w:bCs/>
                <w:sz w:val="24"/>
                <w:szCs w:val="24"/>
                <w:lang w:val="es-ES"/>
              </w:rPr>
            </w:pPr>
            <w:r w:rsidRPr="00592D79">
              <w:rPr>
                <w:b/>
                <w:bCs/>
                <w:sz w:val="24"/>
                <w:szCs w:val="24"/>
                <w:lang w:val="es-ES"/>
              </w:rPr>
              <w:t>Escucha un debate en el que varios jóvenes hablan de su situación laboral y señala cuáles de estas afirmaciones se corresponden con la grabación.</w:t>
            </w:r>
          </w:p>
          <w:p w14:paraId="0E6A0337" w14:textId="77777777" w:rsidR="00B253FE" w:rsidRPr="00592D79" w:rsidRDefault="00B253FE" w:rsidP="00431A59">
            <w:pPr>
              <w:jc w:val="both"/>
              <w:rPr>
                <w:sz w:val="24"/>
                <w:szCs w:val="24"/>
                <w:lang w:val="es-ES"/>
              </w:rPr>
            </w:pPr>
          </w:p>
          <w:p w14:paraId="140A187E" w14:textId="77777777" w:rsidR="00B253FE" w:rsidRPr="00592D79" w:rsidRDefault="00B253FE" w:rsidP="00431A59">
            <w:pPr>
              <w:jc w:val="both"/>
              <w:rPr>
                <w:sz w:val="24"/>
                <w:szCs w:val="24"/>
                <w:lang w:val="es-ES"/>
              </w:rPr>
            </w:pPr>
            <w:r w:rsidRPr="00592D79">
              <w:rPr>
                <w:sz w:val="24"/>
                <w:szCs w:val="24"/>
                <w:lang w:val="es-ES"/>
              </w:rPr>
              <w:t>1. Los empresarios prefieren hacer contratos fijos.</w:t>
            </w:r>
          </w:p>
          <w:p w14:paraId="625A6680" w14:textId="77777777" w:rsidR="00B253FE" w:rsidRPr="00592D79" w:rsidRDefault="00B253FE" w:rsidP="00431A59">
            <w:pPr>
              <w:jc w:val="both"/>
              <w:rPr>
                <w:sz w:val="24"/>
                <w:szCs w:val="24"/>
                <w:lang w:val="es-ES"/>
              </w:rPr>
            </w:pPr>
            <w:r w:rsidRPr="00592D79">
              <w:rPr>
                <w:sz w:val="24"/>
                <w:szCs w:val="24"/>
                <w:lang w:val="es-ES"/>
              </w:rPr>
              <w:t>2. Los jóvenes se quejan de la inestabilidad laboral.</w:t>
            </w:r>
          </w:p>
          <w:p w14:paraId="411B1657" w14:textId="77777777" w:rsidR="00B253FE" w:rsidRPr="00592D79" w:rsidRDefault="00B253FE" w:rsidP="00431A59">
            <w:pPr>
              <w:jc w:val="both"/>
              <w:rPr>
                <w:sz w:val="24"/>
                <w:szCs w:val="24"/>
                <w:lang w:val="es-ES"/>
              </w:rPr>
            </w:pPr>
            <w:r w:rsidRPr="00592D79">
              <w:rPr>
                <w:sz w:val="24"/>
                <w:szCs w:val="24"/>
                <w:lang w:val="es-ES"/>
              </w:rPr>
              <w:t>3. Algunos creen que los jóvenes tienen que cambiar su mentalidad.</w:t>
            </w:r>
          </w:p>
          <w:p w14:paraId="4734D947" w14:textId="77777777" w:rsidR="00B253FE" w:rsidRPr="00592D79" w:rsidRDefault="00B253FE" w:rsidP="00431A59">
            <w:pPr>
              <w:jc w:val="both"/>
              <w:rPr>
                <w:sz w:val="24"/>
                <w:szCs w:val="24"/>
                <w:lang w:val="es-ES"/>
              </w:rPr>
            </w:pPr>
            <w:r w:rsidRPr="00592D79">
              <w:rPr>
                <w:sz w:val="24"/>
                <w:szCs w:val="24"/>
                <w:lang w:val="es-ES"/>
              </w:rPr>
              <w:t>4. Algunos opinan que el Gobierno ha mejorado el tipo de contratos laborales.</w:t>
            </w:r>
          </w:p>
          <w:p w14:paraId="5180522F" w14:textId="77777777" w:rsidR="00B253FE" w:rsidRPr="00431A59" w:rsidRDefault="00B253FE" w:rsidP="00431A59">
            <w:pPr>
              <w:jc w:val="both"/>
              <w:rPr>
                <w:sz w:val="24"/>
                <w:szCs w:val="24"/>
                <w:lang w:val="en-US"/>
              </w:rPr>
            </w:pPr>
            <w:r w:rsidRPr="009B5A8F">
              <w:rPr>
                <w:sz w:val="24"/>
                <w:szCs w:val="24"/>
                <w:lang w:val="es-ES"/>
              </w:rPr>
              <w:t>5. Es muy habitual trabajar sin contrato.</w:t>
            </w:r>
          </w:p>
        </w:tc>
      </w:tr>
      <w:tr w:rsidR="00B253FE" w:rsidRPr="00871A51" w14:paraId="517DF309" w14:textId="77777777" w:rsidTr="00786E13">
        <w:tc>
          <w:tcPr>
            <w:tcW w:w="1522" w:type="dxa"/>
            <w:vMerge/>
          </w:tcPr>
          <w:p w14:paraId="4BCE8CBA" w14:textId="77777777" w:rsidR="00B253FE" w:rsidRPr="00431A59" w:rsidRDefault="00B253FE" w:rsidP="00431A59">
            <w:pPr>
              <w:jc w:val="both"/>
              <w:rPr>
                <w:sz w:val="24"/>
                <w:szCs w:val="24"/>
                <w:lang w:val="en-US"/>
              </w:rPr>
            </w:pPr>
          </w:p>
        </w:tc>
        <w:tc>
          <w:tcPr>
            <w:tcW w:w="2119" w:type="dxa"/>
            <w:vMerge w:val="restart"/>
          </w:tcPr>
          <w:p w14:paraId="4DF9878C" w14:textId="77777777" w:rsidR="00B253FE" w:rsidRPr="00567CDD" w:rsidRDefault="00B253FE" w:rsidP="00431A59">
            <w:pPr>
              <w:tabs>
                <w:tab w:val="left" w:pos="540"/>
              </w:tabs>
              <w:jc w:val="both"/>
              <w:rPr>
                <w:sz w:val="24"/>
                <w:szCs w:val="24"/>
              </w:rPr>
            </w:pPr>
            <w:r w:rsidRPr="00567CDD">
              <w:rPr>
                <w:sz w:val="24"/>
                <w:szCs w:val="24"/>
              </w:rPr>
              <w:t>4. Демонстрирует владения основами академической коммуникации и речевого этикета изучаемого иностранного языка.</w:t>
            </w:r>
          </w:p>
        </w:tc>
        <w:tc>
          <w:tcPr>
            <w:tcW w:w="1906" w:type="dxa"/>
          </w:tcPr>
          <w:p w14:paraId="78D1E6BD" w14:textId="77777777" w:rsidR="00B253FE" w:rsidRPr="00567CDD" w:rsidRDefault="00B253FE" w:rsidP="00431A59">
            <w:pPr>
              <w:tabs>
                <w:tab w:val="left" w:pos="540"/>
              </w:tabs>
              <w:rPr>
                <w:i/>
                <w:iCs/>
                <w:sz w:val="24"/>
                <w:szCs w:val="24"/>
              </w:rPr>
            </w:pPr>
            <w:r w:rsidRPr="00567CDD">
              <w:rPr>
                <w:i/>
                <w:iCs/>
                <w:sz w:val="24"/>
                <w:szCs w:val="24"/>
              </w:rPr>
              <w:t xml:space="preserve">знать: </w:t>
            </w:r>
          </w:p>
          <w:p w14:paraId="278DDB8B" w14:textId="77777777" w:rsidR="00B253FE" w:rsidRPr="00567CDD" w:rsidRDefault="00B253FE" w:rsidP="00431A59">
            <w:pPr>
              <w:tabs>
                <w:tab w:val="left" w:pos="540"/>
              </w:tabs>
              <w:rPr>
                <w:sz w:val="24"/>
                <w:szCs w:val="24"/>
              </w:rPr>
            </w:pPr>
            <w:r w:rsidRPr="00567CDD">
              <w:rPr>
                <w:sz w:val="24"/>
                <w:szCs w:val="24"/>
              </w:rPr>
              <w:t>- лексико-грамматические и стилистические ресурсы иностранного языка,</w:t>
            </w:r>
          </w:p>
          <w:p w14:paraId="082C3925" w14:textId="77777777" w:rsidR="00B253FE" w:rsidRPr="00567CDD" w:rsidRDefault="00B253FE" w:rsidP="00431A59">
            <w:pPr>
              <w:tabs>
                <w:tab w:val="left" w:pos="540"/>
              </w:tabs>
              <w:rPr>
                <w:i/>
                <w:iCs/>
                <w:sz w:val="24"/>
                <w:szCs w:val="24"/>
              </w:rPr>
            </w:pPr>
          </w:p>
        </w:tc>
        <w:tc>
          <w:tcPr>
            <w:tcW w:w="4648" w:type="dxa"/>
          </w:tcPr>
          <w:p w14:paraId="2398E529" w14:textId="77777777" w:rsidR="00B253FE" w:rsidRPr="00407331" w:rsidRDefault="00B253FE" w:rsidP="00431A59">
            <w:pPr>
              <w:jc w:val="center"/>
              <w:rPr>
                <w:b/>
                <w:bCs/>
                <w:sz w:val="24"/>
                <w:szCs w:val="24"/>
                <w:lang w:val="en-US"/>
              </w:rPr>
            </w:pPr>
            <w:r w:rsidRPr="00407331">
              <w:rPr>
                <w:b/>
                <w:bCs/>
                <w:sz w:val="24"/>
                <w:szCs w:val="24"/>
              </w:rPr>
              <w:t>Задание</w:t>
            </w:r>
            <w:r w:rsidRPr="00407331">
              <w:rPr>
                <w:b/>
                <w:bCs/>
                <w:sz w:val="24"/>
                <w:szCs w:val="24"/>
                <w:lang w:val="en-US"/>
              </w:rPr>
              <w:t xml:space="preserve"> </w:t>
            </w:r>
            <w:r w:rsidRPr="009B5A8F">
              <w:rPr>
                <w:b/>
                <w:bCs/>
                <w:sz w:val="24"/>
                <w:szCs w:val="24"/>
                <w:lang w:val="en-US"/>
              </w:rPr>
              <w:t>1</w:t>
            </w:r>
          </w:p>
          <w:p w14:paraId="3B9C0985" w14:textId="77777777" w:rsidR="00B253FE" w:rsidRPr="00407331" w:rsidRDefault="00B253FE" w:rsidP="00431A59">
            <w:pPr>
              <w:jc w:val="both"/>
              <w:rPr>
                <w:b/>
                <w:bCs/>
                <w:sz w:val="24"/>
                <w:szCs w:val="24"/>
                <w:lang w:val="es-ES"/>
              </w:rPr>
            </w:pPr>
            <w:r w:rsidRPr="00407331">
              <w:rPr>
                <w:b/>
                <w:bCs/>
                <w:sz w:val="24"/>
                <w:szCs w:val="24"/>
                <w:lang w:val="es-ES"/>
              </w:rPr>
              <w:t>Sustituye el verbo PONER(SE) (o frases hechas con poner(se)) por algún sinónimo.</w:t>
            </w:r>
          </w:p>
          <w:p w14:paraId="6C2612EC" w14:textId="77777777" w:rsidR="00B253FE" w:rsidRPr="00407331" w:rsidRDefault="00B253FE" w:rsidP="00431A59">
            <w:pPr>
              <w:jc w:val="both"/>
              <w:rPr>
                <w:sz w:val="24"/>
                <w:szCs w:val="24"/>
                <w:lang w:val="es-ES"/>
              </w:rPr>
            </w:pPr>
            <w:r w:rsidRPr="00407331">
              <w:rPr>
                <w:sz w:val="24"/>
                <w:szCs w:val="24"/>
                <w:lang w:val="es-ES"/>
              </w:rPr>
              <w:t>1.¿Por qué nunc</w:t>
            </w:r>
            <w:r w:rsidRPr="009B5A8F">
              <w:rPr>
                <w:sz w:val="24"/>
                <w:szCs w:val="24"/>
                <w:lang w:val="es-ES"/>
              </w:rPr>
              <w:t>a</w:t>
            </w:r>
            <w:r w:rsidRPr="00407331">
              <w:rPr>
                <w:sz w:val="24"/>
                <w:szCs w:val="24"/>
                <w:lang w:val="es-ES"/>
              </w:rPr>
              <w:t xml:space="preserve"> pones las cosas en su sitio?</w:t>
            </w:r>
          </w:p>
          <w:p w14:paraId="0BB0DF40" w14:textId="77777777" w:rsidR="00B253FE" w:rsidRPr="00407331" w:rsidRDefault="00B253FE" w:rsidP="00431A59">
            <w:pPr>
              <w:jc w:val="both"/>
              <w:rPr>
                <w:sz w:val="24"/>
                <w:szCs w:val="24"/>
                <w:lang w:val="es-ES"/>
              </w:rPr>
            </w:pPr>
            <w:r w:rsidRPr="00407331">
              <w:rPr>
                <w:sz w:val="24"/>
                <w:szCs w:val="24"/>
                <w:lang w:val="es-ES"/>
              </w:rPr>
              <w:t>2.Pon la radio, a ver qué nos cuenta del nuevo Papa.</w:t>
            </w:r>
          </w:p>
          <w:p w14:paraId="1B7142F0" w14:textId="77777777" w:rsidR="00B253FE" w:rsidRPr="00407331" w:rsidRDefault="00B253FE" w:rsidP="00431A59">
            <w:pPr>
              <w:jc w:val="both"/>
              <w:rPr>
                <w:sz w:val="24"/>
                <w:szCs w:val="24"/>
                <w:lang w:val="es-ES"/>
              </w:rPr>
            </w:pPr>
            <w:r w:rsidRPr="00407331">
              <w:rPr>
                <w:sz w:val="24"/>
                <w:szCs w:val="24"/>
                <w:lang w:val="es-ES"/>
              </w:rPr>
              <w:t>3.En cuanto me entere de algo, te pongo al tanto.</w:t>
            </w:r>
          </w:p>
          <w:p w14:paraId="6321BCDD" w14:textId="77777777" w:rsidR="00B253FE" w:rsidRPr="00407331" w:rsidRDefault="00B253FE" w:rsidP="00431A59">
            <w:pPr>
              <w:jc w:val="both"/>
              <w:rPr>
                <w:sz w:val="24"/>
                <w:szCs w:val="24"/>
                <w:lang w:val="es-ES"/>
              </w:rPr>
            </w:pPr>
            <w:r w:rsidRPr="00407331">
              <w:rPr>
                <w:sz w:val="24"/>
                <w:szCs w:val="24"/>
                <w:lang w:val="es-ES"/>
              </w:rPr>
              <w:t>4.Se puso a reír.</w:t>
            </w:r>
          </w:p>
          <w:p w14:paraId="205755A9" w14:textId="77777777" w:rsidR="00B253FE" w:rsidRPr="00431A59" w:rsidRDefault="00B253FE" w:rsidP="00431A59">
            <w:pPr>
              <w:jc w:val="both"/>
              <w:rPr>
                <w:sz w:val="24"/>
                <w:szCs w:val="24"/>
                <w:lang w:val="en-US"/>
              </w:rPr>
            </w:pPr>
            <w:r w:rsidRPr="009B5A8F">
              <w:rPr>
                <w:sz w:val="24"/>
                <w:szCs w:val="24"/>
                <w:lang w:val="es-ES"/>
              </w:rPr>
              <w:t>5.Este tiempo me pone de mal humor, la verdad.</w:t>
            </w:r>
          </w:p>
        </w:tc>
      </w:tr>
      <w:tr w:rsidR="00B253FE" w:rsidRPr="00871A51" w14:paraId="4829A456" w14:textId="77777777" w:rsidTr="00786E13">
        <w:tc>
          <w:tcPr>
            <w:tcW w:w="1522" w:type="dxa"/>
            <w:vMerge/>
          </w:tcPr>
          <w:p w14:paraId="67E17469" w14:textId="77777777" w:rsidR="00B253FE" w:rsidRPr="00431A59" w:rsidRDefault="00B253FE" w:rsidP="00431A59">
            <w:pPr>
              <w:jc w:val="both"/>
              <w:rPr>
                <w:sz w:val="24"/>
                <w:szCs w:val="24"/>
                <w:lang w:val="en-US"/>
              </w:rPr>
            </w:pPr>
          </w:p>
        </w:tc>
        <w:tc>
          <w:tcPr>
            <w:tcW w:w="2119" w:type="dxa"/>
            <w:vMerge/>
          </w:tcPr>
          <w:p w14:paraId="4F3BDFAC" w14:textId="77777777" w:rsidR="00B253FE" w:rsidRPr="00431A59" w:rsidRDefault="00B253FE" w:rsidP="00431A59">
            <w:pPr>
              <w:tabs>
                <w:tab w:val="left" w:pos="540"/>
              </w:tabs>
              <w:jc w:val="both"/>
              <w:rPr>
                <w:sz w:val="24"/>
                <w:szCs w:val="24"/>
                <w:lang w:val="en-US"/>
              </w:rPr>
            </w:pPr>
          </w:p>
        </w:tc>
        <w:tc>
          <w:tcPr>
            <w:tcW w:w="1906" w:type="dxa"/>
          </w:tcPr>
          <w:p w14:paraId="4700A92B" w14:textId="77777777" w:rsidR="00B253FE" w:rsidRPr="00567CDD" w:rsidRDefault="00B253FE" w:rsidP="00431A59">
            <w:pPr>
              <w:tabs>
                <w:tab w:val="left" w:pos="540"/>
              </w:tabs>
              <w:rPr>
                <w:i/>
                <w:iCs/>
                <w:sz w:val="24"/>
                <w:szCs w:val="24"/>
              </w:rPr>
            </w:pPr>
            <w:r w:rsidRPr="00567CDD">
              <w:rPr>
                <w:i/>
                <w:iCs/>
                <w:sz w:val="24"/>
                <w:szCs w:val="24"/>
              </w:rPr>
              <w:t>уметь:</w:t>
            </w:r>
          </w:p>
          <w:p w14:paraId="7F66AEBC" w14:textId="77777777" w:rsidR="00B253FE" w:rsidRPr="00567CDD" w:rsidRDefault="00B253FE" w:rsidP="00431A59">
            <w:pPr>
              <w:tabs>
                <w:tab w:val="left" w:pos="540"/>
              </w:tabs>
              <w:rPr>
                <w:i/>
                <w:iCs/>
                <w:sz w:val="24"/>
                <w:szCs w:val="24"/>
              </w:rPr>
            </w:pPr>
            <w:r w:rsidRPr="00567CDD">
              <w:rPr>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4648" w:type="dxa"/>
          </w:tcPr>
          <w:p w14:paraId="214A5384" w14:textId="77777777" w:rsidR="00B253FE" w:rsidRPr="00407331" w:rsidRDefault="00B253FE" w:rsidP="00431A59">
            <w:pPr>
              <w:ind w:right="179"/>
              <w:jc w:val="center"/>
              <w:rPr>
                <w:b/>
                <w:bCs/>
                <w:sz w:val="24"/>
                <w:szCs w:val="24"/>
                <w:lang w:val="en-US" w:eastAsia="en-US"/>
              </w:rPr>
            </w:pPr>
            <w:r w:rsidRPr="00407331">
              <w:rPr>
                <w:b/>
                <w:bCs/>
                <w:sz w:val="24"/>
                <w:szCs w:val="24"/>
                <w:lang w:eastAsia="en-US"/>
              </w:rPr>
              <w:t>Задание</w:t>
            </w:r>
            <w:r w:rsidRPr="00407331">
              <w:rPr>
                <w:b/>
                <w:bCs/>
                <w:sz w:val="24"/>
                <w:szCs w:val="24"/>
                <w:lang w:val="en-US" w:eastAsia="en-US"/>
              </w:rPr>
              <w:t xml:space="preserve"> </w:t>
            </w:r>
            <w:r w:rsidRPr="009B5A8F">
              <w:rPr>
                <w:b/>
                <w:bCs/>
                <w:sz w:val="24"/>
                <w:szCs w:val="24"/>
                <w:lang w:val="en-US" w:eastAsia="en-US"/>
              </w:rPr>
              <w:t>2</w:t>
            </w:r>
          </w:p>
          <w:p w14:paraId="3B72B41D" w14:textId="77777777" w:rsidR="00B253FE" w:rsidRPr="00407331" w:rsidRDefault="00B253FE" w:rsidP="00431A59">
            <w:pPr>
              <w:ind w:right="179"/>
              <w:jc w:val="both"/>
              <w:rPr>
                <w:sz w:val="24"/>
                <w:szCs w:val="24"/>
                <w:lang w:val="es" w:eastAsia="en-US"/>
              </w:rPr>
            </w:pPr>
            <w:r w:rsidRPr="00407331">
              <w:rPr>
                <w:b/>
                <w:bCs/>
                <w:i/>
                <w:iCs/>
                <w:sz w:val="24"/>
                <w:szCs w:val="24"/>
                <w:lang w:val="es" w:eastAsia="en-US"/>
              </w:rPr>
              <w:t>Estudiante 1.</w:t>
            </w:r>
            <w:r w:rsidRPr="00407331">
              <w:rPr>
                <w:sz w:val="24"/>
                <w:szCs w:val="24"/>
                <w:lang w:val="es" w:eastAsia="en-US"/>
              </w:rPr>
              <w:t xml:space="preserve"> Usted trabaja en una empresa de muebles de oficina y efectos de escritorio y es responsable de recibir los pedidos telefónicos de los clientes. Debe responder la llamada telefónico de un cliente y completar la siguiente hoja con su pedido. Pregunte al cliente toda la información necesaria sobre el pedido. </w:t>
            </w:r>
          </w:p>
          <w:p w14:paraId="3A74891D" w14:textId="77777777" w:rsidR="00B253FE" w:rsidRPr="00407331" w:rsidRDefault="00B253FE" w:rsidP="00431A59">
            <w:pPr>
              <w:ind w:right="179"/>
              <w:jc w:val="both"/>
              <w:rPr>
                <w:sz w:val="24"/>
                <w:szCs w:val="24"/>
                <w:lang w:val="es" w:eastAsia="en-US"/>
              </w:rPr>
            </w:pPr>
          </w:p>
          <w:tbl>
            <w:tblPr>
              <w:tblW w:w="0" w:type="auto"/>
              <w:tblLook w:val="04A0" w:firstRow="1" w:lastRow="0" w:firstColumn="1" w:lastColumn="0" w:noHBand="0" w:noVBand="1"/>
            </w:tblPr>
            <w:tblGrid>
              <w:gridCol w:w="1359"/>
              <w:gridCol w:w="1183"/>
              <w:gridCol w:w="2119"/>
            </w:tblGrid>
            <w:tr w:rsidR="00B253FE" w:rsidRPr="00407331" w14:paraId="394BB796" w14:textId="77777777" w:rsidTr="00431A59">
              <w:tc>
                <w:tcPr>
                  <w:tcW w:w="1871" w:type="dxa"/>
                  <w:gridSpan w:val="2"/>
                  <w:tcBorders>
                    <w:top w:val="single" w:sz="8" w:space="0" w:color="auto"/>
                    <w:left w:val="single" w:sz="8" w:space="0" w:color="auto"/>
                    <w:bottom w:val="single" w:sz="8" w:space="0" w:color="auto"/>
                    <w:right w:val="single" w:sz="8" w:space="0" w:color="auto"/>
                  </w:tcBorders>
                </w:tcPr>
                <w:p w14:paraId="23BCE971" w14:textId="77777777" w:rsidR="00B253FE" w:rsidRPr="00407331" w:rsidRDefault="00B253FE" w:rsidP="00431A59">
                  <w:pPr>
                    <w:adjustRightInd/>
                    <w:jc w:val="center"/>
                    <w:rPr>
                      <w:sz w:val="24"/>
                      <w:szCs w:val="24"/>
                      <w:lang w:val="es" w:eastAsia="en-US"/>
                    </w:rPr>
                  </w:pPr>
                  <w:r w:rsidRPr="00407331">
                    <w:rPr>
                      <w:sz w:val="24"/>
                      <w:szCs w:val="24"/>
                      <w:lang w:val="es" w:eastAsia="en-US"/>
                    </w:rPr>
                    <w:t>Pedido Ref.: 167-42-CL-140</w:t>
                  </w:r>
                </w:p>
              </w:tc>
              <w:tc>
                <w:tcPr>
                  <w:tcW w:w="1984" w:type="dxa"/>
                  <w:tcBorders>
                    <w:top w:val="single" w:sz="8" w:space="0" w:color="auto"/>
                    <w:left w:val="nil"/>
                    <w:bottom w:val="single" w:sz="8" w:space="0" w:color="auto"/>
                    <w:right w:val="single" w:sz="8" w:space="0" w:color="auto"/>
                  </w:tcBorders>
                </w:tcPr>
                <w:p w14:paraId="2154479B" w14:textId="77777777" w:rsidR="00B253FE" w:rsidRPr="00407331" w:rsidRDefault="00B253FE" w:rsidP="00431A59">
                  <w:pPr>
                    <w:adjustRightInd/>
                    <w:jc w:val="center"/>
                    <w:rPr>
                      <w:sz w:val="24"/>
                      <w:szCs w:val="24"/>
                      <w:lang w:val="es" w:eastAsia="en-US"/>
                    </w:rPr>
                  </w:pPr>
                  <w:r w:rsidRPr="00407331">
                    <w:rPr>
                      <w:sz w:val="24"/>
                      <w:szCs w:val="24"/>
                      <w:lang w:val="es" w:eastAsia="en-US"/>
                    </w:rPr>
                    <w:t>DATOS CLIENTE</w:t>
                  </w:r>
                </w:p>
              </w:tc>
            </w:tr>
            <w:tr w:rsidR="00B253FE" w:rsidRPr="00407331" w14:paraId="21EADC49" w14:textId="77777777" w:rsidTr="00431A59">
              <w:tc>
                <w:tcPr>
                  <w:tcW w:w="1871" w:type="dxa"/>
                  <w:gridSpan w:val="2"/>
                  <w:tcBorders>
                    <w:top w:val="single" w:sz="8" w:space="0" w:color="auto"/>
                    <w:left w:val="single" w:sz="8" w:space="0" w:color="auto"/>
                    <w:bottom w:val="single" w:sz="8" w:space="0" w:color="auto"/>
                    <w:right w:val="single" w:sz="8" w:space="0" w:color="auto"/>
                  </w:tcBorders>
                </w:tcPr>
                <w:p w14:paraId="28CECAC3" w14:textId="77777777" w:rsidR="00B253FE" w:rsidRPr="00407331" w:rsidRDefault="00B253FE" w:rsidP="00431A59">
                  <w:pPr>
                    <w:adjustRightInd/>
                    <w:jc w:val="both"/>
                    <w:rPr>
                      <w:sz w:val="24"/>
                      <w:szCs w:val="24"/>
                      <w:lang w:val="es" w:eastAsia="en-US"/>
                    </w:rPr>
                  </w:pPr>
                  <w:r w:rsidRPr="00407331">
                    <w:rPr>
                      <w:sz w:val="24"/>
                      <w:szCs w:val="24"/>
                      <w:lang w:val="es" w:eastAsia="en-US"/>
                    </w:rPr>
                    <w:t>Fecha:</w:t>
                  </w:r>
                </w:p>
              </w:tc>
              <w:tc>
                <w:tcPr>
                  <w:tcW w:w="1984" w:type="dxa"/>
                  <w:tcBorders>
                    <w:top w:val="single" w:sz="8" w:space="0" w:color="auto"/>
                    <w:left w:val="nil"/>
                    <w:bottom w:val="single" w:sz="8" w:space="0" w:color="auto"/>
                    <w:right w:val="single" w:sz="8" w:space="0" w:color="auto"/>
                  </w:tcBorders>
                </w:tcPr>
                <w:p w14:paraId="20456971" w14:textId="77777777" w:rsidR="00B253FE" w:rsidRPr="00407331" w:rsidRDefault="00B253FE" w:rsidP="00431A59">
                  <w:pPr>
                    <w:adjustRightInd/>
                    <w:jc w:val="both"/>
                    <w:rPr>
                      <w:sz w:val="24"/>
                      <w:szCs w:val="24"/>
                      <w:lang w:val="es" w:eastAsia="en-US"/>
                    </w:rPr>
                  </w:pPr>
                  <w:r w:rsidRPr="00407331">
                    <w:rPr>
                      <w:sz w:val="24"/>
                      <w:szCs w:val="24"/>
                      <w:lang w:val="es" w:eastAsia="en-US"/>
                    </w:rPr>
                    <w:t>Nombre empresa:</w:t>
                  </w:r>
                </w:p>
              </w:tc>
            </w:tr>
            <w:tr w:rsidR="00B253FE" w:rsidRPr="00407331" w14:paraId="457C6167" w14:textId="77777777" w:rsidTr="00431A59">
              <w:tc>
                <w:tcPr>
                  <w:tcW w:w="1871" w:type="dxa"/>
                  <w:gridSpan w:val="2"/>
                  <w:tcBorders>
                    <w:top w:val="single" w:sz="8" w:space="0" w:color="auto"/>
                    <w:left w:val="single" w:sz="8" w:space="0" w:color="auto"/>
                    <w:bottom w:val="single" w:sz="8" w:space="0" w:color="auto"/>
                    <w:right w:val="single" w:sz="8" w:space="0" w:color="auto"/>
                  </w:tcBorders>
                </w:tcPr>
                <w:p w14:paraId="4A1193E4" w14:textId="77777777" w:rsidR="00B253FE" w:rsidRPr="00407331" w:rsidRDefault="00B253FE" w:rsidP="00431A59">
                  <w:pPr>
                    <w:adjustRightInd/>
                    <w:jc w:val="both"/>
                    <w:rPr>
                      <w:sz w:val="24"/>
                      <w:szCs w:val="24"/>
                      <w:lang w:val="es" w:eastAsia="en-US"/>
                    </w:rPr>
                  </w:pPr>
                  <w:r w:rsidRPr="00407331">
                    <w:rPr>
                      <w:sz w:val="24"/>
                      <w:szCs w:val="24"/>
                      <w:lang w:val="es" w:eastAsia="en-US"/>
                    </w:rPr>
                    <w:t>Cuándo desea recibir la mercancía:</w:t>
                  </w:r>
                </w:p>
              </w:tc>
              <w:tc>
                <w:tcPr>
                  <w:tcW w:w="1984" w:type="dxa"/>
                  <w:tcBorders>
                    <w:top w:val="single" w:sz="8" w:space="0" w:color="auto"/>
                    <w:left w:val="nil"/>
                    <w:bottom w:val="single" w:sz="8" w:space="0" w:color="auto"/>
                    <w:right w:val="single" w:sz="8" w:space="0" w:color="auto"/>
                  </w:tcBorders>
                </w:tcPr>
                <w:p w14:paraId="1F637496" w14:textId="77777777" w:rsidR="00B253FE" w:rsidRPr="00407331" w:rsidRDefault="00B253FE" w:rsidP="00431A59">
                  <w:pPr>
                    <w:adjustRightInd/>
                    <w:jc w:val="both"/>
                    <w:rPr>
                      <w:sz w:val="24"/>
                      <w:szCs w:val="24"/>
                      <w:lang w:val="es" w:eastAsia="en-US"/>
                    </w:rPr>
                  </w:pPr>
                  <w:r w:rsidRPr="00407331">
                    <w:rPr>
                      <w:sz w:val="24"/>
                      <w:szCs w:val="24"/>
                      <w:lang w:val="es" w:eastAsia="en-US"/>
                    </w:rPr>
                    <w:t>Contacto:</w:t>
                  </w:r>
                </w:p>
              </w:tc>
            </w:tr>
            <w:tr w:rsidR="00B253FE" w:rsidRPr="00871A51" w14:paraId="28751F37" w14:textId="77777777" w:rsidTr="00431A59">
              <w:tc>
                <w:tcPr>
                  <w:tcW w:w="1871" w:type="dxa"/>
                  <w:gridSpan w:val="2"/>
                  <w:tcBorders>
                    <w:top w:val="single" w:sz="8" w:space="0" w:color="auto"/>
                    <w:left w:val="single" w:sz="8" w:space="0" w:color="auto"/>
                    <w:bottom w:val="single" w:sz="8" w:space="0" w:color="auto"/>
                    <w:right w:val="single" w:sz="8" w:space="0" w:color="auto"/>
                  </w:tcBorders>
                </w:tcPr>
                <w:p w14:paraId="4FB18E20" w14:textId="77777777" w:rsidR="00B253FE" w:rsidRPr="00407331" w:rsidRDefault="00B253FE" w:rsidP="00431A59">
                  <w:pPr>
                    <w:adjustRightInd/>
                    <w:jc w:val="both"/>
                    <w:rPr>
                      <w:sz w:val="24"/>
                      <w:szCs w:val="24"/>
                      <w:lang w:val="es" w:eastAsia="en-US"/>
                    </w:rPr>
                  </w:pPr>
                  <w:r w:rsidRPr="00407331">
                    <w:rPr>
                      <w:sz w:val="24"/>
                      <w:szCs w:val="24"/>
                      <w:lang w:val="es" w:eastAsia="en-US"/>
                    </w:rPr>
                    <w:t>Avisar antes del envío: SÍ/ NO</w:t>
                  </w:r>
                </w:p>
              </w:tc>
              <w:tc>
                <w:tcPr>
                  <w:tcW w:w="1984" w:type="dxa"/>
                  <w:tcBorders>
                    <w:top w:val="single" w:sz="8" w:space="0" w:color="auto"/>
                    <w:left w:val="nil"/>
                    <w:bottom w:val="single" w:sz="8" w:space="0" w:color="auto"/>
                    <w:right w:val="single" w:sz="8" w:space="0" w:color="auto"/>
                  </w:tcBorders>
                </w:tcPr>
                <w:p w14:paraId="69A63611" w14:textId="77777777" w:rsidR="00B253FE" w:rsidRPr="00407331" w:rsidRDefault="00B253FE" w:rsidP="00431A59">
                  <w:pPr>
                    <w:adjustRightInd/>
                    <w:jc w:val="both"/>
                    <w:rPr>
                      <w:sz w:val="24"/>
                      <w:szCs w:val="24"/>
                      <w:lang w:val="es" w:eastAsia="en-US"/>
                    </w:rPr>
                  </w:pPr>
                  <w:r w:rsidRPr="00407331">
                    <w:rPr>
                      <w:sz w:val="24"/>
                      <w:szCs w:val="24"/>
                      <w:lang w:val="es" w:eastAsia="en-US"/>
                    </w:rPr>
                    <w:t>Domicilio:</w:t>
                  </w:r>
                </w:p>
              </w:tc>
            </w:tr>
            <w:tr w:rsidR="00B253FE" w:rsidRPr="00871A51" w14:paraId="381B2949" w14:textId="77777777" w:rsidTr="00431A59">
              <w:tc>
                <w:tcPr>
                  <w:tcW w:w="1871" w:type="dxa"/>
                  <w:gridSpan w:val="2"/>
                  <w:vMerge w:val="restart"/>
                  <w:tcBorders>
                    <w:top w:val="single" w:sz="8" w:space="0" w:color="auto"/>
                    <w:left w:val="single" w:sz="8" w:space="0" w:color="auto"/>
                    <w:bottom w:val="single" w:sz="8" w:space="0" w:color="auto"/>
                    <w:right w:val="single" w:sz="8" w:space="0" w:color="auto"/>
                  </w:tcBorders>
                </w:tcPr>
                <w:p w14:paraId="303B502E" w14:textId="77777777" w:rsidR="00B253FE" w:rsidRPr="00407331" w:rsidRDefault="00B253FE" w:rsidP="00431A59">
                  <w:pPr>
                    <w:adjustRightInd/>
                    <w:jc w:val="both"/>
                    <w:rPr>
                      <w:sz w:val="24"/>
                      <w:szCs w:val="24"/>
                      <w:lang w:val="es" w:eastAsia="en-US"/>
                    </w:rPr>
                  </w:pPr>
                  <w:r w:rsidRPr="00407331">
                    <w:rPr>
                      <w:sz w:val="24"/>
                      <w:szCs w:val="24"/>
                      <w:lang w:val="es" w:eastAsia="en-US"/>
                    </w:rPr>
                    <w:t>Comentarios:</w:t>
                  </w:r>
                </w:p>
              </w:tc>
              <w:tc>
                <w:tcPr>
                  <w:tcW w:w="1984" w:type="dxa"/>
                  <w:tcBorders>
                    <w:top w:val="single" w:sz="8" w:space="0" w:color="auto"/>
                    <w:left w:val="nil"/>
                    <w:bottom w:val="single" w:sz="8" w:space="0" w:color="auto"/>
                    <w:right w:val="single" w:sz="8" w:space="0" w:color="auto"/>
                  </w:tcBorders>
                </w:tcPr>
                <w:p w14:paraId="6E7FCE53" w14:textId="77777777" w:rsidR="00B253FE" w:rsidRPr="00407331" w:rsidRDefault="00B253FE" w:rsidP="00431A59">
                  <w:pPr>
                    <w:adjustRightInd/>
                    <w:jc w:val="both"/>
                    <w:rPr>
                      <w:sz w:val="24"/>
                      <w:szCs w:val="24"/>
                      <w:lang w:val="es" w:eastAsia="en-US"/>
                    </w:rPr>
                  </w:pPr>
                  <w:r w:rsidRPr="00407331">
                    <w:rPr>
                      <w:sz w:val="24"/>
                      <w:szCs w:val="24"/>
                      <w:lang w:val="es" w:eastAsia="en-US"/>
                    </w:rPr>
                    <w:t>C.P./Municipio/Provincia</w:t>
                  </w:r>
                </w:p>
              </w:tc>
            </w:tr>
            <w:tr w:rsidR="00B253FE" w:rsidRPr="00871A51" w14:paraId="6D4A8E98" w14:textId="77777777" w:rsidTr="00431A59">
              <w:tc>
                <w:tcPr>
                  <w:tcW w:w="1871" w:type="dxa"/>
                  <w:gridSpan w:val="2"/>
                  <w:vMerge/>
                  <w:tcBorders>
                    <w:left w:val="single" w:sz="0" w:space="0" w:color="auto"/>
                    <w:right w:val="single" w:sz="0" w:space="0" w:color="auto"/>
                  </w:tcBorders>
                  <w:vAlign w:val="center"/>
                </w:tcPr>
                <w:p w14:paraId="050B94FD" w14:textId="77777777" w:rsidR="00B253FE" w:rsidRPr="00407331" w:rsidRDefault="00B253FE" w:rsidP="00431A59">
                  <w:pPr>
                    <w:adjustRightInd/>
                    <w:rPr>
                      <w:rFonts w:eastAsia="SimSun"/>
                      <w:sz w:val="24"/>
                      <w:szCs w:val="24"/>
                      <w:lang w:val="es-ES" w:eastAsia="en-US"/>
                    </w:rPr>
                  </w:pPr>
                </w:p>
              </w:tc>
              <w:tc>
                <w:tcPr>
                  <w:tcW w:w="1984" w:type="dxa"/>
                  <w:tcBorders>
                    <w:top w:val="single" w:sz="8" w:space="0" w:color="auto"/>
                    <w:left w:val="nil"/>
                    <w:bottom w:val="single" w:sz="8" w:space="0" w:color="auto"/>
                    <w:right w:val="single" w:sz="8" w:space="0" w:color="auto"/>
                  </w:tcBorders>
                </w:tcPr>
                <w:p w14:paraId="285F5B9E" w14:textId="77777777" w:rsidR="00B253FE" w:rsidRPr="00407331" w:rsidRDefault="00B253FE" w:rsidP="00431A59">
                  <w:pPr>
                    <w:adjustRightInd/>
                    <w:jc w:val="both"/>
                    <w:rPr>
                      <w:sz w:val="24"/>
                      <w:szCs w:val="24"/>
                      <w:lang w:val="es" w:eastAsia="en-US"/>
                    </w:rPr>
                  </w:pPr>
                  <w:r w:rsidRPr="00407331">
                    <w:rPr>
                      <w:sz w:val="24"/>
                      <w:szCs w:val="24"/>
                      <w:lang w:val="es" w:eastAsia="en-US"/>
                    </w:rPr>
                    <w:t>Tel./Fax:</w:t>
                  </w:r>
                </w:p>
              </w:tc>
            </w:tr>
            <w:tr w:rsidR="00B253FE" w:rsidRPr="00871A51" w14:paraId="1DE0DE1D" w14:textId="77777777" w:rsidTr="00431A59">
              <w:tc>
                <w:tcPr>
                  <w:tcW w:w="1871" w:type="dxa"/>
                  <w:gridSpan w:val="2"/>
                  <w:vMerge/>
                  <w:tcBorders>
                    <w:left w:val="single" w:sz="0" w:space="0" w:color="auto"/>
                    <w:bottom w:val="single" w:sz="0" w:space="0" w:color="auto"/>
                    <w:right w:val="single" w:sz="0" w:space="0" w:color="auto"/>
                  </w:tcBorders>
                  <w:vAlign w:val="center"/>
                </w:tcPr>
                <w:p w14:paraId="604D4106" w14:textId="77777777" w:rsidR="00B253FE" w:rsidRPr="00407331" w:rsidRDefault="00B253FE" w:rsidP="00431A59">
                  <w:pPr>
                    <w:adjustRightInd/>
                    <w:rPr>
                      <w:rFonts w:eastAsia="SimSun"/>
                      <w:sz w:val="24"/>
                      <w:szCs w:val="24"/>
                      <w:lang w:val="es-ES" w:eastAsia="en-US"/>
                    </w:rPr>
                  </w:pPr>
                </w:p>
              </w:tc>
              <w:tc>
                <w:tcPr>
                  <w:tcW w:w="1984" w:type="dxa"/>
                  <w:tcBorders>
                    <w:top w:val="single" w:sz="8" w:space="0" w:color="auto"/>
                    <w:left w:val="nil"/>
                    <w:bottom w:val="single" w:sz="8" w:space="0" w:color="auto"/>
                    <w:right w:val="single" w:sz="8" w:space="0" w:color="auto"/>
                  </w:tcBorders>
                </w:tcPr>
                <w:p w14:paraId="0EC45AED" w14:textId="77777777" w:rsidR="00B253FE" w:rsidRPr="00407331" w:rsidRDefault="00B253FE" w:rsidP="00431A59">
                  <w:pPr>
                    <w:adjustRightInd/>
                    <w:jc w:val="both"/>
                    <w:rPr>
                      <w:sz w:val="24"/>
                      <w:szCs w:val="24"/>
                      <w:lang w:val="es" w:eastAsia="en-US"/>
                    </w:rPr>
                  </w:pPr>
                  <w:r w:rsidRPr="00407331">
                    <w:rPr>
                      <w:sz w:val="24"/>
                      <w:szCs w:val="24"/>
                      <w:lang w:val="es" w:eastAsia="en-US"/>
                    </w:rPr>
                    <w:t>Correo electrónico:</w:t>
                  </w:r>
                </w:p>
              </w:tc>
            </w:tr>
            <w:tr w:rsidR="00B253FE" w:rsidRPr="00871A51" w14:paraId="50AC6D41" w14:textId="77777777" w:rsidTr="00431A59">
              <w:tc>
                <w:tcPr>
                  <w:tcW w:w="1020" w:type="dxa"/>
                  <w:tcBorders>
                    <w:top w:val="nil"/>
                    <w:left w:val="single" w:sz="8" w:space="0" w:color="auto"/>
                    <w:bottom w:val="single" w:sz="8" w:space="0" w:color="auto"/>
                    <w:right w:val="single" w:sz="8" w:space="0" w:color="auto"/>
                  </w:tcBorders>
                </w:tcPr>
                <w:p w14:paraId="56B5B1DC" w14:textId="77777777" w:rsidR="00B253FE" w:rsidRPr="00407331" w:rsidRDefault="00B253FE" w:rsidP="00431A59">
                  <w:pPr>
                    <w:adjustRightInd/>
                    <w:jc w:val="center"/>
                    <w:rPr>
                      <w:sz w:val="24"/>
                      <w:szCs w:val="24"/>
                      <w:lang w:val="es" w:eastAsia="en-US"/>
                    </w:rPr>
                  </w:pPr>
                  <w:r w:rsidRPr="00407331">
                    <w:rPr>
                      <w:sz w:val="24"/>
                      <w:szCs w:val="24"/>
                      <w:lang w:val="es" w:eastAsia="en-US"/>
                    </w:rPr>
                    <w:lastRenderedPageBreak/>
                    <w:t>REFERENCIA</w:t>
                  </w:r>
                </w:p>
              </w:tc>
              <w:tc>
                <w:tcPr>
                  <w:tcW w:w="851" w:type="dxa"/>
                  <w:tcBorders>
                    <w:top w:val="nil"/>
                    <w:left w:val="single" w:sz="8" w:space="0" w:color="auto"/>
                    <w:bottom w:val="single" w:sz="8" w:space="0" w:color="auto"/>
                    <w:right w:val="single" w:sz="8" w:space="0" w:color="auto"/>
                  </w:tcBorders>
                </w:tcPr>
                <w:p w14:paraId="13752F06" w14:textId="77777777" w:rsidR="00B253FE" w:rsidRPr="00407331" w:rsidRDefault="00B253FE" w:rsidP="00431A59">
                  <w:pPr>
                    <w:adjustRightInd/>
                    <w:jc w:val="center"/>
                    <w:rPr>
                      <w:sz w:val="24"/>
                      <w:szCs w:val="24"/>
                      <w:lang w:val="es" w:eastAsia="en-US"/>
                    </w:rPr>
                  </w:pPr>
                  <w:r w:rsidRPr="00407331">
                    <w:rPr>
                      <w:sz w:val="24"/>
                      <w:szCs w:val="24"/>
                      <w:lang w:val="es" w:eastAsia="en-US"/>
                    </w:rPr>
                    <w:t>CANTIDAD</w:t>
                  </w:r>
                </w:p>
              </w:tc>
              <w:tc>
                <w:tcPr>
                  <w:tcW w:w="1984" w:type="dxa"/>
                  <w:tcBorders>
                    <w:top w:val="single" w:sz="8" w:space="0" w:color="auto"/>
                    <w:left w:val="single" w:sz="8" w:space="0" w:color="auto"/>
                    <w:bottom w:val="single" w:sz="8" w:space="0" w:color="auto"/>
                    <w:right w:val="single" w:sz="8" w:space="0" w:color="auto"/>
                  </w:tcBorders>
                </w:tcPr>
                <w:p w14:paraId="1199B473" w14:textId="77777777" w:rsidR="00B253FE" w:rsidRPr="00407331" w:rsidRDefault="00B253FE" w:rsidP="00431A59">
                  <w:pPr>
                    <w:adjustRightInd/>
                    <w:jc w:val="center"/>
                    <w:rPr>
                      <w:sz w:val="24"/>
                      <w:szCs w:val="24"/>
                      <w:lang w:val="es" w:eastAsia="en-US"/>
                    </w:rPr>
                  </w:pPr>
                  <w:r w:rsidRPr="00407331">
                    <w:rPr>
                      <w:sz w:val="24"/>
                      <w:szCs w:val="24"/>
                      <w:lang w:val="es" w:eastAsia="en-US"/>
                    </w:rPr>
                    <w:t>DESCRIPCIÓN</w:t>
                  </w:r>
                </w:p>
              </w:tc>
            </w:tr>
            <w:tr w:rsidR="00B253FE" w:rsidRPr="00871A51" w14:paraId="6F2771CE" w14:textId="77777777" w:rsidTr="00431A59">
              <w:tc>
                <w:tcPr>
                  <w:tcW w:w="1020" w:type="dxa"/>
                  <w:tcBorders>
                    <w:top w:val="single" w:sz="8" w:space="0" w:color="auto"/>
                    <w:left w:val="single" w:sz="8" w:space="0" w:color="auto"/>
                    <w:bottom w:val="single" w:sz="8" w:space="0" w:color="auto"/>
                    <w:right w:val="single" w:sz="8" w:space="0" w:color="auto"/>
                  </w:tcBorders>
                </w:tcPr>
                <w:p w14:paraId="01E8296A" w14:textId="77777777" w:rsidR="00B253FE" w:rsidRPr="00407331" w:rsidRDefault="00B253FE" w:rsidP="00431A59">
                  <w:pPr>
                    <w:adjustRightInd/>
                    <w:jc w:val="center"/>
                    <w:rPr>
                      <w:sz w:val="24"/>
                      <w:szCs w:val="24"/>
                      <w:lang w:val="es" w:eastAsia="en-US"/>
                    </w:rPr>
                  </w:pPr>
                  <w:r w:rsidRPr="00407331">
                    <w:rPr>
                      <w:sz w:val="24"/>
                      <w:szCs w:val="24"/>
                      <w:lang w:val="es" w:eastAsia="en-US"/>
                    </w:rPr>
                    <w:t xml:space="preserve"> </w:t>
                  </w:r>
                </w:p>
              </w:tc>
              <w:tc>
                <w:tcPr>
                  <w:tcW w:w="851" w:type="dxa"/>
                  <w:tcBorders>
                    <w:top w:val="single" w:sz="8" w:space="0" w:color="auto"/>
                    <w:left w:val="single" w:sz="8" w:space="0" w:color="auto"/>
                    <w:bottom w:val="single" w:sz="8" w:space="0" w:color="auto"/>
                    <w:right w:val="single" w:sz="8" w:space="0" w:color="auto"/>
                  </w:tcBorders>
                </w:tcPr>
                <w:p w14:paraId="42896FF8" w14:textId="77777777" w:rsidR="00B253FE" w:rsidRPr="00407331" w:rsidRDefault="00B253FE" w:rsidP="00431A59">
                  <w:pPr>
                    <w:adjustRightInd/>
                    <w:jc w:val="center"/>
                    <w:rPr>
                      <w:sz w:val="24"/>
                      <w:szCs w:val="24"/>
                      <w:lang w:val="es" w:eastAsia="en-US"/>
                    </w:rPr>
                  </w:pPr>
                  <w:r w:rsidRPr="00407331">
                    <w:rPr>
                      <w:sz w:val="24"/>
                      <w:szCs w:val="24"/>
                      <w:lang w:val="es" w:eastAsia="en-US"/>
                    </w:rPr>
                    <w:t xml:space="preserve"> </w:t>
                  </w:r>
                </w:p>
              </w:tc>
              <w:tc>
                <w:tcPr>
                  <w:tcW w:w="1984" w:type="dxa"/>
                  <w:tcBorders>
                    <w:top w:val="single" w:sz="8" w:space="0" w:color="auto"/>
                    <w:left w:val="single" w:sz="8" w:space="0" w:color="auto"/>
                    <w:bottom w:val="single" w:sz="8" w:space="0" w:color="auto"/>
                    <w:right w:val="single" w:sz="8" w:space="0" w:color="auto"/>
                  </w:tcBorders>
                </w:tcPr>
                <w:p w14:paraId="2D995A3C" w14:textId="77777777" w:rsidR="00B253FE" w:rsidRPr="00407331" w:rsidRDefault="00B253FE" w:rsidP="00431A59">
                  <w:pPr>
                    <w:adjustRightInd/>
                    <w:jc w:val="center"/>
                    <w:rPr>
                      <w:sz w:val="24"/>
                      <w:szCs w:val="24"/>
                      <w:lang w:val="es" w:eastAsia="en-US"/>
                    </w:rPr>
                  </w:pPr>
                  <w:r w:rsidRPr="00407331">
                    <w:rPr>
                      <w:sz w:val="24"/>
                      <w:szCs w:val="24"/>
                      <w:lang w:val="es" w:eastAsia="en-US"/>
                    </w:rPr>
                    <w:t xml:space="preserve"> </w:t>
                  </w:r>
                </w:p>
              </w:tc>
            </w:tr>
            <w:tr w:rsidR="00B253FE" w:rsidRPr="00871A51" w14:paraId="5A10BA6E" w14:textId="77777777" w:rsidTr="00431A59">
              <w:tc>
                <w:tcPr>
                  <w:tcW w:w="1020" w:type="dxa"/>
                  <w:tcBorders>
                    <w:top w:val="single" w:sz="8" w:space="0" w:color="auto"/>
                    <w:left w:val="single" w:sz="8" w:space="0" w:color="auto"/>
                    <w:bottom w:val="single" w:sz="8" w:space="0" w:color="auto"/>
                    <w:right w:val="single" w:sz="8" w:space="0" w:color="auto"/>
                  </w:tcBorders>
                </w:tcPr>
                <w:p w14:paraId="5745ED03" w14:textId="77777777" w:rsidR="00B253FE" w:rsidRPr="00407331" w:rsidRDefault="00B253FE" w:rsidP="00431A59">
                  <w:pPr>
                    <w:adjustRightInd/>
                    <w:jc w:val="center"/>
                    <w:rPr>
                      <w:sz w:val="24"/>
                      <w:szCs w:val="24"/>
                      <w:lang w:val="es" w:eastAsia="en-US"/>
                    </w:rPr>
                  </w:pPr>
                  <w:r w:rsidRPr="00407331">
                    <w:rPr>
                      <w:sz w:val="24"/>
                      <w:szCs w:val="24"/>
                      <w:lang w:val="es" w:eastAsia="en-US"/>
                    </w:rPr>
                    <w:t xml:space="preserve"> </w:t>
                  </w:r>
                </w:p>
              </w:tc>
              <w:tc>
                <w:tcPr>
                  <w:tcW w:w="851" w:type="dxa"/>
                  <w:tcBorders>
                    <w:top w:val="single" w:sz="8" w:space="0" w:color="auto"/>
                    <w:left w:val="single" w:sz="8" w:space="0" w:color="auto"/>
                    <w:bottom w:val="single" w:sz="8" w:space="0" w:color="auto"/>
                    <w:right w:val="single" w:sz="8" w:space="0" w:color="auto"/>
                  </w:tcBorders>
                </w:tcPr>
                <w:p w14:paraId="30A26BA0" w14:textId="77777777" w:rsidR="00B253FE" w:rsidRPr="00407331" w:rsidRDefault="00B253FE" w:rsidP="00431A59">
                  <w:pPr>
                    <w:adjustRightInd/>
                    <w:jc w:val="center"/>
                    <w:rPr>
                      <w:sz w:val="24"/>
                      <w:szCs w:val="24"/>
                      <w:lang w:val="es" w:eastAsia="en-US"/>
                    </w:rPr>
                  </w:pPr>
                  <w:r w:rsidRPr="00407331">
                    <w:rPr>
                      <w:sz w:val="24"/>
                      <w:szCs w:val="24"/>
                      <w:lang w:val="es" w:eastAsia="en-US"/>
                    </w:rPr>
                    <w:t xml:space="preserve"> </w:t>
                  </w:r>
                </w:p>
              </w:tc>
              <w:tc>
                <w:tcPr>
                  <w:tcW w:w="1984" w:type="dxa"/>
                  <w:tcBorders>
                    <w:top w:val="single" w:sz="8" w:space="0" w:color="auto"/>
                    <w:left w:val="single" w:sz="8" w:space="0" w:color="auto"/>
                    <w:bottom w:val="single" w:sz="8" w:space="0" w:color="auto"/>
                    <w:right w:val="single" w:sz="8" w:space="0" w:color="auto"/>
                  </w:tcBorders>
                </w:tcPr>
                <w:p w14:paraId="6207A34D" w14:textId="77777777" w:rsidR="00B253FE" w:rsidRPr="00407331" w:rsidRDefault="00B253FE" w:rsidP="00431A59">
                  <w:pPr>
                    <w:adjustRightInd/>
                    <w:jc w:val="center"/>
                    <w:rPr>
                      <w:sz w:val="24"/>
                      <w:szCs w:val="24"/>
                      <w:lang w:val="es" w:eastAsia="en-US"/>
                    </w:rPr>
                  </w:pPr>
                  <w:r w:rsidRPr="00407331">
                    <w:rPr>
                      <w:sz w:val="24"/>
                      <w:szCs w:val="24"/>
                      <w:lang w:val="es" w:eastAsia="en-US"/>
                    </w:rPr>
                    <w:t xml:space="preserve"> </w:t>
                  </w:r>
                </w:p>
              </w:tc>
            </w:tr>
            <w:tr w:rsidR="00B253FE" w:rsidRPr="00871A51" w14:paraId="054F683B" w14:textId="77777777" w:rsidTr="00431A59">
              <w:tc>
                <w:tcPr>
                  <w:tcW w:w="1020" w:type="dxa"/>
                  <w:tcBorders>
                    <w:top w:val="single" w:sz="8" w:space="0" w:color="auto"/>
                    <w:left w:val="single" w:sz="8" w:space="0" w:color="auto"/>
                    <w:bottom w:val="single" w:sz="8" w:space="0" w:color="auto"/>
                    <w:right w:val="single" w:sz="8" w:space="0" w:color="auto"/>
                  </w:tcBorders>
                </w:tcPr>
                <w:p w14:paraId="4ECCF8A9" w14:textId="77777777" w:rsidR="00B253FE" w:rsidRPr="00407331" w:rsidRDefault="00B253FE" w:rsidP="00431A59">
                  <w:pPr>
                    <w:adjustRightInd/>
                    <w:jc w:val="center"/>
                    <w:rPr>
                      <w:sz w:val="24"/>
                      <w:szCs w:val="24"/>
                      <w:lang w:val="es" w:eastAsia="en-US"/>
                    </w:rPr>
                  </w:pPr>
                  <w:r w:rsidRPr="00407331">
                    <w:rPr>
                      <w:sz w:val="24"/>
                      <w:szCs w:val="24"/>
                      <w:lang w:val="es" w:eastAsia="en-US"/>
                    </w:rPr>
                    <w:t xml:space="preserve"> </w:t>
                  </w:r>
                </w:p>
              </w:tc>
              <w:tc>
                <w:tcPr>
                  <w:tcW w:w="851" w:type="dxa"/>
                  <w:tcBorders>
                    <w:top w:val="single" w:sz="8" w:space="0" w:color="auto"/>
                    <w:left w:val="single" w:sz="8" w:space="0" w:color="auto"/>
                    <w:bottom w:val="single" w:sz="8" w:space="0" w:color="auto"/>
                    <w:right w:val="single" w:sz="8" w:space="0" w:color="auto"/>
                  </w:tcBorders>
                </w:tcPr>
                <w:p w14:paraId="286C380C" w14:textId="77777777" w:rsidR="00B253FE" w:rsidRPr="00407331" w:rsidRDefault="00B253FE" w:rsidP="00431A59">
                  <w:pPr>
                    <w:adjustRightInd/>
                    <w:jc w:val="center"/>
                    <w:rPr>
                      <w:sz w:val="24"/>
                      <w:szCs w:val="24"/>
                      <w:lang w:val="es" w:eastAsia="en-US"/>
                    </w:rPr>
                  </w:pPr>
                  <w:r w:rsidRPr="00407331">
                    <w:rPr>
                      <w:sz w:val="24"/>
                      <w:szCs w:val="24"/>
                      <w:lang w:val="es" w:eastAsia="en-US"/>
                    </w:rPr>
                    <w:t xml:space="preserve"> </w:t>
                  </w:r>
                </w:p>
              </w:tc>
              <w:tc>
                <w:tcPr>
                  <w:tcW w:w="1984" w:type="dxa"/>
                  <w:tcBorders>
                    <w:top w:val="single" w:sz="8" w:space="0" w:color="auto"/>
                    <w:left w:val="single" w:sz="8" w:space="0" w:color="auto"/>
                    <w:bottom w:val="single" w:sz="8" w:space="0" w:color="auto"/>
                    <w:right w:val="single" w:sz="8" w:space="0" w:color="auto"/>
                  </w:tcBorders>
                </w:tcPr>
                <w:p w14:paraId="5AAEF73B" w14:textId="77777777" w:rsidR="00B253FE" w:rsidRPr="00407331" w:rsidRDefault="00B253FE" w:rsidP="00431A59">
                  <w:pPr>
                    <w:adjustRightInd/>
                    <w:jc w:val="center"/>
                    <w:rPr>
                      <w:sz w:val="24"/>
                      <w:szCs w:val="24"/>
                      <w:lang w:val="es" w:eastAsia="en-US"/>
                    </w:rPr>
                  </w:pPr>
                  <w:r w:rsidRPr="00407331">
                    <w:rPr>
                      <w:sz w:val="24"/>
                      <w:szCs w:val="24"/>
                      <w:lang w:val="es" w:eastAsia="en-US"/>
                    </w:rPr>
                    <w:t xml:space="preserve"> </w:t>
                  </w:r>
                </w:p>
              </w:tc>
            </w:tr>
          </w:tbl>
          <w:p w14:paraId="525E5216" w14:textId="77777777" w:rsidR="00B253FE" w:rsidRPr="00407331" w:rsidRDefault="00B253FE" w:rsidP="00431A59">
            <w:pPr>
              <w:jc w:val="both"/>
              <w:rPr>
                <w:sz w:val="24"/>
                <w:szCs w:val="24"/>
                <w:lang w:val="es" w:eastAsia="en-US"/>
              </w:rPr>
            </w:pPr>
            <w:r w:rsidRPr="00407331">
              <w:rPr>
                <w:sz w:val="24"/>
                <w:szCs w:val="24"/>
                <w:lang w:val="es" w:eastAsia="en-US"/>
              </w:rPr>
              <w:t xml:space="preserve"> </w:t>
            </w:r>
          </w:p>
          <w:p w14:paraId="077FE7BE" w14:textId="77777777" w:rsidR="00B253FE" w:rsidRPr="00407331" w:rsidRDefault="00B253FE" w:rsidP="00431A59">
            <w:pPr>
              <w:jc w:val="both"/>
              <w:rPr>
                <w:sz w:val="24"/>
                <w:szCs w:val="24"/>
                <w:lang w:val="es" w:eastAsia="en-US"/>
              </w:rPr>
            </w:pPr>
            <w:r w:rsidRPr="00407331">
              <w:rPr>
                <w:b/>
                <w:bCs/>
                <w:i/>
                <w:iCs/>
                <w:sz w:val="24"/>
                <w:szCs w:val="24"/>
                <w:lang w:val="es" w:eastAsia="en-US"/>
              </w:rPr>
              <w:t xml:space="preserve">Estudiante 2. </w:t>
            </w:r>
            <w:r w:rsidRPr="00407331">
              <w:rPr>
                <w:sz w:val="24"/>
                <w:szCs w:val="24"/>
                <w:lang w:val="es" w:eastAsia="en-US"/>
              </w:rPr>
              <w:t>Usted es cliente de esta empresa y llama por teléfono para hacer un pedido. Debe preguntar por el responsable de los pedidos telefónicos y hacer el siguiente pedido:</w:t>
            </w:r>
          </w:p>
          <w:p w14:paraId="50EA1E04" w14:textId="77777777" w:rsidR="00B253FE" w:rsidRPr="00407331" w:rsidRDefault="00B253FE" w:rsidP="00431A59">
            <w:pPr>
              <w:jc w:val="both"/>
              <w:rPr>
                <w:sz w:val="24"/>
                <w:szCs w:val="24"/>
                <w:lang w:val="es" w:eastAsia="en-US"/>
              </w:rPr>
            </w:pPr>
            <w:r w:rsidRPr="00407331">
              <w:rPr>
                <w:sz w:val="24"/>
                <w:szCs w:val="24"/>
                <w:lang w:val="es" w:eastAsia="en-US"/>
              </w:rPr>
              <w:t>25 archivadores grandes</w:t>
            </w:r>
          </w:p>
          <w:p w14:paraId="408E6FEC" w14:textId="77777777" w:rsidR="00B253FE" w:rsidRPr="00407331" w:rsidRDefault="00B253FE" w:rsidP="00431A59">
            <w:pPr>
              <w:jc w:val="both"/>
              <w:rPr>
                <w:sz w:val="24"/>
                <w:szCs w:val="24"/>
                <w:lang w:val="es" w:eastAsia="en-US"/>
              </w:rPr>
            </w:pPr>
            <w:r w:rsidRPr="00407331">
              <w:rPr>
                <w:sz w:val="24"/>
                <w:szCs w:val="24"/>
                <w:lang w:val="es" w:eastAsia="en-US"/>
              </w:rPr>
              <w:t>7 tijeras</w:t>
            </w:r>
          </w:p>
          <w:p w14:paraId="33687CDD" w14:textId="77777777" w:rsidR="00B253FE" w:rsidRPr="00407331" w:rsidRDefault="00B253FE" w:rsidP="00431A59">
            <w:pPr>
              <w:jc w:val="both"/>
              <w:rPr>
                <w:sz w:val="24"/>
                <w:szCs w:val="24"/>
                <w:lang w:val="es" w:eastAsia="en-US"/>
              </w:rPr>
            </w:pPr>
            <w:r w:rsidRPr="00407331">
              <w:rPr>
                <w:sz w:val="24"/>
                <w:szCs w:val="24"/>
                <w:lang w:val="es" w:eastAsia="en-US"/>
              </w:rPr>
              <w:t>1 pizarra blanca pequeña</w:t>
            </w:r>
          </w:p>
          <w:p w14:paraId="4A8AF2BE" w14:textId="77777777" w:rsidR="00B253FE" w:rsidRPr="00407331" w:rsidRDefault="00B253FE" w:rsidP="00431A59">
            <w:pPr>
              <w:jc w:val="both"/>
              <w:rPr>
                <w:sz w:val="24"/>
                <w:szCs w:val="24"/>
                <w:lang w:val="es" w:eastAsia="en-US"/>
              </w:rPr>
            </w:pPr>
            <w:r w:rsidRPr="00407331">
              <w:rPr>
                <w:sz w:val="24"/>
                <w:szCs w:val="24"/>
                <w:lang w:val="es" w:eastAsia="en-US"/>
              </w:rPr>
              <w:t xml:space="preserve">8 cajas de papel blanco reciclado </w:t>
            </w:r>
          </w:p>
          <w:p w14:paraId="4F8F2F4D" w14:textId="77777777" w:rsidR="00B253FE" w:rsidRPr="00407331" w:rsidRDefault="00B253FE" w:rsidP="00431A59">
            <w:pPr>
              <w:jc w:val="both"/>
              <w:rPr>
                <w:sz w:val="24"/>
                <w:szCs w:val="24"/>
                <w:lang w:val="es" w:eastAsia="en-US"/>
              </w:rPr>
            </w:pPr>
            <w:r w:rsidRPr="00407331">
              <w:rPr>
                <w:sz w:val="24"/>
                <w:szCs w:val="24"/>
                <w:lang w:val="es" w:eastAsia="en-US"/>
              </w:rPr>
              <w:t>100 carpetas grandes para archivador</w:t>
            </w:r>
          </w:p>
          <w:p w14:paraId="4316735D" w14:textId="77777777" w:rsidR="00B253FE" w:rsidRPr="00407331" w:rsidRDefault="00B253FE" w:rsidP="00431A59">
            <w:pPr>
              <w:jc w:val="both"/>
              <w:rPr>
                <w:sz w:val="24"/>
                <w:szCs w:val="24"/>
                <w:lang w:val="es" w:eastAsia="en-US"/>
              </w:rPr>
            </w:pPr>
            <w:r w:rsidRPr="00407331">
              <w:rPr>
                <w:sz w:val="24"/>
                <w:szCs w:val="24"/>
                <w:lang w:val="es" w:eastAsia="en-US"/>
              </w:rPr>
              <w:t>3 calculadoras</w:t>
            </w:r>
          </w:p>
          <w:p w14:paraId="4F54A12F" w14:textId="77777777" w:rsidR="00B253FE" w:rsidRPr="00407331" w:rsidRDefault="00B253FE" w:rsidP="00431A59">
            <w:pPr>
              <w:jc w:val="both"/>
              <w:rPr>
                <w:sz w:val="24"/>
                <w:szCs w:val="24"/>
                <w:lang w:val="es" w:eastAsia="en-US"/>
              </w:rPr>
            </w:pPr>
            <w:r w:rsidRPr="00407331">
              <w:rPr>
                <w:sz w:val="24"/>
                <w:szCs w:val="24"/>
                <w:lang w:val="es" w:eastAsia="en-US"/>
              </w:rPr>
              <w:t>2 cajas de etiquetas de colores</w:t>
            </w:r>
          </w:p>
          <w:p w14:paraId="7CB85F36" w14:textId="77777777" w:rsidR="00B253FE" w:rsidRPr="00431A59" w:rsidRDefault="00B253FE" w:rsidP="00431A59">
            <w:pPr>
              <w:jc w:val="both"/>
              <w:rPr>
                <w:sz w:val="24"/>
                <w:szCs w:val="24"/>
                <w:lang w:val="en-US"/>
              </w:rPr>
            </w:pPr>
            <w:r w:rsidRPr="009B5A8F">
              <w:rPr>
                <w:sz w:val="24"/>
                <w:szCs w:val="24"/>
                <w:lang w:val="es" w:eastAsia="en-US"/>
              </w:rPr>
              <w:t>Durante la conversación responda las preguntas del empleado de la empresa.</w:t>
            </w:r>
          </w:p>
        </w:tc>
      </w:tr>
      <w:tr w:rsidR="00B253FE" w:rsidRPr="00871A51" w14:paraId="517D5FDF" w14:textId="77777777" w:rsidTr="00786E13">
        <w:tc>
          <w:tcPr>
            <w:tcW w:w="1522" w:type="dxa"/>
            <w:vMerge/>
          </w:tcPr>
          <w:p w14:paraId="00924BB1" w14:textId="77777777" w:rsidR="00B253FE" w:rsidRPr="00431A59" w:rsidRDefault="00B253FE" w:rsidP="00431A59">
            <w:pPr>
              <w:jc w:val="both"/>
              <w:rPr>
                <w:sz w:val="24"/>
                <w:szCs w:val="24"/>
                <w:lang w:val="en-US"/>
              </w:rPr>
            </w:pPr>
          </w:p>
        </w:tc>
        <w:tc>
          <w:tcPr>
            <w:tcW w:w="2119" w:type="dxa"/>
            <w:vMerge w:val="restart"/>
          </w:tcPr>
          <w:p w14:paraId="076E6D9E" w14:textId="77777777" w:rsidR="00B253FE" w:rsidRPr="00567CDD" w:rsidRDefault="00B253FE" w:rsidP="00431A59">
            <w:pPr>
              <w:tabs>
                <w:tab w:val="left" w:pos="540"/>
              </w:tabs>
              <w:jc w:val="both"/>
              <w:rPr>
                <w:sz w:val="24"/>
                <w:szCs w:val="24"/>
              </w:rPr>
            </w:pPr>
            <w:r w:rsidRPr="00567CDD">
              <w:rPr>
                <w:sz w:val="24"/>
                <w:szCs w:val="24"/>
              </w:rPr>
              <w:t>5. Грамотно и эффективно</w:t>
            </w:r>
          </w:p>
          <w:p w14:paraId="326FEF3D" w14:textId="77777777" w:rsidR="00B253FE" w:rsidRPr="00567CDD" w:rsidRDefault="00B253FE" w:rsidP="00431A59">
            <w:pPr>
              <w:tabs>
                <w:tab w:val="left" w:pos="540"/>
              </w:tabs>
              <w:jc w:val="both"/>
              <w:rPr>
                <w:sz w:val="24"/>
                <w:szCs w:val="24"/>
              </w:rPr>
            </w:pPr>
            <w:r w:rsidRPr="00567CDD">
              <w:rPr>
                <w:sz w:val="24"/>
                <w:szCs w:val="24"/>
              </w:rPr>
              <w:t>пользуется иноязычными источниками информации</w:t>
            </w:r>
          </w:p>
        </w:tc>
        <w:tc>
          <w:tcPr>
            <w:tcW w:w="1906" w:type="dxa"/>
          </w:tcPr>
          <w:p w14:paraId="0B39B5EB" w14:textId="77777777" w:rsidR="00B253FE" w:rsidRPr="00567CDD" w:rsidRDefault="00B253FE" w:rsidP="00431A59">
            <w:pPr>
              <w:tabs>
                <w:tab w:val="left" w:pos="540"/>
              </w:tabs>
              <w:rPr>
                <w:i/>
                <w:iCs/>
                <w:sz w:val="24"/>
                <w:szCs w:val="24"/>
              </w:rPr>
            </w:pPr>
            <w:r w:rsidRPr="00567CDD">
              <w:rPr>
                <w:i/>
                <w:iCs/>
                <w:sz w:val="24"/>
                <w:szCs w:val="24"/>
              </w:rPr>
              <w:t>знать:</w:t>
            </w:r>
          </w:p>
          <w:p w14:paraId="40049D6C" w14:textId="77777777" w:rsidR="00B253FE" w:rsidRPr="00567CDD" w:rsidRDefault="00B253FE" w:rsidP="00431A59">
            <w:pPr>
              <w:tabs>
                <w:tab w:val="left" w:pos="540"/>
              </w:tabs>
              <w:rPr>
                <w:sz w:val="24"/>
                <w:szCs w:val="24"/>
              </w:rPr>
            </w:pPr>
            <w:r w:rsidRPr="00567CDD">
              <w:rPr>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tc>
        <w:tc>
          <w:tcPr>
            <w:tcW w:w="4648" w:type="dxa"/>
          </w:tcPr>
          <w:p w14:paraId="0C181E67" w14:textId="77777777" w:rsidR="00B253FE" w:rsidRPr="00407331" w:rsidRDefault="00B253FE" w:rsidP="00431A59">
            <w:pPr>
              <w:tabs>
                <w:tab w:val="left" w:pos="540"/>
              </w:tabs>
              <w:jc w:val="center"/>
              <w:rPr>
                <w:b/>
                <w:bCs/>
                <w:sz w:val="24"/>
                <w:szCs w:val="24"/>
                <w:lang w:val="es-ES" w:eastAsia="en-US"/>
              </w:rPr>
            </w:pPr>
            <w:r w:rsidRPr="00407331">
              <w:rPr>
                <w:b/>
                <w:bCs/>
                <w:sz w:val="24"/>
                <w:szCs w:val="24"/>
                <w:lang w:eastAsia="en-US"/>
              </w:rPr>
              <w:t>Задание</w:t>
            </w:r>
            <w:r w:rsidRPr="00407331">
              <w:rPr>
                <w:b/>
                <w:bCs/>
                <w:sz w:val="24"/>
                <w:szCs w:val="24"/>
                <w:lang w:val="es-ES" w:eastAsia="en-US"/>
              </w:rPr>
              <w:t xml:space="preserve"> 1</w:t>
            </w:r>
          </w:p>
          <w:p w14:paraId="14530F44" w14:textId="77777777" w:rsidR="00B253FE" w:rsidRPr="00431A59" w:rsidRDefault="00B253FE" w:rsidP="00431A59">
            <w:pPr>
              <w:jc w:val="both"/>
              <w:rPr>
                <w:sz w:val="24"/>
                <w:szCs w:val="24"/>
                <w:lang w:val="en-US"/>
              </w:rPr>
            </w:pPr>
            <w:r w:rsidRPr="009B5A8F">
              <w:rPr>
                <w:sz w:val="24"/>
                <w:szCs w:val="24"/>
                <w:lang w:val="es-ES" w:eastAsia="en-US"/>
              </w:rPr>
              <w:t xml:space="preserve">Compruebe si estas verbos son regulares o irregulares según el diccionario de la lengua española (RAE) y conjúguelos en el Presente de Subjuntivo y el Pretérito Imperfecto de Subjuntivo: </w:t>
            </w:r>
            <w:r w:rsidRPr="009B5A8F">
              <w:rPr>
                <w:b/>
                <w:bCs/>
                <w:sz w:val="24"/>
                <w:szCs w:val="24"/>
                <w:lang w:val="es-ES" w:eastAsia="en-US"/>
              </w:rPr>
              <w:t>decir, corregir, adivinar, dormir, celebrar, recoger, influir, caber, traer, postponer.</w:t>
            </w:r>
          </w:p>
        </w:tc>
      </w:tr>
      <w:tr w:rsidR="00B253FE" w:rsidRPr="00871A51" w14:paraId="128CC978" w14:textId="77777777" w:rsidTr="00786E13">
        <w:tc>
          <w:tcPr>
            <w:tcW w:w="1522" w:type="dxa"/>
            <w:vMerge/>
          </w:tcPr>
          <w:p w14:paraId="51D3C261" w14:textId="77777777" w:rsidR="00B253FE" w:rsidRPr="00431A59" w:rsidRDefault="00B253FE" w:rsidP="00431A59">
            <w:pPr>
              <w:jc w:val="both"/>
              <w:rPr>
                <w:sz w:val="24"/>
                <w:szCs w:val="24"/>
                <w:lang w:val="en-US"/>
              </w:rPr>
            </w:pPr>
          </w:p>
        </w:tc>
        <w:tc>
          <w:tcPr>
            <w:tcW w:w="2119" w:type="dxa"/>
            <w:vMerge/>
          </w:tcPr>
          <w:p w14:paraId="43D4F14F" w14:textId="77777777" w:rsidR="00B253FE" w:rsidRPr="00431A59" w:rsidRDefault="00B253FE" w:rsidP="00431A59">
            <w:pPr>
              <w:tabs>
                <w:tab w:val="left" w:pos="540"/>
              </w:tabs>
              <w:jc w:val="both"/>
              <w:rPr>
                <w:sz w:val="24"/>
                <w:szCs w:val="24"/>
                <w:lang w:val="en-US"/>
              </w:rPr>
            </w:pPr>
          </w:p>
        </w:tc>
        <w:tc>
          <w:tcPr>
            <w:tcW w:w="1906" w:type="dxa"/>
          </w:tcPr>
          <w:p w14:paraId="5B3A3705" w14:textId="77777777" w:rsidR="00B253FE" w:rsidRPr="00567CDD" w:rsidRDefault="00B253FE" w:rsidP="00431A59">
            <w:pPr>
              <w:tabs>
                <w:tab w:val="left" w:pos="540"/>
              </w:tabs>
              <w:rPr>
                <w:i/>
                <w:iCs/>
                <w:sz w:val="24"/>
                <w:szCs w:val="24"/>
              </w:rPr>
            </w:pPr>
            <w:r w:rsidRPr="00567CDD">
              <w:rPr>
                <w:i/>
                <w:iCs/>
                <w:sz w:val="24"/>
                <w:szCs w:val="24"/>
              </w:rPr>
              <w:t>уметь:</w:t>
            </w:r>
          </w:p>
          <w:p w14:paraId="635D940E" w14:textId="77777777" w:rsidR="00B253FE" w:rsidRPr="00567CDD" w:rsidRDefault="00B253FE" w:rsidP="00431A59">
            <w:pPr>
              <w:tabs>
                <w:tab w:val="left" w:pos="540"/>
              </w:tabs>
              <w:rPr>
                <w:i/>
                <w:iCs/>
                <w:sz w:val="24"/>
                <w:szCs w:val="24"/>
              </w:rPr>
            </w:pPr>
            <w:r w:rsidRPr="00567CDD">
              <w:rPr>
                <w:sz w:val="24"/>
                <w:szCs w:val="24"/>
              </w:rPr>
              <w:t xml:space="preserve"> - извлекать информацию из различных источников.</w:t>
            </w:r>
          </w:p>
        </w:tc>
        <w:tc>
          <w:tcPr>
            <w:tcW w:w="4648" w:type="dxa"/>
          </w:tcPr>
          <w:p w14:paraId="1805C3BE" w14:textId="77777777" w:rsidR="00B253FE" w:rsidRPr="00431A59" w:rsidRDefault="00B253FE" w:rsidP="00431A59">
            <w:pPr>
              <w:jc w:val="center"/>
              <w:rPr>
                <w:b/>
                <w:bCs/>
                <w:sz w:val="24"/>
                <w:szCs w:val="24"/>
                <w:lang w:val="en-US"/>
              </w:rPr>
            </w:pPr>
            <w:r w:rsidRPr="009B5A8F">
              <w:rPr>
                <w:b/>
                <w:bCs/>
                <w:sz w:val="24"/>
                <w:szCs w:val="24"/>
              </w:rPr>
              <w:t>Задание</w:t>
            </w:r>
            <w:r w:rsidRPr="00431A59">
              <w:rPr>
                <w:b/>
                <w:bCs/>
                <w:sz w:val="24"/>
                <w:szCs w:val="24"/>
                <w:lang w:val="en-US"/>
              </w:rPr>
              <w:t xml:space="preserve"> 2</w:t>
            </w:r>
          </w:p>
          <w:p w14:paraId="3032FDA8" w14:textId="77777777" w:rsidR="00B253FE" w:rsidRPr="009B5A8F" w:rsidRDefault="00B253FE" w:rsidP="00431A59">
            <w:pPr>
              <w:jc w:val="both"/>
              <w:rPr>
                <w:b/>
                <w:bCs/>
                <w:sz w:val="24"/>
                <w:szCs w:val="24"/>
                <w:lang w:val="es-ES"/>
              </w:rPr>
            </w:pPr>
            <w:r w:rsidRPr="009B5A8F">
              <w:rPr>
                <w:b/>
                <w:bCs/>
                <w:sz w:val="24"/>
                <w:szCs w:val="24"/>
                <w:lang w:val="es-ES"/>
              </w:rPr>
              <w:t>Lee el texto y haz la tarea a continuación.</w:t>
            </w:r>
          </w:p>
          <w:p w14:paraId="2F39E143" w14:textId="77777777" w:rsidR="00B253FE" w:rsidRPr="00DF68E2" w:rsidRDefault="00B253FE" w:rsidP="00431A59">
            <w:pPr>
              <w:widowControl/>
              <w:autoSpaceDE/>
              <w:autoSpaceDN/>
              <w:adjustRightInd/>
              <w:ind w:firstLine="284"/>
              <w:contextualSpacing/>
              <w:jc w:val="both"/>
              <w:rPr>
                <w:bCs/>
                <w:sz w:val="24"/>
                <w:szCs w:val="24"/>
                <w:lang w:val="es-ES"/>
              </w:rPr>
            </w:pPr>
            <w:r w:rsidRPr="00DF68E2">
              <w:rPr>
                <w:bCs/>
                <w:sz w:val="24"/>
                <w:szCs w:val="24"/>
                <w:lang w:val="es-ES"/>
              </w:rPr>
              <w:t>Los eventos de networking son una de las mejores oportunidades que los emprendedores tienen para conocer colegas, proveedores, socios y clientes potenciales. Las reuniones corporativas, convenciones, conferencias y hasta un coctel informal pueden permitir que conozcas a nuevas personas y te reconectes con viejos conocidos.</w:t>
            </w:r>
          </w:p>
          <w:p w14:paraId="5A8388E7" w14:textId="77777777" w:rsidR="00B253FE" w:rsidRPr="00DF68E2" w:rsidRDefault="00B253FE" w:rsidP="00431A59">
            <w:pPr>
              <w:widowControl/>
              <w:autoSpaceDE/>
              <w:autoSpaceDN/>
              <w:adjustRightInd/>
              <w:ind w:firstLine="284"/>
              <w:contextualSpacing/>
              <w:jc w:val="both"/>
              <w:rPr>
                <w:bCs/>
                <w:sz w:val="24"/>
                <w:szCs w:val="24"/>
                <w:lang w:val="es-ES"/>
              </w:rPr>
            </w:pPr>
            <w:r w:rsidRPr="00DF68E2">
              <w:rPr>
                <w:bCs/>
                <w:sz w:val="24"/>
                <w:szCs w:val="24"/>
                <w:lang w:val="es-ES"/>
              </w:rPr>
              <w:t>Sin embargo, conectar con otros profesionales puede ser difícil e incómodo si se te dificulta iniciar conversaciones con extraños. No podemos negar que el networking es una manera muy efectiva de hacer crecer tu negocio, independientemente de cómo te haga sentir.</w:t>
            </w:r>
          </w:p>
          <w:p w14:paraId="0327DD4A" w14:textId="77777777" w:rsidR="00B253FE" w:rsidRPr="00DF68E2" w:rsidRDefault="00B253FE" w:rsidP="00431A59">
            <w:pPr>
              <w:widowControl/>
              <w:autoSpaceDE/>
              <w:autoSpaceDN/>
              <w:adjustRightInd/>
              <w:ind w:firstLine="284"/>
              <w:contextualSpacing/>
              <w:jc w:val="both"/>
              <w:rPr>
                <w:bCs/>
                <w:sz w:val="24"/>
                <w:szCs w:val="24"/>
                <w:lang w:val="es-ES"/>
              </w:rPr>
            </w:pPr>
            <w:r w:rsidRPr="00DF68E2">
              <w:rPr>
                <w:bCs/>
                <w:sz w:val="24"/>
                <w:szCs w:val="24"/>
                <w:lang w:val="es-ES"/>
              </w:rPr>
              <w:t xml:space="preserve">Muchos emprendedores acuden a eventos de networking pero pocos estudian las prácticas efectivas para hacer una buena red de contactos. Te dejo unos tips que te pueden servir para iniciar </w:t>
            </w:r>
            <w:r w:rsidRPr="00DF68E2">
              <w:rPr>
                <w:bCs/>
                <w:sz w:val="24"/>
                <w:szCs w:val="24"/>
                <w:lang w:val="es-ES"/>
              </w:rPr>
              <w:lastRenderedPageBreak/>
              <w:t>conversaciones en lugares donde no conoces a nadie.</w:t>
            </w:r>
          </w:p>
          <w:p w14:paraId="2B610B6B" w14:textId="77777777" w:rsidR="00B253FE" w:rsidRPr="00DF68E2" w:rsidRDefault="00B253FE" w:rsidP="00431A59">
            <w:pPr>
              <w:widowControl/>
              <w:autoSpaceDE/>
              <w:autoSpaceDN/>
              <w:adjustRightInd/>
              <w:ind w:firstLine="284"/>
              <w:contextualSpacing/>
              <w:jc w:val="both"/>
              <w:rPr>
                <w:b/>
                <w:sz w:val="24"/>
                <w:szCs w:val="24"/>
                <w:lang w:val="es-ES"/>
              </w:rPr>
            </w:pPr>
            <w:r w:rsidRPr="00DF68E2">
              <w:rPr>
                <w:b/>
                <w:sz w:val="24"/>
                <w:szCs w:val="24"/>
                <w:lang w:val="es-ES"/>
              </w:rPr>
              <w:t>Pule tus habilidades para hablar en público</w:t>
            </w:r>
          </w:p>
          <w:p w14:paraId="44FFCFCE" w14:textId="77777777" w:rsidR="00B253FE" w:rsidRPr="00DF68E2" w:rsidRDefault="00B253FE" w:rsidP="00431A59">
            <w:pPr>
              <w:widowControl/>
              <w:autoSpaceDE/>
              <w:autoSpaceDN/>
              <w:adjustRightInd/>
              <w:ind w:firstLine="284"/>
              <w:contextualSpacing/>
              <w:jc w:val="both"/>
              <w:rPr>
                <w:bCs/>
                <w:sz w:val="24"/>
                <w:szCs w:val="24"/>
                <w:lang w:val="es-ES"/>
              </w:rPr>
            </w:pPr>
            <w:r w:rsidRPr="00DF68E2">
              <w:rPr>
                <w:bCs/>
                <w:sz w:val="24"/>
                <w:szCs w:val="24"/>
                <w:lang w:val="es-ES"/>
              </w:rPr>
              <w:t>Las conversaciones cotidianas requieren la misma habilidad que las presentaciones de negocios. Practica tus destrezas siempre que tengas oportunidad.  Toma una clase para hablar en público, ofrece brindis con tus amigos, da presentaciones en juntas o sé voluntario para dar una charla en tu vieja universidad.</w:t>
            </w:r>
          </w:p>
          <w:p w14:paraId="24D3EAB4" w14:textId="77777777" w:rsidR="00B253FE" w:rsidRPr="00DF68E2" w:rsidRDefault="00B253FE" w:rsidP="00431A59">
            <w:pPr>
              <w:widowControl/>
              <w:autoSpaceDE/>
              <w:autoSpaceDN/>
              <w:adjustRightInd/>
              <w:ind w:firstLine="284"/>
              <w:contextualSpacing/>
              <w:jc w:val="both"/>
              <w:rPr>
                <w:b/>
                <w:sz w:val="24"/>
                <w:szCs w:val="24"/>
                <w:lang w:val="es-ES"/>
              </w:rPr>
            </w:pPr>
            <w:r w:rsidRPr="00DF68E2">
              <w:rPr>
                <w:b/>
                <w:sz w:val="24"/>
                <w:szCs w:val="24"/>
                <w:lang w:val="es-ES"/>
              </w:rPr>
              <w:t>Empieza con un apretón de manos</w:t>
            </w:r>
          </w:p>
          <w:p w14:paraId="70DFBF33" w14:textId="77777777" w:rsidR="00B253FE" w:rsidRPr="009B5A8F" w:rsidRDefault="00B253FE" w:rsidP="00431A59">
            <w:pPr>
              <w:widowControl/>
              <w:autoSpaceDE/>
              <w:autoSpaceDN/>
              <w:adjustRightInd/>
              <w:ind w:firstLine="284"/>
              <w:contextualSpacing/>
              <w:jc w:val="both"/>
              <w:rPr>
                <w:bCs/>
                <w:sz w:val="24"/>
                <w:szCs w:val="24"/>
                <w:lang w:val="es-ES"/>
              </w:rPr>
            </w:pPr>
            <w:r w:rsidRPr="00DF68E2">
              <w:rPr>
                <w:bCs/>
                <w:sz w:val="24"/>
                <w:szCs w:val="24"/>
                <w:lang w:val="es-ES"/>
              </w:rPr>
              <w:t>Aunque no lo creas, este tipo de saludo puede decir mucho de ti y de tus intenciones. Cuando conozcas a alguien en un evento de networking, asegúrate de darle un saludo de manos que sea firme.  Haz contacto visual, sonríe y preséntate. Esta comunicación no verbal dará más fuerza a todo lo que digas después del saludo.</w:t>
            </w:r>
          </w:p>
          <w:p w14:paraId="52B6F020" w14:textId="77777777" w:rsidR="00B253FE" w:rsidRPr="009B5A8F" w:rsidRDefault="00B253FE" w:rsidP="00431A59">
            <w:pPr>
              <w:widowControl/>
              <w:autoSpaceDE/>
              <w:autoSpaceDN/>
              <w:adjustRightInd/>
              <w:ind w:firstLine="284"/>
              <w:contextualSpacing/>
              <w:jc w:val="both"/>
              <w:rPr>
                <w:bCs/>
                <w:sz w:val="24"/>
                <w:szCs w:val="24"/>
                <w:lang w:val="es-ES"/>
              </w:rPr>
            </w:pPr>
          </w:p>
          <w:p w14:paraId="4F26EB58" w14:textId="77777777" w:rsidR="00B253FE" w:rsidRPr="009B5A8F" w:rsidRDefault="00B253FE" w:rsidP="00431A59">
            <w:pPr>
              <w:widowControl/>
              <w:autoSpaceDE/>
              <w:autoSpaceDN/>
              <w:adjustRightInd/>
              <w:contextualSpacing/>
              <w:jc w:val="both"/>
              <w:rPr>
                <w:b/>
                <w:sz w:val="24"/>
                <w:szCs w:val="24"/>
                <w:lang w:val="es-ES"/>
              </w:rPr>
            </w:pPr>
            <w:r w:rsidRPr="009B5A8F">
              <w:rPr>
                <w:b/>
                <w:sz w:val="24"/>
                <w:szCs w:val="24"/>
                <w:lang w:val="es-ES"/>
              </w:rPr>
              <w:t xml:space="preserve">TAREA. </w:t>
            </w:r>
            <w:r w:rsidRPr="00DF68E2">
              <w:rPr>
                <w:b/>
                <w:sz w:val="24"/>
                <w:szCs w:val="24"/>
                <w:lang w:val="es-ES"/>
              </w:rPr>
              <w:t>Marque si son verdaderas (V) o falsas (F) las siguientes afirmaciones</w:t>
            </w:r>
            <w:r w:rsidRPr="009B5A8F">
              <w:rPr>
                <w:b/>
                <w:sz w:val="24"/>
                <w:szCs w:val="24"/>
                <w:lang w:val="es-ES"/>
              </w:rPr>
              <w:t>:</w:t>
            </w:r>
          </w:p>
          <w:p w14:paraId="231F6224" w14:textId="77777777" w:rsidR="00B253FE" w:rsidRPr="00DF68E2" w:rsidRDefault="00B253FE" w:rsidP="00431A59">
            <w:pPr>
              <w:widowControl/>
              <w:autoSpaceDE/>
              <w:autoSpaceDN/>
              <w:adjustRightInd/>
              <w:contextualSpacing/>
              <w:jc w:val="both"/>
              <w:rPr>
                <w:bCs/>
                <w:sz w:val="24"/>
                <w:szCs w:val="24"/>
                <w:lang w:val="es-ES"/>
              </w:rPr>
            </w:pPr>
            <w:r w:rsidRPr="009B5A8F">
              <w:rPr>
                <w:bCs/>
                <w:sz w:val="24"/>
                <w:szCs w:val="24"/>
                <w:lang w:val="es-ES"/>
              </w:rPr>
              <w:t>- Si te resulta difícil participar en una conversación con desconocidos, debes practicar hablar más en público.</w:t>
            </w:r>
          </w:p>
          <w:p w14:paraId="0604CA63" w14:textId="77777777" w:rsidR="00B253FE" w:rsidRPr="009B5A8F" w:rsidRDefault="00B253FE" w:rsidP="00431A59">
            <w:pPr>
              <w:widowControl/>
              <w:autoSpaceDE/>
              <w:autoSpaceDN/>
              <w:adjustRightInd/>
              <w:contextualSpacing/>
              <w:jc w:val="both"/>
              <w:rPr>
                <w:bCs/>
                <w:sz w:val="24"/>
                <w:szCs w:val="24"/>
                <w:lang w:val="es-ES"/>
              </w:rPr>
            </w:pPr>
            <w:r w:rsidRPr="009B5A8F">
              <w:rPr>
                <w:bCs/>
                <w:sz w:val="24"/>
                <w:szCs w:val="24"/>
                <w:lang w:val="es-ES"/>
              </w:rPr>
              <w:t xml:space="preserve">- </w:t>
            </w:r>
            <w:r w:rsidRPr="00DF68E2">
              <w:rPr>
                <w:bCs/>
                <w:sz w:val="24"/>
                <w:szCs w:val="24"/>
                <w:lang w:val="es-ES"/>
              </w:rPr>
              <w:t>Entregar tu tarjeta de presentación es una táctica de networking muy efectiva.</w:t>
            </w:r>
          </w:p>
          <w:p w14:paraId="00D4DA23" w14:textId="77777777" w:rsidR="00B253FE" w:rsidRPr="009B5A8F" w:rsidRDefault="00B253FE" w:rsidP="00431A59">
            <w:pPr>
              <w:widowControl/>
              <w:autoSpaceDE/>
              <w:autoSpaceDN/>
              <w:adjustRightInd/>
              <w:contextualSpacing/>
              <w:jc w:val="both"/>
              <w:rPr>
                <w:bCs/>
                <w:sz w:val="24"/>
                <w:szCs w:val="24"/>
                <w:lang w:val="es-ES"/>
              </w:rPr>
            </w:pPr>
            <w:r w:rsidRPr="009B5A8F">
              <w:rPr>
                <w:bCs/>
                <w:sz w:val="24"/>
                <w:szCs w:val="24"/>
                <w:lang w:val="es-ES"/>
              </w:rPr>
              <w:t xml:space="preserve">- </w:t>
            </w:r>
            <w:r w:rsidRPr="00DF68E2">
              <w:rPr>
                <w:bCs/>
                <w:sz w:val="24"/>
                <w:szCs w:val="24"/>
                <w:lang w:val="es-ES"/>
              </w:rPr>
              <w:t>En un evento es mejor que alguien más te presente con otra persona</w:t>
            </w:r>
          </w:p>
          <w:p w14:paraId="00C11D9A" w14:textId="77777777" w:rsidR="00B253FE" w:rsidRPr="009B5A8F" w:rsidRDefault="00B253FE" w:rsidP="00431A59">
            <w:pPr>
              <w:widowControl/>
              <w:autoSpaceDE/>
              <w:autoSpaceDN/>
              <w:adjustRightInd/>
              <w:contextualSpacing/>
              <w:jc w:val="both"/>
              <w:rPr>
                <w:b/>
                <w:sz w:val="24"/>
                <w:szCs w:val="24"/>
                <w:lang w:val="es-ES"/>
              </w:rPr>
            </w:pPr>
            <w:r w:rsidRPr="009B5A8F">
              <w:rPr>
                <w:b/>
                <w:sz w:val="24"/>
                <w:szCs w:val="24"/>
                <w:lang w:val="es-ES"/>
              </w:rPr>
              <w:t xml:space="preserve">- </w:t>
            </w:r>
            <w:r w:rsidRPr="009B5A8F">
              <w:rPr>
                <w:bCs/>
                <w:sz w:val="24"/>
                <w:szCs w:val="24"/>
                <w:lang w:val="es-ES"/>
              </w:rPr>
              <w:t>Los eventos de networking es una buena oportunidad para encontrar a posibles socios y oportunidades de negocio.</w:t>
            </w:r>
          </w:p>
          <w:p w14:paraId="0B9948DC" w14:textId="77777777" w:rsidR="00B253FE" w:rsidRPr="00567CDD" w:rsidRDefault="00B253FE" w:rsidP="00431A59">
            <w:pPr>
              <w:widowControl/>
              <w:autoSpaceDE/>
              <w:autoSpaceDN/>
              <w:adjustRightInd/>
              <w:contextualSpacing/>
              <w:jc w:val="both"/>
              <w:rPr>
                <w:b/>
                <w:sz w:val="24"/>
                <w:szCs w:val="24"/>
                <w:lang w:val="es-ES"/>
              </w:rPr>
            </w:pPr>
            <w:r w:rsidRPr="009B5A8F">
              <w:rPr>
                <w:b/>
                <w:sz w:val="24"/>
                <w:szCs w:val="24"/>
                <w:lang w:val="es-ES"/>
              </w:rPr>
              <w:t xml:space="preserve">- </w:t>
            </w:r>
            <w:r w:rsidRPr="00DF68E2">
              <w:rPr>
                <w:bCs/>
                <w:sz w:val="24"/>
                <w:szCs w:val="24"/>
                <w:lang w:val="es-ES"/>
              </w:rPr>
              <w:t>Si una persona está contando una historia, hay que escucharla con mucha atención sin interrumpirla ni hacerle preguntas.</w:t>
            </w:r>
          </w:p>
        </w:tc>
      </w:tr>
      <w:tr w:rsidR="00B253FE" w:rsidRPr="00567CDD" w14:paraId="1904CA13" w14:textId="77777777" w:rsidTr="00786E13">
        <w:tc>
          <w:tcPr>
            <w:tcW w:w="1522" w:type="dxa"/>
            <w:vMerge/>
          </w:tcPr>
          <w:p w14:paraId="3E19CBDE" w14:textId="77777777" w:rsidR="00B253FE" w:rsidRPr="00431A59" w:rsidRDefault="00B253FE" w:rsidP="00431A59">
            <w:pPr>
              <w:jc w:val="both"/>
              <w:rPr>
                <w:sz w:val="24"/>
                <w:szCs w:val="24"/>
                <w:lang w:val="en-US"/>
              </w:rPr>
            </w:pPr>
          </w:p>
        </w:tc>
        <w:tc>
          <w:tcPr>
            <w:tcW w:w="2119" w:type="dxa"/>
            <w:vMerge w:val="restart"/>
          </w:tcPr>
          <w:p w14:paraId="7EAEEB1F" w14:textId="77777777" w:rsidR="00B253FE" w:rsidRPr="00567CDD" w:rsidRDefault="00B253FE" w:rsidP="00431A59">
            <w:pPr>
              <w:tabs>
                <w:tab w:val="left" w:pos="540"/>
              </w:tabs>
              <w:jc w:val="both"/>
              <w:rPr>
                <w:sz w:val="24"/>
                <w:szCs w:val="24"/>
              </w:rPr>
            </w:pPr>
            <w:r w:rsidRPr="00567CDD">
              <w:rPr>
                <w:sz w:val="24"/>
                <w:szCs w:val="24"/>
              </w:rPr>
              <w:t>6. Продуцирует на иностранном языке письменные речевые произведения в соответствии с коммуникативной задачей.</w:t>
            </w:r>
          </w:p>
        </w:tc>
        <w:tc>
          <w:tcPr>
            <w:tcW w:w="1906" w:type="dxa"/>
          </w:tcPr>
          <w:p w14:paraId="177EFE8C" w14:textId="77777777" w:rsidR="00B253FE" w:rsidRPr="00567CDD" w:rsidRDefault="00B253FE" w:rsidP="00431A59">
            <w:pPr>
              <w:tabs>
                <w:tab w:val="left" w:pos="540"/>
              </w:tabs>
              <w:rPr>
                <w:i/>
                <w:iCs/>
                <w:sz w:val="24"/>
                <w:szCs w:val="24"/>
              </w:rPr>
            </w:pPr>
            <w:r w:rsidRPr="00567CDD">
              <w:rPr>
                <w:i/>
                <w:iCs/>
                <w:sz w:val="24"/>
                <w:szCs w:val="24"/>
              </w:rPr>
              <w:t>знать:</w:t>
            </w:r>
          </w:p>
          <w:p w14:paraId="7DF8051E" w14:textId="77777777" w:rsidR="00B253FE" w:rsidRPr="00567CDD" w:rsidRDefault="00B253FE" w:rsidP="00431A59">
            <w:pPr>
              <w:tabs>
                <w:tab w:val="left" w:pos="540"/>
              </w:tabs>
              <w:rPr>
                <w:sz w:val="24"/>
                <w:szCs w:val="24"/>
              </w:rPr>
            </w:pPr>
            <w:r w:rsidRPr="00567CDD">
              <w:rPr>
                <w:sz w:val="24"/>
                <w:szCs w:val="24"/>
              </w:rPr>
              <w:t xml:space="preserve"> - теоретические основы организации и осуществления коммуникации;</w:t>
            </w:r>
          </w:p>
        </w:tc>
        <w:tc>
          <w:tcPr>
            <w:tcW w:w="4648" w:type="dxa"/>
          </w:tcPr>
          <w:p w14:paraId="2EE93BF2" w14:textId="77777777" w:rsidR="00B253FE" w:rsidRPr="00431A59" w:rsidRDefault="00B253FE" w:rsidP="00431A59">
            <w:pPr>
              <w:jc w:val="center"/>
              <w:rPr>
                <w:b/>
                <w:bCs/>
                <w:sz w:val="24"/>
                <w:szCs w:val="24"/>
                <w:lang w:val="en-US"/>
              </w:rPr>
            </w:pPr>
            <w:r w:rsidRPr="009B5A8F">
              <w:rPr>
                <w:b/>
                <w:bCs/>
                <w:sz w:val="24"/>
                <w:szCs w:val="24"/>
              </w:rPr>
              <w:t>Задание</w:t>
            </w:r>
            <w:r w:rsidRPr="00431A59">
              <w:rPr>
                <w:b/>
                <w:bCs/>
                <w:sz w:val="24"/>
                <w:szCs w:val="24"/>
                <w:lang w:val="en-US"/>
              </w:rPr>
              <w:t xml:space="preserve"> 1</w:t>
            </w:r>
          </w:p>
          <w:p w14:paraId="44AD8A0E" w14:textId="77777777" w:rsidR="00B253FE" w:rsidRPr="009B5A8F" w:rsidRDefault="00B253FE" w:rsidP="00431A59">
            <w:pPr>
              <w:widowControl/>
              <w:autoSpaceDE/>
              <w:autoSpaceDN/>
              <w:adjustRightInd/>
              <w:contextualSpacing/>
              <w:jc w:val="both"/>
              <w:rPr>
                <w:rFonts w:eastAsia="Calibri"/>
                <w:b/>
                <w:bCs/>
                <w:sz w:val="24"/>
                <w:szCs w:val="24"/>
                <w:lang w:val="es-ES" w:eastAsia="en-US"/>
              </w:rPr>
            </w:pPr>
            <w:bookmarkStart w:id="25" w:name="_Hlk117609690"/>
            <w:r w:rsidRPr="00DF68E2">
              <w:rPr>
                <w:rFonts w:eastAsia="Calibri"/>
                <w:b/>
                <w:bCs/>
                <w:sz w:val="24"/>
                <w:szCs w:val="24"/>
                <w:lang w:val="es-ES" w:eastAsia="en-US"/>
              </w:rPr>
              <w:t>Cómo entablar una conversación o salir de ella</w:t>
            </w:r>
            <w:r w:rsidRPr="00431A59">
              <w:rPr>
                <w:rFonts w:eastAsia="Calibri"/>
                <w:b/>
                <w:bCs/>
                <w:sz w:val="24"/>
                <w:szCs w:val="24"/>
                <w:lang w:val="en-US" w:eastAsia="en-US"/>
              </w:rPr>
              <w:t>.</w:t>
            </w:r>
            <w:bookmarkEnd w:id="25"/>
            <w:r w:rsidRPr="00431A59">
              <w:rPr>
                <w:rFonts w:eastAsia="Calibri"/>
                <w:b/>
                <w:bCs/>
                <w:sz w:val="24"/>
                <w:szCs w:val="24"/>
                <w:lang w:val="en-US" w:eastAsia="en-US"/>
              </w:rPr>
              <w:t xml:space="preserve"> </w:t>
            </w:r>
            <w:r w:rsidRPr="00DF68E2">
              <w:rPr>
                <w:rFonts w:eastAsia="Calibri"/>
                <w:b/>
                <w:bCs/>
                <w:sz w:val="24"/>
                <w:szCs w:val="24"/>
                <w:lang w:val="es-ES" w:eastAsia="en-US"/>
              </w:rPr>
              <w:t>Va a escuchar a Silvia en cuatro situaciones diferentes. Elija la opción correcta en cada caso.</w:t>
            </w:r>
          </w:p>
          <w:p w14:paraId="50961E71" w14:textId="77777777" w:rsidR="00B253FE" w:rsidRPr="00431A59" w:rsidRDefault="00B253FE" w:rsidP="00431A59">
            <w:pPr>
              <w:widowControl/>
              <w:autoSpaceDE/>
              <w:autoSpaceDN/>
              <w:adjustRightInd/>
              <w:contextualSpacing/>
              <w:jc w:val="both"/>
              <w:rPr>
                <w:rFonts w:eastAsia="Calibri"/>
                <w:b/>
                <w:bCs/>
                <w:sz w:val="24"/>
                <w:szCs w:val="24"/>
                <w:lang w:val="en-US" w:eastAsia="en-US"/>
              </w:rPr>
            </w:pPr>
          </w:p>
          <w:p w14:paraId="2A1AA959" w14:textId="77777777" w:rsidR="00B253FE" w:rsidRPr="00DF68E2" w:rsidRDefault="00B253FE" w:rsidP="00431A59">
            <w:pPr>
              <w:widowControl/>
              <w:autoSpaceDE/>
              <w:autoSpaceDN/>
              <w:adjustRightInd/>
              <w:contextualSpacing/>
              <w:jc w:val="both"/>
              <w:rPr>
                <w:rFonts w:eastAsia="Calibri"/>
                <w:b/>
                <w:bCs/>
                <w:sz w:val="24"/>
                <w:szCs w:val="24"/>
                <w:lang w:val="es-ES" w:eastAsia="en-US"/>
              </w:rPr>
            </w:pPr>
            <w:r w:rsidRPr="00DF68E2">
              <w:rPr>
                <w:rFonts w:eastAsia="Calibri"/>
                <w:b/>
                <w:bCs/>
                <w:sz w:val="24"/>
                <w:szCs w:val="24"/>
                <w:lang w:val="es-ES" w:eastAsia="en-US"/>
              </w:rPr>
              <w:t>Diálogo 1</w:t>
            </w:r>
          </w:p>
          <w:p w14:paraId="5BDF7C12" w14:textId="77777777" w:rsidR="00B253FE" w:rsidRPr="00431A59" w:rsidRDefault="00B253FE" w:rsidP="00431A59">
            <w:pPr>
              <w:widowControl/>
              <w:autoSpaceDE/>
              <w:autoSpaceDN/>
              <w:adjustRightInd/>
              <w:contextualSpacing/>
              <w:jc w:val="both"/>
              <w:rPr>
                <w:rFonts w:eastAsia="Calibri"/>
                <w:sz w:val="24"/>
                <w:szCs w:val="24"/>
                <w:lang w:val="en-US" w:eastAsia="en-US"/>
              </w:rPr>
            </w:pPr>
            <w:r w:rsidRPr="00DF68E2">
              <w:rPr>
                <w:rFonts w:eastAsia="Calibri"/>
                <w:sz w:val="24"/>
                <w:szCs w:val="24"/>
                <w:lang w:val="es-ES" w:eastAsia="en-US"/>
              </w:rPr>
              <w:t>Oriol no tiene tiempo para hablar con Silvia.</w:t>
            </w:r>
          </w:p>
          <w:p w14:paraId="27A795FB" w14:textId="77777777" w:rsidR="00B253FE" w:rsidRPr="00DF68E2" w:rsidRDefault="00B253FE">
            <w:pPr>
              <w:widowControl/>
              <w:numPr>
                <w:ilvl w:val="0"/>
                <w:numId w:val="69"/>
              </w:numPr>
              <w:tabs>
                <w:tab w:val="left" w:pos="288"/>
              </w:tabs>
              <w:autoSpaceDE/>
              <w:autoSpaceDN/>
              <w:adjustRightInd/>
              <w:ind w:left="0" w:firstLine="0"/>
              <w:contextualSpacing/>
              <w:jc w:val="both"/>
              <w:rPr>
                <w:rFonts w:eastAsia="Calibri"/>
                <w:sz w:val="24"/>
                <w:szCs w:val="24"/>
                <w:lang w:eastAsia="en-US"/>
              </w:rPr>
            </w:pPr>
            <w:r w:rsidRPr="00DF68E2">
              <w:rPr>
                <w:rFonts w:eastAsia="Calibri"/>
                <w:sz w:val="24"/>
                <w:szCs w:val="24"/>
                <w:lang w:val="es-ES" w:eastAsia="en-US"/>
              </w:rPr>
              <w:t>Verdadero</w:t>
            </w:r>
          </w:p>
          <w:p w14:paraId="6331970C" w14:textId="77777777" w:rsidR="00B253FE" w:rsidRPr="00DF68E2" w:rsidRDefault="00B253FE">
            <w:pPr>
              <w:widowControl/>
              <w:numPr>
                <w:ilvl w:val="0"/>
                <w:numId w:val="69"/>
              </w:numPr>
              <w:tabs>
                <w:tab w:val="left" w:pos="288"/>
              </w:tabs>
              <w:autoSpaceDE/>
              <w:autoSpaceDN/>
              <w:adjustRightInd/>
              <w:ind w:left="0" w:firstLine="0"/>
              <w:contextualSpacing/>
              <w:jc w:val="both"/>
              <w:rPr>
                <w:rFonts w:eastAsia="Calibri"/>
                <w:sz w:val="24"/>
                <w:szCs w:val="24"/>
                <w:lang w:eastAsia="en-US"/>
              </w:rPr>
            </w:pPr>
            <w:r w:rsidRPr="00DF68E2">
              <w:rPr>
                <w:rFonts w:eastAsia="Calibri"/>
                <w:sz w:val="24"/>
                <w:szCs w:val="24"/>
                <w:lang w:val="es-ES" w:eastAsia="en-US"/>
              </w:rPr>
              <w:t>Falso</w:t>
            </w:r>
          </w:p>
          <w:p w14:paraId="007C9189" w14:textId="77777777" w:rsidR="00B253FE" w:rsidRPr="00DF68E2" w:rsidRDefault="00B253FE" w:rsidP="00431A59">
            <w:pPr>
              <w:widowControl/>
              <w:autoSpaceDE/>
              <w:autoSpaceDN/>
              <w:adjustRightInd/>
              <w:contextualSpacing/>
              <w:jc w:val="both"/>
              <w:rPr>
                <w:rFonts w:eastAsia="Calibri"/>
                <w:b/>
                <w:bCs/>
                <w:sz w:val="24"/>
                <w:szCs w:val="24"/>
                <w:lang w:eastAsia="en-US"/>
              </w:rPr>
            </w:pPr>
            <w:r w:rsidRPr="00DF68E2">
              <w:rPr>
                <w:rFonts w:eastAsia="Calibri"/>
                <w:b/>
                <w:bCs/>
                <w:sz w:val="24"/>
                <w:szCs w:val="24"/>
                <w:lang w:val="es-ES" w:eastAsia="en-US"/>
              </w:rPr>
              <w:t>Oriol tomó una decisión.</w:t>
            </w:r>
          </w:p>
          <w:p w14:paraId="45E7F702" w14:textId="77777777" w:rsidR="00B253FE" w:rsidRPr="00431A59" w:rsidRDefault="00B253FE">
            <w:pPr>
              <w:widowControl/>
              <w:numPr>
                <w:ilvl w:val="0"/>
                <w:numId w:val="73"/>
              </w:numPr>
              <w:tabs>
                <w:tab w:val="left" w:pos="174"/>
              </w:tabs>
              <w:autoSpaceDE/>
              <w:autoSpaceDN/>
              <w:adjustRightInd/>
              <w:ind w:left="0" w:firstLine="0"/>
              <w:contextualSpacing/>
              <w:jc w:val="both"/>
              <w:rPr>
                <w:rFonts w:eastAsia="Calibri"/>
                <w:sz w:val="24"/>
                <w:szCs w:val="24"/>
                <w:lang w:val="en-US" w:eastAsia="en-US"/>
              </w:rPr>
            </w:pPr>
            <w:r w:rsidRPr="00DF68E2">
              <w:rPr>
                <w:rFonts w:eastAsia="Calibri"/>
                <w:sz w:val="24"/>
                <w:szCs w:val="24"/>
                <w:lang w:val="es-ES" w:eastAsia="en-US"/>
              </w:rPr>
              <w:t>No. Necesita una consulta de otra persona</w:t>
            </w:r>
          </w:p>
          <w:p w14:paraId="6EFBD114" w14:textId="77777777" w:rsidR="00B253FE" w:rsidRPr="00431A59" w:rsidRDefault="00B253FE">
            <w:pPr>
              <w:widowControl/>
              <w:numPr>
                <w:ilvl w:val="0"/>
                <w:numId w:val="73"/>
              </w:numPr>
              <w:tabs>
                <w:tab w:val="left" w:pos="316"/>
              </w:tabs>
              <w:autoSpaceDE/>
              <w:autoSpaceDN/>
              <w:adjustRightInd/>
              <w:ind w:left="0" w:firstLine="0"/>
              <w:contextualSpacing/>
              <w:jc w:val="both"/>
              <w:rPr>
                <w:rFonts w:eastAsia="Calibri"/>
                <w:sz w:val="24"/>
                <w:szCs w:val="24"/>
                <w:lang w:val="en-US" w:eastAsia="en-US"/>
              </w:rPr>
            </w:pPr>
            <w:r w:rsidRPr="00DF68E2">
              <w:rPr>
                <w:rFonts w:eastAsia="Calibri"/>
                <w:sz w:val="24"/>
                <w:szCs w:val="24"/>
                <w:lang w:val="es-ES" w:eastAsia="en-US"/>
              </w:rPr>
              <w:t>Sí. Toma todas las decisiones por sí mismo.</w:t>
            </w:r>
          </w:p>
          <w:p w14:paraId="4D90F143" w14:textId="77777777" w:rsidR="00B253FE" w:rsidRPr="00431A59" w:rsidRDefault="00B253FE" w:rsidP="00431A59">
            <w:pPr>
              <w:widowControl/>
              <w:tabs>
                <w:tab w:val="left" w:pos="316"/>
              </w:tabs>
              <w:autoSpaceDE/>
              <w:autoSpaceDN/>
              <w:adjustRightInd/>
              <w:contextualSpacing/>
              <w:jc w:val="both"/>
              <w:rPr>
                <w:rFonts w:eastAsia="Calibri"/>
                <w:sz w:val="24"/>
                <w:szCs w:val="24"/>
                <w:lang w:val="en-US" w:eastAsia="en-US"/>
              </w:rPr>
            </w:pPr>
          </w:p>
          <w:p w14:paraId="4C848110" w14:textId="77777777" w:rsidR="00B253FE" w:rsidRPr="00DF68E2" w:rsidRDefault="00B253FE" w:rsidP="00431A59">
            <w:pPr>
              <w:widowControl/>
              <w:autoSpaceDE/>
              <w:autoSpaceDN/>
              <w:adjustRightInd/>
              <w:contextualSpacing/>
              <w:jc w:val="both"/>
              <w:rPr>
                <w:rFonts w:eastAsia="Calibri"/>
                <w:b/>
                <w:bCs/>
                <w:sz w:val="24"/>
                <w:szCs w:val="24"/>
                <w:lang w:val="es-ES" w:eastAsia="en-US"/>
              </w:rPr>
            </w:pPr>
            <w:r w:rsidRPr="00DF68E2">
              <w:rPr>
                <w:rFonts w:eastAsia="Calibri"/>
                <w:b/>
                <w:bCs/>
                <w:sz w:val="24"/>
                <w:szCs w:val="24"/>
                <w:lang w:val="es-ES" w:eastAsia="en-US"/>
              </w:rPr>
              <w:t>Diálogo 2</w:t>
            </w:r>
          </w:p>
          <w:p w14:paraId="125827F8" w14:textId="77777777" w:rsidR="00B253FE" w:rsidRPr="00DF68E2" w:rsidRDefault="00B253FE" w:rsidP="00431A59">
            <w:pPr>
              <w:widowControl/>
              <w:autoSpaceDE/>
              <w:autoSpaceDN/>
              <w:adjustRightInd/>
              <w:contextualSpacing/>
              <w:jc w:val="both"/>
              <w:rPr>
                <w:rFonts w:eastAsia="Calibri"/>
                <w:b/>
                <w:bCs/>
                <w:sz w:val="24"/>
                <w:szCs w:val="24"/>
                <w:lang w:val="es-ES" w:eastAsia="en-US"/>
              </w:rPr>
            </w:pPr>
            <w:r w:rsidRPr="00DF68E2">
              <w:rPr>
                <w:rFonts w:eastAsia="Calibri"/>
                <w:b/>
                <w:bCs/>
                <w:sz w:val="24"/>
                <w:szCs w:val="24"/>
                <w:lang w:val="es-ES" w:eastAsia="en-US"/>
              </w:rPr>
              <w:t>¿Cuál es el problema de Silvia?</w:t>
            </w:r>
          </w:p>
          <w:p w14:paraId="5B0210CF" w14:textId="77777777" w:rsidR="00B253FE" w:rsidRPr="00DF68E2" w:rsidRDefault="00B253FE">
            <w:pPr>
              <w:widowControl/>
              <w:numPr>
                <w:ilvl w:val="0"/>
                <w:numId w:val="70"/>
              </w:numPr>
              <w:tabs>
                <w:tab w:val="left" w:pos="252"/>
              </w:tabs>
              <w:autoSpaceDE/>
              <w:autoSpaceDN/>
              <w:adjustRightInd/>
              <w:ind w:left="0" w:firstLine="0"/>
              <w:contextualSpacing/>
              <w:jc w:val="both"/>
              <w:rPr>
                <w:rFonts w:eastAsia="Calibri"/>
                <w:sz w:val="24"/>
                <w:szCs w:val="24"/>
                <w:lang w:val="es-ES" w:eastAsia="en-US"/>
              </w:rPr>
            </w:pPr>
            <w:r w:rsidRPr="00DF68E2">
              <w:rPr>
                <w:rFonts w:eastAsia="Calibri"/>
                <w:sz w:val="24"/>
                <w:szCs w:val="24"/>
                <w:lang w:val="es-ES" w:eastAsia="en-US"/>
              </w:rPr>
              <w:t>Quiere comprar un móvil nuevo.</w:t>
            </w:r>
          </w:p>
          <w:p w14:paraId="794BCC7B" w14:textId="77777777" w:rsidR="00B253FE" w:rsidRPr="00DF68E2" w:rsidRDefault="00B253FE">
            <w:pPr>
              <w:widowControl/>
              <w:numPr>
                <w:ilvl w:val="0"/>
                <w:numId w:val="70"/>
              </w:numPr>
              <w:tabs>
                <w:tab w:val="left" w:pos="252"/>
              </w:tabs>
              <w:autoSpaceDE/>
              <w:autoSpaceDN/>
              <w:adjustRightInd/>
              <w:ind w:left="0" w:firstLine="0"/>
              <w:contextualSpacing/>
              <w:jc w:val="both"/>
              <w:rPr>
                <w:rFonts w:eastAsia="Calibri"/>
                <w:sz w:val="24"/>
                <w:szCs w:val="24"/>
                <w:lang w:val="es-ES" w:eastAsia="en-US"/>
              </w:rPr>
            </w:pPr>
            <w:r w:rsidRPr="00DF68E2">
              <w:rPr>
                <w:rFonts w:eastAsia="Calibri"/>
                <w:sz w:val="24"/>
                <w:szCs w:val="24"/>
                <w:lang w:val="es-ES" w:eastAsia="en-US"/>
              </w:rPr>
              <w:lastRenderedPageBreak/>
              <w:t>Compró el teléfono hace un mes y ahora no funciona bien.</w:t>
            </w:r>
          </w:p>
          <w:p w14:paraId="6BF0917A" w14:textId="77777777" w:rsidR="00B253FE" w:rsidRPr="00DF68E2" w:rsidRDefault="00B253FE">
            <w:pPr>
              <w:widowControl/>
              <w:numPr>
                <w:ilvl w:val="0"/>
                <w:numId w:val="70"/>
              </w:numPr>
              <w:tabs>
                <w:tab w:val="left" w:pos="252"/>
              </w:tabs>
              <w:autoSpaceDE/>
              <w:autoSpaceDN/>
              <w:adjustRightInd/>
              <w:ind w:left="0" w:firstLine="0"/>
              <w:contextualSpacing/>
              <w:jc w:val="both"/>
              <w:rPr>
                <w:rFonts w:eastAsia="Calibri"/>
                <w:sz w:val="24"/>
                <w:szCs w:val="24"/>
                <w:lang w:val="es-ES" w:eastAsia="en-US"/>
              </w:rPr>
            </w:pPr>
            <w:r w:rsidRPr="00DF68E2">
              <w:rPr>
                <w:rFonts w:eastAsia="Calibri"/>
                <w:sz w:val="24"/>
                <w:szCs w:val="24"/>
                <w:lang w:val="es-ES" w:eastAsia="en-US"/>
              </w:rPr>
              <w:t>Quiere cambiar su teléfono viejo por uno nuevo.</w:t>
            </w:r>
          </w:p>
          <w:p w14:paraId="0709ECD6" w14:textId="77777777" w:rsidR="00B253FE" w:rsidRPr="00DF68E2" w:rsidRDefault="00B253FE" w:rsidP="00431A59">
            <w:pPr>
              <w:widowControl/>
              <w:autoSpaceDE/>
              <w:autoSpaceDN/>
              <w:adjustRightInd/>
              <w:contextualSpacing/>
              <w:jc w:val="both"/>
              <w:rPr>
                <w:rFonts w:eastAsia="Calibri"/>
                <w:b/>
                <w:bCs/>
                <w:sz w:val="24"/>
                <w:szCs w:val="24"/>
                <w:lang w:val="es-ES" w:eastAsia="en-US"/>
              </w:rPr>
            </w:pPr>
            <w:r w:rsidRPr="00DF68E2">
              <w:rPr>
                <w:rFonts w:eastAsia="Calibri"/>
                <w:b/>
                <w:bCs/>
                <w:sz w:val="24"/>
                <w:szCs w:val="24"/>
                <w:lang w:val="es-ES" w:eastAsia="en-US"/>
              </w:rPr>
              <w:t>¿Ha traído Silvia la garantía?</w:t>
            </w:r>
          </w:p>
          <w:p w14:paraId="22CF766E" w14:textId="77777777" w:rsidR="00B253FE" w:rsidRPr="00DF68E2" w:rsidRDefault="00B253FE">
            <w:pPr>
              <w:widowControl/>
              <w:numPr>
                <w:ilvl w:val="0"/>
                <w:numId w:val="71"/>
              </w:numPr>
              <w:tabs>
                <w:tab w:val="left" w:pos="264"/>
              </w:tabs>
              <w:autoSpaceDE/>
              <w:autoSpaceDN/>
              <w:adjustRightInd/>
              <w:ind w:left="0" w:firstLine="0"/>
              <w:contextualSpacing/>
              <w:jc w:val="both"/>
              <w:rPr>
                <w:rFonts w:eastAsia="Calibri"/>
                <w:sz w:val="24"/>
                <w:szCs w:val="24"/>
                <w:lang w:val="es-ES" w:eastAsia="en-US"/>
              </w:rPr>
            </w:pPr>
            <w:r w:rsidRPr="00DF68E2">
              <w:rPr>
                <w:rFonts w:eastAsia="Calibri"/>
                <w:sz w:val="24"/>
                <w:szCs w:val="24"/>
                <w:lang w:val="es-ES" w:eastAsia="en-US"/>
              </w:rPr>
              <w:t>No la tiene.</w:t>
            </w:r>
          </w:p>
          <w:p w14:paraId="0BFF25A4" w14:textId="77777777" w:rsidR="00B253FE" w:rsidRPr="00DF68E2" w:rsidRDefault="00B253FE">
            <w:pPr>
              <w:widowControl/>
              <w:numPr>
                <w:ilvl w:val="0"/>
                <w:numId w:val="71"/>
              </w:numPr>
              <w:tabs>
                <w:tab w:val="left" w:pos="264"/>
              </w:tabs>
              <w:autoSpaceDE/>
              <w:autoSpaceDN/>
              <w:adjustRightInd/>
              <w:ind w:left="0" w:firstLine="0"/>
              <w:contextualSpacing/>
              <w:jc w:val="both"/>
              <w:rPr>
                <w:rFonts w:eastAsia="Calibri"/>
                <w:sz w:val="24"/>
                <w:szCs w:val="24"/>
                <w:lang w:val="es-ES" w:eastAsia="en-US"/>
              </w:rPr>
            </w:pPr>
            <w:r w:rsidRPr="00DF68E2">
              <w:rPr>
                <w:rFonts w:eastAsia="Calibri"/>
                <w:sz w:val="24"/>
                <w:szCs w:val="24"/>
                <w:lang w:val="es-ES" w:eastAsia="en-US"/>
              </w:rPr>
              <w:t>La ha dejado en casa.</w:t>
            </w:r>
          </w:p>
          <w:p w14:paraId="5653C996" w14:textId="77777777" w:rsidR="00B253FE" w:rsidRPr="00DF68E2" w:rsidRDefault="00B253FE">
            <w:pPr>
              <w:widowControl/>
              <w:numPr>
                <w:ilvl w:val="0"/>
                <w:numId w:val="71"/>
              </w:numPr>
              <w:tabs>
                <w:tab w:val="left" w:pos="264"/>
              </w:tabs>
              <w:autoSpaceDE/>
              <w:autoSpaceDN/>
              <w:adjustRightInd/>
              <w:ind w:left="0" w:firstLine="0"/>
              <w:contextualSpacing/>
              <w:jc w:val="both"/>
              <w:rPr>
                <w:rFonts w:eastAsia="Calibri"/>
                <w:sz w:val="24"/>
                <w:szCs w:val="24"/>
                <w:lang w:val="es-ES" w:eastAsia="en-US"/>
              </w:rPr>
            </w:pPr>
            <w:r w:rsidRPr="00DF68E2">
              <w:rPr>
                <w:rFonts w:eastAsia="Calibri"/>
                <w:sz w:val="24"/>
                <w:szCs w:val="24"/>
                <w:lang w:val="en-US" w:eastAsia="en-US"/>
              </w:rPr>
              <w:t xml:space="preserve">La ha </w:t>
            </w:r>
            <w:r w:rsidRPr="00DF68E2">
              <w:rPr>
                <w:rFonts w:eastAsia="Calibri"/>
                <w:sz w:val="24"/>
                <w:szCs w:val="24"/>
                <w:lang w:val="es-ES" w:eastAsia="en-US"/>
              </w:rPr>
              <w:t>traído.</w:t>
            </w:r>
          </w:p>
          <w:p w14:paraId="6769647E" w14:textId="77777777" w:rsidR="00B253FE" w:rsidRPr="00DF68E2" w:rsidRDefault="00B253FE" w:rsidP="00431A59">
            <w:pPr>
              <w:widowControl/>
              <w:autoSpaceDE/>
              <w:autoSpaceDN/>
              <w:adjustRightInd/>
              <w:contextualSpacing/>
              <w:jc w:val="both"/>
              <w:rPr>
                <w:rFonts w:eastAsia="Calibri"/>
                <w:b/>
                <w:bCs/>
                <w:sz w:val="24"/>
                <w:szCs w:val="24"/>
                <w:lang w:val="es-ES" w:eastAsia="en-US"/>
              </w:rPr>
            </w:pPr>
            <w:r w:rsidRPr="00DF68E2">
              <w:rPr>
                <w:rFonts w:eastAsia="Calibri"/>
                <w:b/>
                <w:bCs/>
                <w:sz w:val="24"/>
                <w:szCs w:val="24"/>
                <w:lang w:val="es-ES" w:eastAsia="en-US"/>
              </w:rPr>
              <w:t>¿Cómo van a avisar a Silvia?</w:t>
            </w:r>
          </w:p>
          <w:p w14:paraId="51413048" w14:textId="77777777" w:rsidR="00B253FE" w:rsidRPr="00DF68E2" w:rsidRDefault="00B253FE">
            <w:pPr>
              <w:widowControl/>
              <w:numPr>
                <w:ilvl w:val="0"/>
                <w:numId w:val="72"/>
              </w:numPr>
              <w:autoSpaceDE/>
              <w:autoSpaceDN/>
              <w:adjustRightInd/>
              <w:ind w:left="0" w:firstLine="0"/>
              <w:contextualSpacing/>
              <w:jc w:val="both"/>
              <w:rPr>
                <w:rFonts w:eastAsia="Calibri"/>
                <w:sz w:val="24"/>
                <w:szCs w:val="24"/>
                <w:lang w:val="es-ES" w:eastAsia="en-US"/>
              </w:rPr>
            </w:pPr>
            <w:r w:rsidRPr="00DF68E2">
              <w:rPr>
                <w:rFonts w:eastAsia="Calibri"/>
                <w:sz w:val="24"/>
                <w:szCs w:val="24"/>
                <w:lang w:val="es-ES" w:eastAsia="en-US"/>
              </w:rPr>
              <w:t>Llamarán por teléfono</w:t>
            </w:r>
          </w:p>
          <w:p w14:paraId="4CE61352" w14:textId="77777777" w:rsidR="00B253FE" w:rsidRPr="00DF68E2" w:rsidRDefault="00B253FE">
            <w:pPr>
              <w:widowControl/>
              <w:numPr>
                <w:ilvl w:val="0"/>
                <w:numId w:val="72"/>
              </w:numPr>
              <w:autoSpaceDE/>
              <w:autoSpaceDN/>
              <w:adjustRightInd/>
              <w:ind w:left="0" w:firstLine="0"/>
              <w:contextualSpacing/>
              <w:jc w:val="both"/>
              <w:rPr>
                <w:rFonts w:eastAsia="Calibri"/>
                <w:sz w:val="24"/>
                <w:szCs w:val="24"/>
                <w:lang w:val="es-ES" w:eastAsia="en-US"/>
              </w:rPr>
            </w:pPr>
            <w:r w:rsidRPr="00DF68E2">
              <w:rPr>
                <w:rFonts w:eastAsia="Calibri"/>
                <w:sz w:val="24"/>
                <w:szCs w:val="24"/>
                <w:lang w:val="es-ES" w:eastAsia="en-US"/>
              </w:rPr>
              <w:t>Mandarán una carta por correo</w:t>
            </w:r>
          </w:p>
          <w:p w14:paraId="31801079" w14:textId="77777777" w:rsidR="00B253FE" w:rsidRPr="00567CDD" w:rsidRDefault="00B253FE">
            <w:pPr>
              <w:widowControl/>
              <w:numPr>
                <w:ilvl w:val="0"/>
                <w:numId w:val="72"/>
              </w:numPr>
              <w:autoSpaceDE/>
              <w:autoSpaceDN/>
              <w:adjustRightInd/>
              <w:ind w:left="0" w:firstLine="0"/>
              <w:contextualSpacing/>
              <w:jc w:val="both"/>
              <w:rPr>
                <w:rFonts w:eastAsia="Calibri"/>
                <w:sz w:val="24"/>
                <w:szCs w:val="24"/>
                <w:lang w:val="es-ES" w:eastAsia="en-US"/>
              </w:rPr>
            </w:pPr>
            <w:r w:rsidRPr="00DF68E2">
              <w:rPr>
                <w:rFonts w:eastAsia="Calibri"/>
                <w:sz w:val="24"/>
                <w:szCs w:val="24"/>
                <w:lang w:val="es-ES" w:eastAsia="en-US"/>
              </w:rPr>
              <w:t xml:space="preserve">Enviarán un mensaje móvil </w:t>
            </w:r>
          </w:p>
        </w:tc>
      </w:tr>
      <w:tr w:rsidR="00B253FE" w:rsidRPr="00871A51" w14:paraId="35D04FE9" w14:textId="77777777" w:rsidTr="00786E13">
        <w:tc>
          <w:tcPr>
            <w:tcW w:w="1522" w:type="dxa"/>
            <w:vMerge/>
          </w:tcPr>
          <w:p w14:paraId="67C905C1" w14:textId="77777777" w:rsidR="00B253FE" w:rsidRPr="00567CDD" w:rsidRDefault="00B253FE" w:rsidP="00431A59">
            <w:pPr>
              <w:jc w:val="both"/>
              <w:rPr>
                <w:sz w:val="24"/>
                <w:szCs w:val="24"/>
              </w:rPr>
            </w:pPr>
          </w:p>
        </w:tc>
        <w:tc>
          <w:tcPr>
            <w:tcW w:w="2119" w:type="dxa"/>
            <w:vMerge/>
          </w:tcPr>
          <w:p w14:paraId="25EEA890" w14:textId="77777777" w:rsidR="00B253FE" w:rsidRPr="00567CDD" w:rsidRDefault="00B253FE" w:rsidP="00431A59">
            <w:pPr>
              <w:tabs>
                <w:tab w:val="left" w:pos="540"/>
              </w:tabs>
              <w:jc w:val="both"/>
              <w:rPr>
                <w:sz w:val="24"/>
                <w:szCs w:val="24"/>
              </w:rPr>
            </w:pPr>
          </w:p>
        </w:tc>
        <w:tc>
          <w:tcPr>
            <w:tcW w:w="1906" w:type="dxa"/>
          </w:tcPr>
          <w:p w14:paraId="4FC561EC" w14:textId="77777777" w:rsidR="00B253FE" w:rsidRPr="00567CDD" w:rsidRDefault="00B253FE" w:rsidP="00431A59">
            <w:pPr>
              <w:tabs>
                <w:tab w:val="left" w:pos="540"/>
              </w:tabs>
              <w:rPr>
                <w:i/>
                <w:iCs/>
                <w:sz w:val="24"/>
                <w:szCs w:val="24"/>
              </w:rPr>
            </w:pPr>
            <w:r w:rsidRPr="00567CDD">
              <w:rPr>
                <w:i/>
                <w:iCs/>
                <w:sz w:val="24"/>
                <w:szCs w:val="24"/>
              </w:rPr>
              <w:t>уметь:</w:t>
            </w:r>
          </w:p>
          <w:p w14:paraId="624A6AC2" w14:textId="77777777" w:rsidR="00B253FE" w:rsidRPr="00567CDD" w:rsidRDefault="00B253FE" w:rsidP="00431A59">
            <w:pPr>
              <w:tabs>
                <w:tab w:val="left" w:pos="540"/>
              </w:tabs>
              <w:rPr>
                <w:i/>
                <w:iCs/>
                <w:sz w:val="24"/>
                <w:szCs w:val="24"/>
              </w:rPr>
            </w:pPr>
            <w:r w:rsidRPr="00567CDD">
              <w:rPr>
                <w:sz w:val="24"/>
                <w:szCs w:val="24"/>
              </w:rPr>
              <w:t xml:space="preserve"> - производить письменные и устные речевые высказывания.</w:t>
            </w:r>
          </w:p>
        </w:tc>
        <w:tc>
          <w:tcPr>
            <w:tcW w:w="4648" w:type="dxa"/>
          </w:tcPr>
          <w:p w14:paraId="5BEE6E04" w14:textId="77777777" w:rsidR="00B253FE" w:rsidRPr="00431A59" w:rsidRDefault="00B253FE" w:rsidP="00431A59">
            <w:pPr>
              <w:jc w:val="center"/>
              <w:rPr>
                <w:b/>
                <w:bCs/>
                <w:sz w:val="24"/>
                <w:szCs w:val="24"/>
                <w:lang w:val="en-US"/>
              </w:rPr>
            </w:pPr>
            <w:r w:rsidRPr="009B5A8F">
              <w:rPr>
                <w:b/>
                <w:bCs/>
                <w:sz w:val="24"/>
                <w:szCs w:val="24"/>
              </w:rPr>
              <w:t>Задание</w:t>
            </w:r>
            <w:r w:rsidRPr="00431A59">
              <w:rPr>
                <w:b/>
                <w:bCs/>
                <w:sz w:val="24"/>
                <w:szCs w:val="24"/>
                <w:lang w:val="en-US"/>
              </w:rPr>
              <w:t xml:space="preserve"> 2</w:t>
            </w:r>
          </w:p>
          <w:p w14:paraId="64FF6B9D" w14:textId="77777777" w:rsidR="00B253FE" w:rsidRPr="00567CDD" w:rsidRDefault="00B253FE" w:rsidP="00431A59">
            <w:pPr>
              <w:widowControl/>
              <w:autoSpaceDE/>
              <w:autoSpaceDN/>
              <w:adjustRightInd/>
              <w:contextualSpacing/>
              <w:jc w:val="both"/>
              <w:rPr>
                <w:rFonts w:eastAsia="Calibri"/>
                <w:sz w:val="24"/>
                <w:szCs w:val="24"/>
                <w:lang w:val="es-ES" w:eastAsia="en-US"/>
              </w:rPr>
            </w:pPr>
            <w:r w:rsidRPr="00DF68E2">
              <w:rPr>
                <w:rFonts w:eastAsia="Calibri"/>
                <w:sz w:val="24"/>
                <w:szCs w:val="24"/>
                <w:lang w:val="es-ES" w:eastAsia="en-US"/>
              </w:rPr>
              <w:t>Redacte una carta de invitación a las colegas de la oficina de Perú a la conferencia anual de su empresa donde el director general va a presentar los resultados y planes para el futuro.</w:t>
            </w:r>
          </w:p>
        </w:tc>
      </w:tr>
    </w:tbl>
    <w:p w14:paraId="1651DF6E" w14:textId="5DF5326F" w:rsidR="00B253FE" w:rsidRPr="00431A59" w:rsidRDefault="00B253FE" w:rsidP="00B12AD1">
      <w:pPr>
        <w:widowControl/>
        <w:autoSpaceDE/>
        <w:autoSpaceDN/>
        <w:adjustRightInd/>
        <w:spacing w:after="160" w:line="259" w:lineRule="auto"/>
        <w:jc w:val="center"/>
        <w:rPr>
          <w:rFonts w:eastAsia="DengXian"/>
          <w:b/>
          <w:i/>
          <w:iCs/>
          <w:sz w:val="28"/>
          <w:szCs w:val="28"/>
          <w:u w:val="single"/>
          <w:lang w:val="en-US" w:eastAsia="en-US"/>
        </w:rPr>
      </w:pPr>
    </w:p>
    <w:p w14:paraId="6178DC31" w14:textId="77777777" w:rsidR="00991F44" w:rsidRPr="0047139D" w:rsidRDefault="00991F44" w:rsidP="00991F44">
      <w:pPr>
        <w:tabs>
          <w:tab w:val="left" w:pos="540"/>
        </w:tabs>
        <w:ind w:firstLine="709"/>
        <w:contextualSpacing/>
        <w:jc w:val="both"/>
        <w:rPr>
          <w:b/>
          <w:bCs/>
          <w:sz w:val="28"/>
          <w:szCs w:val="28"/>
        </w:rPr>
      </w:pPr>
      <w:r w:rsidRPr="0047139D">
        <w:rPr>
          <w:b/>
          <w:bCs/>
          <w:sz w:val="28"/>
          <w:szCs w:val="28"/>
        </w:rPr>
        <w:t>ОП «Международные финансы / International Finance», профиль «Международные финансы (на английском языке) / International Finance», 2021, 2022</w:t>
      </w:r>
    </w:p>
    <w:p w14:paraId="74A42607" w14:textId="1B4DB4D1" w:rsidR="00991F44" w:rsidRPr="0047139D" w:rsidRDefault="0047139D" w:rsidP="0047139D">
      <w:pPr>
        <w:tabs>
          <w:tab w:val="left" w:pos="540"/>
        </w:tabs>
        <w:ind w:firstLine="709"/>
        <w:contextualSpacing/>
        <w:jc w:val="right"/>
        <w:rPr>
          <w:sz w:val="28"/>
          <w:szCs w:val="28"/>
        </w:rPr>
      </w:pPr>
      <w:r>
        <w:rPr>
          <w:sz w:val="28"/>
          <w:szCs w:val="28"/>
        </w:rPr>
        <w:t>Таблица 5.16.</w:t>
      </w:r>
    </w:p>
    <w:tbl>
      <w:tblPr>
        <w:tblStyle w:val="a7"/>
        <w:tblW w:w="5000" w:type="pct"/>
        <w:tblLook w:val="04A0" w:firstRow="1" w:lastRow="0" w:firstColumn="1" w:lastColumn="0" w:noHBand="0" w:noVBand="1"/>
      </w:tblPr>
      <w:tblGrid>
        <w:gridCol w:w="1961"/>
        <w:gridCol w:w="2341"/>
        <w:gridCol w:w="1961"/>
        <w:gridCol w:w="3933"/>
      </w:tblGrid>
      <w:tr w:rsidR="0007469D" w:rsidRPr="00991F44" w14:paraId="5BDDBBC2" w14:textId="77777777" w:rsidTr="006C0E6F">
        <w:trPr>
          <w:trHeight w:val="274"/>
        </w:trPr>
        <w:tc>
          <w:tcPr>
            <w:tcW w:w="1184" w:type="pct"/>
          </w:tcPr>
          <w:p w14:paraId="5853DFC4" w14:textId="77777777" w:rsidR="00991F44" w:rsidRPr="00991F44" w:rsidRDefault="00991F44" w:rsidP="00991F44">
            <w:pPr>
              <w:tabs>
                <w:tab w:val="left" w:pos="540"/>
              </w:tabs>
              <w:contextualSpacing/>
              <w:jc w:val="both"/>
              <w:rPr>
                <w:b/>
                <w:bCs/>
                <w:sz w:val="24"/>
                <w:szCs w:val="24"/>
              </w:rPr>
            </w:pPr>
            <w:r w:rsidRPr="00991F44">
              <w:rPr>
                <w:b/>
                <w:bCs/>
                <w:sz w:val="24"/>
                <w:szCs w:val="24"/>
              </w:rPr>
              <w:t>Наименование компетенции</w:t>
            </w:r>
          </w:p>
        </w:tc>
        <w:tc>
          <w:tcPr>
            <w:tcW w:w="1417" w:type="pct"/>
          </w:tcPr>
          <w:p w14:paraId="24BC3A8C" w14:textId="77777777" w:rsidR="00991F44" w:rsidRPr="00991F44" w:rsidRDefault="00991F44" w:rsidP="00991F44">
            <w:pPr>
              <w:tabs>
                <w:tab w:val="left" w:pos="540"/>
              </w:tabs>
              <w:contextualSpacing/>
              <w:jc w:val="both"/>
              <w:rPr>
                <w:b/>
                <w:bCs/>
                <w:sz w:val="24"/>
                <w:szCs w:val="24"/>
              </w:rPr>
            </w:pPr>
            <w:r w:rsidRPr="00991F44">
              <w:rPr>
                <w:b/>
                <w:bCs/>
                <w:sz w:val="24"/>
                <w:szCs w:val="24"/>
              </w:rPr>
              <w:t>Индикаторы достижения компетенции</w:t>
            </w:r>
          </w:p>
        </w:tc>
        <w:tc>
          <w:tcPr>
            <w:tcW w:w="1200" w:type="pct"/>
          </w:tcPr>
          <w:p w14:paraId="641EC641" w14:textId="77777777" w:rsidR="00991F44" w:rsidRPr="00991F44" w:rsidRDefault="00991F44" w:rsidP="00991F44">
            <w:pPr>
              <w:tabs>
                <w:tab w:val="left" w:pos="540"/>
              </w:tabs>
              <w:contextualSpacing/>
              <w:jc w:val="both"/>
              <w:rPr>
                <w:b/>
                <w:bCs/>
                <w:sz w:val="24"/>
                <w:szCs w:val="24"/>
              </w:rPr>
            </w:pPr>
            <w:r w:rsidRPr="00991F44">
              <w:rPr>
                <w:b/>
                <w:bCs/>
                <w:sz w:val="24"/>
                <w:szCs w:val="24"/>
              </w:rPr>
              <w:t>Результаты обучения (умения и знания), соотнесенные с индикаторами достижения компетенции</w:t>
            </w:r>
          </w:p>
        </w:tc>
        <w:tc>
          <w:tcPr>
            <w:tcW w:w="1199" w:type="pct"/>
          </w:tcPr>
          <w:p w14:paraId="0BA88AB3" w14:textId="77777777" w:rsidR="00991F44" w:rsidRPr="00991F44" w:rsidRDefault="00991F44" w:rsidP="00991F44">
            <w:pPr>
              <w:tabs>
                <w:tab w:val="left" w:pos="540"/>
              </w:tabs>
              <w:contextualSpacing/>
              <w:jc w:val="both"/>
              <w:rPr>
                <w:sz w:val="24"/>
                <w:szCs w:val="24"/>
              </w:rPr>
            </w:pPr>
            <w:r w:rsidRPr="00991F44">
              <w:rPr>
                <w:b/>
                <w:sz w:val="24"/>
                <w:szCs w:val="24"/>
              </w:rPr>
              <w:t>Типовые контрольные задания</w:t>
            </w:r>
          </w:p>
        </w:tc>
      </w:tr>
      <w:tr w:rsidR="0007469D" w:rsidRPr="00991F44" w14:paraId="31572F9F" w14:textId="77777777" w:rsidTr="00431A59">
        <w:tc>
          <w:tcPr>
            <w:tcW w:w="1184" w:type="pct"/>
            <w:vMerge w:val="restart"/>
          </w:tcPr>
          <w:p w14:paraId="6478ED4C" w14:textId="77777777" w:rsidR="00991F44" w:rsidRPr="00991F44" w:rsidRDefault="00991F44" w:rsidP="00991F44">
            <w:pPr>
              <w:tabs>
                <w:tab w:val="left" w:pos="540"/>
              </w:tabs>
              <w:contextualSpacing/>
              <w:jc w:val="both"/>
              <w:rPr>
                <w:sz w:val="24"/>
                <w:szCs w:val="24"/>
              </w:rPr>
            </w:pPr>
            <w:r w:rsidRPr="00991F44">
              <w:rPr>
                <w:b/>
                <w:bCs/>
                <w:sz w:val="24"/>
                <w:szCs w:val="24"/>
              </w:rPr>
              <w:t>УК-1</w:t>
            </w:r>
          </w:p>
          <w:p w14:paraId="0E346510" w14:textId="77777777" w:rsidR="00991F44" w:rsidRPr="00991F44" w:rsidRDefault="00991F44" w:rsidP="00991F44">
            <w:pPr>
              <w:tabs>
                <w:tab w:val="left" w:pos="540"/>
              </w:tabs>
              <w:contextualSpacing/>
              <w:jc w:val="both"/>
              <w:rPr>
                <w:sz w:val="24"/>
                <w:szCs w:val="24"/>
              </w:rPr>
            </w:pPr>
            <w:r w:rsidRPr="00991F44">
              <w:rPr>
                <w:sz w:val="24"/>
                <w:szCs w:val="24"/>
              </w:rPr>
              <w:t>Способность к восприятию межкультурного разнообразия общества, в социально-историческом, этическом и философских контекстах, анализу и мировоззренческой оценке происходящих процессов и закономерностей</w:t>
            </w:r>
          </w:p>
        </w:tc>
        <w:tc>
          <w:tcPr>
            <w:tcW w:w="1417" w:type="pct"/>
            <w:vMerge w:val="restart"/>
          </w:tcPr>
          <w:p w14:paraId="0B15D23C" w14:textId="77777777" w:rsidR="00991F44" w:rsidRPr="00991F44" w:rsidRDefault="00991F44">
            <w:pPr>
              <w:numPr>
                <w:ilvl w:val="0"/>
                <w:numId w:val="89"/>
              </w:numPr>
              <w:tabs>
                <w:tab w:val="left" w:pos="540"/>
              </w:tabs>
              <w:ind w:left="44" w:hanging="44"/>
              <w:contextualSpacing/>
              <w:jc w:val="both"/>
              <w:rPr>
                <w:sz w:val="24"/>
                <w:szCs w:val="24"/>
              </w:rPr>
            </w:pPr>
            <w:r w:rsidRPr="00991F44">
              <w:rPr>
                <w:sz w:val="24"/>
                <w:szCs w:val="24"/>
              </w:rPr>
              <w:t>Использует знания о закономерностях развития природы, межкультурного разнообразия общества для формирования мировоззренческой оценки происходящих процессов</w:t>
            </w:r>
          </w:p>
        </w:tc>
        <w:tc>
          <w:tcPr>
            <w:tcW w:w="1200" w:type="pct"/>
          </w:tcPr>
          <w:p w14:paraId="5F2EFCD8" w14:textId="77777777" w:rsidR="00991F44" w:rsidRPr="00991F44" w:rsidRDefault="00991F44" w:rsidP="00991F44">
            <w:pPr>
              <w:tabs>
                <w:tab w:val="left" w:pos="540"/>
              </w:tabs>
              <w:ind w:firstLine="34"/>
              <w:contextualSpacing/>
              <w:jc w:val="both"/>
              <w:rPr>
                <w:i/>
                <w:iCs/>
                <w:sz w:val="24"/>
                <w:szCs w:val="24"/>
              </w:rPr>
            </w:pPr>
            <w:r w:rsidRPr="00991F44">
              <w:rPr>
                <w:i/>
                <w:iCs/>
                <w:sz w:val="24"/>
                <w:szCs w:val="24"/>
              </w:rPr>
              <w:t>знать:</w:t>
            </w:r>
          </w:p>
          <w:p w14:paraId="28A6DB63" w14:textId="77777777" w:rsidR="00991F44" w:rsidRPr="00991F44" w:rsidRDefault="00991F44" w:rsidP="00991F44">
            <w:pPr>
              <w:tabs>
                <w:tab w:val="left" w:pos="540"/>
              </w:tabs>
              <w:ind w:firstLine="34"/>
              <w:contextualSpacing/>
              <w:jc w:val="both"/>
              <w:rPr>
                <w:sz w:val="24"/>
                <w:szCs w:val="24"/>
              </w:rPr>
            </w:pPr>
            <w:r w:rsidRPr="00991F44">
              <w:rPr>
                <w:sz w:val="24"/>
                <w:szCs w:val="24"/>
              </w:rPr>
              <w:t>-фонетические, лексические и грамматические явления изучаемого иностранного языка, позволяющие использовать его как средство межкультурной коммуникации;</w:t>
            </w:r>
          </w:p>
          <w:p w14:paraId="243B348A" w14:textId="77777777" w:rsidR="00991F44" w:rsidRPr="00991F44" w:rsidRDefault="00991F44" w:rsidP="00991F44">
            <w:pPr>
              <w:tabs>
                <w:tab w:val="left" w:pos="540"/>
              </w:tabs>
              <w:ind w:firstLine="34"/>
              <w:contextualSpacing/>
              <w:jc w:val="both"/>
              <w:rPr>
                <w:sz w:val="24"/>
                <w:szCs w:val="24"/>
              </w:rPr>
            </w:pPr>
            <w:r w:rsidRPr="00991F44">
              <w:rPr>
                <w:sz w:val="24"/>
                <w:szCs w:val="24"/>
              </w:rPr>
              <w:t>- социокультурную сферу родной страны и страны изучаемого языка;</w:t>
            </w:r>
          </w:p>
          <w:p w14:paraId="0E5B683B" w14:textId="77777777" w:rsidR="00991F44" w:rsidRPr="00991F44" w:rsidRDefault="00991F44" w:rsidP="00991F44">
            <w:pPr>
              <w:tabs>
                <w:tab w:val="left" w:pos="540"/>
              </w:tabs>
              <w:ind w:firstLine="34"/>
              <w:contextualSpacing/>
              <w:jc w:val="both"/>
              <w:rPr>
                <w:sz w:val="24"/>
                <w:szCs w:val="24"/>
              </w:rPr>
            </w:pPr>
            <w:r w:rsidRPr="00991F44">
              <w:rPr>
                <w:sz w:val="24"/>
                <w:szCs w:val="24"/>
              </w:rPr>
              <w:t xml:space="preserve">- основные </w:t>
            </w:r>
            <w:r w:rsidRPr="00991F44">
              <w:rPr>
                <w:sz w:val="24"/>
                <w:szCs w:val="24"/>
              </w:rPr>
              <w:lastRenderedPageBreak/>
              <w:t>закономерности развития природы;</w:t>
            </w:r>
          </w:p>
          <w:p w14:paraId="63BA4798" w14:textId="77777777" w:rsidR="00991F44" w:rsidRPr="00991F44" w:rsidRDefault="00991F44" w:rsidP="00991F44">
            <w:pPr>
              <w:tabs>
                <w:tab w:val="left" w:pos="540"/>
              </w:tabs>
              <w:ind w:firstLine="34"/>
              <w:contextualSpacing/>
              <w:jc w:val="both"/>
              <w:rPr>
                <w:sz w:val="24"/>
                <w:szCs w:val="24"/>
              </w:rPr>
            </w:pPr>
            <w:r w:rsidRPr="00991F44">
              <w:rPr>
                <w:sz w:val="24"/>
                <w:szCs w:val="24"/>
              </w:rPr>
              <w:t>- лексические и грамматические структуры изучаемого языка;</w:t>
            </w:r>
          </w:p>
          <w:p w14:paraId="7C5979D7" w14:textId="77777777" w:rsidR="00991F44" w:rsidRPr="00991F44" w:rsidRDefault="00991F44" w:rsidP="00991F44">
            <w:pPr>
              <w:tabs>
                <w:tab w:val="left" w:pos="540"/>
              </w:tabs>
              <w:ind w:firstLine="34"/>
              <w:contextualSpacing/>
              <w:jc w:val="both"/>
              <w:rPr>
                <w:sz w:val="24"/>
                <w:szCs w:val="24"/>
              </w:rPr>
            </w:pPr>
            <w:r w:rsidRPr="00991F44">
              <w:rPr>
                <w:sz w:val="24"/>
                <w:szCs w:val="24"/>
              </w:rPr>
              <w:t>- правила чтения и словообразования;</w:t>
            </w:r>
          </w:p>
          <w:p w14:paraId="0FA43554" w14:textId="77777777" w:rsidR="00991F44" w:rsidRPr="00991F44" w:rsidRDefault="00991F44" w:rsidP="00991F44">
            <w:pPr>
              <w:tabs>
                <w:tab w:val="left" w:pos="540"/>
              </w:tabs>
              <w:ind w:firstLine="34"/>
              <w:contextualSpacing/>
              <w:jc w:val="both"/>
              <w:rPr>
                <w:sz w:val="24"/>
                <w:szCs w:val="24"/>
              </w:rPr>
            </w:pPr>
            <w:r w:rsidRPr="00991F44">
              <w:rPr>
                <w:sz w:val="24"/>
                <w:szCs w:val="24"/>
              </w:rPr>
              <w:t>- правила оформления устной монологической и диалогической речи для выражения мировоззренческой оценки происходящих процессов.</w:t>
            </w:r>
          </w:p>
        </w:tc>
        <w:tc>
          <w:tcPr>
            <w:tcW w:w="1199" w:type="pct"/>
          </w:tcPr>
          <w:p w14:paraId="7964CE9D" w14:textId="77777777" w:rsidR="00991F44" w:rsidRPr="00431A59" w:rsidRDefault="00BD6C6F" w:rsidP="00BD6C6F">
            <w:pPr>
              <w:tabs>
                <w:tab w:val="left" w:pos="540"/>
              </w:tabs>
              <w:ind w:firstLine="34"/>
              <w:contextualSpacing/>
              <w:jc w:val="center"/>
              <w:rPr>
                <w:b/>
                <w:bCs/>
                <w:sz w:val="24"/>
                <w:szCs w:val="24"/>
                <w:lang w:val="en-US"/>
              </w:rPr>
            </w:pPr>
            <w:r w:rsidRPr="00BD6C6F">
              <w:rPr>
                <w:b/>
                <w:bCs/>
                <w:sz w:val="24"/>
                <w:szCs w:val="24"/>
              </w:rPr>
              <w:lastRenderedPageBreak/>
              <w:t>Задание</w:t>
            </w:r>
            <w:r w:rsidRPr="00431A59">
              <w:rPr>
                <w:b/>
                <w:bCs/>
                <w:sz w:val="24"/>
                <w:szCs w:val="24"/>
                <w:lang w:val="en-US"/>
              </w:rPr>
              <w:t xml:space="preserve"> 1</w:t>
            </w:r>
          </w:p>
          <w:p w14:paraId="2B576329" w14:textId="77777777" w:rsidR="00BD6C6F" w:rsidRPr="00BD6C6F" w:rsidRDefault="00BD6C6F" w:rsidP="00AA6865">
            <w:pPr>
              <w:widowControl/>
              <w:autoSpaceDE/>
              <w:autoSpaceDN/>
              <w:adjustRightInd/>
              <w:rPr>
                <w:rFonts w:eastAsia="Calibri"/>
                <w:b/>
                <w:bCs/>
                <w:i/>
                <w:iCs/>
                <w:sz w:val="24"/>
                <w:szCs w:val="24"/>
                <w:lang w:val="es-ES" w:eastAsia="en-US"/>
              </w:rPr>
            </w:pPr>
            <w:r w:rsidRPr="00BD6C6F">
              <w:rPr>
                <w:rFonts w:eastAsia="Calibri"/>
                <w:b/>
                <w:bCs/>
                <w:i/>
                <w:iCs/>
                <w:sz w:val="24"/>
                <w:szCs w:val="24"/>
                <w:lang w:val="es-ES" w:eastAsia="en-US"/>
              </w:rPr>
              <w:t>Elija la opción correcta:</w:t>
            </w:r>
          </w:p>
          <w:p w14:paraId="5283D4C4" w14:textId="77777777" w:rsidR="00BD6C6F" w:rsidRPr="00BD6C6F" w:rsidRDefault="00BD6C6F">
            <w:pPr>
              <w:widowControl/>
              <w:numPr>
                <w:ilvl w:val="0"/>
                <w:numId w:val="105"/>
              </w:numPr>
              <w:autoSpaceDE/>
              <w:autoSpaceDN/>
              <w:adjustRightInd/>
              <w:ind w:left="0" w:firstLine="0"/>
              <w:jc w:val="both"/>
              <w:rPr>
                <w:rFonts w:eastAsia="Calibri"/>
                <w:sz w:val="24"/>
                <w:szCs w:val="24"/>
                <w:lang w:val="es-ES" w:eastAsia="en-US"/>
              </w:rPr>
            </w:pPr>
            <w:r w:rsidRPr="00BD6C6F">
              <w:rPr>
                <w:rFonts w:eastAsia="Calibri"/>
                <w:sz w:val="24"/>
                <w:szCs w:val="24"/>
                <w:lang w:val="es-ES" w:eastAsia="en-US"/>
              </w:rPr>
              <w:t xml:space="preserve">María espera encontrar un novio guapo y no le importa que no … dinero. </w:t>
            </w:r>
            <w:r w:rsidRPr="00BD6C6F">
              <w:rPr>
                <w:rFonts w:eastAsia="Calibri"/>
                <w:i/>
                <w:iCs/>
                <w:sz w:val="24"/>
                <w:szCs w:val="24"/>
                <w:lang w:val="es-ES" w:eastAsia="en-US"/>
              </w:rPr>
              <w:t>(tiene/tenga/tenía/tendrá)</w:t>
            </w:r>
          </w:p>
          <w:p w14:paraId="268637E0" w14:textId="7F18E1EF" w:rsidR="00BD6C6F" w:rsidRPr="00BD6C6F" w:rsidRDefault="00BD6C6F">
            <w:pPr>
              <w:widowControl/>
              <w:numPr>
                <w:ilvl w:val="0"/>
                <w:numId w:val="105"/>
              </w:numPr>
              <w:autoSpaceDE/>
              <w:autoSpaceDN/>
              <w:adjustRightInd/>
              <w:spacing w:after="160" w:line="259" w:lineRule="auto"/>
              <w:ind w:left="0" w:firstLine="0"/>
              <w:contextualSpacing/>
              <w:jc w:val="both"/>
              <w:rPr>
                <w:rFonts w:eastAsia="Calibri"/>
                <w:sz w:val="24"/>
                <w:szCs w:val="24"/>
                <w:lang w:val="es-ES" w:eastAsia="en-US"/>
              </w:rPr>
            </w:pPr>
            <w:r w:rsidRPr="00BD6C6F">
              <w:rPr>
                <w:rFonts w:eastAsia="Calibri"/>
                <w:sz w:val="24"/>
                <w:szCs w:val="24"/>
                <w:lang w:val="es-ES" w:eastAsia="en-US"/>
              </w:rPr>
              <w:t xml:space="preserve">¿Has visto las noticias sobre el huracán en Centroamérica? </w:t>
            </w:r>
            <w:r w:rsidR="0047139D">
              <w:rPr>
                <w:rFonts w:eastAsia="Calibri"/>
                <w:sz w:val="24"/>
                <w:szCs w:val="24"/>
                <w:lang w:val="es-ES" w:eastAsia="en-US"/>
              </w:rPr>
              <w:t>–</w:t>
            </w:r>
            <w:r w:rsidRPr="00BD6C6F">
              <w:rPr>
                <w:rFonts w:eastAsia="Calibri"/>
                <w:sz w:val="24"/>
                <w:szCs w:val="24"/>
                <w:lang w:val="es-ES" w:eastAsia="en-US"/>
              </w:rPr>
              <w:t xml:space="preserve"> Sí, es lamentable que … tantas catástrofes naturales. </w:t>
            </w:r>
            <w:r w:rsidRPr="00BD6C6F">
              <w:rPr>
                <w:rFonts w:eastAsia="Calibri"/>
                <w:i/>
                <w:iCs/>
                <w:sz w:val="24"/>
                <w:szCs w:val="24"/>
                <w:lang w:val="es-ES" w:eastAsia="en-US"/>
              </w:rPr>
              <w:t>(hay/ha sido/haya/había)</w:t>
            </w:r>
          </w:p>
          <w:p w14:paraId="061A4998" w14:textId="77777777" w:rsidR="00BD6C6F" w:rsidRPr="00BD6C6F" w:rsidRDefault="00BD6C6F">
            <w:pPr>
              <w:widowControl/>
              <w:numPr>
                <w:ilvl w:val="0"/>
                <w:numId w:val="105"/>
              </w:numPr>
              <w:autoSpaceDE/>
              <w:autoSpaceDN/>
              <w:adjustRightInd/>
              <w:spacing w:after="160" w:line="259" w:lineRule="auto"/>
              <w:ind w:left="0" w:firstLine="0"/>
              <w:contextualSpacing/>
              <w:jc w:val="both"/>
              <w:rPr>
                <w:rFonts w:eastAsia="Calibri"/>
                <w:sz w:val="24"/>
                <w:szCs w:val="24"/>
                <w:lang w:val="es-ES" w:eastAsia="en-US"/>
              </w:rPr>
            </w:pPr>
            <w:r w:rsidRPr="00BD6C6F">
              <w:rPr>
                <w:rFonts w:eastAsia="Calibri"/>
                <w:sz w:val="24"/>
                <w:szCs w:val="24"/>
                <w:lang w:val="es-ES" w:eastAsia="en-US"/>
              </w:rPr>
              <w:t xml:space="preserve">Lidia y Jorge están buscando otro piso. Esperan … uno que sea más grande porque necesitan dos habitaciones más para los niños. </w:t>
            </w:r>
            <w:r w:rsidRPr="00BD6C6F">
              <w:rPr>
                <w:rFonts w:eastAsia="Calibri"/>
                <w:i/>
                <w:iCs/>
                <w:sz w:val="24"/>
                <w:szCs w:val="24"/>
                <w:lang w:val="es-ES" w:eastAsia="en-US"/>
              </w:rPr>
              <w:t>(encontrar/que encontrar/encuentren/encontrarán)</w:t>
            </w:r>
          </w:p>
          <w:p w14:paraId="39860F0E" w14:textId="77777777" w:rsidR="00BD6C6F" w:rsidRPr="00BD6C6F" w:rsidRDefault="00BD6C6F">
            <w:pPr>
              <w:widowControl/>
              <w:numPr>
                <w:ilvl w:val="0"/>
                <w:numId w:val="105"/>
              </w:numPr>
              <w:autoSpaceDE/>
              <w:autoSpaceDN/>
              <w:adjustRightInd/>
              <w:spacing w:after="160" w:line="259" w:lineRule="auto"/>
              <w:ind w:left="0" w:firstLine="0"/>
              <w:contextualSpacing/>
              <w:jc w:val="both"/>
              <w:rPr>
                <w:rFonts w:eastAsia="Calibri"/>
                <w:sz w:val="24"/>
                <w:szCs w:val="24"/>
                <w:lang w:val="es-ES" w:eastAsia="en-US"/>
              </w:rPr>
            </w:pPr>
            <w:r w:rsidRPr="00BD6C6F">
              <w:rPr>
                <w:rFonts w:eastAsia="Calibri"/>
                <w:sz w:val="24"/>
                <w:szCs w:val="24"/>
                <w:lang w:val="es-ES" w:eastAsia="en-US"/>
              </w:rPr>
              <w:t>Creo que José … adicto al trabajo porque trabaja siete días a la semana hasta muy tarde</w:t>
            </w:r>
            <w:r w:rsidRPr="00BD6C6F">
              <w:rPr>
                <w:rFonts w:eastAsia="Calibri"/>
                <w:i/>
                <w:iCs/>
                <w:sz w:val="24"/>
                <w:szCs w:val="24"/>
                <w:lang w:val="es-ES" w:eastAsia="en-US"/>
              </w:rPr>
              <w:t>. (es/sea/haya sido/será)</w:t>
            </w:r>
          </w:p>
          <w:p w14:paraId="66FC66D2" w14:textId="77777777" w:rsidR="00BD6C6F" w:rsidRPr="00BD6C6F" w:rsidRDefault="00BD6C6F">
            <w:pPr>
              <w:widowControl/>
              <w:numPr>
                <w:ilvl w:val="0"/>
                <w:numId w:val="105"/>
              </w:numPr>
              <w:autoSpaceDE/>
              <w:autoSpaceDN/>
              <w:adjustRightInd/>
              <w:spacing w:after="160" w:line="259" w:lineRule="auto"/>
              <w:ind w:left="0" w:firstLine="0"/>
              <w:contextualSpacing/>
              <w:jc w:val="both"/>
              <w:rPr>
                <w:rFonts w:eastAsia="Calibri"/>
                <w:sz w:val="24"/>
                <w:szCs w:val="24"/>
                <w:lang w:val="es-ES" w:eastAsia="en-US"/>
              </w:rPr>
            </w:pPr>
            <w:r w:rsidRPr="00BD6C6F">
              <w:rPr>
                <w:rFonts w:eastAsia="Calibri"/>
                <w:sz w:val="24"/>
                <w:szCs w:val="24"/>
                <w:lang w:val="es-ES" w:eastAsia="en-US"/>
              </w:rPr>
              <w:lastRenderedPageBreak/>
              <w:t xml:space="preserve">Emilia va a viajar pronto con su familia al extranjero porque quiere que sus hijos … otros países y culturas. </w:t>
            </w:r>
            <w:r w:rsidRPr="00BD6C6F">
              <w:rPr>
                <w:rFonts w:eastAsia="Calibri"/>
                <w:i/>
                <w:iCs/>
                <w:sz w:val="24"/>
                <w:szCs w:val="24"/>
                <w:lang w:val="es-ES" w:eastAsia="en-US"/>
              </w:rPr>
              <w:t>(conocerán/conocieran/conozcan/conocen)</w:t>
            </w:r>
          </w:p>
          <w:p w14:paraId="2D0A37BE" w14:textId="77777777" w:rsidR="00AA6865" w:rsidRDefault="00AA6865" w:rsidP="00BD6C6F">
            <w:pPr>
              <w:tabs>
                <w:tab w:val="left" w:pos="540"/>
              </w:tabs>
              <w:ind w:firstLine="34"/>
              <w:contextualSpacing/>
              <w:jc w:val="center"/>
              <w:rPr>
                <w:b/>
                <w:bCs/>
                <w:sz w:val="24"/>
                <w:szCs w:val="24"/>
              </w:rPr>
            </w:pPr>
          </w:p>
          <w:p w14:paraId="2AAB53F8" w14:textId="1AF4666E" w:rsidR="00BD6C6F" w:rsidRDefault="00BD6C6F" w:rsidP="00BD6C6F">
            <w:pPr>
              <w:tabs>
                <w:tab w:val="left" w:pos="540"/>
              </w:tabs>
              <w:ind w:firstLine="34"/>
              <w:contextualSpacing/>
              <w:jc w:val="center"/>
              <w:rPr>
                <w:b/>
                <w:bCs/>
                <w:sz w:val="24"/>
                <w:szCs w:val="24"/>
              </w:rPr>
            </w:pPr>
            <w:r w:rsidRPr="00BD6C6F">
              <w:rPr>
                <w:b/>
                <w:bCs/>
                <w:sz w:val="24"/>
                <w:szCs w:val="24"/>
              </w:rPr>
              <w:t>Задание 2</w:t>
            </w:r>
          </w:p>
          <w:p w14:paraId="1FECE414" w14:textId="77777777" w:rsidR="00BD6C6F" w:rsidRDefault="00BD6C6F" w:rsidP="00BD6C6F">
            <w:pPr>
              <w:tabs>
                <w:tab w:val="left" w:pos="540"/>
              </w:tabs>
              <w:ind w:firstLine="34"/>
              <w:contextualSpacing/>
              <w:jc w:val="both"/>
              <w:rPr>
                <w:b/>
                <w:bCs/>
                <w:i/>
                <w:iCs/>
                <w:sz w:val="24"/>
                <w:szCs w:val="24"/>
                <w:lang w:val="es-ES"/>
              </w:rPr>
            </w:pPr>
            <w:r w:rsidRPr="00BD6C6F">
              <w:rPr>
                <w:b/>
                <w:bCs/>
                <w:i/>
                <w:iCs/>
                <w:sz w:val="24"/>
                <w:szCs w:val="24"/>
                <w:lang w:val="es-ES"/>
              </w:rPr>
              <w:t>Completa el cuadro:</w:t>
            </w:r>
          </w:p>
          <w:tbl>
            <w:tblPr>
              <w:tblStyle w:val="a7"/>
              <w:tblW w:w="0" w:type="auto"/>
              <w:tblLook w:val="04A0" w:firstRow="1" w:lastRow="0" w:firstColumn="1" w:lastColumn="0" w:noHBand="0" w:noVBand="1"/>
            </w:tblPr>
            <w:tblGrid>
              <w:gridCol w:w="1257"/>
              <w:gridCol w:w="1461"/>
              <w:gridCol w:w="989"/>
            </w:tblGrid>
            <w:tr w:rsidR="00BD6C6F" w14:paraId="46517BD8" w14:textId="77777777" w:rsidTr="00BD6C6F">
              <w:tc>
                <w:tcPr>
                  <w:tcW w:w="1245" w:type="dxa"/>
                </w:tcPr>
                <w:p w14:paraId="54193A5B" w14:textId="66EBC139" w:rsidR="00BD6C6F" w:rsidRPr="00BD6C6F" w:rsidRDefault="00BD6C6F" w:rsidP="00BD6C6F">
                  <w:pPr>
                    <w:tabs>
                      <w:tab w:val="left" w:pos="540"/>
                    </w:tabs>
                    <w:contextualSpacing/>
                    <w:jc w:val="both"/>
                    <w:rPr>
                      <w:b/>
                      <w:bCs/>
                      <w:sz w:val="24"/>
                      <w:szCs w:val="24"/>
                      <w:lang w:val="es-ES"/>
                    </w:rPr>
                  </w:pPr>
                  <w:r w:rsidRPr="00BD6C6F">
                    <w:rPr>
                      <w:b/>
                      <w:bCs/>
                      <w:sz w:val="24"/>
                      <w:szCs w:val="24"/>
                      <w:lang w:val="es-ES"/>
                    </w:rPr>
                    <w:t>sustantivo</w:t>
                  </w:r>
                </w:p>
              </w:tc>
              <w:tc>
                <w:tcPr>
                  <w:tcW w:w="1482" w:type="dxa"/>
                </w:tcPr>
                <w:p w14:paraId="66E0A8AC" w14:textId="3AF985B9" w:rsidR="00BD6C6F" w:rsidRPr="00BD6C6F" w:rsidRDefault="00BD6C6F" w:rsidP="00BD6C6F">
                  <w:pPr>
                    <w:tabs>
                      <w:tab w:val="left" w:pos="540"/>
                    </w:tabs>
                    <w:contextualSpacing/>
                    <w:jc w:val="both"/>
                    <w:rPr>
                      <w:b/>
                      <w:bCs/>
                      <w:sz w:val="24"/>
                      <w:szCs w:val="24"/>
                      <w:lang w:val="es-ES"/>
                    </w:rPr>
                  </w:pPr>
                  <w:r w:rsidRPr="00BD6C6F">
                    <w:rPr>
                      <w:b/>
                      <w:bCs/>
                      <w:sz w:val="24"/>
                      <w:szCs w:val="24"/>
                      <w:lang w:val="es-ES"/>
                    </w:rPr>
                    <w:t>adjetivo</w:t>
                  </w:r>
                </w:p>
              </w:tc>
              <w:tc>
                <w:tcPr>
                  <w:tcW w:w="980" w:type="dxa"/>
                </w:tcPr>
                <w:p w14:paraId="53B3B2BD" w14:textId="25EEC53E" w:rsidR="00BD6C6F" w:rsidRPr="00BD6C6F" w:rsidRDefault="00BD6C6F" w:rsidP="00BD6C6F">
                  <w:pPr>
                    <w:tabs>
                      <w:tab w:val="left" w:pos="540"/>
                    </w:tabs>
                    <w:contextualSpacing/>
                    <w:jc w:val="both"/>
                    <w:rPr>
                      <w:b/>
                      <w:bCs/>
                      <w:sz w:val="24"/>
                      <w:szCs w:val="24"/>
                      <w:lang w:val="es-ES"/>
                    </w:rPr>
                  </w:pPr>
                  <w:r w:rsidRPr="00BD6C6F">
                    <w:rPr>
                      <w:b/>
                      <w:bCs/>
                      <w:sz w:val="24"/>
                      <w:szCs w:val="24"/>
                      <w:lang w:val="es-ES"/>
                    </w:rPr>
                    <w:t>verbo</w:t>
                  </w:r>
                </w:p>
              </w:tc>
            </w:tr>
            <w:tr w:rsidR="00BD6C6F" w14:paraId="5EA17D86" w14:textId="77777777" w:rsidTr="00BD6C6F">
              <w:tc>
                <w:tcPr>
                  <w:tcW w:w="1245" w:type="dxa"/>
                </w:tcPr>
                <w:p w14:paraId="3F08E968" w14:textId="77777777" w:rsidR="00BD6C6F" w:rsidRDefault="00BD6C6F" w:rsidP="00BD6C6F">
                  <w:pPr>
                    <w:tabs>
                      <w:tab w:val="left" w:pos="540"/>
                    </w:tabs>
                    <w:contextualSpacing/>
                    <w:jc w:val="both"/>
                    <w:rPr>
                      <w:sz w:val="24"/>
                      <w:szCs w:val="24"/>
                      <w:lang w:val="es-ES"/>
                    </w:rPr>
                  </w:pPr>
                </w:p>
              </w:tc>
              <w:tc>
                <w:tcPr>
                  <w:tcW w:w="1482" w:type="dxa"/>
                </w:tcPr>
                <w:p w14:paraId="53EF0FC0" w14:textId="55324182" w:rsidR="00BD6C6F" w:rsidRDefault="00BD6C6F" w:rsidP="00BD6C6F">
                  <w:pPr>
                    <w:tabs>
                      <w:tab w:val="left" w:pos="540"/>
                    </w:tabs>
                    <w:contextualSpacing/>
                    <w:jc w:val="both"/>
                    <w:rPr>
                      <w:sz w:val="24"/>
                      <w:szCs w:val="24"/>
                      <w:lang w:val="es-ES"/>
                    </w:rPr>
                  </w:pPr>
                  <w:r>
                    <w:rPr>
                      <w:sz w:val="24"/>
                      <w:szCs w:val="24"/>
                      <w:lang w:val="es-ES"/>
                    </w:rPr>
                    <w:t>moderno</w:t>
                  </w:r>
                </w:p>
              </w:tc>
              <w:tc>
                <w:tcPr>
                  <w:tcW w:w="980" w:type="dxa"/>
                </w:tcPr>
                <w:p w14:paraId="153C11D8" w14:textId="77777777" w:rsidR="00BD6C6F" w:rsidRDefault="00BD6C6F" w:rsidP="00BD6C6F">
                  <w:pPr>
                    <w:tabs>
                      <w:tab w:val="left" w:pos="540"/>
                    </w:tabs>
                    <w:contextualSpacing/>
                    <w:jc w:val="both"/>
                    <w:rPr>
                      <w:sz w:val="24"/>
                      <w:szCs w:val="24"/>
                      <w:lang w:val="es-ES"/>
                    </w:rPr>
                  </w:pPr>
                </w:p>
              </w:tc>
            </w:tr>
            <w:tr w:rsidR="00BD6C6F" w14:paraId="1BC3F574" w14:textId="77777777" w:rsidTr="00BD6C6F">
              <w:tc>
                <w:tcPr>
                  <w:tcW w:w="1245" w:type="dxa"/>
                </w:tcPr>
                <w:p w14:paraId="74596E85" w14:textId="77777777" w:rsidR="00BD6C6F" w:rsidRDefault="00BD6C6F" w:rsidP="00BD6C6F">
                  <w:pPr>
                    <w:tabs>
                      <w:tab w:val="left" w:pos="540"/>
                    </w:tabs>
                    <w:contextualSpacing/>
                    <w:jc w:val="both"/>
                    <w:rPr>
                      <w:sz w:val="24"/>
                      <w:szCs w:val="24"/>
                      <w:lang w:val="es-ES"/>
                    </w:rPr>
                  </w:pPr>
                </w:p>
              </w:tc>
              <w:tc>
                <w:tcPr>
                  <w:tcW w:w="1482" w:type="dxa"/>
                </w:tcPr>
                <w:p w14:paraId="25F1D34A" w14:textId="77777777" w:rsidR="00BD6C6F" w:rsidRDefault="00BD6C6F" w:rsidP="00BD6C6F">
                  <w:pPr>
                    <w:tabs>
                      <w:tab w:val="left" w:pos="540"/>
                    </w:tabs>
                    <w:contextualSpacing/>
                    <w:jc w:val="both"/>
                    <w:rPr>
                      <w:sz w:val="24"/>
                      <w:szCs w:val="24"/>
                      <w:lang w:val="es-ES"/>
                    </w:rPr>
                  </w:pPr>
                </w:p>
              </w:tc>
              <w:tc>
                <w:tcPr>
                  <w:tcW w:w="980" w:type="dxa"/>
                </w:tcPr>
                <w:p w14:paraId="494371CF" w14:textId="6F61A179" w:rsidR="00BD6C6F" w:rsidRDefault="00BD6C6F" w:rsidP="00BD6C6F">
                  <w:pPr>
                    <w:tabs>
                      <w:tab w:val="left" w:pos="540"/>
                    </w:tabs>
                    <w:contextualSpacing/>
                    <w:jc w:val="both"/>
                    <w:rPr>
                      <w:sz w:val="24"/>
                      <w:szCs w:val="24"/>
                      <w:lang w:val="es-ES"/>
                    </w:rPr>
                  </w:pPr>
                  <w:r>
                    <w:rPr>
                      <w:sz w:val="24"/>
                      <w:szCs w:val="24"/>
                      <w:lang w:val="es-ES"/>
                    </w:rPr>
                    <w:t>reflejar</w:t>
                  </w:r>
                </w:p>
              </w:tc>
            </w:tr>
            <w:tr w:rsidR="00BD6C6F" w14:paraId="58D1EB7D" w14:textId="77777777" w:rsidTr="00BD6C6F">
              <w:tc>
                <w:tcPr>
                  <w:tcW w:w="1245" w:type="dxa"/>
                </w:tcPr>
                <w:p w14:paraId="47AC339D" w14:textId="52447676" w:rsidR="00BD6C6F" w:rsidRDefault="00BD6C6F" w:rsidP="00BD6C6F">
                  <w:pPr>
                    <w:tabs>
                      <w:tab w:val="left" w:pos="540"/>
                    </w:tabs>
                    <w:contextualSpacing/>
                    <w:jc w:val="both"/>
                    <w:rPr>
                      <w:sz w:val="24"/>
                      <w:szCs w:val="24"/>
                      <w:lang w:val="es-ES"/>
                    </w:rPr>
                  </w:pPr>
                  <w:r>
                    <w:rPr>
                      <w:sz w:val="24"/>
                      <w:szCs w:val="24"/>
                      <w:lang w:val="es-ES"/>
                    </w:rPr>
                    <w:t>mérito</w:t>
                  </w:r>
                </w:p>
              </w:tc>
              <w:tc>
                <w:tcPr>
                  <w:tcW w:w="1482" w:type="dxa"/>
                </w:tcPr>
                <w:p w14:paraId="3444EB06" w14:textId="77777777" w:rsidR="00BD6C6F" w:rsidRDefault="00BD6C6F" w:rsidP="00BD6C6F">
                  <w:pPr>
                    <w:tabs>
                      <w:tab w:val="left" w:pos="540"/>
                    </w:tabs>
                    <w:contextualSpacing/>
                    <w:jc w:val="both"/>
                    <w:rPr>
                      <w:sz w:val="24"/>
                      <w:szCs w:val="24"/>
                      <w:lang w:val="es-ES"/>
                    </w:rPr>
                  </w:pPr>
                </w:p>
              </w:tc>
              <w:tc>
                <w:tcPr>
                  <w:tcW w:w="980" w:type="dxa"/>
                </w:tcPr>
                <w:p w14:paraId="52F9089D" w14:textId="77777777" w:rsidR="00BD6C6F" w:rsidRDefault="00BD6C6F" w:rsidP="00BD6C6F">
                  <w:pPr>
                    <w:tabs>
                      <w:tab w:val="left" w:pos="540"/>
                    </w:tabs>
                    <w:contextualSpacing/>
                    <w:jc w:val="both"/>
                    <w:rPr>
                      <w:sz w:val="24"/>
                      <w:szCs w:val="24"/>
                      <w:lang w:val="es-ES"/>
                    </w:rPr>
                  </w:pPr>
                </w:p>
              </w:tc>
            </w:tr>
            <w:tr w:rsidR="00BD6C6F" w14:paraId="2D234BF6" w14:textId="77777777" w:rsidTr="00BD6C6F">
              <w:tc>
                <w:tcPr>
                  <w:tcW w:w="1245" w:type="dxa"/>
                </w:tcPr>
                <w:p w14:paraId="08441213" w14:textId="1742BBCB" w:rsidR="00BD6C6F" w:rsidRDefault="00BD6C6F" w:rsidP="00BD6C6F">
                  <w:pPr>
                    <w:tabs>
                      <w:tab w:val="left" w:pos="540"/>
                    </w:tabs>
                    <w:contextualSpacing/>
                    <w:jc w:val="both"/>
                    <w:rPr>
                      <w:sz w:val="24"/>
                      <w:szCs w:val="24"/>
                      <w:lang w:val="es-ES"/>
                    </w:rPr>
                  </w:pPr>
                  <w:r>
                    <w:rPr>
                      <w:sz w:val="24"/>
                      <w:szCs w:val="24"/>
                      <w:lang w:val="es-ES"/>
                    </w:rPr>
                    <w:t>vértigo</w:t>
                  </w:r>
                </w:p>
              </w:tc>
              <w:tc>
                <w:tcPr>
                  <w:tcW w:w="1482" w:type="dxa"/>
                </w:tcPr>
                <w:p w14:paraId="36761973" w14:textId="413710D7" w:rsidR="00BD6C6F" w:rsidRDefault="00BD6C6F" w:rsidP="00BD6C6F">
                  <w:pPr>
                    <w:tabs>
                      <w:tab w:val="left" w:pos="540"/>
                    </w:tabs>
                    <w:contextualSpacing/>
                    <w:jc w:val="both"/>
                    <w:rPr>
                      <w:sz w:val="24"/>
                      <w:szCs w:val="24"/>
                      <w:lang w:val="es-ES"/>
                    </w:rPr>
                  </w:pPr>
                </w:p>
              </w:tc>
              <w:tc>
                <w:tcPr>
                  <w:tcW w:w="980" w:type="dxa"/>
                </w:tcPr>
                <w:p w14:paraId="6BBB339B" w14:textId="69E03068" w:rsidR="00BD6C6F" w:rsidRDefault="00BD6C6F" w:rsidP="00BD6C6F">
                  <w:pPr>
                    <w:tabs>
                      <w:tab w:val="left" w:pos="540"/>
                    </w:tabs>
                    <w:contextualSpacing/>
                    <w:jc w:val="center"/>
                    <w:rPr>
                      <w:sz w:val="24"/>
                      <w:szCs w:val="24"/>
                      <w:lang w:val="es-ES"/>
                    </w:rPr>
                  </w:pPr>
                  <w:r>
                    <w:rPr>
                      <w:sz w:val="24"/>
                      <w:szCs w:val="24"/>
                      <w:lang w:val="es-ES"/>
                    </w:rPr>
                    <w:t>-</w:t>
                  </w:r>
                </w:p>
              </w:tc>
            </w:tr>
            <w:tr w:rsidR="00BD6C6F" w14:paraId="4F9702F4" w14:textId="77777777" w:rsidTr="00BD6C6F">
              <w:tc>
                <w:tcPr>
                  <w:tcW w:w="1245" w:type="dxa"/>
                </w:tcPr>
                <w:p w14:paraId="3E25D8C3" w14:textId="77777777" w:rsidR="00BD6C6F" w:rsidRDefault="00BD6C6F" w:rsidP="00BD6C6F">
                  <w:pPr>
                    <w:tabs>
                      <w:tab w:val="left" w:pos="540"/>
                    </w:tabs>
                    <w:contextualSpacing/>
                    <w:jc w:val="both"/>
                    <w:rPr>
                      <w:sz w:val="24"/>
                      <w:szCs w:val="24"/>
                      <w:lang w:val="es-ES"/>
                    </w:rPr>
                  </w:pPr>
                </w:p>
              </w:tc>
              <w:tc>
                <w:tcPr>
                  <w:tcW w:w="1482" w:type="dxa"/>
                </w:tcPr>
                <w:p w14:paraId="4CF973C0" w14:textId="6B8E06C1" w:rsidR="00BD6C6F" w:rsidRDefault="00BD6C6F" w:rsidP="00BD6C6F">
                  <w:pPr>
                    <w:tabs>
                      <w:tab w:val="left" w:pos="540"/>
                    </w:tabs>
                    <w:contextualSpacing/>
                    <w:jc w:val="center"/>
                    <w:rPr>
                      <w:sz w:val="24"/>
                      <w:szCs w:val="24"/>
                      <w:lang w:val="es-ES"/>
                    </w:rPr>
                  </w:pPr>
                  <w:r>
                    <w:rPr>
                      <w:sz w:val="24"/>
                      <w:szCs w:val="24"/>
                      <w:lang w:val="es-ES"/>
                    </w:rPr>
                    <w:t>-</w:t>
                  </w:r>
                </w:p>
              </w:tc>
              <w:tc>
                <w:tcPr>
                  <w:tcW w:w="980" w:type="dxa"/>
                </w:tcPr>
                <w:p w14:paraId="18DA6E76" w14:textId="3DD9AE13" w:rsidR="00BD6C6F" w:rsidRDefault="00BD6C6F" w:rsidP="00BD6C6F">
                  <w:pPr>
                    <w:tabs>
                      <w:tab w:val="left" w:pos="540"/>
                    </w:tabs>
                    <w:contextualSpacing/>
                    <w:jc w:val="both"/>
                    <w:rPr>
                      <w:sz w:val="24"/>
                      <w:szCs w:val="24"/>
                      <w:lang w:val="es-ES"/>
                    </w:rPr>
                  </w:pPr>
                  <w:r>
                    <w:rPr>
                      <w:sz w:val="24"/>
                      <w:szCs w:val="24"/>
                      <w:lang w:val="es-ES"/>
                    </w:rPr>
                    <w:t>ingresar</w:t>
                  </w:r>
                </w:p>
              </w:tc>
            </w:tr>
          </w:tbl>
          <w:p w14:paraId="439474F2" w14:textId="4C096823" w:rsidR="00BD6C6F" w:rsidRPr="00BD6C6F" w:rsidRDefault="00BD6C6F" w:rsidP="00BD6C6F">
            <w:pPr>
              <w:tabs>
                <w:tab w:val="left" w:pos="540"/>
              </w:tabs>
              <w:ind w:firstLine="34"/>
              <w:contextualSpacing/>
              <w:jc w:val="both"/>
              <w:rPr>
                <w:sz w:val="24"/>
                <w:szCs w:val="24"/>
                <w:lang w:val="es-ES"/>
              </w:rPr>
            </w:pPr>
          </w:p>
        </w:tc>
      </w:tr>
      <w:tr w:rsidR="0007469D" w:rsidRPr="00991F44" w14:paraId="5AEE5392" w14:textId="77777777" w:rsidTr="00431A59">
        <w:tc>
          <w:tcPr>
            <w:tcW w:w="1184" w:type="pct"/>
            <w:vMerge/>
          </w:tcPr>
          <w:p w14:paraId="78CABA14" w14:textId="77777777" w:rsidR="00991F44" w:rsidRPr="00991F44" w:rsidRDefault="00991F44" w:rsidP="00991F44">
            <w:pPr>
              <w:tabs>
                <w:tab w:val="left" w:pos="540"/>
              </w:tabs>
              <w:contextualSpacing/>
              <w:jc w:val="both"/>
              <w:rPr>
                <w:b/>
                <w:bCs/>
                <w:sz w:val="24"/>
                <w:szCs w:val="24"/>
              </w:rPr>
            </w:pPr>
          </w:p>
        </w:tc>
        <w:tc>
          <w:tcPr>
            <w:tcW w:w="1417" w:type="pct"/>
            <w:vMerge/>
          </w:tcPr>
          <w:p w14:paraId="145190DF" w14:textId="77777777" w:rsidR="00991F44" w:rsidRPr="00991F44" w:rsidRDefault="00991F44" w:rsidP="00991F44">
            <w:pPr>
              <w:tabs>
                <w:tab w:val="left" w:pos="540"/>
              </w:tabs>
              <w:ind w:left="361"/>
              <w:contextualSpacing/>
              <w:jc w:val="both"/>
              <w:rPr>
                <w:sz w:val="24"/>
                <w:szCs w:val="24"/>
              </w:rPr>
            </w:pPr>
          </w:p>
        </w:tc>
        <w:tc>
          <w:tcPr>
            <w:tcW w:w="1200" w:type="pct"/>
          </w:tcPr>
          <w:p w14:paraId="182F7B61" w14:textId="77777777" w:rsidR="00991F44" w:rsidRPr="00991F44" w:rsidRDefault="00991F44" w:rsidP="00991F44">
            <w:pPr>
              <w:tabs>
                <w:tab w:val="left" w:pos="540"/>
              </w:tabs>
              <w:ind w:firstLine="34"/>
              <w:contextualSpacing/>
              <w:jc w:val="both"/>
              <w:rPr>
                <w:i/>
                <w:iCs/>
                <w:sz w:val="24"/>
                <w:szCs w:val="24"/>
              </w:rPr>
            </w:pPr>
            <w:r w:rsidRPr="00991F44">
              <w:rPr>
                <w:i/>
                <w:iCs/>
                <w:sz w:val="24"/>
                <w:szCs w:val="24"/>
              </w:rPr>
              <w:t>уметь:</w:t>
            </w:r>
          </w:p>
          <w:p w14:paraId="709CECD6" w14:textId="77777777" w:rsidR="00991F44" w:rsidRPr="00991F44" w:rsidRDefault="00991F44" w:rsidP="00991F44">
            <w:pPr>
              <w:tabs>
                <w:tab w:val="left" w:pos="540"/>
              </w:tabs>
              <w:ind w:firstLine="34"/>
              <w:contextualSpacing/>
              <w:jc w:val="both"/>
              <w:rPr>
                <w:sz w:val="24"/>
                <w:szCs w:val="24"/>
              </w:rPr>
            </w:pPr>
            <w:r w:rsidRPr="00991F44">
              <w:rPr>
                <w:sz w:val="24"/>
                <w:szCs w:val="24"/>
              </w:rPr>
              <w:t>- системно анализировать информацию и выбирать образовательные концепции;</w:t>
            </w:r>
          </w:p>
          <w:p w14:paraId="4F36BB36" w14:textId="77777777" w:rsidR="00991F44" w:rsidRPr="00991F44" w:rsidRDefault="00991F44" w:rsidP="00991F44">
            <w:pPr>
              <w:tabs>
                <w:tab w:val="left" w:pos="540"/>
              </w:tabs>
              <w:ind w:firstLine="34"/>
              <w:contextualSpacing/>
              <w:jc w:val="both"/>
              <w:rPr>
                <w:sz w:val="24"/>
                <w:szCs w:val="24"/>
              </w:rPr>
            </w:pPr>
            <w:r w:rsidRPr="00991F44">
              <w:rPr>
                <w:sz w:val="24"/>
                <w:szCs w:val="24"/>
              </w:rPr>
              <w:t>- применять методы и средства познания для интеллектуального развития, повышения культурного уровня;</w:t>
            </w:r>
          </w:p>
          <w:p w14:paraId="01B8EEFF" w14:textId="77777777" w:rsidR="00991F44" w:rsidRPr="00991F44" w:rsidRDefault="00991F44" w:rsidP="00991F44">
            <w:pPr>
              <w:tabs>
                <w:tab w:val="left" w:pos="540"/>
              </w:tabs>
              <w:ind w:firstLine="34"/>
              <w:contextualSpacing/>
              <w:jc w:val="both"/>
              <w:rPr>
                <w:sz w:val="24"/>
                <w:szCs w:val="24"/>
              </w:rPr>
            </w:pPr>
            <w:r w:rsidRPr="00991F44">
              <w:rPr>
                <w:sz w:val="24"/>
                <w:szCs w:val="24"/>
              </w:rPr>
              <w:t>- понимать смысл основных частей диалога и монолога;</w:t>
            </w:r>
          </w:p>
          <w:p w14:paraId="2EB56117" w14:textId="77777777" w:rsidR="00991F44" w:rsidRPr="00991F44" w:rsidRDefault="00991F44" w:rsidP="00991F44">
            <w:pPr>
              <w:tabs>
                <w:tab w:val="left" w:pos="540"/>
              </w:tabs>
              <w:ind w:firstLine="34"/>
              <w:contextualSpacing/>
              <w:jc w:val="both"/>
              <w:rPr>
                <w:sz w:val="24"/>
                <w:szCs w:val="24"/>
              </w:rPr>
            </w:pPr>
            <w:r w:rsidRPr="00991F44">
              <w:rPr>
                <w:sz w:val="24"/>
                <w:szCs w:val="24"/>
              </w:rPr>
              <w:t>- воспроизводить текст, по ключевым словам, или по плану;</w:t>
            </w:r>
          </w:p>
          <w:p w14:paraId="7F5A6886" w14:textId="77777777" w:rsidR="00991F44" w:rsidRPr="00991F44" w:rsidRDefault="00991F44" w:rsidP="00991F44">
            <w:pPr>
              <w:tabs>
                <w:tab w:val="left" w:pos="540"/>
              </w:tabs>
              <w:ind w:firstLine="34"/>
              <w:contextualSpacing/>
              <w:jc w:val="both"/>
              <w:rPr>
                <w:sz w:val="24"/>
                <w:szCs w:val="24"/>
              </w:rPr>
            </w:pPr>
            <w:r w:rsidRPr="00991F44">
              <w:rPr>
                <w:sz w:val="24"/>
                <w:szCs w:val="24"/>
              </w:rPr>
              <w:t>- задавать вопросы и отвечать на них;</w:t>
            </w:r>
          </w:p>
          <w:p w14:paraId="4A68E43A" w14:textId="77777777" w:rsidR="00991F44" w:rsidRPr="00991F44" w:rsidRDefault="00991F44" w:rsidP="00991F44">
            <w:pPr>
              <w:tabs>
                <w:tab w:val="left" w:pos="540"/>
              </w:tabs>
              <w:ind w:firstLine="34"/>
              <w:contextualSpacing/>
              <w:jc w:val="both"/>
              <w:rPr>
                <w:sz w:val="24"/>
                <w:szCs w:val="24"/>
              </w:rPr>
            </w:pPr>
            <w:r w:rsidRPr="00991F44">
              <w:rPr>
                <w:sz w:val="24"/>
                <w:szCs w:val="24"/>
              </w:rPr>
              <w:lastRenderedPageBreak/>
              <w:t>- формулировать личную оценку происходящих процессов на иностранном языке;</w:t>
            </w:r>
          </w:p>
          <w:p w14:paraId="35084F2D" w14:textId="77777777" w:rsidR="00991F44" w:rsidRPr="00991F44" w:rsidRDefault="00991F44" w:rsidP="00991F44">
            <w:pPr>
              <w:tabs>
                <w:tab w:val="left" w:pos="540"/>
              </w:tabs>
              <w:ind w:firstLine="34"/>
              <w:contextualSpacing/>
              <w:jc w:val="both"/>
              <w:rPr>
                <w:i/>
                <w:iCs/>
                <w:sz w:val="24"/>
                <w:szCs w:val="24"/>
              </w:rPr>
            </w:pPr>
            <w:r w:rsidRPr="00991F44">
              <w:rPr>
                <w:sz w:val="24"/>
                <w:szCs w:val="24"/>
              </w:rPr>
              <w:t>- применять знания иностранного языка для осуществления межкультурного общения;</w:t>
            </w:r>
          </w:p>
        </w:tc>
        <w:tc>
          <w:tcPr>
            <w:tcW w:w="1199" w:type="pct"/>
          </w:tcPr>
          <w:p w14:paraId="67500A62" w14:textId="39D03022" w:rsidR="00AA6865" w:rsidRPr="00AA6865" w:rsidRDefault="00AA6865" w:rsidP="00AA6865">
            <w:pPr>
              <w:tabs>
                <w:tab w:val="left" w:pos="540"/>
              </w:tabs>
              <w:ind w:firstLine="34"/>
              <w:contextualSpacing/>
              <w:jc w:val="center"/>
              <w:rPr>
                <w:b/>
                <w:bCs/>
                <w:sz w:val="24"/>
                <w:szCs w:val="24"/>
                <w:lang w:val="es-ES"/>
              </w:rPr>
            </w:pPr>
            <w:r w:rsidRPr="00BD6C6F">
              <w:rPr>
                <w:b/>
                <w:bCs/>
                <w:sz w:val="24"/>
                <w:szCs w:val="24"/>
              </w:rPr>
              <w:lastRenderedPageBreak/>
              <w:t>Задание</w:t>
            </w:r>
            <w:r w:rsidRPr="00431A59">
              <w:rPr>
                <w:b/>
                <w:bCs/>
                <w:sz w:val="24"/>
                <w:szCs w:val="24"/>
                <w:lang w:val="en-US"/>
              </w:rPr>
              <w:t xml:space="preserve"> </w:t>
            </w:r>
            <w:r>
              <w:rPr>
                <w:b/>
                <w:bCs/>
                <w:sz w:val="24"/>
                <w:szCs w:val="24"/>
                <w:lang w:val="es-ES"/>
              </w:rPr>
              <w:t>3</w:t>
            </w:r>
          </w:p>
          <w:p w14:paraId="636819AD" w14:textId="77777777" w:rsidR="00991F44" w:rsidRPr="00AA6865" w:rsidRDefault="00AA6865" w:rsidP="00991F44">
            <w:pPr>
              <w:tabs>
                <w:tab w:val="left" w:pos="540"/>
              </w:tabs>
              <w:ind w:firstLine="34"/>
              <w:contextualSpacing/>
              <w:jc w:val="both"/>
              <w:rPr>
                <w:b/>
                <w:bCs/>
                <w:i/>
                <w:iCs/>
                <w:sz w:val="24"/>
                <w:szCs w:val="24"/>
                <w:lang w:val="es-ES"/>
              </w:rPr>
            </w:pPr>
            <w:r w:rsidRPr="00AA6865">
              <w:rPr>
                <w:b/>
                <w:bCs/>
                <w:i/>
                <w:iCs/>
                <w:sz w:val="24"/>
                <w:szCs w:val="24"/>
                <w:lang w:val="es-ES"/>
              </w:rPr>
              <w:t>Fíjate en la siguientes oraciones:</w:t>
            </w:r>
          </w:p>
          <w:p w14:paraId="3E19D81B" w14:textId="77777777" w:rsidR="00AA6865" w:rsidRPr="00AA6865" w:rsidRDefault="00AA6865" w:rsidP="00991F44">
            <w:pPr>
              <w:tabs>
                <w:tab w:val="left" w:pos="540"/>
              </w:tabs>
              <w:ind w:firstLine="34"/>
              <w:contextualSpacing/>
              <w:jc w:val="both"/>
              <w:rPr>
                <w:i/>
                <w:iCs/>
                <w:sz w:val="24"/>
                <w:szCs w:val="24"/>
                <w:lang w:val="es-ES"/>
              </w:rPr>
            </w:pPr>
            <w:r w:rsidRPr="00AA6865">
              <w:rPr>
                <w:i/>
                <w:iCs/>
                <w:sz w:val="24"/>
                <w:szCs w:val="24"/>
                <w:lang w:val="es-ES"/>
              </w:rPr>
              <w:t>… y es que en los últimos veinte años este país ha cambiado probablemente más que en los dos últimos siglos</w:t>
            </w:r>
          </w:p>
          <w:p w14:paraId="0FA76C78" w14:textId="77777777" w:rsidR="00AA6865" w:rsidRDefault="00AA6865" w:rsidP="00991F44">
            <w:pPr>
              <w:tabs>
                <w:tab w:val="left" w:pos="540"/>
              </w:tabs>
              <w:ind w:firstLine="34"/>
              <w:contextualSpacing/>
              <w:jc w:val="both"/>
              <w:rPr>
                <w:i/>
                <w:iCs/>
                <w:sz w:val="24"/>
                <w:szCs w:val="24"/>
                <w:lang w:val="es-ES"/>
              </w:rPr>
            </w:pPr>
            <w:r w:rsidRPr="00AA6865">
              <w:rPr>
                <w:i/>
                <w:iCs/>
                <w:sz w:val="24"/>
                <w:szCs w:val="24"/>
                <w:lang w:val="es-ES"/>
              </w:rPr>
              <w:t>… quizá el rasgo más importante de la moderna sociedad española sea el salto generacional</w:t>
            </w:r>
          </w:p>
          <w:p w14:paraId="000AD8ED" w14:textId="77777777" w:rsidR="00AA6865" w:rsidRDefault="00AA6865" w:rsidP="00991F44">
            <w:pPr>
              <w:tabs>
                <w:tab w:val="left" w:pos="540"/>
              </w:tabs>
              <w:ind w:firstLine="34"/>
              <w:contextualSpacing/>
              <w:jc w:val="both"/>
              <w:rPr>
                <w:i/>
                <w:iCs/>
                <w:sz w:val="24"/>
                <w:szCs w:val="24"/>
                <w:lang w:val="es-ES"/>
              </w:rPr>
            </w:pPr>
          </w:p>
          <w:p w14:paraId="5DB08CC1" w14:textId="77777777" w:rsidR="00AA6865" w:rsidRDefault="00AA6865" w:rsidP="00991F44">
            <w:pPr>
              <w:tabs>
                <w:tab w:val="left" w:pos="540"/>
              </w:tabs>
              <w:ind w:firstLine="34"/>
              <w:contextualSpacing/>
              <w:jc w:val="both"/>
              <w:rPr>
                <w:sz w:val="24"/>
                <w:szCs w:val="24"/>
                <w:lang w:val="es-ES"/>
              </w:rPr>
            </w:pPr>
            <w:r>
              <w:rPr>
                <w:sz w:val="24"/>
                <w:szCs w:val="24"/>
                <w:lang w:val="es-ES"/>
              </w:rPr>
              <w:t xml:space="preserve">En la primera, ¿sería posible sustituir “ha cambiado” por “haya cambiado”? </w:t>
            </w:r>
          </w:p>
          <w:p w14:paraId="21CAEC02" w14:textId="77777777" w:rsidR="00AA6865" w:rsidRDefault="00AA6865" w:rsidP="00991F44">
            <w:pPr>
              <w:tabs>
                <w:tab w:val="left" w:pos="540"/>
              </w:tabs>
              <w:ind w:firstLine="34"/>
              <w:contextualSpacing/>
              <w:jc w:val="both"/>
              <w:rPr>
                <w:sz w:val="24"/>
                <w:szCs w:val="24"/>
                <w:lang w:val="es-ES"/>
              </w:rPr>
            </w:pPr>
            <w:r>
              <w:rPr>
                <w:sz w:val="24"/>
                <w:szCs w:val="24"/>
                <w:lang w:val="es-ES"/>
              </w:rPr>
              <w:t>Y en la segunda oración, ¿podríamos tener el verbo en Indicativo? Si la respuesta es afirmativa, ¿qué matiz introduciría el cambio en cada caso?</w:t>
            </w:r>
          </w:p>
          <w:p w14:paraId="4D76195C" w14:textId="77777777" w:rsidR="00AA6865" w:rsidRDefault="00AA6865" w:rsidP="00991F44">
            <w:pPr>
              <w:tabs>
                <w:tab w:val="left" w:pos="540"/>
              </w:tabs>
              <w:ind w:firstLine="34"/>
              <w:contextualSpacing/>
              <w:jc w:val="both"/>
              <w:rPr>
                <w:sz w:val="24"/>
                <w:szCs w:val="24"/>
                <w:lang w:val="es-ES"/>
              </w:rPr>
            </w:pPr>
          </w:p>
          <w:p w14:paraId="64593624" w14:textId="77777777" w:rsidR="00805DA9" w:rsidRPr="00431A59" w:rsidRDefault="00805DA9" w:rsidP="00AA6865">
            <w:pPr>
              <w:tabs>
                <w:tab w:val="left" w:pos="540"/>
              </w:tabs>
              <w:ind w:firstLine="34"/>
              <w:contextualSpacing/>
              <w:jc w:val="center"/>
              <w:rPr>
                <w:b/>
                <w:bCs/>
                <w:sz w:val="24"/>
                <w:szCs w:val="24"/>
                <w:lang w:val="en-US"/>
              </w:rPr>
            </w:pPr>
          </w:p>
          <w:p w14:paraId="46B7AFCC" w14:textId="189D447D" w:rsidR="00AA6865" w:rsidRPr="00AA6865" w:rsidRDefault="00AA6865" w:rsidP="00AA6865">
            <w:pPr>
              <w:tabs>
                <w:tab w:val="left" w:pos="540"/>
              </w:tabs>
              <w:ind w:firstLine="34"/>
              <w:contextualSpacing/>
              <w:jc w:val="center"/>
              <w:rPr>
                <w:b/>
                <w:bCs/>
                <w:sz w:val="24"/>
                <w:szCs w:val="24"/>
                <w:lang w:val="es-ES"/>
              </w:rPr>
            </w:pPr>
            <w:r w:rsidRPr="00BD6C6F">
              <w:rPr>
                <w:b/>
                <w:bCs/>
                <w:sz w:val="24"/>
                <w:szCs w:val="24"/>
              </w:rPr>
              <w:t>Задание</w:t>
            </w:r>
            <w:r w:rsidRPr="00431A59">
              <w:rPr>
                <w:b/>
                <w:bCs/>
                <w:sz w:val="24"/>
                <w:szCs w:val="24"/>
                <w:lang w:val="en-US"/>
              </w:rPr>
              <w:t xml:space="preserve"> </w:t>
            </w:r>
            <w:r>
              <w:rPr>
                <w:b/>
                <w:bCs/>
                <w:sz w:val="24"/>
                <w:szCs w:val="24"/>
                <w:lang w:val="es-ES"/>
              </w:rPr>
              <w:t>4</w:t>
            </w:r>
          </w:p>
          <w:p w14:paraId="10D58B1E" w14:textId="77777777" w:rsidR="00AA6865" w:rsidRDefault="00AA6865" w:rsidP="00991F44">
            <w:pPr>
              <w:tabs>
                <w:tab w:val="left" w:pos="540"/>
              </w:tabs>
              <w:ind w:firstLine="34"/>
              <w:contextualSpacing/>
              <w:jc w:val="both"/>
              <w:rPr>
                <w:b/>
                <w:bCs/>
                <w:i/>
                <w:iCs/>
                <w:sz w:val="24"/>
                <w:szCs w:val="24"/>
                <w:lang w:val="es-ES"/>
              </w:rPr>
            </w:pPr>
            <w:r w:rsidRPr="00AA6865">
              <w:rPr>
                <w:b/>
                <w:bCs/>
                <w:i/>
                <w:iCs/>
                <w:sz w:val="24"/>
                <w:szCs w:val="24"/>
                <w:lang w:val="es-ES"/>
              </w:rPr>
              <w:t>Lee atentamente los estados anímicos de la primera columna. Ahora escucha la audición y relaciona cada fragmento con un estado anímico:</w:t>
            </w:r>
          </w:p>
          <w:p w14:paraId="15231E1D" w14:textId="77777777" w:rsidR="00805DA9" w:rsidRDefault="00805DA9" w:rsidP="00991F44">
            <w:pPr>
              <w:tabs>
                <w:tab w:val="left" w:pos="540"/>
              </w:tabs>
              <w:ind w:firstLine="34"/>
              <w:contextualSpacing/>
              <w:jc w:val="both"/>
              <w:rPr>
                <w:sz w:val="24"/>
                <w:szCs w:val="24"/>
                <w:lang w:val="es-ES"/>
              </w:rPr>
            </w:pPr>
          </w:p>
          <w:tbl>
            <w:tblPr>
              <w:tblStyle w:val="a7"/>
              <w:tblW w:w="0" w:type="auto"/>
              <w:tblLook w:val="04A0" w:firstRow="1" w:lastRow="0" w:firstColumn="1" w:lastColumn="0" w:noHBand="0" w:noVBand="1"/>
            </w:tblPr>
            <w:tblGrid>
              <w:gridCol w:w="1853"/>
              <w:gridCol w:w="1854"/>
            </w:tblGrid>
            <w:tr w:rsidR="00805DA9" w14:paraId="0D599E1D" w14:textId="77777777" w:rsidTr="00805DA9">
              <w:tc>
                <w:tcPr>
                  <w:tcW w:w="1853" w:type="dxa"/>
                </w:tcPr>
                <w:p w14:paraId="67C3731C" w14:textId="55B26D0D" w:rsidR="00805DA9" w:rsidRPr="00805DA9" w:rsidRDefault="00805DA9" w:rsidP="00991F44">
                  <w:pPr>
                    <w:tabs>
                      <w:tab w:val="left" w:pos="540"/>
                    </w:tabs>
                    <w:contextualSpacing/>
                    <w:jc w:val="both"/>
                    <w:rPr>
                      <w:b/>
                      <w:bCs/>
                      <w:sz w:val="24"/>
                      <w:szCs w:val="24"/>
                      <w:lang w:val="es-ES"/>
                    </w:rPr>
                  </w:pPr>
                  <w:r w:rsidRPr="00805DA9">
                    <w:rPr>
                      <w:b/>
                      <w:bCs/>
                      <w:sz w:val="24"/>
                      <w:szCs w:val="24"/>
                      <w:lang w:val="es-ES"/>
                    </w:rPr>
                    <w:t>Estado anímico</w:t>
                  </w:r>
                </w:p>
              </w:tc>
              <w:tc>
                <w:tcPr>
                  <w:tcW w:w="1854" w:type="dxa"/>
                </w:tcPr>
                <w:p w14:paraId="5023ED76" w14:textId="4F586421" w:rsidR="00805DA9" w:rsidRPr="00805DA9" w:rsidRDefault="00805DA9" w:rsidP="00805DA9">
                  <w:pPr>
                    <w:tabs>
                      <w:tab w:val="left" w:pos="540"/>
                    </w:tabs>
                    <w:contextualSpacing/>
                    <w:jc w:val="center"/>
                    <w:rPr>
                      <w:b/>
                      <w:bCs/>
                      <w:sz w:val="24"/>
                      <w:szCs w:val="24"/>
                    </w:rPr>
                  </w:pPr>
                  <w:r w:rsidRPr="00805DA9">
                    <w:rPr>
                      <w:b/>
                      <w:bCs/>
                      <w:sz w:val="24"/>
                      <w:szCs w:val="24"/>
                      <w:lang w:val="es-ES"/>
                    </w:rPr>
                    <w:t>Fragmento (</w:t>
                  </w:r>
                  <w:r w:rsidRPr="00805DA9">
                    <w:rPr>
                      <w:b/>
                      <w:bCs/>
                      <w:sz w:val="24"/>
                      <w:szCs w:val="24"/>
                    </w:rPr>
                    <w:t>№)</w:t>
                  </w:r>
                </w:p>
              </w:tc>
            </w:tr>
            <w:tr w:rsidR="00805DA9" w14:paraId="4522C267" w14:textId="77777777" w:rsidTr="00805DA9">
              <w:tc>
                <w:tcPr>
                  <w:tcW w:w="1853" w:type="dxa"/>
                </w:tcPr>
                <w:p w14:paraId="421374A2" w14:textId="5B08ADEB" w:rsidR="00805DA9" w:rsidRPr="00805DA9" w:rsidRDefault="00805DA9" w:rsidP="00991F44">
                  <w:pPr>
                    <w:tabs>
                      <w:tab w:val="left" w:pos="540"/>
                    </w:tabs>
                    <w:contextualSpacing/>
                    <w:jc w:val="both"/>
                    <w:rPr>
                      <w:sz w:val="24"/>
                      <w:szCs w:val="24"/>
                      <w:lang w:val="es-ES"/>
                    </w:rPr>
                  </w:pPr>
                  <w:r>
                    <w:rPr>
                      <w:sz w:val="24"/>
                      <w:szCs w:val="24"/>
                      <w:lang w:val="es-ES"/>
                    </w:rPr>
                    <w:t>vergüenza</w:t>
                  </w:r>
                </w:p>
              </w:tc>
              <w:tc>
                <w:tcPr>
                  <w:tcW w:w="1854" w:type="dxa"/>
                </w:tcPr>
                <w:p w14:paraId="7F6E4A3B" w14:textId="77777777" w:rsidR="00805DA9" w:rsidRDefault="00805DA9" w:rsidP="00991F44">
                  <w:pPr>
                    <w:tabs>
                      <w:tab w:val="left" w:pos="540"/>
                    </w:tabs>
                    <w:contextualSpacing/>
                    <w:jc w:val="both"/>
                    <w:rPr>
                      <w:sz w:val="24"/>
                      <w:szCs w:val="24"/>
                      <w:lang w:val="es-ES"/>
                    </w:rPr>
                  </w:pPr>
                </w:p>
              </w:tc>
            </w:tr>
            <w:tr w:rsidR="00805DA9" w14:paraId="781BDB81" w14:textId="77777777" w:rsidTr="00805DA9">
              <w:tc>
                <w:tcPr>
                  <w:tcW w:w="1853" w:type="dxa"/>
                </w:tcPr>
                <w:p w14:paraId="6188C4C1" w14:textId="38A5A0FD" w:rsidR="00805DA9" w:rsidRDefault="00805DA9" w:rsidP="00991F44">
                  <w:pPr>
                    <w:tabs>
                      <w:tab w:val="left" w:pos="540"/>
                    </w:tabs>
                    <w:contextualSpacing/>
                    <w:jc w:val="both"/>
                    <w:rPr>
                      <w:sz w:val="24"/>
                      <w:szCs w:val="24"/>
                      <w:lang w:val="es-ES"/>
                    </w:rPr>
                  </w:pPr>
                  <w:r>
                    <w:rPr>
                      <w:sz w:val="24"/>
                      <w:szCs w:val="24"/>
                      <w:lang w:val="es-ES"/>
                    </w:rPr>
                    <w:t>miedo</w:t>
                  </w:r>
                </w:p>
              </w:tc>
              <w:tc>
                <w:tcPr>
                  <w:tcW w:w="1854" w:type="dxa"/>
                </w:tcPr>
                <w:p w14:paraId="56F10A10" w14:textId="77777777" w:rsidR="00805DA9" w:rsidRDefault="00805DA9" w:rsidP="00991F44">
                  <w:pPr>
                    <w:tabs>
                      <w:tab w:val="left" w:pos="540"/>
                    </w:tabs>
                    <w:contextualSpacing/>
                    <w:jc w:val="both"/>
                    <w:rPr>
                      <w:sz w:val="24"/>
                      <w:szCs w:val="24"/>
                      <w:lang w:val="es-ES"/>
                    </w:rPr>
                  </w:pPr>
                </w:p>
              </w:tc>
            </w:tr>
            <w:tr w:rsidR="00805DA9" w14:paraId="39366B3C" w14:textId="77777777" w:rsidTr="00805DA9">
              <w:tc>
                <w:tcPr>
                  <w:tcW w:w="1853" w:type="dxa"/>
                </w:tcPr>
                <w:p w14:paraId="5FC0DFF1" w14:textId="54CBBBC3" w:rsidR="00805DA9" w:rsidRDefault="00805DA9" w:rsidP="00991F44">
                  <w:pPr>
                    <w:tabs>
                      <w:tab w:val="left" w:pos="540"/>
                    </w:tabs>
                    <w:contextualSpacing/>
                    <w:jc w:val="both"/>
                    <w:rPr>
                      <w:sz w:val="24"/>
                      <w:szCs w:val="24"/>
                      <w:lang w:val="es-ES"/>
                    </w:rPr>
                  </w:pPr>
                  <w:r>
                    <w:rPr>
                      <w:sz w:val="24"/>
                      <w:szCs w:val="24"/>
                      <w:lang w:val="es-ES"/>
                    </w:rPr>
                    <w:t>rabia</w:t>
                  </w:r>
                </w:p>
              </w:tc>
              <w:tc>
                <w:tcPr>
                  <w:tcW w:w="1854" w:type="dxa"/>
                </w:tcPr>
                <w:p w14:paraId="055C18F7" w14:textId="77777777" w:rsidR="00805DA9" w:rsidRDefault="00805DA9" w:rsidP="00991F44">
                  <w:pPr>
                    <w:tabs>
                      <w:tab w:val="left" w:pos="540"/>
                    </w:tabs>
                    <w:contextualSpacing/>
                    <w:jc w:val="both"/>
                    <w:rPr>
                      <w:sz w:val="24"/>
                      <w:szCs w:val="24"/>
                      <w:lang w:val="es-ES"/>
                    </w:rPr>
                  </w:pPr>
                </w:p>
              </w:tc>
            </w:tr>
            <w:tr w:rsidR="00805DA9" w14:paraId="710134E3" w14:textId="77777777" w:rsidTr="00805DA9">
              <w:tc>
                <w:tcPr>
                  <w:tcW w:w="1853" w:type="dxa"/>
                </w:tcPr>
                <w:p w14:paraId="77BCBCC7" w14:textId="3AFF9BB1" w:rsidR="00805DA9" w:rsidRDefault="00805DA9" w:rsidP="00991F44">
                  <w:pPr>
                    <w:tabs>
                      <w:tab w:val="left" w:pos="540"/>
                    </w:tabs>
                    <w:contextualSpacing/>
                    <w:jc w:val="both"/>
                    <w:rPr>
                      <w:sz w:val="24"/>
                      <w:szCs w:val="24"/>
                      <w:lang w:val="es-ES"/>
                    </w:rPr>
                  </w:pPr>
                  <w:r>
                    <w:rPr>
                      <w:sz w:val="24"/>
                      <w:szCs w:val="24"/>
                      <w:lang w:val="es-ES"/>
                    </w:rPr>
                    <w:t>depresión</w:t>
                  </w:r>
                </w:p>
              </w:tc>
              <w:tc>
                <w:tcPr>
                  <w:tcW w:w="1854" w:type="dxa"/>
                </w:tcPr>
                <w:p w14:paraId="1EA31249" w14:textId="77777777" w:rsidR="00805DA9" w:rsidRDefault="00805DA9" w:rsidP="00991F44">
                  <w:pPr>
                    <w:tabs>
                      <w:tab w:val="left" w:pos="540"/>
                    </w:tabs>
                    <w:contextualSpacing/>
                    <w:jc w:val="both"/>
                    <w:rPr>
                      <w:sz w:val="24"/>
                      <w:szCs w:val="24"/>
                      <w:lang w:val="es-ES"/>
                    </w:rPr>
                  </w:pPr>
                </w:p>
              </w:tc>
            </w:tr>
            <w:tr w:rsidR="00805DA9" w14:paraId="03C1EBFB" w14:textId="77777777" w:rsidTr="00805DA9">
              <w:tc>
                <w:tcPr>
                  <w:tcW w:w="1853" w:type="dxa"/>
                </w:tcPr>
                <w:p w14:paraId="5656D569" w14:textId="4FAC40FE" w:rsidR="00805DA9" w:rsidRDefault="00805DA9" w:rsidP="00991F44">
                  <w:pPr>
                    <w:tabs>
                      <w:tab w:val="left" w:pos="540"/>
                    </w:tabs>
                    <w:contextualSpacing/>
                    <w:jc w:val="both"/>
                    <w:rPr>
                      <w:sz w:val="24"/>
                      <w:szCs w:val="24"/>
                      <w:lang w:val="es-ES"/>
                    </w:rPr>
                  </w:pPr>
                  <w:r>
                    <w:rPr>
                      <w:sz w:val="24"/>
                      <w:szCs w:val="24"/>
                      <w:lang w:val="es-ES"/>
                    </w:rPr>
                    <w:t>indignación</w:t>
                  </w:r>
                </w:p>
              </w:tc>
              <w:tc>
                <w:tcPr>
                  <w:tcW w:w="1854" w:type="dxa"/>
                </w:tcPr>
                <w:p w14:paraId="5C45FB2E" w14:textId="77777777" w:rsidR="00805DA9" w:rsidRDefault="00805DA9" w:rsidP="00991F44">
                  <w:pPr>
                    <w:tabs>
                      <w:tab w:val="left" w:pos="540"/>
                    </w:tabs>
                    <w:contextualSpacing/>
                    <w:jc w:val="both"/>
                    <w:rPr>
                      <w:sz w:val="24"/>
                      <w:szCs w:val="24"/>
                      <w:lang w:val="es-ES"/>
                    </w:rPr>
                  </w:pPr>
                </w:p>
              </w:tc>
            </w:tr>
            <w:tr w:rsidR="00805DA9" w14:paraId="1266B3B1" w14:textId="77777777" w:rsidTr="00805DA9">
              <w:tc>
                <w:tcPr>
                  <w:tcW w:w="1853" w:type="dxa"/>
                </w:tcPr>
                <w:p w14:paraId="3B0A4751" w14:textId="308CCFBD" w:rsidR="00805DA9" w:rsidRDefault="00805DA9" w:rsidP="00991F44">
                  <w:pPr>
                    <w:tabs>
                      <w:tab w:val="left" w:pos="540"/>
                    </w:tabs>
                    <w:contextualSpacing/>
                    <w:jc w:val="both"/>
                    <w:rPr>
                      <w:sz w:val="24"/>
                      <w:szCs w:val="24"/>
                      <w:lang w:val="es-ES"/>
                    </w:rPr>
                  </w:pPr>
                  <w:r>
                    <w:rPr>
                      <w:sz w:val="24"/>
                      <w:szCs w:val="24"/>
                      <w:lang w:val="es-ES"/>
                    </w:rPr>
                    <w:lastRenderedPageBreak/>
                    <w:t>tensión</w:t>
                  </w:r>
                </w:p>
              </w:tc>
              <w:tc>
                <w:tcPr>
                  <w:tcW w:w="1854" w:type="dxa"/>
                </w:tcPr>
                <w:p w14:paraId="145EC2DF" w14:textId="77777777" w:rsidR="00805DA9" w:rsidRDefault="00805DA9" w:rsidP="00991F44">
                  <w:pPr>
                    <w:tabs>
                      <w:tab w:val="left" w:pos="540"/>
                    </w:tabs>
                    <w:contextualSpacing/>
                    <w:jc w:val="both"/>
                    <w:rPr>
                      <w:sz w:val="24"/>
                      <w:szCs w:val="24"/>
                      <w:lang w:val="es-ES"/>
                    </w:rPr>
                  </w:pPr>
                </w:p>
              </w:tc>
            </w:tr>
            <w:tr w:rsidR="00805DA9" w14:paraId="4949CBC4" w14:textId="77777777" w:rsidTr="00805DA9">
              <w:tc>
                <w:tcPr>
                  <w:tcW w:w="1853" w:type="dxa"/>
                </w:tcPr>
                <w:p w14:paraId="118C97A6" w14:textId="5741F693" w:rsidR="00805DA9" w:rsidRDefault="00805DA9" w:rsidP="00991F44">
                  <w:pPr>
                    <w:tabs>
                      <w:tab w:val="left" w:pos="540"/>
                    </w:tabs>
                    <w:contextualSpacing/>
                    <w:jc w:val="both"/>
                    <w:rPr>
                      <w:sz w:val="24"/>
                      <w:szCs w:val="24"/>
                      <w:lang w:val="es-ES"/>
                    </w:rPr>
                  </w:pPr>
                  <w:r>
                    <w:rPr>
                      <w:sz w:val="24"/>
                      <w:szCs w:val="24"/>
                      <w:lang w:val="es-ES"/>
                    </w:rPr>
                    <w:t>alivio</w:t>
                  </w:r>
                </w:p>
              </w:tc>
              <w:tc>
                <w:tcPr>
                  <w:tcW w:w="1854" w:type="dxa"/>
                </w:tcPr>
                <w:p w14:paraId="59A27AB1" w14:textId="77777777" w:rsidR="00805DA9" w:rsidRDefault="00805DA9" w:rsidP="00991F44">
                  <w:pPr>
                    <w:tabs>
                      <w:tab w:val="left" w:pos="540"/>
                    </w:tabs>
                    <w:contextualSpacing/>
                    <w:jc w:val="both"/>
                    <w:rPr>
                      <w:sz w:val="24"/>
                      <w:szCs w:val="24"/>
                      <w:lang w:val="es-ES"/>
                    </w:rPr>
                  </w:pPr>
                </w:p>
              </w:tc>
            </w:tr>
          </w:tbl>
          <w:p w14:paraId="0E8D39C8" w14:textId="6B46C5E7" w:rsidR="00805DA9" w:rsidRPr="00805DA9" w:rsidRDefault="00805DA9" w:rsidP="00991F44">
            <w:pPr>
              <w:tabs>
                <w:tab w:val="left" w:pos="540"/>
              </w:tabs>
              <w:ind w:firstLine="34"/>
              <w:contextualSpacing/>
              <w:jc w:val="both"/>
              <w:rPr>
                <w:sz w:val="24"/>
                <w:szCs w:val="24"/>
                <w:lang w:val="es-ES"/>
              </w:rPr>
            </w:pPr>
          </w:p>
        </w:tc>
      </w:tr>
      <w:tr w:rsidR="0007469D" w:rsidRPr="00991F44" w14:paraId="57547B4A" w14:textId="77777777" w:rsidTr="00431A59">
        <w:tc>
          <w:tcPr>
            <w:tcW w:w="1184" w:type="pct"/>
            <w:vMerge w:val="restart"/>
          </w:tcPr>
          <w:p w14:paraId="0408DE6F" w14:textId="77777777" w:rsidR="00991F44" w:rsidRPr="00991F44" w:rsidRDefault="00991F44" w:rsidP="00991F44">
            <w:pPr>
              <w:tabs>
                <w:tab w:val="left" w:pos="540"/>
              </w:tabs>
              <w:contextualSpacing/>
              <w:jc w:val="both"/>
              <w:rPr>
                <w:sz w:val="24"/>
                <w:szCs w:val="24"/>
              </w:rPr>
            </w:pPr>
          </w:p>
        </w:tc>
        <w:tc>
          <w:tcPr>
            <w:tcW w:w="1417" w:type="pct"/>
            <w:vMerge w:val="restart"/>
          </w:tcPr>
          <w:p w14:paraId="634A0C5B" w14:textId="77777777" w:rsidR="00991F44" w:rsidRPr="00991F44" w:rsidRDefault="00991F44">
            <w:pPr>
              <w:numPr>
                <w:ilvl w:val="0"/>
                <w:numId w:val="89"/>
              </w:numPr>
              <w:tabs>
                <w:tab w:val="left" w:pos="540"/>
              </w:tabs>
              <w:ind w:left="368" w:hanging="368"/>
              <w:contextualSpacing/>
              <w:jc w:val="both"/>
              <w:rPr>
                <w:sz w:val="24"/>
                <w:szCs w:val="24"/>
              </w:rPr>
            </w:pPr>
            <w:r w:rsidRPr="00991F44">
              <w:rPr>
                <w:sz w:val="24"/>
                <w:szCs w:val="24"/>
              </w:rPr>
              <w:t>Использует навыки философского мышления и логики для формулировки аргументированных суждений и умозаключений в профессиональной деятельности</w:t>
            </w:r>
          </w:p>
        </w:tc>
        <w:tc>
          <w:tcPr>
            <w:tcW w:w="1200" w:type="pct"/>
          </w:tcPr>
          <w:p w14:paraId="2AC8FC91" w14:textId="77777777" w:rsidR="00991F44" w:rsidRPr="00991F44" w:rsidRDefault="00991F44" w:rsidP="00991F44">
            <w:pPr>
              <w:tabs>
                <w:tab w:val="left" w:pos="540"/>
              </w:tabs>
              <w:ind w:firstLine="34"/>
              <w:contextualSpacing/>
              <w:jc w:val="both"/>
              <w:rPr>
                <w:i/>
                <w:iCs/>
                <w:sz w:val="24"/>
                <w:szCs w:val="24"/>
              </w:rPr>
            </w:pPr>
            <w:r w:rsidRPr="00991F44">
              <w:rPr>
                <w:i/>
                <w:iCs/>
                <w:sz w:val="24"/>
                <w:szCs w:val="24"/>
              </w:rPr>
              <w:t>знать:</w:t>
            </w:r>
          </w:p>
          <w:p w14:paraId="7B8E03AA" w14:textId="43BA459A" w:rsidR="00991F44" w:rsidRPr="00991F44" w:rsidRDefault="00991F44" w:rsidP="00991F44">
            <w:pPr>
              <w:tabs>
                <w:tab w:val="left" w:pos="540"/>
              </w:tabs>
              <w:ind w:firstLine="34"/>
              <w:contextualSpacing/>
              <w:jc w:val="both"/>
              <w:rPr>
                <w:sz w:val="24"/>
                <w:szCs w:val="24"/>
              </w:rPr>
            </w:pPr>
            <w:r w:rsidRPr="00991F44">
              <w:rPr>
                <w:sz w:val="24"/>
                <w:szCs w:val="24"/>
              </w:rPr>
              <w:t xml:space="preserve">- основные философские концепции. </w:t>
            </w:r>
            <w:r w:rsidR="0047139D" w:rsidRPr="00991F44">
              <w:rPr>
                <w:sz w:val="24"/>
                <w:szCs w:val="24"/>
              </w:rPr>
              <w:t>В</w:t>
            </w:r>
            <w:r w:rsidRPr="00991F44">
              <w:rPr>
                <w:sz w:val="24"/>
                <w:szCs w:val="24"/>
              </w:rPr>
              <w:t xml:space="preserve"> т.ч. стран изучаемого языка;</w:t>
            </w:r>
          </w:p>
          <w:p w14:paraId="122F8B6B" w14:textId="77777777" w:rsidR="00991F44" w:rsidRPr="00991F44" w:rsidRDefault="00991F44" w:rsidP="00991F44">
            <w:pPr>
              <w:tabs>
                <w:tab w:val="left" w:pos="540"/>
              </w:tabs>
              <w:ind w:firstLine="34"/>
              <w:contextualSpacing/>
              <w:jc w:val="both"/>
              <w:rPr>
                <w:sz w:val="24"/>
                <w:szCs w:val="24"/>
              </w:rPr>
            </w:pPr>
            <w:r w:rsidRPr="00991F44">
              <w:rPr>
                <w:sz w:val="24"/>
                <w:szCs w:val="24"/>
              </w:rPr>
              <w:t>- ключевые законы логики и правила логического мышления;</w:t>
            </w:r>
          </w:p>
          <w:p w14:paraId="450448AF" w14:textId="77777777" w:rsidR="00991F44" w:rsidRPr="00991F44" w:rsidRDefault="00991F44" w:rsidP="00991F44">
            <w:pPr>
              <w:tabs>
                <w:tab w:val="left" w:pos="540"/>
              </w:tabs>
              <w:ind w:firstLine="34"/>
              <w:contextualSpacing/>
              <w:jc w:val="both"/>
              <w:rPr>
                <w:sz w:val="24"/>
                <w:szCs w:val="24"/>
              </w:rPr>
            </w:pPr>
            <w:r w:rsidRPr="00991F44">
              <w:rPr>
                <w:sz w:val="24"/>
                <w:szCs w:val="24"/>
              </w:rPr>
              <w:t>- правила оформления логически организованной устной и письменной речи на иностранном языке.</w:t>
            </w:r>
          </w:p>
        </w:tc>
        <w:tc>
          <w:tcPr>
            <w:tcW w:w="1199" w:type="pct"/>
          </w:tcPr>
          <w:p w14:paraId="4D7EEEE6" w14:textId="23E1C626" w:rsidR="00805DA9" w:rsidRPr="00805DA9" w:rsidRDefault="00805DA9" w:rsidP="00805DA9">
            <w:pPr>
              <w:tabs>
                <w:tab w:val="left" w:pos="540"/>
              </w:tabs>
              <w:ind w:firstLine="34"/>
              <w:contextualSpacing/>
              <w:jc w:val="center"/>
              <w:rPr>
                <w:b/>
                <w:bCs/>
                <w:sz w:val="24"/>
                <w:szCs w:val="24"/>
                <w:lang w:val="es-ES"/>
              </w:rPr>
            </w:pPr>
            <w:r w:rsidRPr="00BD6C6F">
              <w:rPr>
                <w:b/>
                <w:bCs/>
                <w:sz w:val="24"/>
                <w:szCs w:val="24"/>
              </w:rPr>
              <w:t>Задание</w:t>
            </w:r>
            <w:r w:rsidRPr="00431A59">
              <w:rPr>
                <w:b/>
                <w:bCs/>
                <w:sz w:val="24"/>
                <w:szCs w:val="24"/>
                <w:lang w:val="en-US"/>
              </w:rPr>
              <w:t xml:space="preserve"> </w:t>
            </w:r>
            <w:r>
              <w:rPr>
                <w:b/>
                <w:bCs/>
                <w:sz w:val="24"/>
                <w:szCs w:val="24"/>
                <w:lang w:val="es-ES"/>
              </w:rPr>
              <w:t>1</w:t>
            </w:r>
          </w:p>
          <w:p w14:paraId="2052FA17" w14:textId="77777777" w:rsidR="00991F44" w:rsidRDefault="00B64F06" w:rsidP="00991F44">
            <w:pPr>
              <w:tabs>
                <w:tab w:val="left" w:pos="540"/>
              </w:tabs>
              <w:ind w:firstLine="34"/>
              <w:contextualSpacing/>
              <w:jc w:val="both"/>
              <w:rPr>
                <w:b/>
                <w:bCs/>
                <w:i/>
                <w:iCs/>
                <w:sz w:val="24"/>
                <w:szCs w:val="24"/>
                <w:lang w:val="es-ES"/>
              </w:rPr>
            </w:pPr>
            <w:r>
              <w:rPr>
                <w:b/>
                <w:bCs/>
                <w:i/>
                <w:iCs/>
                <w:sz w:val="24"/>
                <w:szCs w:val="24"/>
                <w:lang w:val="es-ES"/>
              </w:rPr>
              <w:t>A continuación te ofrecemos una serie de refranes descompuestos. ¿Sabrías enlazar el principio y el final de cada uno?</w:t>
            </w:r>
          </w:p>
          <w:p w14:paraId="04034138" w14:textId="77777777" w:rsidR="00B64F06" w:rsidRDefault="00B64F06" w:rsidP="00991F44">
            <w:pPr>
              <w:tabs>
                <w:tab w:val="left" w:pos="540"/>
              </w:tabs>
              <w:ind w:firstLine="34"/>
              <w:contextualSpacing/>
              <w:jc w:val="both"/>
              <w:rPr>
                <w:b/>
                <w:bCs/>
                <w:i/>
                <w:iCs/>
                <w:sz w:val="24"/>
                <w:szCs w:val="24"/>
                <w:lang w:val="es-ES"/>
              </w:rPr>
            </w:pPr>
          </w:p>
          <w:p w14:paraId="57CEA640" w14:textId="77777777" w:rsidR="00B64F06" w:rsidRDefault="00B64F06" w:rsidP="00991F44">
            <w:pPr>
              <w:tabs>
                <w:tab w:val="left" w:pos="540"/>
              </w:tabs>
              <w:ind w:firstLine="34"/>
              <w:contextualSpacing/>
              <w:jc w:val="both"/>
              <w:rPr>
                <w:sz w:val="24"/>
                <w:szCs w:val="24"/>
                <w:lang w:val="es-ES"/>
              </w:rPr>
            </w:pPr>
            <w:r>
              <w:rPr>
                <w:sz w:val="24"/>
                <w:szCs w:val="24"/>
                <w:lang w:val="es-ES"/>
              </w:rPr>
              <w:t>De todo hay …</w:t>
            </w:r>
          </w:p>
          <w:p w14:paraId="38FF583C" w14:textId="77777777" w:rsidR="00B64F06" w:rsidRDefault="00B64F06" w:rsidP="00991F44">
            <w:pPr>
              <w:tabs>
                <w:tab w:val="left" w:pos="540"/>
              </w:tabs>
              <w:ind w:firstLine="34"/>
              <w:contextualSpacing/>
              <w:jc w:val="both"/>
              <w:rPr>
                <w:sz w:val="24"/>
                <w:szCs w:val="24"/>
                <w:lang w:val="es-ES"/>
              </w:rPr>
            </w:pPr>
            <w:r>
              <w:rPr>
                <w:sz w:val="24"/>
                <w:szCs w:val="24"/>
                <w:lang w:val="es-ES"/>
              </w:rPr>
              <w:t>Cada uno en su casa …</w:t>
            </w:r>
          </w:p>
          <w:p w14:paraId="18EDBC4E" w14:textId="77777777" w:rsidR="00B64F06" w:rsidRDefault="00B64F06" w:rsidP="00991F44">
            <w:pPr>
              <w:tabs>
                <w:tab w:val="left" w:pos="540"/>
              </w:tabs>
              <w:ind w:firstLine="34"/>
              <w:contextualSpacing/>
              <w:jc w:val="both"/>
              <w:rPr>
                <w:sz w:val="24"/>
                <w:szCs w:val="24"/>
                <w:lang w:val="es-ES"/>
              </w:rPr>
            </w:pPr>
            <w:r>
              <w:rPr>
                <w:sz w:val="24"/>
                <w:szCs w:val="24"/>
                <w:lang w:val="es-ES"/>
              </w:rPr>
              <w:t>Aunque la mona se vista de seda, …</w:t>
            </w:r>
          </w:p>
          <w:p w14:paraId="0B73C368" w14:textId="77777777" w:rsidR="00B64F06" w:rsidRDefault="00B64F06" w:rsidP="00991F44">
            <w:pPr>
              <w:tabs>
                <w:tab w:val="left" w:pos="540"/>
              </w:tabs>
              <w:ind w:firstLine="34"/>
              <w:contextualSpacing/>
              <w:jc w:val="both"/>
              <w:rPr>
                <w:sz w:val="24"/>
                <w:szCs w:val="24"/>
                <w:lang w:val="es-ES"/>
              </w:rPr>
            </w:pPr>
            <w:r>
              <w:rPr>
                <w:sz w:val="24"/>
                <w:szCs w:val="24"/>
                <w:lang w:val="es-ES"/>
              </w:rPr>
              <w:t>Hablando …</w:t>
            </w:r>
          </w:p>
          <w:p w14:paraId="608F1881" w14:textId="77777777" w:rsidR="00B64F06" w:rsidRDefault="00B64F06" w:rsidP="00991F44">
            <w:pPr>
              <w:tabs>
                <w:tab w:val="left" w:pos="540"/>
              </w:tabs>
              <w:ind w:firstLine="34"/>
              <w:contextualSpacing/>
              <w:jc w:val="both"/>
              <w:rPr>
                <w:sz w:val="24"/>
                <w:szCs w:val="24"/>
                <w:lang w:val="es-ES"/>
              </w:rPr>
            </w:pPr>
            <w:r>
              <w:rPr>
                <w:sz w:val="24"/>
                <w:szCs w:val="24"/>
                <w:lang w:val="es-ES"/>
              </w:rPr>
              <w:t>Donde fueres …</w:t>
            </w:r>
          </w:p>
          <w:p w14:paraId="79F49C1B" w14:textId="77777777" w:rsidR="00B64F06" w:rsidRDefault="00B64F06" w:rsidP="00991F44">
            <w:pPr>
              <w:tabs>
                <w:tab w:val="left" w:pos="540"/>
              </w:tabs>
              <w:ind w:firstLine="34"/>
              <w:contextualSpacing/>
              <w:jc w:val="both"/>
              <w:rPr>
                <w:sz w:val="24"/>
                <w:szCs w:val="24"/>
                <w:lang w:val="es-ES"/>
              </w:rPr>
            </w:pPr>
            <w:r>
              <w:rPr>
                <w:sz w:val="24"/>
                <w:szCs w:val="24"/>
                <w:lang w:val="es-ES"/>
              </w:rPr>
              <w:t>A caballo regalado …</w:t>
            </w:r>
          </w:p>
          <w:p w14:paraId="342A1DDF" w14:textId="77777777" w:rsidR="00B64F06" w:rsidRDefault="00B64F06" w:rsidP="00991F44">
            <w:pPr>
              <w:tabs>
                <w:tab w:val="left" w:pos="540"/>
              </w:tabs>
              <w:ind w:firstLine="34"/>
              <w:contextualSpacing/>
              <w:jc w:val="both"/>
              <w:rPr>
                <w:sz w:val="24"/>
                <w:szCs w:val="24"/>
                <w:lang w:val="es-ES"/>
              </w:rPr>
            </w:pPr>
          </w:p>
          <w:p w14:paraId="199BDAF3" w14:textId="77777777" w:rsidR="00B64F06" w:rsidRDefault="00B64F06" w:rsidP="00991F44">
            <w:pPr>
              <w:tabs>
                <w:tab w:val="left" w:pos="540"/>
              </w:tabs>
              <w:ind w:firstLine="34"/>
              <w:contextualSpacing/>
              <w:jc w:val="both"/>
              <w:rPr>
                <w:sz w:val="24"/>
                <w:szCs w:val="24"/>
                <w:lang w:val="es-ES"/>
              </w:rPr>
            </w:pPr>
            <w:r>
              <w:rPr>
                <w:sz w:val="24"/>
                <w:szCs w:val="24"/>
                <w:lang w:val="es-ES"/>
              </w:rPr>
              <w:t>… se entiende la gente</w:t>
            </w:r>
          </w:p>
          <w:p w14:paraId="7B659966" w14:textId="77777777" w:rsidR="00B64F06" w:rsidRDefault="00B64F06" w:rsidP="00991F44">
            <w:pPr>
              <w:tabs>
                <w:tab w:val="left" w:pos="540"/>
              </w:tabs>
              <w:ind w:firstLine="34"/>
              <w:contextualSpacing/>
              <w:jc w:val="both"/>
              <w:rPr>
                <w:sz w:val="24"/>
                <w:szCs w:val="24"/>
                <w:lang w:val="es-ES"/>
              </w:rPr>
            </w:pPr>
            <w:r>
              <w:rPr>
                <w:sz w:val="24"/>
                <w:szCs w:val="24"/>
                <w:lang w:val="es-ES"/>
              </w:rPr>
              <w:t>… mona se queda</w:t>
            </w:r>
          </w:p>
          <w:p w14:paraId="75A0C45B" w14:textId="77777777" w:rsidR="00B64F06" w:rsidRDefault="00B64F06" w:rsidP="00991F44">
            <w:pPr>
              <w:tabs>
                <w:tab w:val="left" w:pos="540"/>
              </w:tabs>
              <w:ind w:firstLine="34"/>
              <w:contextualSpacing/>
              <w:jc w:val="both"/>
              <w:rPr>
                <w:sz w:val="24"/>
                <w:szCs w:val="24"/>
                <w:lang w:val="es-ES"/>
              </w:rPr>
            </w:pPr>
            <w:r>
              <w:rPr>
                <w:sz w:val="24"/>
                <w:szCs w:val="24"/>
                <w:lang w:val="es-ES"/>
              </w:rPr>
              <w:t>… y Dios en la de todos</w:t>
            </w:r>
          </w:p>
          <w:p w14:paraId="4B1BBE33" w14:textId="77777777" w:rsidR="00B64F06" w:rsidRDefault="00B64F06" w:rsidP="00991F44">
            <w:pPr>
              <w:tabs>
                <w:tab w:val="left" w:pos="540"/>
              </w:tabs>
              <w:ind w:firstLine="34"/>
              <w:contextualSpacing/>
              <w:jc w:val="both"/>
              <w:rPr>
                <w:sz w:val="24"/>
                <w:szCs w:val="24"/>
                <w:lang w:val="es-ES"/>
              </w:rPr>
            </w:pPr>
            <w:r>
              <w:rPr>
                <w:sz w:val="24"/>
                <w:szCs w:val="24"/>
                <w:lang w:val="es-ES"/>
              </w:rPr>
              <w:t>… en la viña del Señor</w:t>
            </w:r>
          </w:p>
          <w:p w14:paraId="2F682278" w14:textId="77777777" w:rsidR="00B64F06" w:rsidRDefault="00B64F06" w:rsidP="00991F44">
            <w:pPr>
              <w:tabs>
                <w:tab w:val="left" w:pos="540"/>
              </w:tabs>
              <w:ind w:firstLine="34"/>
              <w:contextualSpacing/>
              <w:jc w:val="both"/>
              <w:rPr>
                <w:sz w:val="24"/>
                <w:szCs w:val="24"/>
                <w:lang w:val="es-ES"/>
              </w:rPr>
            </w:pPr>
            <w:r>
              <w:rPr>
                <w:sz w:val="24"/>
                <w:szCs w:val="24"/>
                <w:lang w:val="es-ES"/>
              </w:rPr>
              <w:t>… haz lo que vieres</w:t>
            </w:r>
          </w:p>
          <w:p w14:paraId="7C2E1C25" w14:textId="77777777" w:rsidR="00B64F06" w:rsidRDefault="00B64F06" w:rsidP="00991F44">
            <w:pPr>
              <w:tabs>
                <w:tab w:val="left" w:pos="540"/>
              </w:tabs>
              <w:ind w:firstLine="34"/>
              <w:contextualSpacing/>
              <w:jc w:val="both"/>
              <w:rPr>
                <w:sz w:val="24"/>
                <w:szCs w:val="24"/>
                <w:lang w:val="es-ES"/>
              </w:rPr>
            </w:pPr>
          </w:p>
          <w:p w14:paraId="0FFABCF8" w14:textId="77777777" w:rsidR="00B64F06" w:rsidRPr="00431A59" w:rsidRDefault="00B64F06" w:rsidP="00B64F06">
            <w:pPr>
              <w:tabs>
                <w:tab w:val="left" w:pos="540"/>
              </w:tabs>
              <w:ind w:firstLine="34"/>
              <w:contextualSpacing/>
              <w:jc w:val="center"/>
              <w:rPr>
                <w:b/>
                <w:bCs/>
                <w:sz w:val="24"/>
                <w:szCs w:val="24"/>
                <w:lang w:val="en-US"/>
              </w:rPr>
            </w:pPr>
            <w:r w:rsidRPr="00BD6C6F">
              <w:rPr>
                <w:b/>
                <w:bCs/>
                <w:sz w:val="24"/>
                <w:szCs w:val="24"/>
              </w:rPr>
              <w:t>Задание</w:t>
            </w:r>
            <w:r w:rsidRPr="00431A59">
              <w:rPr>
                <w:b/>
                <w:bCs/>
                <w:sz w:val="24"/>
                <w:szCs w:val="24"/>
                <w:lang w:val="en-US"/>
              </w:rPr>
              <w:t xml:space="preserve"> 2</w:t>
            </w:r>
          </w:p>
          <w:p w14:paraId="37642DB6" w14:textId="77777777" w:rsidR="00B64F06" w:rsidRDefault="00B64F06" w:rsidP="00991F44">
            <w:pPr>
              <w:tabs>
                <w:tab w:val="left" w:pos="540"/>
              </w:tabs>
              <w:ind w:firstLine="34"/>
              <w:contextualSpacing/>
              <w:jc w:val="both"/>
              <w:rPr>
                <w:b/>
                <w:bCs/>
                <w:i/>
                <w:iCs/>
                <w:sz w:val="24"/>
                <w:szCs w:val="24"/>
                <w:lang w:val="es-ES"/>
              </w:rPr>
            </w:pPr>
            <w:r w:rsidRPr="00B64F06">
              <w:rPr>
                <w:b/>
                <w:bCs/>
                <w:i/>
                <w:iCs/>
                <w:sz w:val="24"/>
                <w:szCs w:val="24"/>
                <w:lang w:val="es-ES"/>
              </w:rPr>
              <w:t>Ahora relaciona cada uno de los refranes que has formado en el ejercicio anterior con uno de los siguientes temas. Explica cuál tiene que ser el comportamiento adecuado en estas situaciones.</w:t>
            </w:r>
          </w:p>
          <w:p w14:paraId="21EBC150" w14:textId="4A3DBE34" w:rsidR="00B64F06" w:rsidRDefault="00B64F06" w:rsidP="00B64F06">
            <w:pPr>
              <w:pStyle w:val="a6"/>
              <w:numPr>
                <w:ilvl w:val="0"/>
                <w:numId w:val="44"/>
              </w:numPr>
              <w:tabs>
                <w:tab w:val="left" w:pos="540"/>
              </w:tabs>
              <w:contextualSpacing/>
              <w:jc w:val="both"/>
              <w:rPr>
                <w:sz w:val="24"/>
                <w:szCs w:val="24"/>
                <w:lang w:val="es-ES"/>
              </w:rPr>
            </w:pPr>
            <w:r>
              <w:rPr>
                <w:sz w:val="24"/>
                <w:szCs w:val="24"/>
                <w:lang w:val="es-ES"/>
              </w:rPr>
              <w:t>manera de vestirse, actitud hacia la gente que se arregla y maquilla demasiado</w:t>
            </w:r>
          </w:p>
          <w:p w14:paraId="57D0D141" w14:textId="168F33B1" w:rsidR="00B64F06" w:rsidRDefault="00B64F06" w:rsidP="00B64F06">
            <w:pPr>
              <w:pStyle w:val="a6"/>
              <w:numPr>
                <w:ilvl w:val="0"/>
                <w:numId w:val="44"/>
              </w:numPr>
              <w:tabs>
                <w:tab w:val="left" w:pos="540"/>
              </w:tabs>
              <w:contextualSpacing/>
              <w:jc w:val="both"/>
              <w:rPr>
                <w:sz w:val="24"/>
                <w:szCs w:val="24"/>
                <w:lang w:val="es-ES"/>
              </w:rPr>
            </w:pPr>
            <w:r>
              <w:rPr>
                <w:sz w:val="24"/>
                <w:szCs w:val="24"/>
                <w:lang w:val="es-ES"/>
              </w:rPr>
              <w:t>actitud al recibir un regalo</w:t>
            </w:r>
          </w:p>
          <w:p w14:paraId="10FBA287" w14:textId="77777777" w:rsidR="00B64F06" w:rsidRDefault="00B64F06" w:rsidP="00B64F06">
            <w:pPr>
              <w:pStyle w:val="a6"/>
              <w:numPr>
                <w:ilvl w:val="0"/>
                <w:numId w:val="44"/>
              </w:numPr>
              <w:tabs>
                <w:tab w:val="left" w:pos="540"/>
              </w:tabs>
              <w:contextualSpacing/>
              <w:jc w:val="both"/>
              <w:rPr>
                <w:sz w:val="24"/>
                <w:szCs w:val="24"/>
                <w:lang w:val="es-ES"/>
              </w:rPr>
            </w:pPr>
            <w:r>
              <w:rPr>
                <w:sz w:val="24"/>
                <w:szCs w:val="24"/>
                <w:lang w:val="es-ES"/>
              </w:rPr>
              <w:t>la intimidad de la casa</w:t>
            </w:r>
          </w:p>
          <w:p w14:paraId="608A73AC" w14:textId="77777777" w:rsidR="00B64F06" w:rsidRDefault="00B64F06" w:rsidP="00B64F06">
            <w:pPr>
              <w:pStyle w:val="a6"/>
              <w:numPr>
                <w:ilvl w:val="0"/>
                <w:numId w:val="44"/>
              </w:numPr>
              <w:tabs>
                <w:tab w:val="left" w:pos="540"/>
              </w:tabs>
              <w:contextualSpacing/>
              <w:jc w:val="both"/>
              <w:rPr>
                <w:sz w:val="24"/>
                <w:szCs w:val="24"/>
                <w:lang w:val="es-ES"/>
              </w:rPr>
            </w:pPr>
            <w:r>
              <w:rPr>
                <w:sz w:val="24"/>
                <w:szCs w:val="24"/>
                <w:lang w:val="es-ES"/>
              </w:rPr>
              <w:t>comportamiento en el extranjero</w:t>
            </w:r>
          </w:p>
          <w:p w14:paraId="56573B76" w14:textId="77777777" w:rsidR="00B64F06" w:rsidRDefault="00B64F06" w:rsidP="00B64F06">
            <w:pPr>
              <w:pStyle w:val="a6"/>
              <w:numPr>
                <w:ilvl w:val="0"/>
                <w:numId w:val="44"/>
              </w:numPr>
              <w:tabs>
                <w:tab w:val="left" w:pos="540"/>
              </w:tabs>
              <w:contextualSpacing/>
              <w:jc w:val="both"/>
              <w:rPr>
                <w:sz w:val="24"/>
                <w:szCs w:val="24"/>
                <w:lang w:val="es-ES"/>
              </w:rPr>
            </w:pPr>
            <w:r>
              <w:rPr>
                <w:sz w:val="24"/>
                <w:szCs w:val="24"/>
                <w:lang w:val="es-ES"/>
              </w:rPr>
              <w:t>manera de resolver situaciones complicadas</w:t>
            </w:r>
          </w:p>
          <w:p w14:paraId="6F562322" w14:textId="77777777" w:rsidR="00B64F06" w:rsidRDefault="00B64F06" w:rsidP="00B64F06">
            <w:pPr>
              <w:pStyle w:val="a6"/>
              <w:numPr>
                <w:ilvl w:val="0"/>
                <w:numId w:val="44"/>
              </w:numPr>
              <w:tabs>
                <w:tab w:val="left" w:pos="540"/>
              </w:tabs>
              <w:contextualSpacing/>
              <w:jc w:val="both"/>
              <w:rPr>
                <w:sz w:val="24"/>
                <w:szCs w:val="24"/>
                <w:lang w:val="es-ES"/>
              </w:rPr>
            </w:pPr>
            <w:r>
              <w:rPr>
                <w:sz w:val="24"/>
                <w:szCs w:val="24"/>
                <w:lang w:val="es-ES"/>
              </w:rPr>
              <w:t>actitud hacia la diversidad</w:t>
            </w:r>
          </w:p>
          <w:p w14:paraId="50653FFC" w14:textId="30D4D0AC" w:rsidR="00B64F06" w:rsidRPr="00B64F06" w:rsidRDefault="00B64F06" w:rsidP="00B64F06">
            <w:pPr>
              <w:pStyle w:val="a6"/>
              <w:tabs>
                <w:tab w:val="left" w:pos="540"/>
              </w:tabs>
              <w:ind w:left="253"/>
              <w:contextualSpacing/>
              <w:jc w:val="both"/>
              <w:rPr>
                <w:sz w:val="24"/>
                <w:szCs w:val="24"/>
                <w:lang w:val="es-ES"/>
              </w:rPr>
            </w:pPr>
          </w:p>
        </w:tc>
      </w:tr>
      <w:tr w:rsidR="0007469D" w:rsidRPr="00991F44" w14:paraId="4000E694" w14:textId="77777777" w:rsidTr="00431A59">
        <w:tc>
          <w:tcPr>
            <w:tcW w:w="1184" w:type="pct"/>
            <w:vMerge/>
          </w:tcPr>
          <w:p w14:paraId="5F0AB06E" w14:textId="77777777" w:rsidR="00991F44" w:rsidRPr="00991F44" w:rsidRDefault="00991F44" w:rsidP="00991F44">
            <w:pPr>
              <w:tabs>
                <w:tab w:val="left" w:pos="540"/>
              </w:tabs>
              <w:contextualSpacing/>
              <w:jc w:val="both"/>
              <w:rPr>
                <w:sz w:val="24"/>
                <w:szCs w:val="24"/>
              </w:rPr>
            </w:pPr>
          </w:p>
        </w:tc>
        <w:tc>
          <w:tcPr>
            <w:tcW w:w="1417" w:type="pct"/>
            <w:vMerge/>
          </w:tcPr>
          <w:p w14:paraId="381F510A" w14:textId="77777777" w:rsidR="00991F44" w:rsidRPr="00991F44" w:rsidRDefault="00991F44" w:rsidP="00991F44">
            <w:pPr>
              <w:tabs>
                <w:tab w:val="left" w:pos="540"/>
              </w:tabs>
              <w:contextualSpacing/>
              <w:jc w:val="both"/>
              <w:rPr>
                <w:sz w:val="24"/>
                <w:szCs w:val="24"/>
              </w:rPr>
            </w:pPr>
          </w:p>
        </w:tc>
        <w:tc>
          <w:tcPr>
            <w:tcW w:w="1200" w:type="pct"/>
          </w:tcPr>
          <w:p w14:paraId="2474C7BF" w14:textId="77777777" w:rsidR="00991F44" w:rsidRPr="00991F44" w:rsidRDefault="00991F44" w:rsidP="00991F44">
            <w:pPr>
              <w:tabs>
                <w:tab w:val="left" w:pos="540"/>
              </w:tabs>
              <w:ind w:firstLine="34"/>
              <w:contextualSpacing/>
              <w:jc w:val="both"/>
              <w:rPr>
                <w:i/>
                <w:iCs/>
                <w:sz w:val="24"/>
                <w:szCs w:val="24"/>
              </w:rPr>
            </w:pPr>
            <w:r w:rsidRPr="00991F44">
              <w:rPr>
                <w:i/>
                <w:iCs/>
                <w:sz w:val="24"/>
                <w:szCs w:val="24"/>
              </w:rPr>
              <w:t>уметь:</w:t>
            </w:r>
          </w:p>
          <w:p w14:paraId="2F1FBF6F" w14:textId="77777777" w:rsidR="00991F44" w:rsidRPr="00991F44" w:rsidRDefault="00991F44" w:rsidP="00991F44">
            <w:pPr>
              <w:tabs>
                <w:tab w:val="left" w:pos="540"/>
              </w:tabs>
              <w:ind w:firstLine="34"/>
              <w:contextualSpacing/>
              <w:jc w:val="both"/>
              <w:rPr>
                <w:sz w:val="24"/>
                <w:szCs w:val="24"/>
              </w:rPr>
            </w:pPr>
            <w:r w:rsidRPr="00991F44">
              <w:rPr>
                <w:sz w:val="24"/>
                <w:szCs w:val="24"/>
              </w:rPr>
              <w:t xml:space="preserve">- использовать </w:t>
            </w:r>
            <w:r w:rsidRPr="00991F44">
              <w:rPr>
                <w:sz w:val="24"/>
                <w:szCs w:val="24"/>
              </w:rPr>
              <w:lastRenderedPageBreak/>
              <w:t>теоретические знания для генерации новых идей в профессиональной сфере;</w:t>
            </w:r>
          </w:p>
          <w:p w14:paraId="6FFFBF04" w14:textId="77777777" w:rsidR="00991F44" w:rsidRPr="00991F44" w:rsidRDefault="00991F44" w:rsidP="00991F44">
            <w:pPr>
              <w:tabs>
                <w:tab w:val="left" w:pos="540"/>
              </w:tabs>
              <w:ind w:firstLine="34"/>
              <w:contextualSpacing/>
              <w:jc w:val="both"/>
              <w:rPr>
                <w:sz w:val="24"/>
                <w:szCs w:val="24"/>
              </w:rPr>
            </w:pPr>
            <w:r w:rsidRPr="00991F44">
              <w:rPr>
                <w:sz w:val="24"/>
                <w:szCs w:val="24"/>
              </w:rPr>
              <w:t>- воспринимать смысловую структуру текста;</w:t>
            </w:r>
          </w:p>
          <w:p w14:paraId="414FF769" w14:textId="77777777" w:rsidR="00991F44" w:rsidRPr="00991F44" w:rsidRDefault="00991F44" w:rsidP="00991F44">
            <w:pPr>
              <w:tabs>
                <w:tab w:val="left" w:pos="540"/>
              </w:tabs>
              <w:ind w:firstLine="34"/>
              <w:contextualSpacing/>
              <w:jc w:val="both"/>
              <w:rPr>
                <w:sz w:val="24"/>
                <w:szCs w:val="24"/>
              </w:rPr>
            </w:pPr>
            <w:r w:rsidRPr="00991F44">
              <w:rPr>
                <w:sz w:val="24"/>
                <w:szCs w:val="24"/>
              </w:rPr>
              <w:t>- выделять главную и второстепенную информацию в текстах профессиональной сферы;</w:t>
            </w:r>
          </w:p>
          <w:p w14:paraId="33D353D5" w14:textId="77777777" w:rsidR="00991F44" w:rsidRPr="00991F44" w:rsidRDefault="00991F44" w:rsidP="00991F44">
            <w:pPr>
              <w:tabs>
                <w:tab w:val="left" w:pos="540"/>
              </w:tabs>
              <w:ind w:firstLine="34"/>
              <w:contextualSpacing/>
              <w:jc w:val="both"/>
              <w:rPr>
                <w:i/>
                <w:iCs/>
                <w:sz w:val="24"/>
                <w:szCs w:val="24"/>
              </w:rPr>
            </w:pPr>
            <w:r w:rsidRPr="00991F44">
              <w:rPr>
                <w:sz w:val="24"/>
                <w:szCs w:val="24"/>
              </w:rPr>
              <w:t>- логически верно, аргументировано выражать свои суждения и умозаключения в устной и письменной форме по общегуманитарной тематике.</w:t>
            </w:r>
          </w:p>
        </w:tc>
        <w:tc>
          <w:tcPr>
            <w:tcW w:w="1199" w:type="pct"/>
          </w:tcPr>
          <w:p w14:paraId="01E3FC45" w14:textId="769C1E7B" w:rsidR="0059015F" w:rsidRPr="0059015F" w:rsidRDefault="0059015F" w:rsidP="0059015F">
            <w:pPr>
              <w:tabs>
                <w:tab w:val="left" w:pos="540"/>
              </w:tabs>
              <w:ind w:firstLine="34"/>
              <w:contextualSpacing/>
              <w:jc w:val="center"/>
              <w:rPr>
                <w:b/>
                <w:bCs/>
                <w:sz w:val="24"/>
                <w:szCs w:val="24"/>
                <w:lang w:val="es-ES"/>
              </w:rPr>
            </w:pPr>
            <w:r w:rsidRPr="00BD6C6F">
              <w:rPr>
                <w:b/>
                <w:bCs/>
                <w:sz w:val="24"/>
                <w:szCs w:val="24"/>
              </w:rPr>
              <w:lastRenderedPageBreak/>
              <w:t>Задание</w:t>
            </w:r>
            <w:r w:rsidRPr="00431A59">
              <w:rPr>
                <w:b/>
                <w:bCs/>
                <w:sz w:val="24"/>
                <w:szCs w:val="24"/>
                <w:lang w:val="en-US"/>
              </w:rPr>
              <w:t xml:space="preserve"> </w:t>
            </w:r>
            <w:r>
              <w:rPr>
                <w:b/>
                <w:bCs/>
                <w:sz w:val="24"/>
                <w:szCs w:val="24"/>
                <w:lang w:val="es-ES"/>
              </w:rPr>
              <w:t>3</w:t>
            </w:r>
          </w:p>
          <w:p w14:paraId="17F90A7A" w14:textId="77777777" w:rsidR="00991F44" w:rsidRDefault="008A68AE" w:rsidP="00991F44">
            <w:pPr>
              <w:tabs>
                <w:tab w:val="left" w:pos="540"/>
              </w:tabs>
              <w:ind w:firstLine="34"/>
              <w:contextualSpacing/>
              <w:jc w:val="both"/>
              <w:rPr>
                <w:b/>
                <w:bCs/>
                <w:i/>
                <w:iCs/>
                <w:sz w:val="24"/>
                <w:szCs w:val="24"/>
                <w:lang w:val="es-ES"/>
              </w:rPr>
            </w:pPr>
            <w:r>
              <w:rPr>
                <w:b/>
                <w:bCs/>
                <w:i/>
                <w:iCs/>
                <w:sz w:val="24"/>
                <w:szCs w:val="24"/>
                <w:lang w:val="es-ES"/>
              </w:rPr>
              <w:t xml:space="preserve">En este diálogo hay cinco errores </w:t>
            </w:r>
            <w:r>
              <w:rPr>
                <w:b/>
                <w:bCs/>
                <w:i/>
                <w:iCs/>
                <w:sz w:val="24"/>
                <w:szCs w:val="24"/>
                <w:lang w:val="es-ES"/>
              </w:rPr>
              <w:lastRenderedPageBreak/>
              <w:t>“culturales” ¿Podrías identificarlos?</w:t>
            </w:r>
          </w:p>
          <w:p w14:paraId="354E5920" w14:textId="77777777" w:rsidR="008A68AE" w:rsidRDefault="008A68AE" w:rsidP="00991F44">
            <w:pPr>
              <w:tabs>
                <w:tab w:val="left" w:pos="540"/>
              </w:tabs>
              <w:ind w:firstLine="34"/>
              <w:contextualSpacing/>
              <w:jc w:val="both"/>
              <w:rPr>
                <w:b/>
                <w:bCs/>
                <w:i/>
                <w:iCs/>
                <w:sz w:val="24"/>
                <w:szCs w:val="24"/>
                <w:lang w:val="es-ES"/>
              </w:rPr>
            </w:pPr>
          </w:p>
          <w:p w14:paraId="649CBDC7" w14:textId="77777777" w:rsidR="008A68AE" w:rsidRDefault="008A68AE" w:rsidP="008A68AE">
            <w:pPr>
              <w:pStyle w:val="a6"/>
              <w:numPr>
                <w:ilvl w:val="0"/>
                <w:numId w:val="44"/>
              </w:numPr>
              <w:tabs>
                <w:tab w:val="left" w:pos="540"/>
              </w:tabs>
              <w:contextualSpacing/>
              <w:jc w:val="both"/>
              <w:rPr>
                <w:sz w:val="24"/>
                <w:szCs w:val="24"/>
                <w:lang w:val="es-ES"/>
              </w:rPr>
            </w:pPr>
            <w:r>
              <w:rPr>
                <w:sz w:val="24"/>
                <w:szCs w:val="24"/>
                <w:lang w:val="es-ES"/>
              </w:rPr>
              <w:t>Ana, mira lo que te ha traído.</w:t>
            </w:r>
          </w:p>
          <w:p w14:paraId="2BE406EC" w14:textId="77777777" w:rsidR="008A68AE" w:rsidRDefault="008A68AE" w:rsidP="008A68AE">
            <w:pPr>
              <w:pStyle w:val="a6"/>
              <w:numPr>
                <w:ilvl w:val="0"/>
                <w:numId w:val="44"/>
              </w:numPr>
              <w:tabs>
                <w:tab w:val="left" w:pos="540"/>
              </w:tabs>
              <w:contextualSpacing/>
              <w:jc w:val="both"/>
              <w:rPr>
                <w:sz w:val="24"/>
                <w:szCs w:val="24"/>
                <w:lang w:val="es-ES"/>
              </w:rPr>
            </w:pPr>
            <w:r>
              <w:rPr>
                <w:sz w:val="24"/>
                <w:szCs w:val="24"/>
                <w:lang w:val="es-ES"/>
              </w:rPr>
              <w:t>Ese paquetito … ¿es para mí?</w:t>
            </w:r>
          </w:p>
          <w:p w14:paraId="6BA3D219" w14:textId="77777777" w:rsidR="008A68AE" w:rsidRDefault="008A68AE" w:rsidP="008A68AE">
            <w:pPr>
              <w:pStyle w:val="a6"/>
              <w:numPr>
                <w:ilvl w:val="0"/>
                <w:numId w:val="44"/>
              </w:numPr>
              <w:tabs>
                <w:tab w:val="left" w:pos="540"/>
              </w:tabs>
              <w:contextualSpacing/>
              <w:jc w:val="both"/>
              <w:rPr>
                <w:sz w:val="24"/>
                <w:szCs w:val="24"/>
                <w:lang w:val="es-ES"/>
              </w:rPr>
            </w:pPr>
            <w:r>
              <w:rPr>
                <w:sz w:val="24"/>
                <w:szCs w:val="24"/>
                <w:lang w:val="es-ES"/>
              </w:rPr>
              <w:t>Claro. Es por tu cumple. Sé que es mañana, pero como mañana no podré verte …</w:t>
            </w:r>
          </w:p>
          <w:p w14:paraId="3E9A8A9B" w14:textId="77777777" w:rsidR="008A68AE" w:rsidRDefault="008A68AE" w:rsidP="008A68AE">
            <w:pPr>
              <w:pStyle w:val="a6"/>
              <w:numPr>
                <w:ilvl w:val="0"/>
                <w:numId w:val="44"/>
              </w:numPr>
              <w:tabs>
                <w:tab w:val="left" w:pos="540"/>
              </w:tabs>
              <w:contextualSpacing/>
              <w:jc w:val="both"/>
              <w:rPr>
                <w:sz w:val="24"/>
                <w:szCs w:val="24"/>
                <w:lang w:val="es-ES"/>
              </w:rPr>
            </w:pPr>
            <w:r>
              <w:rPr>
                <w:sz w:val="24"/>
                <w:szCs w:val="24"/>
                <w:lang w:val="es-ES"/>
              </w:rPr>
              <w:t>Pues, muchas gracias (guarda el paquetito a su bolso).</w:t>
            </w:r>
          </w:p>
          <w:p w14:paraId="19023EB4" w14:textId="77777777" w:rsidR="008A68AE" w:rsidRDefault="008A68AE" w:rsidP="008A68AE">
            <w:pPr>
              <w:pStyle w:val="a6"/>
              <w:numPr>
                <w:ilvl w:val="0"/>
                <w:numId w:val="44"/>
              </w:numPr>
              <w:tabs>
                <w:tab w:val="left" w:pos="540"/>
              </w:tabs>
              <w:contextualSpacing/>
              <w:jc w:val="both"/>
              <w:rPr>
                <w:sz w:val="24"/>
                <w:szCs w:val="24"/>
                <w:lang w:val="es-ES"/>
              </w:rPr>
            </w:pPr>
            <w:r>
              <w:rPr>
                <w:sz w:val="24"/>
                <w:szCs w:val="24"/>
                <w:lang w:val="es-ES"/>
              </w:rPr>
              <w:t>Por cierto, esta noche voy a ver la última de Miyasaki. ¿Te vienes conmigo?</w:t>
            </w:r>
          </w:p>
          <w:p w14:paraId="7AF164AF" w14:textId="77777777" w:rsidR="00B67D03" w:rsidRDefault="00B67D03" w:rsidP="008A68AE">
            <w:pPr>
              <w:pStyle w:val="a6"/>
              <w:numPr>
                <w:ilvl w:val="0"/>
                <w:numId w:val="44"/>
              </w:numPr>
              <w:tabs>
                <w:tab w:val="left" w:pos="540"/>
              </w:tabs>
              <w:contextualSpacing/>
              <w:jc w:val="both"/>
              <w:rPr>
                <w:sz w:val="24"/>
                <w:szCs w:val="24"/>
                <w:lang w:val="es-ES"/>
              </w:rPr>
            </w:pPr>
            <w:r>
              <w:rPr>
                <w:sz w:val="24"/>
                <w:szCs w:val="24"/>
                <w:lang w:val="es-ES"/>
              </w:rPr>
              <w:t>Miyasaki, no, Mi-ya-dza-ki.</w:t>
            </w:r>
          </w:p>
          <w:p w14:paraId="4A16DCC0" w14:textId="77777777" w:rsidR="00B67D03" w:rsidRDefault="00B67D03" w:rsidP="008A68AE">
            <w:pPr>
              <w:pStyle w:val="a6"/>
              <w:numPr>
                <w:ilvl w:val="0"/>
                <w:numId w:val="44"/>
              </w:numPr>
              <w:tabs>
                <w:tab w:val="left" w:pos="540"/>
              </w:tabs>
              <w:contextualSpacing/>
              <w:jc w:val="both"/>
              <w:rPr>
                <w:sz w:val="24"/>
                <w:szCs w:val="24"/>
                <w:lang w:val="es-ES"/>
              </w:rPr>
            </w:pPr>
            <w:r>
              <w:rPr>
                <w:sz w:val="24"/>
                <w:szCs w:val="24"/>
                <w:lang w:val="es-ES"/>
              </w:rPr>
              <w:t>Bueno, Miyadzaki. ¿Te vienes conmigo?</w:t>
            </w:r>
          </w:p>
          <w:p w14:paraId="4EDD9DEB" w14:textId="77777777" w:rsidR="00B67D03" w:rsidRDefault="00B67D03" w:rsidP="008A68AE">
            <w:pPr>
              <w:pStyle w:val="a6"/>
              <w:numPr>
                <w:ilvl w:val="0"/>
                <w:numId w:val="44"/>
              </w:numPr>
              <w:tabs>
                <w:tab w:val="left" w:pos="540"/>
              </w:tabs>
              <w:contextualSpacing/>
              <w:jc w:val="both"/>
              <w:rPr>
                <w:sz w:val="24"/>
                <w:szCs w:val="24"/>
                <w:lang w:val="es-ES"/>
              </w:rPr>
            </w:pPr>
            <w:r>
              <w:rPr>
                <w:sz w:val="24"/>
                <w:szCs w:val="24"/>
                <w:lang w:val="es-ES"/>
              </w:rPr>
              <w:t>No, gracias.</w:t>
            </w:r>
          </w:p>
          <w:p w14:paraId="48AAC172" w14:textId="77777777" w:rsidR="00B67D03" w:rsidRDefault="00B67D03" w:rsidP="008A68AE">
            <w:pPr>
              <w:pStyle w:val="a6"/>
              <w:numPr>
                <w:ilvl w:val="0"/>
                <w:numId w:val="44"/>
              </w:numPr>
              <w:tabs>
                <w:tab w:val="left" w:pos="540"/>
              </w:tabs>
              <w:contextualSpacing/>
              <w:jc w:val="both"/>
              <w:rPr>
                <w:sz w:val="24"/>
                <w:szCs w:val="24"/>
                <w:lang w:val="es-ES"/>
              </w:rPr>
            </w:pPr>
            <w:r>
              <w:rPr>
                <w:sz w:val="24"/>
                <w:szCs w:val="24"/>
                <w:lang w:val="es-ES"/>
              </w:rPr>
              <w:t>¿No te apetece?</w:t>
            </w:r>
          </w:p>
          <w:p w14:paraId="4D43E04E" w14:textId="67E2C3FC" w:rsidR="00B67D03" w:rsidRPr="008A68AE" w:rsidRDefault="00B67D03" w:rsidP="008A68AE">
            <w:pPr>
              <w:pStyle w:val="a6"/>
              <w:numPr>
                <w:ilvl w:val="0"/>
                <w:numId w:val="44"/>
              </w:numPr>
              <w:tabs>
                <w:tab w:val="left" w:pos="540"/>
              </w:tabs>
              <w:contextualSpacing/>
              <w:jc w:val="both"/>
              <w:rPr>
                <w:sz w:val="24"/>
                <w:szCs w:val="24"/>
                <w:lang w:val="es-ES"/>
              </w:rPr>
            </w:pPr>
            <w:r>
              <w:rPr>
                <w:sz w:val="24"/>
                <w:szCs w:val="24"/>
                <w:lang w:val="es-ES"/>
              </w:rPr>
              <w:t>No, no me apetece, no seas pesado. ¿Sabes qué? Llámame pasado mañana. Creo que voy a tener más tiempo.</w:t>
            </w:r>
          </w:p>
        </w:tc>
      </w:tr>
      <w:tr w:rsidR="0007469D" w:rsidRPr="00871A51" w14:paraId="07D42F57" w14:textId="77777777" w:rsidTr="00431A59">
        <w:tc>
          <w:tcPr>
            <w:tcW w:w="1184" w:type="pct"/>
            <w:vMerge w:val="restart"/>
          </w:tcPr>
          <w:p w14:paraId="7D9A9839" w14:textId="77777777" w:rsidR="00991F44" w:rsidRPr="00991F44" w:rsidRDefault="00991F44" w:rsidP="00991F44">
            <w:pPr>
              <w:tabs>
                <w:tab w:val="left" w:pos="540"/>
              </w:tabs>
              <w:contextualSpacing/>
              <w:jc w:val="both"/>
              <w:rPr>
                <w:sz w:val="24"/>
                <w:szCs w:val="24"/>
              </w:rPr>
            </w:pPr>
          </w:p>
        </w:tc>
        <w:tc>
          <w:tcPr>
            <w:tcW w:w="1417" w:type="pct"/>
            <w:vMerge w:val="restart"/>
          </w:tcPr>
          <w:p w14:paraId="2ECEC875" w14:textId="77777777" w:rsidR="00991F44" w:rsidRPr="00991F44" w:rsidRDefault="00991F44">
            <w:pPr>
              <w:numPr>
                <w:ilvl w:val="0"/>
                <w:numId w:val="89"/>
              </w:numPr>
              <w:tabs>
                <w:tab w:val="left" w:pos="540"/>
              </w:tabs>
              <w:ind w:left="368" w:hanging="368"/>
              <w:contextualSpacing/>
              <w:jc w:val="both"/>
              <w:rPr>
                <w:sz w:val="24"/>
                <w:szCs w:val="24"/>
              </w:rPr>
            </w:pPr>
            <w:r w:rsidRPr="00991F44">
              <w:rPr>
                <w:sz w:val="24"/>
                <w:szCs w:val="24"/>
              </w:rPr>
              <w:t>Работает с различными массивами информации для выявления закономерностей функционирования человека, природы и общества в социально-историческом и этическом контекстах</w:t>
            </w:r>
          </w:p>
        </w:tc>
        <w:tc>
          <w:tcPr>
            <w:tcW w:w="1200" w:type="pct"/>
          </w:tcPr>
          <w:p w14:paraId="4DECECD2" w14:textId="77777777" w:rsidR="00991F44" w:rsidRPr="00991F44" w:rsidRDefault="00991F44" w:rsidP="00991F44">
            <w:pPr>
              <w:tabs>
                <w:tab w:val="left" w:pos="540"/>
              </w:tabs>
              <w:ind w:firstLine="34"/>
              <w:contextualSpacing/>
              <w:jc w:val="both"/>
              <w:rPr>
                <w:i/>
                <w:iCs/>
                <w:sz w:val="24"/>
                <w:szCs w:val="24"/>
              </w:rPr>
            </w:pPr>
            <w:r w:rsidRPr="00991F44">
              <w:rPr>
                <w:i/>
                <w:iCs/>
                <w:sz w:val="24"/>
                <w:szCs w:val="24"/>
              </w:rPr>
              <w:t>знать:</w:t>
            </w:r>
          </w:p>
          <w:p w14:paraId="15461699" w14:textId="77777777" w:rsidR="00991F44" w:rsidRPr="00991F44" w:rsidRDefault="00991F44" w:rsidP="00991F44">
            <w:pPr>
              <w:tabs>
                <w:tab w:val="left" w:pos="540"/>
              </w:tabs>
              <w:ind w:firstLine="34"/>
              <w:contextualSpacing/>
              <w:jc w:val="both"/>
              <w:rPr>
                <w:sz w:val="24"/>
                <w:szCs w:val="24"/>
              </w:rPr>
            </w:pPr>
            <w:r w:rsidRPr="00991F44">
              <w:rPr>
                <w:sz w:val="24"/>
                <w:szCs w:val="24"/>
              </w:rPr>
              <w:t>- социально-исторический контекст в стране изучаемого языка;</w:t>
            </w:r>
          </w:p>
          <w:p w14:paraId="3CDDAB0C" w14:textId="77777777" w:rsidR="00991F44" w:rsidRPr="00991F44" w:rsidRDefault="00991F44" w:rsidP="00991F44">
            <w:pPr>
              <w:tabs>
                <w:tab w:val="left" w:pos="540"/>
              </w:tabs>
              <w:ind w:firstLine="34"/>
              <w:contextualSpacing/>
              <w:jc w:val="both"/>
              <w:rPr>
                <w:sz w:val="24"/>
                <w:szCs w:val="24"/>
              </w:rPr>
            </w:pPr>
            <w:r w:rsidRPr="00991F44">
              <w:rPr>
                <w:sz w:val="24"/>
                <w:szCs w:val="24"/>
              </w:rPr>
              <w:t>- закономерности функционирования человека, природы и общества;</w:t>
            </w:r>
          </w:p>
          <w:p w14:paraId="1EF7BF6E" w14:textId="77777777" w:rsidR="00991F44" w:rsidRPr="00991F44" w:rsidRDefault="00991F44" w:rsidP="00991F44">
            <w:pPr>
              <w:tabs>
                <w:tab w:val="left" w:pos="540"/>
              </w:tabs>
              <w:ind w:firstLine="34"/>
              <w:contextualSpacing/>
              <w:jc w:val="both"/>
              <w:rPr>
                <w:sz w:val="24"/>
                <w:szCs w:val="24"/>
              </w:rPr>
            </w:pPr>
            <w:r w:rsidRPr="00991F44">
              <w:rPr>
                <w:sz w:val="24"/>
                <w:szCs w:val="24"/>
              </w:rPr>
              <w:t xml:space="preserve">- правила оформления письменной и устной (монологической и диалогической) речи для выражения личной оценки происходящих </w:t>
            </w:r>
            <w:r w:rsidRPr="00991F44">
              <w:rPr>
                <w:sz w:val="24"/>
                <w:szCs w:val="24"/>
              </w:rPr>
              <w:lastRenderedPageBreak/>
              <w:t>социально-исторических процессов.</w:t>
            </w:r>
          </w:p>
        </w:tc>
        <w:tc>
          <w:tcPr>
            <w:tcW w:w="1199" w:type="pct"/>
          </w:tcPr>
          <w:p w14:paraId="0A664850" w14:textId="6F4CA5AE" w:rsidR="000D61E3" w:rsidRPr="00431A59" w:rsidRDefault="000D61E3" w:rsidP="000D61E3">
            <w:pPr>
              <w:tabs>
                <w:tab w:val="left" w:pos="540"/>
              </w:tabs>
              <w:ind w:firstLine="34"/>
              <w:contextualSpacing/>
              <w:jc w:val="center"/>
              <w:rPr>
                <w:b/>
                <w:bCs/>
                <w:sz w:val="24"/>
                <w:szCs w:val="24"/>
                <w:lang w:val="en-US"/>
              </w:rPr>
            </w:pPr>
            <w:r w:rsidRPr="00BD6C6F">
              <w:rPr>
                <w:b/>
                <w:bCs/>
                <w:sz w:val="24"/>
                <w:szCs w:val="24"/>
              </w:rPr>
              <w:lastRenderedPageBreak/>
              <w:t>Задание</w:t>
            </w:r>
            <w:r w:rsidRPr="00431A59">
              <w:rPr>
                <w:b/>
                <w:bCs/>
                <w:sz w:val="24"/>
                <w:szCs w:val="24"/>
                <w:lang w:val="en-US"/>
              </w:rPr>
              <w:t xml:space="preserve"> </w:t>
            </w:r>
            <w:r>
              <w:rPr>
                <w:b/>
                <w:bCs/>
                <w:sz w:val="24"/>
                <w:szCs w:val="24"/>
                <w:lang w:val="es-ES"/>
              </w:rPr>
              <w:t>1</w:t>
            </w:r>
          </w:p>
          <w:p w14:paraId="59E10A82" w14:textId="77777777" w:rsidR="00991F44" w:rsidRDefault="004D2579" w:rsidP="00991F44">
            <w:pPr>
              <w:tabs>
                <w:tab w:val="left" w:pos="540"/>
              </w:tabs>
              <w:ind w:firstLine="34"/>
              <w:contextualSpacing/>
              <w:jc w:val="both"/>
              <w:rPr>
                <w:b/>
                <w:bCs/>
                <w:i/>
                <w:iCs/>
                <w:sz w:val="24"/>
                <w:szCs w:val="24"/>
                <w:lang w:val="es-ES"/>
              </w:rPr>
            </w:pPr>
            <w:r w:rsidRPr="00F147A0">
              <w:rPr>
                <w:b/>
                <w:bCs/>
                <w:i/>
                <w:iCs/>
                <w:sz w:val="24"/>
                <w:szCs w:val="24"/>
                <w:lang w:val="es-ES"/>
              </w:rPr>
              <w:t>Corrige las afirmaciones</w:t>
            </w:r>
            <w:r w:rsidR="00F147A0" w:rsidRPr="00F147A0">
              <w:rPr>
                <w:b/>
                <w:bCs/>
                <w:i/>
                <w:iCs/>
                <w:sz w:val="24"/>
                <w:szCs w:val="24"/>
                <w:lang w:val="es-ES"/>
              </w:rPr>
              <w:t xml:space="preserve"> que te parezcan incorrectas</w:t>
            </w:r>
            <w:r w:rsidR="00F147A0">
              <w:rPr>
                <w:b/>
                <w:bCs/>
                <w:i/>
                <w:iCs/>
                <w:sz w:val="24"/>
                <w:szCs w:val="24"/>
                <w:lang w:val="es-ES"/>
              </w:rPr>
              <w:t>:</w:t>
            </w:r>
          </w:p>
          <w:p w14:paraId="6FA462A8" w14:textId="77777777" w:rsidR="00F147A0" w:rsidRDefault="00F147A0" w:rsidP="00991F44">
            <w:pPr>
              <w:tabs>
                <w:tab w:val="left" w:pos="540"/>
              </w:tabs>
              <w:ind w:firstLine="34"/>
              <w:contextualSpacing/>
              <w:jc w:val="both"/>
              <w:rPr>
                <w:sz w:val="24"/>
                <w:szCs w:val="24"/>
                <w:lang w:val="es-ES"/>
              </w:rPr>
            </w:pPr>
          </w:p>
          <w:p w14:paraId="1FD73638" w14:textId="77777777" w:rsidR="00F147A0" w:rsidRDefault="00F147A0" w:rsidP="00F147A0">
            <w:pPr>
              <w:pStyle w:val="a6"/>
              <w:numPr>
                <w:ilvl w:val="0"/>
                <w:numId w:val="44"/>
              </w:numPr>
              <w:tabs>
                <w:tab w:val="left" w:pos="540"/>
              </w:tabs>
              <w:contextualSpacing/>
              <w:jc w:val="both"/>
              <w:rPr>
                <w:sz w:val="24"/>
                <w:szCs w:val="24"/>
                <w:lang w:val="es-ES"/>
              </w:rPr>
            </w:pPr>
            <w:r>
              <w:rPr>
                <w:sz w:val="24"/>
                <w:szCs w:val="24"/>
                <w:lang w:val="es-ES"/>
              </w:rPr>
              <w:t>El valenciano es un dialecto de español</w:t>
            </w:r>
          </w:p>
          <w:p w14:paraId="1F2FE61E" w14:textId="77777777" w:rsidR="00F147A0" w:rsidRDefault="00F147A0" w:rsidP="00F147A0">
            <w:pPr>
              <w:pStyle w:val="a6"/>
              <w:numPr>
                <w:ilvl w:val="0"/>
                <w:numId w:val="44"/>
              </w:numPr>
              <w:tabs>
                <w:tab w:val="left" w:pos="540"/>
              </w:tabs>
              <w:contextualSpacing/>
              <w:jc w:val="both"/>
              <w:rPr>
                <w:sz w:val="24"/>
                <w:szCs w:val="24"/>
                <w:lang w:val="es-ES"/>
              </w:rPr>
            </w:pPr>
            <w:r>
              <w:rPr>
                <w:sz w:val="24"/>
                <w:szCs w:val="24"/>
                <w:lang w:val="es-ES"/>
              </w:rPr>
              <w:t>El gallego, el catalán, el vasco y el español provienen del latín</w:t>
            </w:r>
          </w:p>
          <w:p w14:paraId="1A13ECAC" w14:textId="77777777" w:rsidR="00F147A0" w:rsidRDefault="00F147A0" w:rsidP="00F147A0">
            <w:pPr>
              <w:pStyle w:val="a6"/>
              <w:numPr>
                <w:ilvl w:val="0"/>
                <w:numId w:val="44"/>
              </w:numPr>
              <w:tabs>
                <w:tab w:val="left" w:pos="540"/>
              </w:tabs>
              <w:contextualSpacing/>
              <w:jc w:val="both"/>
              <w:rPr>
                <w:sz w:val="24"/>
                <w:szCs w:val="24"/>
                <w:lang w:val="es-ES"/>
              </w:rPr>
            </w:pPr>
            <w:r>
              <w:rPr>
                <w:sz w:val="24"/>
                <w:szCs w:val="24"/>
                <w:lang w:val="es-ES"/>
              </w:rPr>
              <w:t>En las Baleares se habla un dialecto catalán</w:t>
            </w:r>
          </w:p>
          <w:p w14:paraId="76E60EBD" w14:textId="77777777" w:rsidR="00F147A0" w:rsidRDefault="00F147A0" w:rsidP="00F147A0">
            <w:pPr>
              <w:pStyle w:val="a6"/>
              <w:numPr>
                <w:ilvl w:val="0"/>
                <w:numId w:val="44"/>
              </w:numPr>
              <w:tabs>
                <w:tab w:val="left" w:pos="540"/>
              </w:tabs>
              <w:contextualSpacing/>
              <w:jc w:val="both"/>
              <w:rPr>
                <w:sz w:val="24"/>
                <w:szCs w:val="24"/>
                <w:lang w:val="es-ES"/>
              </w:rPr>
            </w:pPr>
            <w:r>
              <w:rPr>
                <w:sz w:val="24"/>
                <w:szCs w:val="24"/>
                <w:lang w:val="es-ES"/>
              </w:rPr>
              <w:t>El gallego lo habla sólo un 25% de los gallegos</w:t>
            </w:r>
          </w:p>
          <w:p w14:paraId="4DC9C7E4" w14:textId="77777777" w:rsidR="00F147A0" w:rsidRDefault="00F147A0" w:rsidP="00F147A0">
            <w:pPr>
              <w:pStyle w:val="a6"/>
              <w:numPr>
                <w:ilvl w:val="0"/>
                <w:numId w:val="44"/>
              </w:numPr>
              <w:tabs>
                <w:tab w:val="left" w:pos="540"/>
              </w:tabs>
              <w:contextualSpacing/>
              <w:jc w:val="both"/>
              <w:rPr>
                <w:sz w:val="24"/>
                <w:szCs w:val="24"/>
                <w:lang w:val="es-ES"/>
              </w:rPr>
            </w:pPr>
            <w:r>
              <w:rPr>
                <w:sz w:val="24"/>
                <w:szCs w:val="24"/>
                <w:lang w:val="es-ES"/>
              </w:rPr>
              <w:t>Todos los habitantes de España tienen la obligación de hablar en español</w:t>
            </w:r>
          </w:p>
          <w:p w14:paraId="3E1EFE7A" w14:textId="77777777" w:rsidR="00F147A0" w:rsidRDefault="00F147A0" w:rsidP="00F147A0">
            <w:pPr>
              <w:pStyle w:val="a6"/>
              <w:numPr>
                <w:ilvl w:val="0"/>
                <w:numId w:val="44"/>
              </w:numPr>
              <w:tabs>
                <w:tab w:val="left" w:pos="540"/>
              </w:tabs>
              <w:contextualSpacing/>
              <w:jc w:val="both"/>
              <w:rPr>
                <w:sz w:val="24"/>
                <w:szCs w:val="24"/>
                <w:lang w:val="es-ES"/>
              </w:rPr>
            </w:pPr>
            <w:r>
              <w:rPr>
                <w:sz w:val="24"/>
                <w:szCs w:val="24"/>
                <w:lang w:val="es-ES"/>
              </w:rPr>
              <w:t>El vasco, el asturiano, el valenciano y el gallego son lenguas cooficiales del estado español</w:t>
            </w:r>
          </w:p>
          <w:p w14:paraId="3D2A6281" w14:textId="77777777" w:rsidR="00F147A0" w:rsidRDefault="00F147A0" w:rsidP="00F147A0">
            <w:pPr>
              <w:pStyle w:val="a6"/>
              <w:tabs>
                <w:tab w:val="left" w:pos="540"/>
              </w:tabs>
              <w:ind w:left="253"/>
              <w:contextualSpacing/>
              <w:jc w:val="both"/>
              <w:rPr>
                <w:sz w:val="24"/>
                <w:szCs w:val="24"/>
                <w:lang w:val="es-ES"/>
              </w:rPr>
            </w:pPr>
          </w:p>
          <w:p w14:paraId="4406E485" w14:textId="705FB114" w:rsidR="00F147A0" w:rsidRPr="00431A59" w:rsidRDefault="00F147A0" w:rsidP="00F147A0">
            <w:pPr>
              <w:tabs>
                <w:tab w:val="left" w:pos="540"/>
              </w:tabs>
              <w:ind w:firstLine="34"/>
              <w:contextualSpacing/>
              <w:jc w:val="center"/>
              <w:rPr>
                <w:b/>
                <w:bCs/>
                <w:sz w:val="24"/>
                <w:szCs w:val="24"/>
                <w:lang w:val="en-US"/>
              </w:rPr>
            </w:pPr>
            <w:r w:rsidRPr="00BD6C6F">
              <w:rPr>
                <w:b/>
                <w:bCs/>
                <w:sz w:val="24"/>
                <w:szCs w:val="24"/>
              </w:rPr>
              <w:t>Задание</w:t>
            </w:r>
            <w:r w:rsidRPr="00431A59">
              <w:rPr>
                <w:b/>
                <w:bCs/>
                <w:sz w:val="24"/>
                <w:szCs w:val="24"/>
                <w:lang w:val="en-US"/>
              </w:rPr>
              <w:t xml:space="preserve"> 2</w:t>
            </w:r>
          </w:p>
          <w:p w14:paraId="08E8BB05" w14:textId="77777777" w:rsidR="00F147A0" w:rsidRPr="00F147A0" w:rsidRDefault="00F147A0" w:rsidP="00F147A0">
            <w:pPr>
              <w:pStyle w:val="a6"/>
              <w:tabs>
                <w:tab w:val="left" w:pos="540"/>
              </w:tabs>
              <w:ind w:left="9"/>
              <w:contextualSpacing/>
              <w:jc w:val="both"/>
              <w:rPr>
                <w:b/>
                <w:bCs/>
                <w:i/>
                <w:iCs/>
                <w:sz w:val="24"/>
                <w:szCs w:val="24"/>
                <w:lang w:val="es-ES"/>
              </w:rPr>
            </w:pPr>
            <w:r w:rsidRPr="00F147A0">
              <w:rPr>
                <w:b/>
                <w:bCs/>
                <w:i/>
                <w:iCs/>
                <w:sz w:val="24"/>
                <w:szCs w:val="24"/>
                <w:lang w:val="es-ES"/>
              </w:rPr>
              <w:t>Escucha unos fragmentos de poesía e intenta averiguar cuáles están en catalán, en gallego o en vasco.</w:t>
            </w:r>
          </w:p>
          <w:p w14:paraId="3694D2DA" w14:textId="77777777" w:rsidR="00F147A0" w:rsidRDefault="00F147A0" w:rsidP="00F147A0">
            <w:pPr>
              <w:pStyle w:val="a6"/>
              <w:tabs>
                <w:tab w:val="left" w:pos="540"/>
              </w:tabs>
              <w:ind w:left="9"/>
              <w:contextualSpacing/>
              <w:jc w:val="both"/>
              <w:rPr>
                <w:sz w:val="24"/>
                <w:szCs w:val="24"/>
                <w:lang w:val="es-ES"/>
              </w:rPr>
            </w:pPr>
            <w:r>
              <w:rPr>
                <w:sz w:val="24"/>
                <w:szCs w:val="24"/>
                <w:lang w:val="es-ES"/>
              </w:rPr>
              <w:t xml:space="preserve">¿Qué diferencias encuentras con el </w:t>
            </w:r>
            <w:r>
              <w:rPr>
                <w:sz w:val="24"/>
                <w:szCs w:val="24"/>
                <w:lang w:val="es-ES"/>
              </w:rPr>
              <w:lastRenderedPageBreak/>
              <w:t>español? ¿Qué te parece la lengua más parecida a él? Una de estas lenguas se parece muchísimo al portugués. Otra, está a medio camino entre el español y el francés. ¿Cuáles son?</w:t>
            </w:r>
          </w:p>
          <w:p w14:paraId="2177B129" w14:textId="47FCEEB7" w:rsidR="00F147A0" w:rsidRPr="00F147A0" w:rsidRDefault="00F147A0" w:rsidP="00F147A0">
            <w:pPr>
              <w:pStyle w:val="a6"/>
              <w:tabs>
                <w:tab w:val="left" w:pos="540"/>
              </w:tabs>
              <w:ind w:left="9"/>
              <w:contextualSpacing/>
              <w:jc w:val="both"/>
              <w:rPr>
                <w:b/>
                <w:bCs/>
                <w:i/>
                <w:iCs/>
                <w:sz w:val="24"/>
                <w:szCs w:val="24"/>
                <w:lang w:val="es-ES"/>
              </w:rPr>
            </w:pPr>
            <w:r w:rsidRPr="00F147A0">
              <w:rPr>
                <w:b/>
                <w:bCs/>
                <w:i/>
                <w:iCs/>
                <w:sz w:val="24"/>
                <w:szCs w:val="24"/>
                <w:lang w:val="es-ES"/>
              </w:rPr>
              <w:t>Compón un diálogo con un compañero y argumenta tu punto de vista.</w:t>
            </w:r>
          </w:p>
        </w:tc>
      </w:tr>
      <w:tr w:rsidR="0007469D" w:rsidRPr="00871A51" w14:paraId="64A35378" w14:textId="77777777" w:rsidTr="00431A59">
        <w:tc>
          <w:tcPr>
            <w:tcW w:w="1184" w:type="pct"/>
            <w:vMerge/>
          </w:tcPr>
          <w:p w14:paraId="7228CDFB" w14:textId="77777777" w:rsidR="00991F44" w:rsidRPr="00431A59" w:rsidRDefault="00991F44" w:rsidP="00991F44">
            <w:pPr>
              <w:tabs>
                <w:tab w:val="left" w:pos="540"/>
              </w:tabs>
              <w:contextualSpacing/>
              <w:jc w:val="both"/>
              <w:rPr>
                <w:sz w:val="24"/>
                <w:szCs w:val="24"/>
                <w:lang w:val="en-US"/>
              </w:rPr>
            </w:pPr>
          </w:p>
        </w:tc>
        <w:tc>
          <w:tcPr>
            <w:tcW w:w="1417" w:type="pct"/>
            <w:vMerge/>
          </w:tcPr>
          <w:p w14:paraId="22730AED" w14:textId="77777777" w:rsidR="00991F44" w:rsidRPr="00431A59" w:rsidRDefault="00991F44" w:rsidP="00991F44">
            <w:pPr>
              <w:tabs>
                <w:tab w:val="left" w:pos="540"/>
              </w:tabs>
              <w:contextualSpacing/>
              <w:jc w:val="both"/>
              <w:rPr>
                <w:sz w:val="24"/>
                <w:szCs w:val="24"/>
                <w:lang w:val="en-US"/>
              </w:rPr>
            </w:pPr>
          </w:p>
        </w:tc>
        <w:tc>
          <w:tcPr>
            <w:tcW w:w="1200" w:type="pct"/>
          </w:tcPr>
          <w:p w14:paraId="3276D993" w14:textId="78BCC084" w:rsidR="00991F44" w:rsidRPr="00991F44" w:rsidRDefault="0047139D" w:rsidP="00991F44">
            <w:pPr>
              <w:tabs>
                <w:tab w:val="left" w:pos="540"/>
              </w:tabs>
              <w:ind w:firstLine="34"/>
              <w:contextualSpacing/>
              <w:jc w:val="both"/>
              <w:rPr>
                <w:i/>
                <w:iCs/>
                <w:sz w:val="24"/>
                <w:szCs w:val="24"/>
              </w:rPr>
            </w:pPr>
            <w:r w:rsidRPr="00991F44">
              <w:rPr>
                <w:i/>
                <w:iCs/>
                <w:sz w:val="24"/>
                <w:szCs w:val="24"/>
              </w:rPr>
              <w:t>У</w:t>
            </w:r>
            <w:r w:rsidR="00991F44" w:rsidRPr="00991F44">
              <w:rPr>
                <w:i/>
                <w:iCs/>
                <w:sz w:val="24"/>
                <w:szCs w:val="24"/>
              </w:rPr>
              <w:t>меть:</w:t>
            </w:r>
          </w:p>
          <w:p w14:paraId="1485AE14" w14:textId="77777777" w:rsidR="00991F44" w:rsidRPr="00991F44" w:rsidRDefault="00991F44" w:rsidP="00991F44">
            <w:pPr>
              <w:tabs>
                <w:tab w:val="left" w:pos="540"/>
              </w:tabs>
              <w:ind w:firstLine="34"/>
              <w:contextualSpacing/>
              <w:jc w:val="both"/>
              <w:rPr>
                <w:i/>
                <w:iCs/>
                <w:sz w:val="24"/>
                <w:szCs w:val="24"/>
              </w:rPr>
            </w:pPr>
            <w:r w:rsidRPr="00991F44">
              <w:rPr>
                <w:sz w:val="24"/>
                <w:szCs w:val="24"/>
              </w:rPr>
              <w:t>- читать литературу на иностранном языке и анализировать полученную информацию</w:t>
            </w:r>
          </w:p>
        </w:tc>
        <w:tc>
          <w:tcPr>
            <w:tcW w:w="1199" w:type="pct"/>
          </w:tcPr>
          <w:p w14:paraId="15B43D1C" w14:textId="17814C8F" w:rsidR="00CA008B" w:rsidRPr="00431A59" w:rsidRDefault="00CA008B" w:rsidP="00CA008B">
            <w:pPr>
              <w:tabs>
                <w:tab w:val="left" w:pos="540"/>
              </w:tabs>
              <w:ind w:firstLine="34"/>
              <w:contextualSpacing/>
              <w:jc w:val="center"/>
              <w:rPr>
                <w:b/>
                <w:bCs/>
                <w:sz w:val="24"/>
                <w:szCs w:val="24"/>
                <w:lang w:val="en-US"/>
              </w:rPr>
            </w:pPr>
            <w:r w:rsidRPr="00BD6C6F">
              <w:rPr>
                <w:b/>
                <w:bCs/>
                <w:sz w:val="24"/>
                <w:szCs w:val="24"/>
              </w:rPr>
              <w:t>Задание</w:t>
            </w:r>
            <w:r w:rsidRPr="00431A59">
              <w:rPr>
                <w:b/>
                <w:bCs/>
                <w:sz w:val="24"/>
                <w:szCs w:val="24"/>
                <w:lang w:val="en-US"/>
              </w:rPr>
              <w:t xml:space="preserve"> 3</w:t>
            </w:r>
          </w:p>
          <w:p w14:paraId="5662B9C1" w14:textId="6EF13580" w:rsidR="006C61AF" w:rsidRPr="00431A59" w:rsidRDefault="006C61AF" w:rsidP="006C61AF">
            <w:pPr>
              <w:tabs>
                <w:tab w:val="left" w:pos="540"/>
              </w:tabs>
              <w:ind w:firstLine="34"/>
              <w:contextualSpacing/>
              <w:jc w:val="both"/>
              <w:rPr>
                <w:b/>
                <w:bCs/>
                <w:i/>
                <w:iCs/>
                <w:sz w:val="24"/>
                <w:szCs w:val="24"/>
                <w:lang w:val="en-US"/>
              </w:rPr>
            </w:pPr>
            <w:r>
              <w:rPr>
                <w:b/>
                <w:bCs/>
                <w:i/>
                <w:iCs/>
                <w:sz w:val="24"/>
                <w:szCs w:val="24"/>
                <w:lang w:val="es-ES"/>
              </w:rPr>
              <w:t>Lee el artículo y indica las ideas clave.</w:t>
            </w:r>
          </w:p>
          <w:p w14:paraId="16B976AD" w14:textId="77777777" w:rsidR="006C61AF" w:rsidRPr="006C61AF" w:rsidRDefault="006C61AF" w:rsidP="006C61AF">
            <w:pPr>
              <w:tabs>
                <w:tab w:val="left" w:pos="540"/>
              </w:tabs>
              <w:ind w:firstLine="34"/>
              <w:contextualSpacing/>
              <w:jc w:val="both"/>
              <w:rPr>
                <w:sz w:val="24"/>
                <w:szCs w:val="24"/>
                <w:lang w:val="es-ES"/>
              </w:rPr>
            </w:pPr>
            <w:r w:rsidRPr="006C61AF">
              <w:rPr>
                <w:sz w:val="24"/>
                <w:szCs w:val="24"/>
                <w:lang w:val="es-ES"/>
              </w:rPr>
              <w:t>Cambios sociales con la incorporación de la mujer al mundo laboral</w:t>
            </w:r>
          </w:p>
          <w:p w14:paraId="640A9360" w14:textId="77777777" w:rsidR="006C61AF" w:rsidRPr="006C61AF" w:rsidRDefault="006C61AF" w:rsidP="006C61AF">
            <w:pPr>
              <w:tabs>
                <w:tab w:val="left" w:pos="540"/>
              </w:tabs>
              <w:ind w:firstLine="34"/>
              <w:contextualSpacing/>
              <w:jc w:val="both"/>
              <w:rPr>
                <w:sz w:val="24"/>
                <w:szCs w:val="24"/>
                <w:lang w:val="es-ES"/>
              </w:rPr>
            </w:pPr>
            <w:r w:rsidRPr="006C61AF">
              <w:rPr>
                <w:sz w:val="24"/>
                <w:szCs w:val="24"/>
                <w:lang w:val="es-ES"/>
              </w:rPr>
              <w:t>Está claro que el prototipo de mujer del siglo XXI difiere mucho del de las generaciones anteriores. La presencia femenina en los estudios universitarios es mayor a la masculina, pero a pesar de esto el desempleo en cifras absolutas afecta a un mayor número de mujeres que de hombres, especialmente en lo que a carreras técnicas y científicas se refiere.</w:t>
            </w:r>
          </w:p>
          <w:p w14:paraId="04C4C37D" w14:textId="77777777" w:rsidR="006C61AF" w:rsidRPr="006C61AF" w:rsidRDefault="006C61AF" w:rsidP="006C61AF">
            <w:pPr>
              <w:tabs>
                <w:tab w:val="left" w:pos="540"/>
              </w:tabs>
              <w:ind w:firstLine="34"/>
              <w:contextualSpacing/>
              <w:jc w:val="both"/>
              <w:rPr>
                <w:sz w:val="24"/>
                <w:szCs w:val="24"/>
                <w:lang w:val="es-ES"/>
              </w:rPr>
            </w:pPr>
            <w:r w:rsidRPr="006C61AF">
              <w:rPr>
                <w:sz w:val="24"/>
                <w:szCs w:val="24"/>
                <w:lang w:val="es-ES"/>
              </w:rPr>
              <w:t>De todas formas, las prioridades femeninas han variado sustancialmente. Ahora entre ellas se encuentra la de encontrar un trabajo acorde con la formación universitaria que han recibido, por lo que el número de parejas que deciden casarse ha disminuido y, si lo hacen, cada vez se realiza más tarde y solo cuando la mujer considera que disfruta de una estabilidad económica satisfactoriamente remunerada.</w:t>
            </w:r>
          </w:p>
          <w:p w14:paraId="0B8C3E52" w14:textId="77777777" w:rsidR="006C61AF" w:rsidRPr="006C61AF" w:rsidRDefault="006C61AF" w:rsidP="006C61AF">
            <w:pPr>
              <w:tabs>
                <w:tab w:val="left" w:pos="540"/>
              </w:tabs>
              <w:ind w:firstLine="34"/>
              <w:contextualSpacing/>
              <w:jc w:val="both"/>
              <w:rPr>
                <w:sz w:val="24"/>
                <w:szCs w:val="24"/>
                <w:lang w:val="es-ES"/>
              </w:rPr>
            </w:pPr>
            <w:r w:rsidRPr="006C61AF">
              <w:rPr>
                <w:sz w:val="24"/>
                <w:szCs w:val="24"/>
                <w:lang w:val="es-ES"/>
              </w:rPr>
              <w:t>También se ha visto retrasado el momento de maternidad. Pocas mujeres hoy en día se la plantean  antes de la treinta. A todo ello, si añadimos que la media de la tasa de la natalidad en España (1,2 hijos) es una de las más bajas de Europa, pues es lógico afirmar que todos estos acontecimientos van a tener una gran incidencia en la sociedad.</w:t>
            </w:r>
          </w:p>
          <w:p w14:paraId="1E3F9433" w14:textId="77777777" w:rsidR="006C61AF" w:rsidRPr="006C61AF" w:rsidRDefault="006C61AF" w:rsidP="006C61AF">
            <w:pPr>
              <w:tabs>
                <w:tab w:val="left" w:pos="540"/>
              </w:tabs>
              <w:ind w:firstLine="34"/>
              <w:contextualSpacing/>
              <w:jc w:val="both"/>
              <w:rPr>
                <w:sz w:val="24"/>
                <w:szCs w:val="24"/>
                <w:lang w:val="es-ES"/>
              </w:rPr>
            </w:pPr>
            <w:r w:rsidRPr="006C61AF">
              <w:rPr>
                <w:sz w:val="24"/>
                <w:szCs w:val="24"/>
                <w:lang w:val="es-ES"/>
              </w:rPr>
              <w:t xml:space="preserve">La mujer de este siglo está adquiriendo cada vez más parcelas de poder y de mayor responsabilidad y, como no desea dejar de ejercerlos, han disminuido también las mujeres que solicitan una reducción de jornada para llevar a la práctica su anterior papel </w:t>
            </w:r>
            <w:r w:rsidRPr="006C61AF">
              <w:rPr>
                <w:sz w:val="24"/>
                <w:szCs w:val="24"/>
                <w:lang w:val="es-ES"/>
              </w:rPr>
              <w:lastRenderedPageBreak/>
              <w:t>social en relación con educación y el cuidado de los hijos y de los familiares mayores.</w:t>
            </w:r>
          </w:p>
          <w:p w14:paraId="6773E84A" w14:textId="08253C27" w:rsidR="00991F44" w:rsidRPr="00431A59" w:rsidRDefault="006C61AF" w:rsidP="006C61AF">
            <w:pPr>
              <w:tabs>
                <w:tab w:val="left" w:pos="540"/>
              </w:tabs>
              <w:ind w:firstLine="34"/>
              <w:contextualSpacing/>
              <w:jc w:val="both"/>
              <w:rPr>
                <w:sz w:val="24"/>
                <w:szCs w:val="24"/>
                <w:lang w:val="en-US"/>
              </w:rPr>
            </w:pPr>
            <w:r w:rsidRPr="006C61AF">
              <w:rPr>
                <w:sz w:val="24"/>
                <w:szCs w:val="24"/>
                <w:lang w:val="es-ES"/>
              </w:rPr>
              <w:t>Otra de las consecuencias sociales es que como para sustentar la economía familiar son necesarios los dos sueldos de la pareja, el trabajo doméstico ya no lo realiza exclusivamente la mujer, los hombres también participan en estas tareas, aunque cabe señalar que el peso del hogar sigue recayendo principalmente en ellas. De todas maneras, esto también ha implicado un aumento de la demanda de mano de obra en estos servicios, que realiza mayoritariamente la población inmigrante femenina.</w:t>
            </w:r>
          </w:p>
        </w:tc>
      </w:tr>
      <w:tr w:rsidR="0007469D" w:rsidRPr="00991F44" w14:paraId="6C0254EE" w14:textId="77777777" w:rsidTr="00431A59">
        <w:tc>
          <w:tcPr>
            <w:tcW w:w="1184" w:type="pct"/>
            <w:vMerge w:val="restart"/>
          </w:tcPr>
          <w:p w14:paraId="68C614B5" w14:textId="77777777" w:rsidR="00991F44" w:rsidRPr="00991F44" w:rsidRDefault="00991F44" w:rsidP="00991F44">
            <w:pPr>
              <w:tabs>
                <w:tab w:val="left" w:pos="540"/>
              </w:tabs>
              <w:contextualSpacing/>
              <w:jc w:val="both"/>
              <w:rPr>
                <w:sz w:val="24"/>
                <w:szCs w:val="24"/>
              </w:rPr>
            </w:pPr>
            <w:r w:rsidRPr="00991F44">
              <w:rPr>
                <w:b/>
                <w:bCs/>
                <w:sz w:val="24"/>
                <w:szCs w:val="24"/>
              </w:rPr>
              <w:lastRenderedPageBreak/>
              <w:t xml:space="preserve">ПКП-4 </w:t>
            </w:r>
            <w:r w:rsidRPr="00991F44">
              <w:rPr>
                <w:sz w:val="24"/>
                <w:szCs w:val="24"/>
              </w:rPr>
              <w:t>Способность ориентироваться в закономерностях и проблематике функционирования мировых финансов и международного финансового рынка с учетом специфики каждого сегмента международного финансового рынка: валютного, банковского, страхового, фондового, производных финансовых инструментов и других кросс-продуктов финансового рынка</w:t>
            </w:r>
          </w:p>
        </w:tc>
        <w:tc>
          <w:tcPr>
            <w:tcW w:w="1417" w:type="pct"/>
            <w:vMerge w:val="restart"/>
          </w:tcPr>
          <w:p w14:paraId="12155619" w14:textId="77777777" w:rsidR="00991F44" w:rsidRPr="00991F44" w:rsidRDefault="00991F44">
            <w:pPr>
              <w:numPr>
                <w:ilvl w:val="0"/>
                <w:numId w:val="90"/>
              </w:numPr>
              <w:tabs>
                <w:tab w:val="left" w:pos="540"/>
              </w:tabs>
              <w:ind w:left="315" w:hanging="315"/>
              <w:jc w:val="both"/>
              <w:rPr>
                <w:sz w:val="24"/>
                <w:szCs w:val="24"/>
              </w:rPr>
            </w:pPr>
            <w:r w:rsidRPr="00991F44">
              <w:rPr>
                <w:sz w:val="24"/>
                <w:szCs w:val="24"/>
              </w:rPr>
              <w:t>Проводит независимые внутренние проверки и консультации по вопросам надежности и эффективности функционирования систем управления рисками, внутреннего контроля, корпоративного управления, операционной деятельности и информационных систем организации</w:t>
            </w:r>
          </w:p>
        </w:tc>
        <w:tc>
          <w:tcPr>
            <w:tcW w:w="1200" w:type="pct"/>
          </w:tcPr>
          <w:p w14:paraId="5794B79A" w14:textId="77777777" w:rsidR="00991F44" w:rsidRPr="00991F44" w:rsidRDefault="00991F44" w:rsidP="00991F44">
            <w:pPr>
              <w:tabs>
                <w:tab w:val="left" w:pos="540"/>
              </w:tabs>
              <w:jc w:val="both"/>
              <w:rPr>
                <w:i/>
                <w:iCs/>
                <w:sz w:val="24"/>
                <w:szCs w:val="24"/>
              </w:rPr>
            </w:pPr>
            <w:r w:rsidRPr="00991F44">
              <w:rPr>
                <w:i/>
                <w:iCs/>
                <w:sz w:val="24"/>
                <w:szCs w:val="24"/>
              </w:rPr>
              <w:t>знать:</w:t>
            </w:r>
          </w:p>
          <w:p w14:paraId="7F546376" w14:textId="77777777" w:rsidR="00991F44" w:rsidRPr="00991F44" w:rsidRDefault="00991F44" w:rsidP="00991F44">
            <w:pPr>
              <w:tabs>
                <w:tab w:val="left" w:pos="540"/>
              </w:tabs>
              <w:jc w:val="both"/>
              <w:rPr>
                <w:sz w:val="24"/>
                <w:szCs w:val="24"/>
              </w:rPr>
            </w:pPr>
            <w:r w:rsidRPr="00991F44">
              <w:rPr>
                <w:sz w:val="24"/>
                <w:szCs w:val="24"/>
              </w:rPr>
              <w:t>- основы функционирования систем управления рисками, корпоративного контроля</w:t>
            </w:r>
          </w:p>
          <w:p w14:paraId="6378A1DF" w14:textId="77777777" w:rsidR="00991F44" w:rsidRPr="00991F44" w:rsidRDefault="00991F44" w:rsidP="00991F44">
            <w:pPr>
              <w:tabs>
                <w:tab w:val="left" w:pos="540"/>
              </w:tabs>
              <w:jc w:val="both"/>
              <w:rPr>
                <w:sz w:val="24"/>
                <w:szCs w:val="24"/>
              </w:rPr>
            </w:pPr>
            <w:r w:rsidRPr="00991F44">
              <w:rPr>
                <w:sz w:val="24"/>
                <w:szCs w:val="24"/>
              </w:rPr>
              <w:t>- профессионально-ориентированную лексику на иностранном языке</w:t>
            </w:r>
          </w:p>
          <w:p w14:paraId="25E6D988" w14:textId="77777777" w:rsidR="00991F44" w:rsidRPr="00991F44" w:rsidRDefault="00991F44" w:rsidP="00991F44">
            <w:pPr>
              <w:tabs>
                <w:tab w:val="left" w:pos="540"/>
              </w:tabs>
              <w:jc w:val="both"/>
              <w:rPr>
                <w:sz w:val="24"/>
                <w:szCs w:val="24"/>
              </w:rPr>
            </w:pPr>
          </w:p>
          <w:p w14:paraId="2433F101" w14:textId="77777777" w:rsidR="00991F44" w:rsidRPr="00991F44" w:rsidRDefault="00991F44" w:rsidP="00991F44">
            <w:pPr>
              <w:tabs>
                <w:tab w:val="left" w:pos="540"/>
              </w:tabs>
              <w:jc w:val="both"/>
              <w:rPr>
                <w:sz w:val="24"/>
                <w:szCs w:val="24"/>
              </w:rPr>
            </w:pPr>
          </w:p>
        </w:tc>
        <w:tc>
          <w:tcPr>
            <w:tcW w:w="1199" w:type="pct"/>
          </w:tcPr>
          <w:p w14:paraId="7C8A33B7" w14:textId="5740A426" w:rsidR="00BB6091" w:rsidRPr="00BB6091" w:rsidRDefault="00BB6091" w:rsidP="00BB6091">
            <w:pPr>
              <w:tabs>
                <w:tab w:val="left" w:pos="540"/>
              </w:tabs>
              <w:ind w:firstLine="34"/>
              <w:contextualSpacing/>
              <w:jc w:val="center"/>
              <w:rPr>
                <w:b/>
                <w:bCs/>
                <w:sz w:val="24"/>
                <w:szCs w:val="24"/>
                <w:lang w:val="es-ES"/>
              </w:rPr>
            </w:pPr>
            <w:r w:rsidRPr="00BD6C6F">
              <w:rPr>
                <w:b/>
                <w:bCs/>
                <w:sz w:val="24"/>
                <w:szCs w:val="24"/>
              </w:rPr>
              <w:t>Задание</w:t>
            </w:r>
            <w:r w:rsidRPr="00431A59">
              <w:rPr>
                <w:b/>
                <w:bCs/>
                <w:sz w:val="24"/>
                <w:szCs w:val="24"/>
                <w:lang w:val="en-US"/>
              </w:rPr>
              <w:t xml:space="preserve"> </w:t>
            </w:r>
            <w:r>
              <w:rPr>
                <w:b/>
                <w:bCs/>
                <w:sz w:val="24"/>
                <w:szCs w:val="24"/>
                <w:lang w:val="es-ES"/>
              </w:rPr>
              <w:t>1</w:t>
            </w:r>
          </w:p>
          <w:p w14:paraId="47D8EF89" w14:textId="77777777" w:rsidR="00991F44" w:rsidRDefault="00BB6091" w:rsidP="00991F44">
            <w:pPr>
              <w:tabs>
                <w:tab w:val="left" w:pos="540"/>
              </w:tabs>
              <w:jc w:val="both"/>
              <w:rPr>
                <w:b/>
                <w:bCs/>
                <w:i/>
                <w:iCs/>
                <w:sz w:val="24"/>
                <w:szCs w:val="24"/>
                <w:lang w:val="es-ES"/>
              </w:rPr>
            </w:pPr>
            <w:r>
              <w:rPr>
                <w:b/>
                <w:bCs/>
                <w:i/>
                <w:iCs/>
                <w:sz w:val="24"/>
                <w:szCs w:val="24"/>
                <w:lang w:val="es-ES"/>
              </w:rPr>
              <w:t>Contesta a las preguntas:</w:t>
            </w:r>
          </w:p>
          <w:p w14:paraId="44686BF8" w14:textId="3CAB0994" w:rsidR="00BB6091" w:rsidRPr="00BB6091" w:rsidRDefault="00BB6091" w:rsidP="00BB6091">
            <w:pPr>
              <w:pStyle w:val="a6"/>
              <w:numPr>
                <w:ilvl w:val="0"/>
                <w:numId w:val="44"/>
              </w:numPr>
              <w:tabs>
                <w:tab w:val="left" w:pos="540"/>
              </w:tabs>
              <w:jc w:val="both"/>
              <w:rPr>
                <w:sz w:val="24"/>
                <w:szCs w:val="24"/>
                <w:lang w:val="es-ES"/>
              </w:rPr>
            </w:pPr>
            <w:r w:rsidRPr="00BB6091">
              <w:rPr>
                <w:sz w:val="24"/>
                <w:szCs w:val="24"/>
                <w:lang w:val="es-ES"/>
              </w:rPr>
              <w:t>¿Cuáles son los sistemas de control administrativo?</w:t>
            </w:r>
          </w:p>
          <w:p w14:paraId="752E6F97" w14:textId="77777777" w:rsidR="00BB6091" w:rsidRDefault="00BB6091" w:rsidP="00BB6091">
            <w:pPr>
              <w:pStyle w:val="a6"/>
              <w:numPr>
                <w:ilvl w:val="0"/>
                <w:numId w:val="44"/>
              </w:numPr>
              <w:tabs>
                <w:tab w:val="left" w:pos="540"/>
              </w:tabs>
              <w:jc w:val="both"/>
              <w:rPr>
                <w:sz w:val="24"/>
                <w:szCs w:val="24"/>
                <w:lang w:val="es-ES"/>
              </w:rPr>
            </w:pPr>
            <w:r>
              <w:rPr>
                <w:sz w:val="24"/>
                <w:szCs w:val="24"/>
                <w:lang w:val="es-ES"/>
              </w:rPr>
              <w:t>¿Qué es el control y administración de riesgos?</w:t>
            </w:r>
          </w:p>
          <w:p w14:paraId="5B0CF42D" w14:textId="77777777" w:rsidR="00BB6091" w:rsidRDefault="00BB6091" w:rsidP="00BB6091">
            <w:pPr>
              <w:pStyle w:val="a6"/>
              <w:numPr>
                <w:ilvl w:val="0"/>
                <w:numId w:val="44"/>
              </w:numPr>
              <w:tabs>
                <w:tab w:val="left" w:pos="540"/>
              </w:tabs>
              <w:jc w:val="both"/>
              <w:rPr>
                <w:sz w:val="24"/>
                <w:szCs w:val="24"/>
                <w:lang w:val="es-ES"/>
              </w:rPr>
            </w:pPr>
            <w:r>
              <w:rPr>
                <w:sz w:val="24"/>
                <w:szCs w:val="24"/>
                <w:lang w:val="es-ES"/>
              </w:rPr>
              <w:t>¿Qué tipos de control administrativo conoces?</w:t>
            </w:r>
          </w:p>
          <w:p w14:paraId="1ACD1380" w14:textId="77777777" w:rsidR="00BB6091" w:rsidRDefault="00BB6091" w:rsidP="00BB6091">
            <w:pPr>
              <w:pStyle w:val="a6"/>
              <w:numPr>
                <w:ilvl w:val="0"/>
                <w:numId w:val="44"/>
              </w:numPr>
              <w:tabs>
                <w:tab w:val="left" w:pos="540"/>
              </w:tabs>
              <w:jc w:val="both"/>
              <w:rPr>
                <w:sz w:val="24"/>
                <w:szCs w:val="24"/>
                <w:lang w:val="es-ES"/>
              </w:rPr>
            </w:pPr>
            <w:r>
              <w:rPr>
                <w:sz w:val="24"/>
                <w:szCs w:val="24"/>
                <w:lang w:val="es-ES"/>
              </w:rPr>
              <w:t>¿Qué es la gestión de riesgo?</w:t>
            </w:r>
          </w:p>
          <w:p w14:paraId="0A110804" w14:textId="4EA25247" w:rsidR="00E65FC4" w:rsidRDefault="00E65FC4" w:rsidP="00BB6091">
            <w:pPr>
              <w:pStyle w:val="a6"/>
              <w:numPr>
                <w:ilvl w:val="0"/>
                <w:numId w:val="44"/>
              </w:numPr>
              <w:tabs>
                <w:tab w:val="left" w:pos="540"/>
              </w:tabs>
              <w:jc w:val="both"/>
              <w:rPr>
                <w:sz w:val="24"/>
                <w:szCs w:val="24"/>
                <w:lang w:val="es-ES"/>
              </w:rPr>
            </w:pPr>
            <w:r>
              <w:rPr>
                <w:sz w:val="24"/>
                <w:szCs w:val="24"/>
                <w:lang w:val="es-ES"/>
              </w:rPr>
              <w:t>¿Cómo se puede evitar los factores de riesgo?</w:t>
            </w:r>
          </w:p>
          <w:p w14:paraId="443B4A54" w14:textId="319F5EDE" w:rsidR="00C216A8" w:rsidRDefault="00C216A8" w:rsidP="00C216A8">
            <w:pPr>
              <w:pStyle w:val="a6"/>
              <w:tabs>
                <w:tab w:val="left" w:pos="540"/>
              </w:tabs>
              <w:ind w:left="253"/>
              <w:jc w:val="both"/>
              <w:rPr>
                <w:sz w:val="24"/>
                <w:szCs w:val="24"/>
                <w:lang w:val="es-ES"/>
              </w:rPr>
            </w:pPr>
          </w:p>
          <w:p w14:paraId="1C7F411C" w14:textId="2348977D" w:rsidR="00C216A8" w:rsidRPr="00431A59" w:rsidRDefault="00C216A8" w:rsidP="00C216A8">
            <w:pPr>
              <w:tabs>
                <w:tab w:val="left" w:pos="540"/>
              </w:tabs>
              <w:ind w:firstLine="34"/>
              <w:contextualSpacing/>
              <w:jc w:val="center"/>
              <w:rPr>
                <w:b/>
                <w:bCs/>
                <w:sz w:val="24"/>
                <w:szCs w:val="24"/>
                <w:lang w:val="en-US"/>
              </w:rPr>
            </w:pPr>
            <w:r w:rsidRPr="00BD6C6F">
              <w:rPr>
                <w:b/>
                <w:bCs/>
                <w:sz w:val="24"/>
                <w:szCs w:val="24"/>
              </w:rPr>
              <w:t>Задание</w:t>
            </w:r>
            <w:r w:rsidRPr="00431A59">
              <w:rPr>
                <w:b/>
                <w:bCs/>
                <w:sz w:val="24"/>
                <w:szCs w:val="24"/>
                <w:lang w:val="en-US"/>
              </w:rPr>
              <w:t xml:space="preserve"> 2</w:t>
            </w:r>
          </w:p>
          <w:p w14:paraId="32E8622A" w14:textId="17CDF1DA" w:rsidR="00C216A8" w:rsidRPr="00C216A8" w:rsidRDefault="00C216A8" w:rsidP="00C216A8">
            <w:pPr>
              <w:tabs>
                <w:tab w:val="left" w:pos="540"/>
              </w:tabs>
              <w:ind w:firstLine="34"/>
              <w:contextualSpacing/>
              <w:jc w:val="both"/>
              <w:rPr>
                <w:b/>
                <w:bCs/>
                <w:i/>
                <w:iCs/>
                <w:sz w:val="24"/>
                <w:szCs w:val="24"/>
                <w:lang w:val="es-ES"/>
              </w:rPr>
            </w:pPr>
            <w:r w:rsidRPr="00C216A8">
              <w:rPr>
                <w:b/>
                <w:bCs/>
                <w:i/>
                <w:iCs/>
                <w:sz w:val="24"/>
                <w:szCs w:val="24"/>
                <w:lang w:val="es-ES"/>
              </w:rPr>
              <w:t>Comenta la infografía empleando el vocabulario del tema.</w:t>
            </w:r>
          </w:p>
          <w:p w14:paraId="77B1687C" w14:textId="2678E1B5" w:rsidR="00C216A8" w:rsidRPr="00C216A8" w:rsidRDefault="00C216A8" w:rsidP="00C216A8">
            <w:pPr>
              <w:tabs>
                <w:tab w:val="left" w:pos="540"/>
              </w:tabs>
              <w:jc w:val="both"/>
              <w:rPr>
                <w:sz w:val="24"/>
                <w:szCs w:val="24"/>
                <w:lang w:val="es-ES"/>
              </w:rPr>
            </w:pPr>
            <w:r>
              <w:rPr>
                <w:noProof/>
              </w:rPr>
              <w:drawing>
                <wp:inline distT="0" distB="0" distL="0" distR="0" wp14:anchorId="03BE5075" wp14:editId="7C366A8B">
                  <wp:extent cx="2357898" cy="1768481"/>
                  <wp:effectExtent l="0" t="0" r="4445" b="3175"/>
                  <wp:docPr id="12" name="Рисунок 12" descr="Cómo aplicar la jerarquía de controles? - Alerta de Prevención de Riesg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ómo aplicar la jerarquía de controles? - Alerta de Prevención de Riesgos"/>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377478" cy="1783167"/>
                          </a:xfrm>
                          <a:prstGeom prst="rect">
                            <a:avLst/>
                          </a:prstGeom>
                          <a:noFill/>
                          <a:ln>
                            <a:noFill/>
                          </a:ln>
                        </pic:spPr>
                      </pic:pic>
                    </a:graphicData>
                  </a:graphic>
                </wp:inline>
              </w:drawing>
            </w:r>
          </w:p>
        </w:tc>
      </w:tr>
      <w:tr w:rsidR="0007469D" w:rsidRPr="00991F44" w14:paraId="3EB3A9B8" w14:textId="77777777" w:rsidTr="00431A59">
        <w:tc>
          <w:tcPr>
            <w:tcW w:w="1184" w:type="pct"/>
            <w:vMerge/>
          </w:tcPr>
          <w:p w14:paraId="30812047" w14:textId="77777777" w:rsidR="00991F44" w:rsidRPr="00991F44" w:rsidRDefault="00991F44" w:rsidP="00991F44">
            <w:pPr>
              <w:tabs>
                <w:tab w:val="left" w:pos="540"/>
              </w:tabs>
              <w:contextualSpacing/>
              <w:jc w:val="both"/>
              <w:rPr>
                <w:b/>
                <w:bCs/>
                <w:sz w:val="24"/>
                <w:szCs w:val="24"/>
              </w:rPr>
            </w:pPr>
          </w:p>
        </w:tc>
        <w:tc>
          <w:tcPr>
            <w:tcW w:w="1417" w:type="pct"/>
            <w:vMerge/>
          </w:tcPr>
          <w:p w14:paraId="64C01A55" w14:textId="77777777" w:rsidR="00991F44" w:rsidRPr="00991F44" w:rsidRDefault="00991F44" w:rsidP="00991F44">
            <w:pPr>
              <w:tabs>
                <w:tab w:val="left" w:pos="540"/>
              </w:tabs>
              <w:ind w:left="368"/>
              <w:jc w:val="both"/>
              <w:rPr>
                <w:sz w:val="24"/>
                <w:szCs w:val="24"/>
              </w:rPr>
            </w:pPr>
          </w:p>
        </w:tc>
        <w:tc>
          <w:tcPr>
            <w:tcW w:w="1200" w:type="pct"/>
          </w:tcPr>
          <w:p w14:paraId="38BF2737" w14:textId="77777777" w:rsidR="00991F44" w:rsidRPr="00991F44" w:rsidRDefault="00991F44" w:rsidP="00991F44">
            <w:pPr>
              <w:tabs>
                <w:tab w:val="left" w:pos="540"/>
              </w:tabs>
              <w:jc w:val="both"/>
              <w:rPr>
                <w:i/>
                <w:iCs/>
                <w:sz w:val="24"/>
                <w:szCs w:val="24"/>
              </w:rPr>
            </w:pPr>
            <w:r w:rsidRPr="00991F44">
              <w:rPr>
                <w:i/>
                <w:iCs/>
                <w:sz w:val="24"/>
                <w:szCs w:val="24"/>
              </w:rPr>
              <w:t>уметь:</w:t>
            </w:r>
          </w:p>
          <w:p w14:paraId="185037E2" w14:textId="77777777" w:rsidR="00991F44" w:rsidRPr="00991F44" w:rsidRDefault="00991F44" w:rsidP="00991F44">
            <w:pPr>
              <w:tabs>
                <w:tab w:val="left" w:pos="540"/>
              </w:tabs>
              <w:jc w:val="both"/>
              <w:rPr>
                <w:i/>
                <w:iCs/>
                <w:sz w:val="24"/>
                <w:szCs w:val="24"/>
              </w:rPr>
            </w:pPr>
            <w:r w:rsidRPr="00991F44">
              <w:rPr>
                <w:sz w:val="24"/>
                <w:szCs w:val="24"/>
              </w:rPr>
              <w:t>- осуществлять контроль, проводить проверки и консультации средствами изучаемого языка</w:t>
            </w:r>
          </w:p>
        </w:tc>
        <w:tc>
          <w:tcPr>
            <w:tcW w:w="1199" w:type="pct"/>
          </w:tcPr>
          <w:p w14:paraId="5C6B5A69" w14:textId="2EDAED44" w:rsidR="006C0E6F" w:rsidRPr="006C0E6F" w:rsidRDefault="006C0E6F" w:rsidP="006C0E6F">
            <w:pPr>
              <w:tabs>
                <w:tab w:val="left" w:pos="540"/>
              </w:tabs>
              <w:ind w:firstLine="34"/>
              <w:contextualSpacing/>
              <w:jc w:val="center"/>
              <w:rPr>
                <w:b/>
                <w:bCs/>
                <w:sz w:val="24"/>
                <w:szCs w:val="24"/>
                <w:lang w:val="es-ES"/>
              </w:rPr>
            </w:pPr>
            <w:r w:rsidRPr="00BD6C6F">
              <w:rPr>
                <w:b/>
                <w:bCs/>
                <w:sz w:val="24"/>
                <w:szCs w:val="24"/>
              </w:rPr>
              <w:t>Задание</w:t>
            </w:r>
            <w:r w:rsidRPr="00431A59">
              <w:rPr>
                <w:b/>
                <w:bCs/>
                <w:sz w:val="24"/>
                <w:szCs w:val="24"/>
                <w:lang w:val="en-US"/>
              </w:rPr>
              <w:t xml:space="preserve"> </w:t>
            </w:r>
            <w:r>
              <w:rPr>
                <w:b/>
                <w:bCs/>
                <w:sz w:val="24"/>
                <w:szCs w:val="24"/>
                <w:lang w:val="es-ES"/>
              </w:rPr>
              <w:t>3</w:t>
            </w:r>
          </w:p>
          <w:p w14:paraId="587C96D7" w14:textId="5F6FB42E" w:rsidR="00991F44" w:rsidRPr="0007469D" w:rsidRDefault="006C0E6F" w:rsidP="00991F44">
            <w:pPr>
              <w:tabs>
                <w:tab w:val="left" w:pos="540"/>
              </w:tabs>
              <w:jc w:val="both"/>
              <w:rPr>
                <w:sz w:val="24"/>
                <w:szCs w:val="24"/>
                <w:lang w:val="es-ES"/>
              </w:rPr>
            </w:pPr>
            <w:r w:rsidRPr="0007469D">
              <w:rPr>
                <w:sz w:val="24"/>
                <w:szCs w:val="24"/>
                <w:lang w:val="es-ES"/>
              </w:rPr>
              <w:t xml:space="preserve">Elige una de las empresas internacionales y analiza sus estrategias de gestión de riesgos. Presenta la información en forma de infografía. </w:t>
            </w:r>
          </w:p>
        </w:tc>
      </w:tr>
      <w:tr w:rsidR="0007469D" w:rsidRPr="00991F44" w14:paraId="289BB398" w14:textId="77777777" w:rsidTr="00431A59">
        <w:tc>
          <w:tcPr>
            <w:tcW w:w="1184" w:type="pct"/>
            <w:vMerge/>
          </w:tcPr>
          <w:p w14:paraId="0D82DC1A" w14:textId="77777777" w:rsidR="00991F44" w:rsidRPr="00991F44" w:rsidRDefault="00991F44" w:rsidP="00991F44">
            <w:pPr>
              <w:tabs>
                <w:tab w:val="left" w:pos="540"/>
              </w:tabs>
              <w:contextualSpacing/>
              <w:jc w:val="both"/>
              <w:rPr>
                <w:sz w:val="24"/>
                <w:szCs w:val="24"/>
              </w:rPr>
            </w:pPr>
          </w:p>
        </w:tc>
        <w:tc>
          <w:tcPr>
            <w:tcW w:w="1417" w:type="pct"/>
            <w:vMerge w:val="restart"/>
          </w:tcPr>
          <w:p w14:paraId="70428644" w14:textId="77777777" w:rsidR="00991F44" w:rsidRPr="00991F44" w:rsidRDefault="00991F44">
            <w:pPr>
              <w:numPr>
                <w:ilvl w:val="0"/>
                <w:numId w:val="90"/>
              </w:numPr>
              <w:tabs>
                <w:tab w:val="left" w:pos="540"/>
              </w:tabs>
              <w:ind w:left="368" w:hanging="368"/>
              <w:jc w:val="both"/>
              <w:rPr>
                <w:sz w:val="24"/>
                <w:szCs w:val="24"/>
              </w:rPr>
            </w:pPr>
            <w:r w:rsidRPr="00991F44">
              <w:rPr>
                <w:sz w:val="24"/>
                <w:szCs w:val="24"/>
              </w:rPr>
              <w:t xml:space="preserve">Проводит </w:t>
            </w:r>
            <w:r w:rsidRPr="00991F44">
              <w:rPr>
                <w:sz w:val="24"/>
                <w:szCs w:val="24"/>
              </w:rPr>
              <w:lastRenderedPageBreak/>
              <w:t>исследования финансового рынка и изучение предложений финансовых услуг (в том числе действующих правил и условий, тарифной политики и действующих форм документации)</w:t>
            </w:r>
          </w:p>
        </w:tc>
        <w:tc>
          <w:tcPr>
            <w:tcW w:w="1200" w:type="pct"/>
          </w:tcPr>
          <w:p w14:paraId="4325E114" w14:textId="77777777" w:rsidR="00991F44" w:rsidRPr="00991F44" w:rsidRDefault="00991F44" w:rsidP="00991F44">
            <w:pPr>
              <w:tabs>
                <w:tab w:val="left" w:pos="540"/>
              </w:tabs>
              <w:jc w:val="both"/>
              <w:rPr>
                <w:i/>
                <w:iCs/>
                <w:sz w:val="24"/>
                <w:szCs w:val="24"/>
              </w:rPr>
            </w:pPr>
            <w:r w:rsidRPr="00991F44">
              <w:rPr>
                <w:i/>
                <w:iCs/>
                <w:sz w:val="24"/>
                <w:szCs w:val="24"/>
              </w:rPr>
              <w:lastRenderedPageBreak/>
              <w:t>знать:</w:t>
            </w:r>
          </w:p>
          <w:p w14:paraId="1F389834" w14:textId="77777777" w:rsidR="00991F44" w:rsidRPr="00991F44" w:rsidRDefault="00991F44" w:rsidP="00991F44">
            <w:pPr>
              <w:tabs>
                <w:tab w:val="left" w:pos="540"/>
              </w:tabs>
              <w:jc w:val="both"/>
              <w:rPr>
                <w:sz w:val="24"/>
                <w:szCs w:val="24"/>
              </w:rPr>
            </w:pPr>
            <w:r w:rsidRPr="00991F44">
              <w:rPr>
                <w:sz w:val="24"/>
                <w:szCs w:val="24"/>
              </w:rPr>
              <w:lastRenderedPageBreak/>
              <w:t>- формы и виды документации</w:t>
            </w:r>
          </w:p>
          <w:p w14:paraId="5933D7DC" w14:textId="77777777" w:rsidR="00991F44" w:rsidRPr="00991F44" w:rsidRDefault="00991F44" w:rsidP="00991F44">
            <w:pPr>
              <w:tabs>
                <w:tab w:val="left" w:pos="540"/>
              </w:tabs>
              <w:jc w:val="both"/>
              <w:rPr>
                <w:sz w:val="24"/>
                <w:szCs w:val="24"/>
              </w:rPr>
            </w:pPr>
            <w:r w:rsidRPr="00991F44">
              <w:rPr>
                <w:sz w:val="24"/>
                <w:szCs w:val="24"/>
              </w:rPr>
              <w:t>- действующие правила и условия тарифной политики</w:t>
            </w:r>
          </w:p>
          <w:p w14:paraId="74634612" w14:textId="70322DE8" w:rsidR="00991F44" w:rsidRPr="00991F44" w:rsidRDefault="00991F44" w:rsidP="00991F44">
            <w:pPr>
              <w:tabs>
                <w:tab w:val="left" w:pos="540"/>
              </w:tabs>
              <w:jc w:val="both"/>
              <w:rPr>
                <w:sz w:val="24"/>
                <w:szCs w:val="24"/>
              </w:rPr>
            </w:pPr>
            <w:r w:rsidRPr="00991F44">
              <w:rPr>
                <w:sz w:val="24"/>
                <w:szCs w:val="24"/>
              </w:rPr>
              <w:t>- особенности финансовых рынков и финансовых услуг</w:t>
            </w:r>
          </w:p>
        </w:tc>
        <w:tc>
          <w:tcPr>
            <w:tcW w:w="1199" w:type="pct"/>
          </w:tcPr>
          <w:p w14:paraId="3CCF9BC5" w14:textId="77777777" w:rsidR="00991F44" w:rsidRPr="00431A59" w:rsidRDefault="0007469D" w:rsidP="0007469D">
            <w:pPr>
              <w:tabs>
                <w:tab w:val="left" w:pos="540"/>
              </w:tabs>
              <w:jc w:val="center"/>
              <w:rPr>
                <w:b/>
                <w:bCs/>
                <w:sz w:val="24"/>
                <w:szCs w:val="24"/>
                <w:lang w:val="en-US"/>
              </w:rPr>
            </w:pPr>
            <w:r w:rsidRPr="0007469D">
              <w:rPr>
                <w:b/>
                <w:bCs/>
                <w:sz w:val="24"/>
                <w:szCs w:val="24"/>
              </w:rPr>
              <w:lastRenderedPageBreak/>
              <w:t>Задание</w:t>
            </w:r>
            <w:r w:rsidRPr="00431A59">
              <w:rPr>
                <w:b/>
                <w:bCs/>
                <w:sz w:val="24"/>
                <w:szCs w:val="24"/>
                <w:lang w:val="en-US"/>
              </w:rPr>
              <w:t xml:space="preserve"> 1</w:t>
            </w:r>
          </w:p>
          <w:p w14:paraId="44715E60" w14:textId="1A2C4099" w:rsidR="0007469D" w:rsidRDefault="0007469D" w:rsidP="0007469D">
            <w:pPr>
              <w:tabs>
                <w:tab w:val="left" w:pos="540"/>
              </w:tabs>
              <w:jc w:val="both"/>
              <w:rPr>
                <w:b/>
                <w:bCs/>
                <w:i/>
                <w:iCs/>
                <w:sz w:val="24"/>
                <w:szCs w:val="24"/>
                <w:lang w:val="es-ES"/>
              </w:rPr>
            </w:pPr>
            <w:r>
              <w:rPr>
                <w:b/>
                <w:bCs/>
                <w:i/>
                <w:iCs/>
                <w:sz w:val="24"/>
                <w:szCs w:val="24"/>
                <w:lang w:val="es-ES"/>
              </w:rPr>
              <w:lastRenderedPageBreak/>
              <w:t>¿Qué tipo de documento es? Comenta l</w:t>
            </w:r>
            <w:r w:rsidR="00B5652F">
              <w:rPr>
                <w:b/>
                <w:bCs/>
                <w:i/>
                <w:iCs/>
                <w:sz w:val="24"/>
                <w:szCs w:val="24"/>
                <w:lang w:val="es-ES"/>
              </w:rPr>
              <w:t>as características principales de este documento.</w:t>
            </w:r>
          </w:p>
          <w:p w14:paraId="3CC48181" w14:textId="77777777" w:rsidR="0007469D" w:rsidRDefault="0007469D" w:rsidP="0007469D">
            <w:pPr>
              <w:tabs>
                <w:tab w:val="left" w:pos="540"/>
              </w:tabs>
              <w:jc w:val="both"/>
              <w:rPr>
                <w:b/>
                <w:bCs/>
                <w:i/>
                <w:iCs/>
                <w:sz w:val="24"/>
                <w:szCs w:val="24"/>
                <w:lang w:val="es-ES"/>
              </w:rPr>
            </w:pPr>
            <w:r>
              <w:rPr>
                <w:noProof/>
              </w:rPr>
              <w:drawing>
                <wp:inline distT="0" distB="0" distL="0" distR="0" wp14:anchorId="55F09149" wp14:editId="509F76F9">
                  <wp:extent cx="2354438" cy="1661795"/>
                  <wp:effectExtent l="0" t="0" r="8255" b="0"/>
                  <wp:docPr id="14" name="Рисунок 14" descr="Presupuesto de una empresa: qué es y cómo hacerlo (con ejemp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esupuesto de una empresa: qué es y cómo hacerlo (con ejemplo)"/>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17388" cy="1706226"/>
                          </a:xfrm>
                          <a:prstGeom prst="rect">
                            <a:avLst/>
                          </a:prstGeom>
                          <a:noFill/>
                          <a:ln>
                            <a:noFill/>
                          </a:ln>
                        </pic:spPr>
                      </pic:pic>
                    </a:graphicData>
                  </a:graphic>
                </wp:inline>
              </w:drawing>
            </w:r>
          </w:p>
          <w:p w14:paraId="1F841163" w14:textId="2EB6FAE9" w:rsidR="00B5652F" w:rsidRPr="0007469D" w:rsidRDefault="00B5652F" w:rsidP="0007469D">
            <w:pPr>
              <w:tabs>
                <w:tab w:val="left" w:pos="540"/>
              </w:tabs>
              <w:jc w:val="both"/>
              <w:rPr>
                <w:b/>
                <w:bCs/>
                <w:i/>
                <w:iCs/>
                <w:sz w:val="24"/>
                <w:szCs w:val="24"/>
                <w:lang w:val="es-ES"/>
              </w:rPr>
            </w:pPr>
          </w:p>
        </w:tc>
      </w:tr>
      <w:tr w:rsidR="0007469D" w:rsidRPr="00991F44" w14:paraId="4C5D03BF" w14:textId="77777777" w:rsidTr="00431A59">
        <w:tc>
          <w:tcPr>
            <w:tcW w:w="1184" w:type="pct"/>
            <w:vMerge/>
          </w:tcPr>
          <w:p w14:paraId="7845A3A2" w14:textId="77777777" w:rsidR="00991F44" w:rsidRPr="00991F44" w:rsidRDefault="00991F44" w:rsidP="00991F44">
            <w:pPr>
              <w:tabs>
                <w:tab w:val="left" w:pos="540"/>
              </w:tabs>
              <w:contextualSpacing/>
              <w:jc w:val="both"/>
              <w:rPr>
                <w:sz w:val="24"/>
                <w:szCs w:val="24"/>
              </w:rPr>
            </w:pPr>
          </w:p>
        </w:tc>
        <w:tc>
          <w:tcPr>
            <w:tcW w:w="1417" w:type="pct"/>
            <w:vMerge/>
          </w:tcPr>
          <w:p w14:paraId="22A380C1" w14:textId="77777777" w:rsidR="00991F44" w:rsidRPr="00991F44" w:rsidRDefault="00991F44" w:rsidP="00991F44">
            <w:pPr>
              <w:tabs>
                <w:tab w:val="left" w:pos="540"/>
              </w:tabs>
              <w:ind w:left="368"/>
              <w:jc w:val="both"/>
              <w:rPr>
                <w:sz w:val="24"/>
                <w:szCs w:val="24"/>
              </w:rPr>
            </w:pPr>
          </w:p>
        </w:tc>
        <w:tc>
          <w:tcPr>
            <w:tcW w:w="1200" w:type="pct"/>
          </w:tcPr>
          <w:p w14:paraId="758F2C2D" w14:textId="77777777" w:rsidR="00991F44" w:rsidRPr="00991F44" w:rsidRDefault="00991F44" w:rsidP="00991F44">
            <w:pPr>
              <w:tabs>
                <w:tab w:val="left" w:pos="540"/>
              </w:tabs>
              <w:jc w:val="both"/>
              <w:rPr>
                <w:i/>
                <w:iCs/>
                <w:sz w:val="24"/>
                <w:szCs w:val="24"/>
              </w:rPr>
            </w:pPr>
            <w:r w:rsidRPr="00991F44">
              <w:rPr>
                <w:i/>
                <w:iCs/>
                <w:sz w:val="24"/>
                <w:szCs w:val="24"/>
              </w:rPr>
              <w:t>уметь:</w:t>
            </w:r>
          </w:p>
          <w:p w14:paraId="109E9FCE" w14:textId="77777777" w:rsidR="00991F44" w:rsidRPr="00991F44" w:rsidRDefault="00991F44" w:rsidP="00991F44">
            <w:pPr>
              <w:tabs>
                <w:tab w:val="left" w:pos="540"/>
              </w:tabs>
              <w:jc w:val="both"/>
              <w:rPr>
                <w:sz w:val="24"/>
                <w:szCs w:val="24"/>
              </w:rPr>
            </w:pPr>
            <w:r w:rsidRPr="00991F44">
              <w:rPr>
                <w:sz w:val="24"/>
                <w:szCs w:val="24"/>
              </w:rPr>
              <w:t>- системно анализировать информацию на иностранном языке</w:t>
            </w:r>
          </w:p>
          <w:p w14:paraId="30655337" w14:textId="77777777" w:rsidR="00991F44" w:rsidRPr="00991F44" w:rsidRDefault="00991F44" w:rsidP="00991F44">
            <w:pPr>
              <w:tabs>
                <w:tab w:val="left" w:pos="540"/>
              </w:tabs>
              <w:jc w:val="both"/>
              <w:rPr>
                <w:i/>
                <w:iCs/>
                <w:sz w:val="24"/>
                <w:szCs w:val="24"/>
              </w:rPr>
            </w:pPr>
            <w:r w:rsidRPr="00991F44">
              <w:rPr>
                <w:sz w:val="24"/>
                <w:szCs w:val="24"/>
              </w:rPr>
              <w:t>- проводить исследования финансового рынка</w:t>
            </w:r>
          </w:p>
        </w:tc>
        <w:tc>
          <w:tcPr>
            <w:tcW w:w="1199" w:type="pct"/>
          </w:tcPr>
          <w:p w14:paraId="79FED92A" w14:textId="77777777" w:rsidR="00991F44" w:rsidRPr="0007469D" w:rsidRDefault="0007469D" w:rsidP="0007469D">
            <w:pPr>
              <w:tabs>
                <w:tab w:val="left" w:pos="540"/>
              </w:tabs>
              <w:jc w:val="center"/>
              <w:rPr>
                <w:b/>
                <w:bCs/>
                <w:sz w:val="24"/>
                <w:szCs w:val="24"/>
              </w:rPr>
            </w:pPr>
            <w:r w:rsidRPr="0007469D">
              <w:rPr>
                <w:b/>
                <w:bCs/>
                <w:sz w:val="24"/>
                <w:szCs w:val="24"/>
              </w:rPr>
              <w:t>Задание 2</w:t>
            </w:r>
          </w:p>
          <w:p w14:paraId="3A36335B" w14:textId="2A30833D" w:rsidR="0007469D" w:rsidRPr="0007469D" w:rsidRDefault="0007469D" w:rsidP="00991F44">
            <w:pPr>
              <w:tabs>
                <w:tab w:val="left" w:pos="540"/>
              </w:tabs>
              <w:jc w:val="both"/>
              <w:rPr>
                <w:i/>
                <w:iCs/>
                <w:sz w:val="24"/>
                <w:szCs w:val="24"/>
              </w:rPr>
            </w:pPr>
            <w:r w:rsidRPr="0007469D">
              <w:rPr>
                <w:i/>
                <w:iCs/>
                <w:noProof/>
                <w:sz w:val="24"/>
                <w:szCs w:val="24"/>
              </w:rPr>
              <w:drawing>
                <wp:inline distT="0" distB="0" distL="0" distR="0" wp14:anchorId="7C6399D2" wp14:editId="3E231056">
                  <wp:extent cx="2435981" cy="1648691"/>
                  <wp:effectExtent l="0" t="0" r="2540" b="889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cstate="print">
                            <a:lum/>
                            <a:extLst>
                              <a:ext uri="{28A0092B-C50C-407E-A947-70E740481C1C}">
                                <a14:useLocalDpi xmlns:a14="http://schemas.microsoft.com/office/drawing/2010/main" val="0"/>
                              </a:ext>
                            </a:extLst>
                          </a:blip>
                          <a:srcRect/>
                          <a:stretch>
                            <a:fillRect/>
                          </a:stretch>
                        </pic:blipFill>
                        <pic:spPr bwMode="auto">
                          <a:xfrm>
                            <a:off x="0" y="0"/>
                            <a:ext cx="2462981" cy="1666965"/>
                          </a:xfrm>
                          <a:prstGeom prst="rect">
                            <a:avLst/>
                          </a:prstGeom>
                          <a:noFill/>
                          <a:ln>
                            <a:noFill/>
                          </a:ln>
                        </pic:spPr>
                      </pic:pic>
                    </a:graphicData>
                  </a:graphic>
                </wp:inline>
              </w:drawing>
            </w:r>
          </w:p>
        </w:tc>
      </w:tr>
    </w:tbl>
    <w:p w14:paraId="2765A07D" w14:textId="77777777" w:rsidR="00991F44" w:rsidRPr="00991F44" w:rsidRDefault="00991F44" w:rsidP="00991F44">
      <w:pPr>
        <w:tabs>
          <w:tab w:val="left" w:pos="540"/>
        </w:tabs>
        <w:ind w:firstLine="709"/>
        <w:contextualSpacing/>
        <w:jc w:val="both"/>
        <w:rPr>
          <w:sz w:val="24"/>
          <w:szCs w:val="24"/>
        </w:rPr>
      </w:pPr>
    </w:p>
    <w:p w14:paraId="00CA96AF" w14:textId="77777777" w:rsidR="00991F44" w:rsidRPr="0047139D" w:rsidRDefault="00991F44" w:rsidP="00991F44">
      <w:pPr>
        <w:tabs>
          <w:tab w:val="left" w:pos="540"/>
        </w:tabs>
        <w:ind w:firstLine="709"/>
        <w:contextualSpacing/>
        <w:jc w:val="both"/>
        <w:rPr>
          <w:b/>
          <w:bCs/>
          <w:sz w:val="28"/>
          <w:szCs w:val="28"/>
        </w:rPr>
      </w:pPr>
      <w:r w:rsidRPr="0047139D">
        <w:rPr>
          <w:b/>
          <w:bCs/>
          <w:sz w:val="28"/>
          <w:szCs w:val="28"/>
        </w:rPr>
        <w:t>ОП «Мировая экономика», профиль «Мировая экономика и международный бизнес (с частичной реализацией на английском языке)», 2021, 2022</w:t>
      </w:r>
    </w:p>
    <w:p w14:paraId="77035EAF" w14:textId="0D0E96E4" w:rsidR="00991F44" w:rsidRPr="0047139D" w:rsidRDefault="0047139D" w:rsidP="0047139D">
      <w:pPr>
        <w:tabs>
          <w:tab w:val="left" w:pos="540"/>
        </w:tabs>
        <w:ind w:firstLine="709"/>
        <w:contextualSpacing/>
        <w:jc w:val="right"/>
        <w:rPr>
          <w:sz w:val="28"/>
          <w:szCs w:val="28"/>
        </w:rPr>
      </w:pPr>
      <w:r w:rsidRPr="0047139D">
        <w:rPr>
          <w:sz w:val="28"/>
          <w:szCs w:val="28"/>
        </w:rPr>
        <w:t>Таблица 5.16</w:t>
      </w:r>
      <w:r>
        <w:rPr>
          <w:sz w:val="28"/>
          <w:szCs w:val="28"/>
        </w:rPr>
        <w:t>.</w:t>
      </w:r>
    </w:p>
    <w:tbl>
      <w:tblPr>
        <w:tblStyle w:val="110"/>
        <w:tblW w:w="5000" w:type="pct"/>
        <w:tblLayout w:type="fixed"/>
        <w:tblLook w:val="04A0" w:firstRow="1" w:lastRow="0" w:firstColumn="1" w:lastColumn="0" w:noHBand="0" w:noVBand="1"/>
      </w:tblPr>
      <w:tblGrid>
        <w:gridCol w:w="2101"/>
        <w:gridCol w:w="2625"/>
        <w:gridCol w:w="3003"/>
        <w:gridCol w:w="2467"/>
      </w:tblGrid>
      <w:tr w:rsidR="00991F44" w:rsidRPr="00991F44" w14:paraId="73450BE7" w14:textId="77777777" w:rsidTr="00431A59">
        <w:tc>
          <w:tcPr>
            <w:tcW w:w="1030" w:type="pct"/>
          </w:tcPr>
          <w:p w14:paraId="575458BC" w14:textId="77777777" w:rsidR="00991F44" w:rsidRPr="00991F44" w:rsidRDefault="00991F44" w:rsidP="00991F44">
            <w:pPr>
              <w:widowControl/>
              <w:tabs>
                <w:tab w:val="left" w:pos="540"/>
              </w:tabs>
              <w:autoSpaceDE/>
              <w:autoSpaceDN/>
              <w:rPr>
                <w:b/>
                <w:bCs/>
                <w:sz w:val="24"/>
                <w:szCs w:val="24"/>
              </w:rPr>
            </w:pPr>
            <w:r w:rsidRPr="00991F44">
              <w:rPr>
                <w:b/>
                <w:bCs/>
                <w:sz w:val="24"/>
                <w:szCs w:val="24"/>
              </w:rPr>
              <w:t>Наименование компетенции</w:t>
            </w:r>
          </w:p>
        </w:tc>
        <w:tc>
          <w:tcPr>
            <w:tcW w:w="1287" w:type="pct"/>
          </w:tcPr>
          <w:p w14:paraId="59DCFEBC" w14:textId="77777777" w:rsidR="00991F44" w:rsidRPr="00991F44" w:rsidRDefault="00991F44" w:rsidP="00991F44">
            <w:pPr>
              <w:widowControl/>
              <w:tabs>
                <w:tab w:val="left" w:pos="540"/>
              </w:tabs>
              <w:autoSpaceDE/>
              <w:autoSpaceDN/>
              <w:rPr>
                <w:b/>
                <w:bCs/>
                <w:sz w:val="24"/>
                <w:szCs w:val="24"/>
              </w:rPr>
            </w:pPr>
            <w:r w:rsidRPr="00991F44">
              <w:rPr>
                <w:b/>
                <w:bCs/>
                <w:sz w:val="24"/>
                <w:szCs w:val="24"/>
              </w:rPr>
              <w:t>Индикаторы достижения компетенции</w:t>
            </w:r>
            <w:r w:rsidRPr="00991F44">
              <w:rPr>
                <w:b/>
                <w:bCs/>
                <w:sz w:val="24"/>
                <w:szCs w:val="24"/>
                <w:vertAlign w:val="superscript"/>
              </w:rPr>
              <w:footnoteReference w:id="4"/>
            </w:r>
          </w:p>
        </w:tc>
        <w:tc>
          <w:tcPr>
            <w:tcW w:w="1472" w:type="pct"/>
          </w:tcPr>
          <w:p w14:paraId="0E25555B" w14:textId="77777777" w:rsidR="00991F44" w:rsidRPr="00991F44" w:rsidRDefault="00991F44" w:rsidP="00991F44">
            <w:pPr>
              <w:widowControl/>
              <w:tabs>
                <w:tab w:val="left" w:pos="540"/>
              </w:tabs>
              <w:autoSpaceDE/>
              <w:autoSpaceDN/>
              <w:rPr>
                <w:b/>
                <w:bCs/>
                <w:sz w:val="24"/>
                <w:szCs w:val="24"/>
              </w:rPr>
            </w:pPr>
            <w:r w:rsidRPr="00991F44">
              <w:rPr>
                <w:b/>
                <w:bCs/>
                <w:sz w:val="24"/>
                <w:szCs w:val="24"/>
              </w:rPr>
              <w:t>Результаты обучения (умения и знания), соотнесенные с компетенциями/индикаторами достижения компетенции</w:t>
            </w:r>
          </w:p>
        </w:tc>
        <w:tc>
          <w:tcPr>
            <w:tcW w:w="1210" w:type="pct"/>
          </w:tcPr>
          <w:p w14:paraId="49483C7B" w14:textId="77777777" w:rsidR="00991F44" w:rsidRPr="00991F44" w:rsidRDefault="00991F44" w:rsidP="00991F44">
            <w:pPr>
              <w:widowControl/>
              <w:tabs>
                <w:tab w:val="left" w:pos="540"/>
              </w:tabs>
              <w:autoSpaceDE/>
              <w:autoSpaceDN/>
              <w:rPr>
                <w:b/>
                <w:bCs/>
                <w:sz w:val="24"/>
                <w:szCs w:val="24"/>
              </w:rPr>
            </w:pPr>
            <w:r w:rsidRPr="00991F44">
              <w:rPr>
                <w:b/>
                <w:bCs/>
                <w:sz w:val="24"/>
                <w:szCs w:val="24"/>
              </w:rPr>
              <w:t>Типовые контрольные задания</w:t>
            </w:r>
          </w:p>
        </w:tc>
      </w:tr>
      <w:tr w:rsidR="00A87E9A" w:rsidRPr="00991F44" w14:paraId="1BBD421B" w14:textId="77777777" w:rsidTr="00431A59">
        <w:tc>
          <w:tcPr>
            <w:tcW w:w="1030" w:type="pct"/>
            <w:vMerge w:val="restart"/>
          </w:tcPr>
          <w:p w14:paraId="3AE6993A" w14:textId="77777777" w:rsidR="00A87E9A" w:rsidRPr="00991F44" w:rsidRDefault="00A87E9A" w:rsidP="00A87E9A">
            <w:pPr>
              <w:widowControl/>
              <w:tabs>
                <w:tab w:val="left" w:pos="540"/>
              </w:tabs>
              <w:autoSpaceDE/>
              <w:autoSpaceDN/>
              <w:rPr>
                <w:b/>
                <w:bCs/>
                <w:sz w:val="24"/>
                <w:szCs w:val="24"/>
              </w:rPr>
            </w:pPr>
            <w:r w:rsidRPr="00991F44">
              <w:rPr>
                <w:b/>
                <w:bCs/>
                <w:sz w:val="24"/>
                <w:szCs w:val="24"/>
              </w:rPr>
              <w:t>ПКП-3</w:t>
            </w:r>
          </w:p>
          <w:p w14:paraId="3B9106BC" w14:textId="77777777" w:rsidR="00A87E9A" w:rsidRPr="00991F44" w:rsidRDefault="00A87E9A" w:rsidP="00A87E9A">
            <w:pPr>
              <w:widowControl/>
              <w:tabs>
                <w:tab w:val="left" w:pos="540"/>
              </w:tabs>
              <w:autoSpaceDE/>
              <w:autoSpaceDN/>
              <w:rPr>
                <w:sz w:val="24"/>
                <w:szCs w:val="24"/>
              </w:rPr>
            </w:pPr>
            <w:r w:rsidRPr="00991F44">
              <w:rPr>
                <w:sz w:val="24"/>
                <w:szCs w:val="24"/>
              </w:rPr>
              <w:t xml:space="preserve">Способность обобщать отечественную и зарубежную практику по вопросам эффективной организации внешней торговли товарами и услугами, инвестиционного взаимодействия стран мирового </w:t>
            </w:r>
            <w:r w:rsidRPr="00991F44">
              <w:rPr>
                <w:sz w:val="24"/>
                <w:szCs w:val="24"/>
              </w:rPr>
              <w:lastRenderedPageBreak/>
              <w:t>хозяйства и опыта проведения международных валютных, финансовых и кредитных операций</w:t>
            </w:r>
          </w:p>
        </w:tc>
        <w:tc>
          <w:tcPr>
            <w:tcW w:w="1287" w:type="pct"/>
            <w:vMerge w:val="restart"/>
          </w:tcPr>
          <w:p w14:paraId="45BC2AC5" w14:textId="77777777" w:rsidR="00A87E9A" w:rsidRPr="00991F44" w:rsidRDefault="00A87E9A">
            <w:pPr>
              <w:widowControl/>
              <w:numPr>
                <w:ilvl w:val="0"/>
                <w:numId w:val="91"/>
              </w:numPr>
              <w:autoSpaceDE/>
              <w:autoSpaceDN/>
              <w:adjustRightInd/>
              <w:ind w:left="190" w:hanging="190"/>
              <w:rPr>
                <w:sz w:val="24"/>
                <w:szCs w:val="24"/>
              </w:rPr>
            </w:pPr>
            <w:r w:rsidRPr="00991F44">
              <w:rPr>
                <w:sz w:val="24"/>
                <w:szCs w:val="24"/>
              </w:rPr>
              <w:lastRenderedPageBreak/>
              <w:t>Использует лучшие мировые практики подготовки и заключения внешнеторгового договора</w:t>
            </w:r>
          </w:p>
        </w:tc>
        <w:tc>
          <w:tcPr>
            <w:tcW w:w="1472" w:type="pct"/>
          </w:tcPr>
          <w:p w14:paraId="5EC1A48D" w14:textId="77777777" w:rsidR="00A87E9A" w:rsidRPr="00991F44" w:rsidRDefault="00A87E9A" w:rsidP="00A87E9A">
            <w:pPr>
              <w:widowControl/>
              <w:tabs>
                <w:tab w:val="left" w:pos="540"/>
              </w:tabs>
              <w:autoSpaceDE/>
              <w:autoSpaceDN/>
              <w:rPr>
                <w:i/>
                <w:iCs/>
                <w:sz w:val="24"/>
                <w:szCs w:val="24"/>
              </w:rPr>
            </w:pPr>
            <w:r w:rsidRPr="00991F44">
              <w:rPr>
                <w:i/>
                <w:iCs/>
                <w:sz w:val="24"/>
                <w:szCs w:val="24"/>
              </w:rPr>
              <w:t>Знать:</w:t>
            </w:r>
          </w:p>
          <w:p w14:paraId="45D29F05" w14:textId="77777777" w:rsidR="00A87E9A" w:rsidRPr="00991F44" w:rsidRDefault="00A87E9A" w:rsidP="00A87E9A">
            <w:pPr>
              <w:widowControl/>
              <w:tabs>
                <w:tab w:val="left" w:pos="540"/>
              </w:tabs>
              <w:autoSpaceDE/>
              <w:autoSpaceDN/>
              <w:rPr>
                <w:sz w:val="24"/>
                <w:szCs w:val="24"/>
              </w:rPr>
            </w:pPr>
            <w:r w:rsidRPr="00991F44">
              <w:rPr>
                <w:sz w:val="24"/>
                <w:szCs w:val="24"/>
              </w:rPr>
              <w:t>- лексико-грамматические и стилистические особенности перевода внешнеэкономического договора</w:t>
            </w:r>
          </w:p>
          <w:p w14:paraId="3C2B6EF0" w14:textId="77777777" w:rsidR="00A87E9A" w:rsidRPr="00991F44" w:rsidRDefault="00A87E9A" w:rsidP="00A87E9A">
            <w:pPr>
              <w:widowControl/>
              <w:tabs>
                <w:tab w:val="left" w:pos="540"/>
              </w:tabs>
              <w:autoSpaceDE/>
              <w:autoSpaceDN/>
              <w:rPr>
                <w:sz w:val="24"/>
                <w:szCs w:val="24"/>
              </w:rPr>
            </w:pPr>
            <w:r w:rsidRPr="00991F44">
              <w:rPr>
                <w:sz w:val="24"/>
                <w:szCs w:val="24"/>
              </w:rPr>
              <w:t>- структуру внешнеэкономического договора, основные правила и этапы составления и заключения внешнеторгового договора на иностранном языке</w:t>
            </w:r>
          </w:p>
        </w:tc>
        <w:tc>
          <w:tcPr>
            <w:tcW w:w="1210" w:type="pct"/>
          </w:tcPr>
          <w:p w14:paraId="6A102138" w14:textId="77777777" w:rsidR="00A87E9A" w:rsidRPr="00431A59" w:rsidRDefault="00A87E9A" w:rsidP="00A87E9A">
            <w:pPr>
              <w:tabs>
                <w:tab w:val="left" w:pos="540"/>
              </w:tabs>
              <w:jc w:val="center"/>
              <w:rPr>
                <w:b/>
                <w:bCs/>
                <w:sz w:val="24"/>
                <w:szCs w:val="24"/>
                <w:lang w:val="en-US"/>
              </w:rPr>
            </w:pPr>
            <w:r w:rsidRPr="00A87E9A">
              <w:rPr>
                <w:b/>
                <w:bCs/>
                <w:sz w:val="24"/>
                <w:szCs w:val="24"/>
              </w:rPr>
              <w:t>Задание</w:t>
            </w:r>
            <w:r w:rsidRPr="00431A59">
              <w:rPr>
                <w:b/>
                <w:bCs/>
                <w:sz w:val="24"/>
                <w:szCs w:val="24"/>
                <w:lang w:val="en-US"/>
              </w:rPr>
              <w:t xml:space="preserve"> 1</w:t>
            </w:r>
          </w:p>
          <w:p w14:paraId="07D748D3" w14:textId="77777777" w:rsidR="00A87E9A" w:rsidRPr="00A87E9A" w:rsidRDefault="00A87E9A" w:rsidP="00A87E9A">
            <w:pPr>
              <w:tabs>
                <w:tab w:val="left" w:pos="540"/>
              </w:tabs>
              <w:rPr>
                <w:b/>
                <w:bCs/>
                <w:sz w:val="24"/>
                <w:szCs w:val="24"/>
                <w:lang w:val="es-ES"/>
              </w:rPr>
            </w:pPr>
            <w:r w:rsidRPr="00A87E9A">
              <w:rPr>
                <w:b/>
                <w:bCs/>
                <w:sz w:val="24"/>
                <w:szCs w:val="24"/>
                <w:lang w:val="es-ES"/>
              </w:rPr>
              <w:t>Traduce las siguientes partes del acuerdo internacional al español.</w:t>
            </w:r>
          </w:p>
          <w:p w14:paraId="69117435" w14:textId="77777777" w:rsidR="00A87E9A" w:rsidRPr="00A87E9A" w:rsidRDefault="00A87E9A" w:rsidP="00A87E9A">
            <w:pPr>
              <w:tabs>
                <w:tab w:val="left" w:pos="540"/>
              </w:tabs>
              <w:rPr>
                <w:b/>
                <w:bCs/>
                <w:sz w:val="24"/>
                <w:szCs w:val="24"/>
              </w:rPr>
            </w:pPr>
            <w:r w:rsidRPr="00A87E9A">
              <w:rPr>
                <w:b/>
                <w:bCs/>
                <w:sz w:val="24"/>
                <w:szCs w:val="24"/>
              </w:rPr>
              <w:t>5. Качество Товара</w:t>
            </w:r>
          </w:p>
          <w:p w14:paraId="5DA3FFE0" w14:textId="77777777" w:rsidR="00A87E9A" w:rsidRPr="00A87E9A" w:rsidRDefault="00A87E9A" w:rsidP="00A87E9A">
            <w:pPr>
              <w:tabs>
                <w:tab w:val="left" w:pos="540"/>
              </w:tabs>
              <w:rPr>
                <w:sz w:val="24"/>
                <w:szCs w:val="24"/>
              </w:rPr>
            </w:pPr>
            <w:r w:rsidRPr="00A87E9A">
              <w:rPr>
                <w:sz w:val="24"/>
                <w:szCs w:val="24"/>
              </w:rPr>
              <w:t xml:space="preserve">5.1. Качество Товара должно полностью соответствовать действующим стандартам страны-импортера и удостоверяться документами, выданными </w:t>
            </w:r>
            <w:r w:rsidRPr="00A87E9A">
              <w:rPr>
                <w:sz w:val="24"/>
                <w:szCs w:val="24"/>
              </w:rPr>
              <w:lastRenderedPageBreak/>
              <w:t>компетентными организациями страны происхождения.</w:t>
            </w:r>
          </w:p>
          <w:p w14:paraId="779C206B" w14:textId="77777777" w:rsidR="00A87E9A" w:rsidRPr="00A87E9A" w:rsidRDefault="00A87E9A" w:rsidP="00A87E9A">
            <w:pPr>
              <w:tabs>
                <w:tab w:val="left" w:pos="540"/>
              </w:tabs>
              <w:rPr>
                <w:sz w:val="24"/>
                <w:szCs w:val="24"/>
              </w:rPr>
            </w:pPr>
          </w:p>
          <w:p w14:paraId="3B94A63A" w14:textId="77777777" w:rsidR="00A87E9A" w:rsidRPr="00A87E9A" w:rsidRDefault="00A87E9A" w:rsidP="00A87E9A">
            <w:pPr>
              <w:tabs>
                <w:tab w:val="left" w:pos="540"/>
              </w:tabs>
              <w:rPr>
                <w:b/>
                <w:bCs/>
                <w:sz w:val="24"/>
                <w:szCs w:val="24"/>
              </w:rPr>
            </w:pPr>
            <w:r w:rsidRPr="00A87E9A">
              <w:rPr>
                <w:b/>
                <w:bCs/>
                <w:sz w:val="24"/>
                <w:szCs w:val="24"/>
              </w:rPr>
              <w:t>6. Упаковка и маркировка</w:t>
            </w:r>
          </w:p>
          <w:p w14:paraId="50B9D490" w14:textId="77777777" w:rsidR="00A87E9A" w:rsidRPr="00A87E9A" w:rsidRDefault="00A87E9A" w:rsidP="00A87E9A">
            <w:pPr>
              <w:tabs>
                <w:tab w:val="left" w:pos="540"/>
              </w:tabs>
              <w:rPr>
                <w:sz w:val="24"/>
                <w:szCs w:val="24"/>
              </w:rPr>
            </w:pPr>
            <w:r w:rsidRPr="00A87E9A">
              <w:rPr>
                <w:sz w:val="24"/>
                <w:szCs w:val="24"/>
              </w:rPr>
              <w:t>6.1. Товар должен быть надлежащим образом упакован, запечатан и промаркирован в целях его идентификации и безопасности в процессе транспортировки, погрузки и/или хранения.</w:t>
            </w:r>
          </w:p>
          <w:p w14:paraId="041C7BD2" w14:textId="77777777" w:rsidR="00A87E9A" w:rsidRPr="00A87E9A" w:rsidRDefault="00A87E9A" w:rsidP="00A87E9A">
            <w:pPr>
              <w:tabs>
                <w:tab w:val="left" w:pos="540"/>
              </w:tabs>
              <w:rPr>
                <w:sz w:val="24"/>
                <w:szCs w:val="24"/>
              </w:rPr>
            </w:pPr>
            <w:r w:rsidRPr="00A87E9A">
              <w:rPr>
                <w:sz w:val="24"/>
                <w:szCs w:val="24"/>
              </w:rPr>
              <w:t>6.2. Упаковка должна обеспечивать полную сохранность Товара и предохранять его от порчи при транспортировке всеми видами транспорта с учетом перевалок.</w:t>
            </w:r>
          </w:p>
          <w:p w14:paraId="53C6E328" w14:textId="77777777" w:rsidR="00A87E9A" w:rsidRPr="00A87E9A" w:rsidRDefault="00A87E9A" w:rsidP="00A87E9A">
            <w:pPr>
              <w:tabs>
                <w:tab w:val="left" w:pos="540"/>
              </w:tabs>
              <w:rPr>
                <w:sz w:val="24"/>
                <w:szCs w:val="24"/>
              </w:rPr>
            </w:pPr>
            <w:r w:rsidRPr="00A87E9A">
              <w:rPr>
                <w:sz w:val="24"/>
                <w:szCs w:val="24"/>
              </w:rPr>
              <w:t>6.3. Маркировка товара осуществляется его производителем.</w:t>
            </w:r>
          </w:p>
          <w:p w14:paraId="694BCB25" w14:textId="77777777" w:rsidR="00A87E9A" w:rsidRPr="00A87E9A" w:rsidRDefault="00A87E9A" w:rsidP="00A87E9A">
            <w:pPr>
              <w:widowControl/>
              <w:tabs>
                <w:tab w:val="left" w:pos="540"/>
              </w:tabs>
              <w:autoSpaceDE/>
              <w:autoSpaceDN/>
              <w:rPr>
                <w:i/>
                <w:iCs/>
                <w:sz w:val="24"/>
                <w:szCs w:val="24"/>
              </w:rPr>
            </w:pPr>
          </w:p>
        </w:tc>
      </w:tr>
      <w:tr w:rsidR="00A87E9A" w:rsidRPr="00871A51" w14:paraId="2C13791D" w14:textId="77777777" w:rsidTr="00431A59">
        <w:tc>
          <w:tcPr>
            <w:tcW w:w="1030" w:type="pct"/>
            <w:vMerge/>
          </w:tcPr>
          <w:p w14:paraId="469DBC5B" w14:textId="77777777" w:rsidR="00A87E9A" w:rsidRPr="00991F44" w:rsidRDefault="00A87E9A" w:rsidP="00A87E9A">
            <w:pPr>
              <w:widowControl/>
              <w:tabs>
                <w:tab w:val="left" w:pos="540"/>
              </w:tabs>
              <w:autoSpaceDE/>
              <w:autoSpaceDN/>
              <w:rPr>
                <w:b/>
                <w:bCs/>
                <w:sz w:val="24"/>
                <w:szCs w:val="24"/>
              </w:rPr>
            </w:pPr>
          </w:p>
        </w:tc>
        <w:tc>
          <w:tcPr>
            <w:tcW w:w="1287" w:type="pct"/>
            <w:vMerge/>
          </w:tcPr>
          <w:p w14:paraId="2C4FD1E4" w14:textId="77777777" w:rsidR="00A87E9A" w:rsidRPr="00991F44" w:rsidRDefault="00A87E9A" w:rsidP="00A87E9A">
            <w:pPr>
              <w:widowControl/>
              <w:autoSpaceDE/>
              <w:autoSpaceDN/>
              <w:adjustRightInd/>
              <w:rPr>
                <w:sz w:val="24"/>
                <w:szCs w:val="24"/>
              </w:rPr>
            </w:pPr>
          </w:p>
        </w:tc>
        <w:tc>
          <w:tcPr>
            <w:tcW w:w="1472" w:type="pct"/>
          </w:tcPr>
          <w:p w14:paraId="0D33E1B6" w14:textId="77777777" w:rsidR="00A87E9A" w:rsidRPr="00991F44" w:rsidRDefault="00A87E9A" w:rsidP="00A87E9A">
            <w:pPr>
              <w:widowControl/>
              <w:tabs>
                <w:tab w:val="left" w:pos="540"/>
              </w:tabs>
              <w:autoSpaceDE/>
              <w:autoSpaceDN/>
              <w:rPr>
                <w:i/>
                <w:iCs/>
                <w:sz w:val="24"/>
                <w:szCs w:val="24"/>
              </w:rPr>
            </w:pPr>
            <w:r w:rsidRPr="00991F44">
              <w:rPr>
                <w:i/>
                <w:iCs/>
                <w:sz w:val="24"/>
                <w:szCs w:val="24"/>
              </w:rPr>
              <w:t>Уметь:</w:t>
            </w:r>
          </w:p>
          <w:p w14:paraId="1A66BA58" w14:textId="77777777" w:rsidR="00A87E9A" w:rsidRPr="00991F44" w:rsidRDefault="00A87E9A" w:rsidP="00A87E9A">
            <w:pPr>
              <w:widowControl/>
              <w:tabs>
                <w:tab w:val="left" w:pos="540"/>
              </w:tabs>
              <w:autoSpaceDE/>
              <w:autoSpaceDN/>
              <w:rPr>
                <w:sz w:val="24"/>
                <w:szCs w:val="24"/>
              </w:rPr>
            </w:pPr>
            <w:r w:rsidRPr="00991F44">
              <w:rPr>
                <w:sz w:val="24"/>
                <w:szCs w:val="24"/>
              </w:rPr>
              <w:t>- извлекать необходимую информацию из различных источников</w:t>
            </w:r>
          </w:p>
          <w:p w14:paraId="7207706C" w14:textId="77777777" w:rsidR="00A87E9A" w:rsidRPr="00991F44" w:rsidRDefault="00A87E9A" w:rsidP="00A87E9A">
            <w:pPr>
              <w:widowControl/>
              <w:tabs>
                <w:tab w:val="left" w:pos="540"/>
              </w:tabs>
              <w:autoSpaceDE/>
              <w:autoSpaceDN/>
              <w:rPr>
                <w:sz w:val="24"/>
                <w:szCs w:val="24"/>
              </w:rPr>
            </w:pPr>
            <w:r w:rsidRPr="00991F44">
              <w:rPr>
                <w:sz w:val="24"/>
                <w:szCs w:val="24"/>
              </w:rPr>
              <w:t>- составлять внешнеторговый договор на иностранном языке</w:t>
            </w:r>
          </w:p>
          <w:p w14:paraId="2270D0C1" w14:textId="77777777" w:rsidR="00A87E9A" w:rsidRPr="00991F44" w:rsidRDefault="00A87E9A" w:rsidP="00A87E9A">
            <w:pPr>
              <w:widowControl/>
              <w:tabs>
                <w:tab w:val="left" w:pos="540"/>
              </w:tabs>
              <w:autoSpaceDE/>
              <w:autoSpaceDN/>
              <w:rPr>
                <w:sz w:val="24"/>
                <w:szCs w:val="24"/>
              </w:rPr>
            </w:pPr>
            <w:r w:rsidRPr="00991F44">
              <w:rPr>
                <w:sz w:val="24"/>
                <w:szCs w:val="24"/>
              </w:rPr>
              <w:t>- вести диалог-расспрос в процессе заключения договора</w:t>
            </w:r>
          </w:p>
        </w:tc>
        <w:tc>
          <w:tcPr>
            <w:tcW w:w="1210" w:type="pct"/>
          </w:tcPr>
          <w:p w14:paraId="10055465" w14:textId="77777777" w:rsidR="00A87E9A" w:rsidRPr="00431A59" w:rsidRDefault="00A87E9A" w:rsidP="00A87E9A">
            <w:pPr>
              <w:jc w:val="center"/>
              <w:rPr>
                <w:b/>
                <w:bCs/>
                <w:sz w:val="24"/>
                <w:szCs w:val="24"/>
                <w:lang w:val="en-US"/>
              </w:rPr>
            </w:pPr>
            <w:r w:rsidRPr="00A87E9A">
              <w:rPr>
                <w:b/>
                <w:bCs/>
                <w:sz w:val="24"/>
                <w:szCs w:val="24"/>
              </w:rPr>
              <w:t>Задание</w:t>
            </w:r>
            <w:r w:rsidRPr="00A87E9A">
              <w:rPr>
                <w:b/>
                <w:bCs/>
                <w:sz w:val="24"/>
                <w:szCs w:val="24"/>
                <w:lang w:val="en-US"/>
              </w:rPr>
              <w:t xml:space="preserve"> </w:t>
            </w:r>
            <w:r w:rsidRPr="00431A59">
              <w:rPr>
                <w:b/>
                <w:bCs/>
                <w:sz w:val="24"/>
                <w:szCs w:val="24"/>
                <w:lang w:val="en-US"/>
              </w:rPr>
              <w:t>2</w:t>
            </w:r>
          </w:p>
          <w:p w14:paraId="37835885" w14:textId="77777777" w:rsidR="00A87E9A" w:rsidRPr="00A87E9A" w:rsidRDefault="00A87E9A" w:rsidP="00A87E9A">
            <w:pPr>
              <w:rPr>
                <w:b/>
                <w:bCs/>
                <w:sz w:val="24"/>
                <w:szCs w:val="24"/>
                <w:lang w:val="es-ES"/>
              </w:rPr>
            </w:pPr>
            <w:r w:rsidRPr="00A87E9A">
              <w:rPr>
                <w:b/>
                <w:bCs/>
                <w:sz w:val="24"/>
                <w:szCs w:val="24"/>
                <w:lang w:val="es-ES"/>
              </w:rPr>
              <w:t>Analiza y comenta los acuerdos comerciales de México con otros países.</w:t>
            </w:r>
          </w:p>
          <w:p w14:paraId="5D0536C8" w14:textId="44E7B823" w:rsidR="00A87E9A" w:rsidRPr="00431A59" w:rsidRDefault="00A87E9A" w:rsidP="00A87E9A">
            <w:pPr>
              <w:widowControl/>
              <w:tabs>
                <w:tab w:val="left" w:pos="540"/>
              </w:tabs>
              <w:autoSpaceDE/>
              <w:autoSpaceDN/>
              <w:rPr>
                <w:i/>
                <w:iCs/>
                <w:sz w:val="24"/>
                <w:szCs w:val="24"/>
                <w:lang w:val="es-ES"/>
              </w:rPr>
            </w:pPr>
            <w:r w:rsidRPr="00A87E9A">
              <w:rPr>
                <w:b/>
                <w:bCs/>
                <w:sz w:val="24"/>
                <w:szCs w:val="24"/>
                <w:lang w:val="es-ES"/>
              </w:rPr>
              <w:t>Enlace:</w:t>
            </w:r>
            <w:r w:rsidRPr="00A87E9A">
              <w:rPr>
                <w:sz w:val="24"/>
                <w:szCs w:val="24"/>
                <w:lang w:val="es-ES"/>
              </w:rPr>
              <w:t>https://www.docusign.mx/blog/acuerdos-comerciales-de-mexico</w:t>
            </w:r>
          </w:p>
        </w:tc>
      </w:tr>
      <w:tr w:rsidR="00A87E9A" w:rsidRPr="00871A51" w14:paraId="6EF42D7A" w14:textId="77777777" w:rsidTr="00431A59">
        <w:tc>
          <w:tcPr>
            <w:tcW w:w="1030" w:type="pct"/>
            <w:vMerge/>
          </w:tcPr>
          <w:p w14:paraId="021A1AF1" w14:textId="77777777" w:rsidR="00A87E9A" w:rsidRPr="00431A59" w:rsidRDefault="00A87E9A" w:rsidP="00A87E9A">
            <w:pPr>
              <w:widowControl/>
              <w:tabs>
                <w:tab w:val="left" w:pos="540"/>
              </w:tabs>
              <w:autoSpaceDE/>
              <w:autoSpaceDN/>
              <w:rPr>
                <w:sz w:val="24"/>
                <w:szCs w:val="24"/>
                <w:lang w:val="es-ES"/>
              </w:rPr>
            </w:pPr>
          </w:p>
        </w:tc>
        <w:tc>
          <w:tcPr>
            <w:tcW w:w="1287" w:type="pct"/>
            <w:vMerge w:val="restart"/>
          </w:tcPr>
          <w:p w14:paraId="3E883504" w14:textId="77777777" w:rsidR="00A87E9A" w:rsidRPr="00991F44" w:rsidRDefault="00A87E9A">
            <w:pPr>
              <w:widowControl/>
              <w:numPr>
                <w:ilvl w:val="0"/>
                <w:numId w:val="91"/>
              </w:numPr>
              <w:autoSpaceDE/>
              <w:autoSpaceDN/>
              <w:adjustRightInd/>
              <w:ind w:left="0" w:firstLine="0"/>
              <w:rPr>
                <w:sz w:val="24"/>
                <w:szCs w:val="24"/>
              </w:rPr>
            </w:pPr>
            <w:r w:rsidRPr="00991F44">
              <w:rPr>
                <w:sz w:val="24"/>
                <w:szCs w:val="24"/>
              </w:rPr>
              <w:t>Демонстрирует навыки организации контроля за исполнением условий внешнеторгового договора</w:t>
            </w:r>
          </w:p>
        </w:tc>
        <w:tc>
          <w:tcPr>
            <w:tcW w:w="1472" w:type="pct"/>
          </w:tcPr>
          <w:p w14:paraId="0A66AD68" w14:textId="77777777" w:rsidR="00A87E9A" w:rsidRPr="00991F44" w:rsidRDefault="00A87E9A" w:rsidP="00A87E9A">
            <w:pPr>
              <w:widowControl/>
              <w:tabs>
                <w:tab w:val="left" w:pos="540"/>
              </w:tabs>
              <w:autoSpaceDE/>
              <w:autoSpaceDN/>
              <w:rPr>
                <w:i/>
                <w:iCs/>
                <w:sz w:val="24"/>
                <w:szCs w:val="24"/>
              </w:rPr>
            </w:pPr>
            <w:r w:rsidRPr="00991F44">
              <w:rPr>
                <w:i/>
                <w:iCs/>
                <w:sz w:val="24"/>
                <w:szCs w:val="24"/>
              </w:rPr>
              <w:t>Знать:</w:t>
            </w:r>
          </w:p>
          <w:p w14:paraId="201715D2" w14:textId="77777777" w:rsidR="00A87E9A" w:rsidRPr="00991F44" w:rsidRDefault="00A87E9A" w:rsidP="00A87E9A">
            <w:pPr>
              <w:widowControl/>
              <w:tabs>
                <w:tab w:val="left" w:pos="540"/>
              </w:tabs>
              <w:autoSpaceDE/>
              <w:autoSpaceDN/>
              <w:rPr>
                <w:sz w:val="24"/>
                <w:szCs w:val="24"/>
              </w:rPr>
            </w:pPr>
            <w:r w:rsidRPr="00991F44">
              <w:rPr>
                <w:sz w:val="24"/>
                <w:szCs w:val="24"/>
              </w:rPr>
              <w:t>- теоретические основы организации контроля</w:t>
            </w:r>
          </w:p>
          <w:p w14:paraId="30ACE51E" w14:textId="77777777" w:rsidR="00A87E9A" w:rsidRPr="00991F44" w:rsidRDefault="00A87E9A" w:rsidP="00A87E9A">
            <w:pPr>
              <w:widowControl/>
              <w:tabs>
                <w:tab w:val="left" w:pos="540"/>
              </w:tabs>
              <w:autoSpaceDE/>
              <w:autoSpaceDN/>
              <w:rPr>
                <w:sz w:val="24"/>
                <w:szCs w:val="24"/>
              </w:rPr>
            </w:pPr>
            <w:r w:rsidRPr="00991F44">
              <w:rPr>
                <w:sz w:val="24"/>
                <w:szCs w:val="24"/>
              </w:rPr>
              <w:t>- специализированную лексику</w:t>
            </w:r>
          </w:p>
          <w:p w14:paraId="73DE82D7" w14:textId="77777777" w:rsidR="00A87E9A" w:rsidRPr="00991F44" w:rsidRDefault="00A87E9A" w:rsidP="00A87E9A">
            <w:pPr>
              <w:widowControl/>
              <w:tabs>
                <w:tab w:val="left" w:pos="540"/>
              </w:tabs>
              <w:autoSpaceDE/>
              <w:autoSpaceDN/>
              <w:rPr>
                <w:sz w:val="24"/>
                <w:szCs w:val="24"/>
              </w:rPr>
            </w:pPr>
          </w:p>
        </w:tc>
        <w:tc>
          <w:tcPr>
            <w:tcW w:w="1210" w:type="pct"/>
            <w:tcBorders>
              <w:bottom w:val="single" w:sz="4" w:space="0" w:color="auto"/>
            </w:tcBorders>
          </w:tcPr>
          <w:p w14:paraId="772DEFE5" w14:textId="77777777" w:rsidR="00A87E9A" w:rsidRPr="00431A59" w:rsidRDefault="00A87E9A" w:rsidP="00A87E9A">
            <w:pPr>
              <w:jc w:val="center"/>
              <w:rPr>
                <w:b/>
                <w:bCs/>
                <w:sz w:val="24"/>
                <w:szCs w:val="24"/>
                <w:lang w:val="en-US"/>
              </w:rPr>
            </w:pPr>
            <w:r w:rsidRPr="00A87E9A">
              <w:rPr>
                <w:b/>
                <w:bCs/>
                <w:sz w:val="24"/>
                <w:szCs w:val="24"/>
              </w:rPr>
              <w:t>Задание</w:t>
            </w:r>
            <w:r w:rsidRPr="00A87E9A">
              <w:rPr>
                <w:b/>
                <w:bCs/>
                <w:sz w:val="24"/>
                <w:szCs w:val="24"/>
                <w:lang w:val="en-US"/>
              </w:rPr>
              <w:t xml:space="preserve"> </w:t>
            </w:r>
            <w:r w:rsidRPr="00431A59">
              <w:rPr>
                <w:b/>
                <w:bCs/>
                <w:sz w:val="24"/>
                <w:szCs w:val="24"/>
                <w:lang w:val="en-US"/>
              </w:rPr>
              <w:t>1</w:t>
            </w:r>
          </w:p>
          <w:p w14:paraId="38592585" w14:textId="77777777" w:rsidR="00A87E9A" w:rsidRPr="00A87E9A" w:rsidRDefault="00A87E9A" w:rsidP="00A87E9A">
            <w:pPr>
              <w:rPr>
                <w:b/>
                <w:bCs/>
                <w:sz w:val="24"/>
                <w:szCs w:val="24"/>
                <w:lang w:val="es-ES"/>
              </w:rPr>
            </w:pPr>
            <w:r w:rsidRPr="00A87E9A">
              <w:rPr>
                <w:b/>
                <w:bCs/>
                <w:sz w:val="24"/>
                <w:szCs w:val="24"/>
                <w:lang w:val="es-ES"/>
              </w:rPr>
              <w:t>Estudia el vocabulario del tema y redacta 5-7 oraciones en ruso para traducirlas al español.</w:t>
            </w:r>
            <w:r w:rsidRPr="00A87E9A">
              <w:rPr>
                <w:b/>
                <w:bCs/>
                <w:sz w:val="24"/>
                <w:szCs w:val="24"/>
                <w:lang w:val="es-ES"/>
              </w:rPr>
              <w:br/>
              <w:t xml:space="preserve">Enlace del vocabulario: </w:t>
            </w:r>
          </w:p>
          <w:p w14:paraId="3A4E753B" w14:textId="4F012693" w:rsidR="00A87E9A" w:rsidRPr="00431A59" w:rsidRDefault="00A87E9A" w:rsidP="00A87E9A">
            <w:pPr>
              <w:widowControl/>
              <w:tabs>
                <w:tab w:val="left" w:pos="540"/>
              </w:tabs>
              <w:autoSpaceDE/>
              <w:autoSpaceDN/>
              <w:rPr>
                <w:i/>
                <w:iCs/>
                <w:sz w:val="24"/>
                <w:szCs w:val="24"/>
                <w:lang w:val="en-US"/>
              </w:rPr>
            </w:pPr>
            <w:r w:rsidRPr="00A87E9A">
              <w:rPr>
                <w:sz w:val="24"/>
                <w:szCs w:val="24"/>
                <w:lang w:val="es-ES"/>
              </w:rPr>
              <w:lastRenderedPageBreak/>
              <w:t>http://www.legisalud.gov.ar/atlas/docs/glosario_tratados.pdf</w:t>
            </w:r>
          </w:p>
        </w:tc>
      </w:tr>
      <w:tr w:rsidR="00A87E9A" w:rsidRPr="00871A51" w14:paraId="755D31E1" w14:textId="77777777" w:rsidTr="00431A59">
        <w:tc>
          <w:tcPr>
            <w:tcW w:w="1030" w:type="pct"/>
            <w:vMerge/>
          </w:tcPr>
          <w:p w14:paraId="28818161" w14:textId="77777777" w:rsidR="00A87E9A" w:rsidRPr="00431A59" w:rsidRDefault="00A87E9A" w:rsidP="00A87E9A">
            <w:pPr>
              <w:widowControl/>
              <w:tabs>
                <w:tab w:val="left" w:pos="540"/>
              </w:tabs>
              <w:autoSpaceDE/>
              <w:autoSpaceDN/>
              <w:rPr>
                <w:sz w:val="24"/>
                <w:szCs w:val="24"/>
                <w:lang w:val="en-US"/>
              </w:rPr>
            </w:pPr>
          </w:p>
        </w:tc>
        <w:tc>
          <w:tcPr>
            <w:tcW w:w="1287" w:type="pct"/>
            <w:vMerge/>
          </w:tcPr>
          <w:p w14:paraId="0B4D3AFC" w14:textId="77777777" w:rsidR="00A87E9A" w:rsidRPr="00431A59" w:rsidRDefault="00A87E9A" w:rsidP="00A87E9A">
            <w:pPr>
              <w:widowControl/>
              <w:autoSpaceDE/>
              <w:autoSpaceDN/>
              <w:adjustRightInd/>
              <w:rPr>
                <w:sz w:val="24"/>
                <w:szCs w:val="24"/>
                <w:lang w:val="en-US"/>
              </w:rPr>
            </w:pPr>
          </w:p>
        </w:tc>
        <w:tc>
          <w:tcPr>
            <w:tcW w:w="1472" w:type="pct"/>
          </w:tcPr>
          <w:p w14:paraId="2CDC99BC" w14:textId="77777777" w:rsidR="00A87E9A" w:rsidRPr="00991F44" w:rsidRDefault="00A87E9A" w:rsidP="00A87E9A">
            <w:pPr>
              <w:widowControl/>
              <w:tabs>
                <w:tab w:val="left" w:pos="540"/>
              </w:tabs>
              <w:autoSpaceDE/>
              <w:autoSpaceDN/>
              <w:rPr>
                <w:i/>
                <w:iCs/>
                <w:sz w:val="24"/>
                <w:szCs w:val="24"/>
              </w:rPr>
            </w:pPr>
            <w:r w:rsidRPr="00991F44">
              <w:rPr>
                <w:i/>
                <w:iCs/>
                <w:sz w:val="24"/>
                <w:szCs w:val="24"/>
              </w:rPr>
              <w:t>Уметь:</w:t>
            </w:r>
          </w:p>
          <w:p w14:paraId="26028004" w14:textId="77777777" w:rsidR="00A87E9A" w:rsidRPr="00991F44" w:rsidRDefault="00A87E9A" w:rsidP="00A87E9A">
            <w:pPr>
              <w:widowControl/>
              <w:tabs>
                <w:tab w:val="left" w:pos="540"/>
              </w:tabs>
              <w:autoSpaceDE/>
              <w:autoSpaceDN/>
              <w:rPr>
                <w:sz w:val="24"/>
                <w:szCs w:val="24"/>
              </w:rPr>
            </w:pPr>
            <w:r w:rsidRPr="00991F44">
              <w:rPr>
                <w:sz w:val="24"/>
                <w:szCs w:val="24"/>
              </w:rPr>
              <w:t>- осуществлять контроль за исполнением условий договора на иностранном языке</w:t>
            </w:r>
          </w:p>
          <w:p w14:paraId="48F5CE34" w14:textId="77777777" w:rsidR="00A87E9A" w:rsidRPr="00991F44" w:rsidRDefault="00A87E9A" w:rsidP="00A87E9A">
            <w:pPr>
              <w:widowControl/>
              <w:tabs>
                <w:tab w:val="left" w:pos="540"/>
              </w:tabs>
              <w:autoSpaceDE/>
              <w:autoSpaceDN/>
              <w:rPr>
                <w:i/>
                <w:iCs/>
                <w:sz w:val="24"/>
                <w:szCs w:val="24"/>
              </w:rPr>
            </w:pPr>
            <w:r w:rsidRPr="00991F44">
              <w:rPr>
                <w:sz w:val="24"/>
                <w:szCs w:val="24"/>
              </w:rPr>
              <w:t>- адекватно реагировать на реплику-стимул выражением согласия/несогласия, непонимания</w:t>
            </w:r>
          </w:p>
        </w:tc>
        <w:tc>
          <w:tcPr>
            <w:tcW w:w="1210" w:type="pct"/>
            <w:tcBorders>
              <w:right w:val="single" w:sz="4" w:space="0" w:color="auto"/>
            </w:tcBorders>
          </w:tcPr>
          <w:p w14:paraId="7A31A546" w14:textId="77777777" w:rsidR="00A87E9A" w:rsidRPr="00431A59" w:rsidRDefault="00A87E9A" w:rsidP="00A87E9A">
            <w:pPr>
              <w:jc w:val="center"/>
              <w:rPr>
                <w:b/>
                <w:bCs/>
                <w:sz w:val="24"/>
                <w:szCs w:val="24"/>
                <w:lang w:val="en-US"/>
              </w:rPr>
            </w:pPr>
            <w:r w:rsidRPr="00A87E9A">
              <w:rPr>
                <w:b/>
                <w:bCs/>
                <w:sz w:val="24"/>
                <w:szCs w:val="24"/>
              </w:rPr>
              <w:t>Задание</w:t>
            </w:r>
            <w:r w:rsidRPr="00A87E9A">
              <w:rPr>
                <w:b/>
                <w:bCs/>
                <w:sz w:val="24"/>
                <w:szCs w:val="24"/>
                <w:lang w:val="en-US"/>
              </w:rPr>
              <w:t xml:space="preserve"> </w:t>
            </w:r>
            <w:r w:rsidRPr="00431A59">
              <w:rPr>
                <w:b/>
                <w:bCs/>
                <w:sz w:val="24"/>
                <w:szCs w:val="24"/>
                <w:lang w:val="en-US"/>
              </w:rPr>
              <w:t>2</w:t>
            </w:r>
          </w:p>
          <w:p w14:paraId="18F475F0" w14:textId="5D9E6065" w:rsidR="00A87E9A" w:rsidRPr="00431A59" w:rsidRDefault="00A87E9A" w:rsidP="00A87E9A">
            <w:pPr>
              <w:widowControl/>
              <w:tabs>
                <w:tab w:val="left" w:pos="540"/>
              </w:tabs>
              <w:autoSpaceDE/>
              <w:autoSpaceDN/>
              <w:rPr>
                <w:i/>
                <w:iCs/>
                <w:sz w:val="24"/>
                <w:szCs w:val="24"/>
                <w:lang w:val="en-US"/>
              </w:rPr>
            </w:pPr>
            <w:r w:rsidRPr="00A87E9A">
              <w:rPr>
                <w:b/>
                <w:bCs/>
                <w:sz w:val="24"/>
                <w:szCs w:val="24"/>
                <w:lang w:val="es-ES"/>
              </w:rPr>
              <w:t>Elige uno de los países de América Latina y prepare un proyecto sobre las formas de control y el proceso de su ejecución.</w:t>
            </w:r>
          </w:p>
        </w:tc>
      </w:tr>
    </w:tbl>
    <w:p w14:paraId="134F7FB3" w14:textId="77777777" w:rsidR="00991F44" w:rsidRPr="00431A59" w:rsidRDefault="00991F44" w:rsidP="00991F44">
      <w:pPr>
        <w:tabs>
          <w:tab w:val="left" w:pos="540"/>
        </w:tabs>
        <w:ind w:firstLine="709"/>
        <w:contextualSpacing/>
        <w:jc w:val="both"/>
        <w:rPr>
          <w:b/>
          <w:bCs/>
          <w:sz w:val="24"/>
          <w:szCs w:val="24"/>
          <w:lang w:val="en-US"/>
        </w:rPr>
      </w:pPr>
    </w:p>
    <w:p w14:paraId="6BE2AC59" w14:textId="74554F07" w:rsidR="00991F44" w:rsidRDefault="00991F44" w:rsidP="00991F44">
      <w:pPr>
        <w:tabs>
          <w:tab w:val="left" w:pos="540"/>
        </w:tabs>
        <w:ind w:firstLine="709"/>
        <w:contextualSpacing/>
        <w:jc w:val="both"/>
        <w:rPr>
          <w:b/>
          <w:bCs/>
          <w:sz w:val="28"/>
          <w:szCs w:val="28"/>
        </w:rPr>
      </w:pPr>
      <w:r w:rsidRPr="00A055D4">
        <w:rPr>
          <w:b/>
          <w:bCs/>
          <w:sz w:val="28"/>
          <w:szCs w:val="28"/>
        </w:rPr>
        <w:t>ОП «Мировая экономика», профиль «Мировые финансы (с частичной реализацией на английском языке), 2021</w:t>
      </w:r>
    </w:p>
    <w:p w14:paraId="07C5BE1A" w14:textId="2B968D62" w:rsidR="00A055D4" w:rsidRPr="00A055D4" w:rsidRDefault="00A055D4" w:rsidP="00A055D4">
      <w:pPr>
        <w:tabs>
          <w:tab w:val="left" w:pos="540"/>
        </w:tabs>
        <w:ind w:firstLine="709"/>
        <w:contextualSpacing/>
        <w:jc w:val="right"/>
        <w:rPr>
          <w:sz w:val="28"/>
          <w:szCs w:val="28"/>
        </w:rPr>
      </w:pPr>
      <w:r>
        <w:rPr>
          <w:sz w:val="28"/>
          <w:szCs w:val="28"/>
        </w:rPr>
        <w:t>Таблица 5.17.</w:t>
      </w:r>
    </w:p>
    <w:tbl>
      <w:tblPr>
        <w:tblStyle w:val="110"/>
        <w:tblW w:w="5000" w:type="pct"/>
        <w:tblLook w:val="04A0" w:firstRow="1" w:lastRow="0" w:firstColumn="1" w:lastColumn="0" w:noHBand="0" w:noVBand="1"/>
      </w:tblPr>
      <w:tblGrid>
        <w:gridCol w:w="1971"/>
        <w:gridCol w:w="2022"/>
        <w:gridCol w:w="2360"/>
        <w:gridCol w:w="3843"/>
      </w:tblGrid>
      <w:tr w:rsidR="00991F44" w:rsidRPr="00991F44" w14:paraId="56CFF5C4" w14:textId="77777777" w:rsidTr="00A87E9A">
        <w:trPr>
          <w:trHeight w:val="1735"/>
        </w:trPr>
        <w:tc>
          <w:tcPr>
            <w:tcW w:w="1053" w:type="pct"/>
          </w:tcPr>
          <w:p w14:paraId="71FAC69E" w14:textId="77777777" w:rsidR="00991F44" w:rsidRPr="00991F44" w:rsidRDefault="00991F44" w:rsidP="00991F44">
            <w:pPr>
              <w:tabs>
                <w:tab w:val="left" w:pos="540"/>
              </w:tabs>
              <w:contextualSpacing/>
              <w:jc w:val="both"/>
              <w:rPr>
                <w:b/>
                <w:bCs/>
                <w:sz w:val="24"/>
                <w:szCs w:val="24"/>
              </w:rPr>
            </w:pPr>
            <w:r w:rsidRPr="00991F44">
              <w:rPr>
                <w:b/>
                <w:bCs/>
                <w:sz w:val="24"/>
                <w:szCs w:val="24"/>
              </w:rPr>
              <w:t>Наименование компетенции</w:t>
            </w:r>
          </w:p>
        </w:tc>
        <w:tc>
          <w:tcPr>
            <w:tcW w:w="1267" w:type="pct"/>
          </w:tcPr>
          <w:p w14:paraId="3CA29801" w14:textId="77777777" w:rsidR="00991F44" w:rsidRPr="00991F44" w:rsidRDefault="00991F44" w:rsidP="00991F44">
            <w:pPr>
              <w:tabs>
                <w:tab w:val="left" w:pos="540"/>
              </w:tabs>
              <w:contextualSpacing/>
              <w:jc w:val="both"/>
              <w:rPr>
                <w:b/>
                <w:bCs/>
                <w:sz w:val="24"/>
                <w:szCs w:val="24"/>
              </w:rPr>
            </w:pPr>
            <w:r w:rsidRPr="00991F44">
              <w:rPr>
                <w:b/>
                <w:bCs/>
                <w:sz w:val="24"/>
                <w:szCs w:val="24"/>
              </w:rPr>
              <w:t>Индикаторы достижения компетенции</w:t>
            </w:r>
          </w:p>
        </w:tc>
        <w:tc>
          <w:tcPr>
            <w:tcW w:w="1338" w:type="pct"/>
          </w:tcPr>
          <w:p w14:paraId="44AE3AE6" w14:textId="77777777" w:rsidR="00991F44" w:rsidRPr="00991F44" w:rsidRDefault="00991F44" w:rsidP="00991F44">
            <w:pPr>
              <w:tabs>
                <w:tab w:val="left" w:pos="540"/>
              </w:tabs>
              <w:contextualSpacing/>
              <w:jc w:val="both"/>
              <w:rPr>
                <w:b/>
                <w:bCs/>
                <w:sz w:val="24"/>
                <w:szCs w:val="24"/>
              </w:rPr>
            </w:pPr>
            <w:r w:rsidRPr="00991F44">
              <w:rPr>
                <w:b/>
                <w:bCs/>
                <w:sz w:val="24"/>
                <w:szCs w:val="24"/>
              </w:rPr>
              <w:t>Результаты обучения (умения и знания), соотнесенные с индикаторами достижения компетенции</w:t>
            </w:r>
          </w:p>
        </w:tc>
        <w:tc>
          <w:tcPr>
            <w:tcW w:w="1342" w:type="pct"/>
          </w:tcPr>
          <w:p w14:paraId="6B166FE8" w14:textId="77777777" w:rsidR="00991F44" w:rsidRPr="00991F44" w:rsidRDefault="00991F44" w:rsidP="00991F44">
            <w:pPr>
              <w:tabs>
                <w:tab w:val="left" w:pos="540"/>
              </w:tabs>
              <w:contextualSpacing/>
              <w:jc w:val="both"/>
              <w:rPr>
                <w:sz w:val="24"/>
                <w:szCs w:val="24"/>
              </w:rPr>
            </w:pPr>
            <w:r w:rsidRPr="00991F44">
              <w:rPr>
                <w:b/>
                <w:bCs/>
                <w:sz w:val="24"/>
                <w:szCs w:val="24"/>
              </w:rPr>
              <w:t>Типовые контрольные задания</w:t>
            </w:r>
          </w:p>
        </w:tc>
      </w:tr>
      <w:tr w:rsidR="00A87E9A" w:rsidRPr="00871A51" w14:paraId="484C5596" w14:textId="77777777" w:rsidTr="00A87E9A">
        <w:tc>
          <w:tcPr>
            <w:tcW w:w="1053" w:type="pct"/>
            <w:vMerge w:val="restart"/>
          </w:tcPr>
          <w:p w14:paraId="03143BFF" w14:textId="77777777" w:rsidR="00A87E9A" w:rsidRPr="00991F44" w:rsidRDefault="00A87E9A" w:rsidP="00A87E9A">
            <w:pPr>
              <w:widowControl/>
              <w:tabs>
                <w:tab w:val="left" w:pos="540"/>
              </w:tabs>
              <w:autoSpaceDE/>
              <w:autoSpaceDN/>
              <w:rPr>
                <w:sz w:val="24"/>
                <w:szCs w:val="24"/>
              </w:rPr>
            </w:pPr>
            <w:r w:rsidRPr="00991F44">
              <w:rPr>
                <w:b/>
                <w:bCs/>
                <w:sz w:val="24"/>
                <w:szCs w:val="24"/>
              </w:rPr>
              <w:t>ПКП-1</w:t>
            </w:r>
          </w:p>
          <w:p w14:paraId="3A4E464E" w14:textId="77777777" w:rsidR="00A87E9A" w:rsidRPr="00991F44" w:rsidRDefault="00A87E9A" w:rsidP="00A87E9A">
            <w:pPr>
              <w:widowControl/>
              <w:tabs>
                <w:tab w:val="left" w:pos="540"/>
              </w:tabs>
              <w:autoSpaceDE/>
              <w:autoSpaceDN/>
              <w:rPr>
                <w:sz w:val="24"/>
                <w:szCs w:val="24"/>
              </w:rPr>
            </w:pPr>
            <w:r w:rsidRPr="00991F44">
              <w:rPr>
                <w:sz w:val="24"/>
                <w:szCs w:val="24"/>
              </w:rPr>
              <w:t>Способность выявлять основные тенденции в развитии современной мировой экономики, анализировать последствия принимаемых управленческих решений в сфере международного бизнеса и ориентироваться в доминирующих процессах и закономерностях развития мирового хозяйства</w:t>
            </w:r>
          </w:p>
        </w:tc>
        <w:tc>
          <w:tcPr>
            <w:tcW w:w="1267" w:type="pct"/>
            <w:vMerge w:val="restart"/>
          </w:tcPr>
          <w:p w14:paraId="67EBFFAB" w14:textId="77777777" w:rsidR="00A87E9A" w:rsidRPr="00991F44" w:rsidRDefault="00A87E9A">
            <w:pPr>
              <w:widowControl/>
              <w:numPr>
                <w:ilvl w:val="2"/>
                <w:numId w:val="92"/>
              </w:numPr>
              <w:tabs>
                <w:tab w:val="left" w:pos="540"/>
              </w:tabs>
              <w:autoSpaceDE/>
              <w:autoSpaceDN/>
              <w:adjustRightInd/>
              <w:rPr>
                <w:sz w:val="24"/>
                <w:szCs w:val="24"/>
              </w:rPr>
            </w:pPr>
            <w:r w:rsidRPr="00991F44">
              <w:rPr>
                <w:sz w:val="24"/>
                <w:szCs w:val="24"/>
              </w:rPr>
              <w:t>Применять теоретические знания и экономические законы для определения основных тенденций в развитии современной мировой экономики</w:t>
            </w:r>
          </w:p>
        </w:tc>
        <w:tc>
          <w:tcPr>
            <w:tcW w:w="1338" w:type="pct"/>
          </w:tcPr>
          <w:p w14:paraId="63BC3217" w14:textId="77777777" w:rsidR="00A87E9A" w:rsidRPr="00991F44" w:rsidRDefault="00A87E9A" w:rsidP="00A87E9A">
            <w:pPr>
              <w:widowControl/>
              <w:tabs>
                <w:tab w:val="left" w:pos="540"/>
              </w:tabs>
              <w:autoSpaceDE/>
              <w:autoSpaceDN/>
              <w:rPr>
                <w:i/>
                <w:iCs/>
                <w:sz w:val="24"/>
                <w:szCs w:val="24"/>
              </w:rPr>
            </w:pPr>
            <w:r w:rsidRPr="00991F44">
              <w:rPr>
                <w:i/>
                <w:iCs/>
                <w:sz w:val="24"/>
                <w:szCs w:val="24"/>
              </w:rPr>
              <w:t>Знать:</w:t>
            </w:r>
          </w:p>
          <w:p w14:paraId="45DA7692" w14:textId="77777777" w:rsidR="00A87E9A" w:rsidRPr="00991F44" w:rsidRDefault="00A87E9A" w:rsidP="00A87E9A">
            <w:pPr>
              <w:widowControl/>
              <w:tabs>
                <w:tab w:val="left" w:pos="540"/>
              </w:tabs>
              <w:autoSpaceDE/>
              <w:autoSpaceDN/>
              <w:rPr>
                <w:sz w:val="24"/>
                <w:szCs w:val="24"/>
              </w:rPr>
            </w:pPr>
            <w:r w:rsidRPr="00991F44">
              <w:rPr>
                <w:sz w:val="24"/>
                <w:szCs w:val="24"/>
              </w:rPr>
              <w:t>- теоретические основы экономического развития страны изучаемого языка</w:t>
            </w:r>
          </w:p>
        </w:tc>
        <w:tc>
          <w:tcPr>
            <w:tcW w:w="1342" w:type="pct"/>
          </w:tcPr>
          <w:p w14:paraId="1859F1E6" w14:textId="77777777" w:rsidR="00A87E9A" w:rsidRPr="00A87E9A" w:rsidRDefault="00A87E9A" w:rsidP="00A87E9A">
            <w:pPr>
              <w:jc w:val="center"/>
              <w:rPr>
                <w:b/>
                <w:bCs/>
                <w:sz w:val="24"/>
                <w:szCs w:val="24"/>
                <w:lang w:val="en-US"/>
              </w:rPr>
            </w:pPr>
            <w:r w:rsidRPr="00A87E9A">
              <w:rPr>
                <w:b/>
                <w:bCs/>
                <w:sz w:val="24"/>
                <w:szCs w:val="24"/>
              </w:rPr>
              <w:t>Задание</w:t>
            </w:r>
            <w:r w:rsidRPr="00A87E9A">
              <w:rPr>
                <w:b/>
                <w:bCs/>
                <w:sz w:val="24"/>
                <w:szCs w:val="24"/>
                <w:lang w:val="en-US"/>
              </w:rPr>
              <w:t xml:space="preserve"> 1</w:t>
            </w:r>
          </w:p>
          <w:p w14:paraId="4DA1D374" w14:textId="77777777" w:rsidR="00A87E9A" w:rsidRPr="00A87E9A" w:rsidRDefault="00A87E9A" w:rsidP="00A87E9A">
            <w:pPr>
              <w:rPr>
                <w:b/>
                <w:bCs/>
                <w:sz w:val="24"/>
                <w:szCs w:val="24"/>
                <w:lang w:val="es-ES"/>
              </w:rPr>
            </w:pPr>
            <w:r w:rsidRPr="00A87E9A">
              <w:rPr>
                <w:b/>
                <w:bCs/>
                <w:sz w:val="24"/>
                <w:szCs w:val="24"/>
                <w:lang w:val="es-ES"/>
              </w:rPr>
              <w:t>Contesta a las preguntas:</w:t>
            </w:r>
          </w:p>
          <w:p w14:paraId="5439ED3E" w14:textId="77777777" w:rsidR="00A87E9A" w:rsidRPr="00A87E9A" w:rsidRDefault="00A87E9A">
            <w:pPr>
              <w:widowControl/>
              <w:numPr>
                <w:ilvl w:val="0"/>
                <w:numId w:val="106"/>
              </w:numPr>
              <w:autoSpaceDE/>
              <w:autoSpaceDN/>
              <w:ind w:left="267" w:hanging="267"/>
              <w:rPr>
                <w:sz w:val="24"/>
                <w:szCs w:val="24"/>
                <w:lang w:val="en-US"/>
              </w:rPr>
            </w:pPr>
            <w:r w:rsidRPr="00A87E9A">
              <w:rPr>
                <w:sz w:val="24"/>
                <w:szCs w:val="24"/>
                <w:lang w:val="es-ES"/>
              </w:rPr>
              <w:t>¿Qué es el desarrollo económico y cómo se relaciona con el progreso social?</w:t>
            </w:r>
          </w:p>
          <w:p w14:paraId="1817423D" w14:textId="77777777" w:rsidR="00A87E9A" w:rsidRDefault="00A87E9A">
            <w:pPr>
              <w:widowControl/>
              <w:numPr>
                <w:ilvl w:val="0"/>
                <w:numId w:val="106"/>
              </w:numPr>
              <w:autoSpaceDE/>
              <w:autoSpaceDN/>
              <w:ind w:left="267" w:hanging="267"/>
              <w:rPr>
                <w:sz w:val="24"/>
                <w:szCs w:val="24"/>
                <w:lang w:val="es-ES"/>
              </w:rPr>
            </w:pPr>
            <w:r w:rsidRPr="00A87E9A">
              <w:rPr>
                <w:sz w:val="24"/>
                <w:szCs w:val="24"/>
                <w:lang w:val="es-ES"/>
              </w:rPr>
              <w:t>¿Cuáles son los elementos que determinan el desarrollo económico?</w:t>
            </w:r>
          </w:p>
          <w:p w14:paraId="69038D30" w14:textId="01C906D1" w:rsidR="00A87E9A" w:rsidRPr="00A87E9A" w:rsidRDefault="00A87E9A">
            <w:pPr>
              <w:widowControl/>
              <w:numPr>
                <w:ilvl w:val="0"/>
                <w:numId w:val="106"/>
              </w:numPr>
              <w:autoSpaceDE/>
              <w:autoSpaceDN/>
              <w:ind w:left="267" w:hanging="267"/>
              <w:rPr>
                <w:sz w:val="24"/>
                <w:szCs w:val="24"/>
                <w:lang w:val="es-ES"/>
              </w:rPr>
            </w:pPr>
            <w:r w:rsidRPr="00A87E9A">
              <w:rPr>
                <w:sz w:val="24"/>
                <w:szCs w:val="24"/>
                <w:lang w:val="es-ES"/>
              </w:rPr>
              <w:t>¿Cuáles son las estrategias del desarrollo económico de los países de América Latina?</w:t>
            </w:r>
          </w:p>
        </w:tc>
      </w:tr>
      <w:tr w:rsidR="00A87E9A" w:rsidRPr="00991F44" w14:paraId="4F5BC6DC" w14:textId="77777777" w:rsidTr="00A87E9A">
        <w:tc>
          <w:tcPr>
            <w:tcW w:w="1053" w:type="pct"/>
            <w:vMerge/>
          </w:tcPr>
          <w:p w14:paraId="337C2B97" w14:textId="77777777" w:rsidR="00A87E9A" w:rsidRPr="00431A59" w:rsidRDefault="00A87E9A" w:rsidP="00A87E9A">
            <w:pPr>
              <w:widowControl/>
              <w:tabs>
                <w:tab w:val="left" w:pos="540"/>
              </w:tabs>
              <w:autoSpaceDE/>
              <w:autoSpaceDN/>
              <w:rPr>
                <w:b/>
                <w:bCs/>
                <w:sz w:val="24"/>
                <w:szCs w:val="24"/>
                <w:lang w:val="en-US"/>
              </w:rPr>
            </w:pPr>
          </w:p>
        </w:tc>
        <w:tc>
          <w:tcPr>
            <w:tcW w:w="1267" w:type="pct"/>
            <w:vMerge/>
          </w:tcPr>
          <w:p w14:paraId="3DA1205D" w14:textId="77777777" w:rsidR="00A87E9A" w:rsidRPr="00431A59" w:rsidRDefault="00A87E9A" w:rsidP="00A87E9A">
            <w:pPr>
              <w:widowControl/>
              <w:tabs>
                <w:tab w:val="left" w:pos="540"/>
              </w:tabs>
              <w:autoSpaceDE/>
              <w:autoSpaceDN/>
              <w:adjustRightInd/>
              <w:ind w:left="200"/>
              <w:jc w:val="right"/>
              <w:rPr>
                <w:sz w:val="24"/>
                <w:szCs w:val="24"/>
                <w:lang w:val="en-US"/>
              </w:rPr>
            </w:pPr>
          </w:p>
        </w:tc>
        <w:tc>
          <w:tcPr>
            <w:tcW w:w="1338" w:type="pct"/>
          </w:tcPr>
          <w:p w14:paraId="696367D3" w14:textId="77777777" w:rsidR="00A87E9A" w:rsidRPr="00991F44" w:rsidRDefault="00A87E9A" w:rsidP="00A87E9A">
            <w:pPr>
              <w:widowControl/>
              <w:tabs>
                <w:tab w:val="left" w:pos="540"/>
              </w:tabs>
              <w:autoSpaceDE/>
              <w:autoSpaceDN/>
              <w:rPr>
                <w:i/>
                <w:iCs/>
                <w:sz w:val="24"/>
                <w:szCs w:val="24"/>
              </w:rPr>
            </w:pPr>
            <w:r w:rsidRPr="00991F44">
              <w:rPr>
                <w:i/>
                <w:iCs/>
                <w:sz w:val="24"/>
                <w:szCs w:val="24"/>
              </w:rPr>
              <w:t>Уметь:</w:t>
            </w:r>
          </w:p>
          <w:p w14:paraId="2592F3E7" w14:textId="77777777" w:rsidR="00A87E9A" w:rsidRPr="00991F44" w:rsidRDefault="00A87E9A" w:rsidP="00A87E9A">
            <w:pPr>
              <w:widowControl/>
              <w:tabs>
                <w:tab w:val="left" w:pos="540"/>
              </w:tabs>
              <w:autoSpaceDE/>
              <w:autoSpaceDN/>
              <w:rPr>
                <w:i/>
                <w:iCs/>
                <w:sz w:val="24"/>
                <w:szCs w:val="24"/>
              </w:rPr>
            </w:pPr>
            <w:r w:rsidRPr="00991F44">
              <w:rPr>
                <w:sz w:val="24"/>
                <w:szCs w:val="24"/>
              </w:rPr>
              <w:t>- анализировать современные тенденции в мировой экономике, выявлять проблемы и перспективы экономического развития</w:t>
            </w:r>
          </w:p>
        </w:tc>
        <w:tc>
          <w:tcPr>
            <w:tcW w:w="1342" w:type="pct"/>
          </w:tcPr>
          <w:p w14:paraId="515AAE48" w14:textId="77777777" w:rsidR="00A87E9A" w:rsidRPr="00A87E9A" w:rsidRDefault="00A87E9A" w:rsidP="00A87E9A">
            <w:pPr>
              <w:jc w:val="center"/>
              <w:rPr>
                <w:b/>
                <w:bCs/>
                <w:noProof/>
                <w:sz w:val="24"/>
                <w:szCs w:val="24"/>
                <w:lang w:val="en-US"/>
              </w:rPr>
            </w:pPr>
            <w:r w:rsidRPr="00A87E9A">
              <w:rPr>
                <w:b/>
                <w:bCs/>
                <w:noProof/>
                <w:sz w:val="24"/>
                <w:szCs w:val="24"/>
              </w:rPr>
              <w:t>Задание</w:t>
            </w:r>
            <w:r w:rsidRPr="00A87E9A">
              <w:rPr>
                <w:b/>
                <w:bCs/>
                <w:noProof/>
                <w:sz w:val="24"/>
                <w:szCs w:val="24"/>
                <w:lang w:val="en-US"/>
              </w:rPr>
              <w:t xml:space="preserve"> 2</w:t>
            </w:r>
          </w:p>
          <w:p w14:paraId="1EDCDC3F" w14:textId="77777777" w:rsidR="00A87E9A" w:rsidRPr="00A87E9A" w:rsidRDefault="00A87E9A" w:rsidP="00A87E9A">
            <w:pPr>
              <w:rPr>
                <w:b/>
                <w:bCs/>
                <w:sz w:val="24"/>
                <w:szCs w:val="24"/>
                <w:lang w:val="es-ES"/>
              </w:rPr>
            </w:pPr>
            <w:r w:rsidRPr="00A87E9A">
              <w:rPr>
                <w:b/>
                <w:bCs/>
                <w:sz w:val="24"/>
                <w:szCs w:val="24"/>
                <w:lang w:val="es-ES"/>
              </w:rPr>
              <w:t>Comenta la infografía y analiza las perspectivas del desarrollo de estas regiones para los años 2023-2025.</w:t>
            </w:r>
          </w:p>
          <w:p w14:paraId="19FA196E" w14:textId="77777777" w:rsidR="00A87E9A" w:rsidRPr="00A87E9A" w:rsidRDefault="00A87E9A" w:rsidP="00A87E9A">
            <w:pPr>
              <w:rPr>
                <w:b/>
                <w:bCs/>
                <w:sz w:val="24"/>
                <w:szCs w:val="24"/>
                <w:lang w:val="es-ES"/>
              </w:rPr>
            </w:pPr>
          </w:p>
          <w:p w14:paraId="11A3AE20" w14:textId="2AAE61CF" w:rsidR="00A87E9A" w:rsidRPr="00A87E9A" w:rsidRDefault="00A87E9A" w:rsidP="00A87E9A">
            <w:pPr>
              <w:widowControl/>
              <w:tabs>
                <w:tab w:val="left" w:pos="540"/>
              </w:tabs>
              <w:autoSpaceDE/>
              <w:autoSpaceDN/>
              <w:rPr>
                <w:i/>
                <w:iCs/>
                <w:sz w:val="24"/>
                <w:szCs w:val="24"/>
              </w:rPr>
            </w:pPr>
            <w:r w:rsidRPr="00A87E9A">
              <w:rPr>
                <w:b/>
                <w:bCs/>
                <w:noProof/>
                <w:sz w:val="24"/>
                <w:szCs w:val="24"/>
              </w:rPr>
              <w:drawing>
                <wp:inline distT="0" distB="0" distL="0" distR="0" wp14:anchorId="7EEB1BA9" wp14:editId="317DFFC4">
                  <wp:extent cx="1600200" cy="2042152"/>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668259" cy="2129008"/>
                          </a:xfrm>
                          <a:prstGeom prst="rect">
                            <a:avLst/>
                          </a:prstGeom>
                          <a:noFill/>
                        </pic:spPr>
                      </pic:pic>
                    </a:graphicData>
                  </a:graphic>
                </wp:inline>
              </w:drawing>
            </w:r>
          </w:p>
        </w:tc>
      </w:tr>
      <w:tr w:rsidR="00A87E9A" w:rsidRPr="00871A51" w14:paraId="5DDC2550" w14:textId="77777777" w:rsidTr="00A87E9A">
        <w:tc>
          <w:tcPr>
            <w:tcW w:w="1053" w:type="pct"/>
            <w:vMerge/>
          </w:tcPr>
          <w:p w14:paraId="0EE8B978" w14:textId="77777777" w:rsidR="00A87E9A" w:rsidRPr="00991F44" w:rsidRDefault="00A87E9A" w:rsidP="00A87E9A">
            <w:pPr>
              <w:widowControl/>
              <w:tabs>
                <w:tab w:val="left" w:pos="540"/>
              </w:tabs>
              <w:autoSpaceDE/>
              <w:autoSpaceDN/>
              <w:rPr>
                <w:sz w:val="24"/>
                <w:szCs w:val="24"/>
              </w:rPr>
            </w:pPr>
          </w:p>
        </w:tc>
        <w:tc>
          <w:tcPr>
            <w:tcW w:w="1267" w:type="pct"/>
            <w:vMerge w:val="restart"/>
          </w:tcPr>
          <w:p w14:paraId="111FF861" w14:textId="77777777" w:rsidR="00A87E9A" w:rsidRPr="00991F44" w:rsidRDefault="00A87E9A" w:rsidP="00A87E9A">
            <w:pPr>
              <w:widowControl/>
              <w:tabs>
                <w:tab w:val="left" w:pos="540"/>
              </w:tabs>
              <w:autoSpaceDE/>
              <w:autoSpaceDN/>
              <w:rPr>
                <w:sz w:val="24"/>
                <w:szCs w:val="24"/>
              </w:rPr>
            </w:pPr>
            <w:r w:rsidRPr="00991F44">
              <w:rPr>
                <w:sz w:val="24"/>
                <w:szCs w:val="24"/>
              </w:rPr>
              <w:t>2. Использует методики анализа последствий принимаемых управленческих решений в сфере международного бизнеса</w:t>
            </w:r>
          </w:p>
        </w:tc>
        <w:tc>
          <w:tcPr>
            <w:tcW w:w="1338" w:type="pct"/>
          </w:tcPr>
          <w:p w14:paraId="1288552B" w14:textId="77777777" w:rsidR="00A87E9A" w:rsidRPr="00991F44" w:rsidRDefault="00A87E9A" w:rsidP="00A87E9A">
            <w:pPr>
              <w:widowControl/>
              <w:tabs>
                <w:tab w:val="left" w:pos="540"/>
              </w:tabs>
              <w:autoSpaceDE/>
              <w:autoSpaceDN/>
              <w:rPr>
                <w:i/>
                <w:iCs/>
                <w:sz w:val="24"/>
                <w:szCs w:val="24"/>
              </w:rPr>
            </w:pPr>
            <w:r w:rsidRPr="00991F44">
              <w:rPr>
                <w:i/>
                <w:iCs/>
                <w:sz w:val="24"/>
                <w:szCs w:val="24"/>
              </w:rPr>
              <w:t>Знать:</w:t>
            </w:r>
          </w:p>
          <w:p w14:paraId="13380161" w14:textId="77777777" w:rsidR="00A87E9A" w:rsidRPr="00991F44" w:rsidRDefault="00A87E9A" w:rsidP="00A87E9A">
            <w:pPr>
              <w:widowControl/>
              <w:tabs>
                <w:tab w:val="left" w:pos="540"/>
              </w:tabs>
              <w:autoSpaceDE/>
              <w:autoSpaceDN/>
              <w:rPr>
                <w:sz w:val="24"/>
                <w:szCs w:val="24"/>
              </w:rPr>
            </w:pPr>
            <w:r w:rsidRPr="00991F44">
              <w:rPr>
                <w:sz w:val="24"/>
                <w:szCs w:val="24"/>
              </w:rPr>
              <w:t>- процесс принятия решений, структуру</w:t>
            </w:r>
          </w:p>
          <w:p w14:paraId="6699A6E6" w14:textId="77777777" w:rsidR="00A87E9A" w:rsidRPr="00991F44" w:rsidRDefault="00A87E9A" w:rsidP="00A87E9A">
            <w:pPr>
              <w:widowControl/>
              <w:tabs>
                <w:tab w:val="left" w:pos="540"/>
              </w:tabs>
              <w:autoSpaceDE/>
              <w:autoSpaceDN/>
              <w:rPr>
                <w:sz w:val="24"/>
                <w:szCs w:val="24"/>
              </w:rPr>
            </w:pPr>
            <w:r w:rsidRPr="00991F44">
              <w:rPr>
                <w:sz w:val="24"/>
                <w:szCs w:val="24"/>
              </w:rPr>
              <w:t xml:space="preserve">- модели и методы принятия управленческих решений </w:t>
            </w:r>
          </w:p>
        </w:tc>
        <w:tc>
          <w:tcPr>
            <w:tcW w:w="1342" w:type="pct"/>
          </w:tcPr>
          <w:p w14:paraId="4BCF9D59" w14:textId="77777777" w:rsidR="00A87E9A" w:rsidRPr="00431A59" w:rsidRDefault="00A87E9A" w:rsidP="00A87E9A">
            <w:pPr>
              <w:jc w:val="center"/>
              <w:rPr>
                <w:b/>
                <w:bCs/>
                <w:sz w:val="24"/>
                <w:szCs w:val="24"/>
                <w:lang w:val="en-US"/>
              </w:rPr>
            </w:pPr>
            <w:r w:rsidRPr="00A87E9A">
              <w:rPr>
                <w:b/>
                <w:bCs/>
                <w:sz w:val="24"/>
                <w:szCs w:val="24"/>
              </w:rPr>
              <w:t>Задание</w:t>
            </w:r>
            <w:r w:rsidRPr="00A87E9A">
              <w:rPr>
                <w:b/>
                <w:bCs/>
                <w:sz w:val="24"/>
                <w:szCs w:val="24"/>
                <w:lang w:val="en-US"/>
              </w:rPr>
              <w:t xml:space="preserve"> </w:t>
            </w:r>
            <w:r w:rsidRPr="00431A59">
              <w:rPr>
                <w:b/>
                <w:bCs/>
                <w:sz w:val="24"/>
                <w:szCs w:val="24"/>
                <w:lang w:val="en-US"/>
              </w:rPr>
              <w:t>1</w:t>
            </w:r>
          </w:p>
          <w:p w14:paraId="76D436EC" w14:textId="77777777" w:rsidR="00A87E9A" w:rsidRPr="00A87E9A" w:rsidRDefault="00A87E9A" w:rsidP="00A87E9A">
            <w:pPr>
              <w:rPr>
                <w:b/>
                <w:bCs/>
                <w:sz w:val="24"/>
                <w:szCs w:val="24"/>
                <w:lang w:val="es-ES"/>
              </w:rPr>
            </w:pPr>
            <w:r w:rsidRPr="00A87E9A">
              <w:rPr>
                <w:b/>
                <w:bCs/>
                <w:sz w:val="24"/>
                <w:szCs w:val="24"/>
                <w:lang w:val="es-ES"/>
              </w:rPr>
              <w:t>Contesta a las preguntas siguientes:</w:t>
            </w:r>
          </w:p>
          <w:p w14:paraId="464BE289" w14:textId="77777777" w:rsidR="00A87E9A" w:rsidRPr="00A87E9A" w:rsidRDefault="00A87E9A">
            <w:pPr>
              <w:widowControl/>
              <w:numPr>
                <w:ilvl w:val="0"/>
                <w:numId w:val="107"/>
              </w:numPr>
              <w:autoSpaceDE/>
              <w:autoSpaceDN/>
              <w:ind w:left="267" w:hanging="284"/>
              <w:rPr>
                <w:sz w:val="24"/>
                <w:szCs w:val="24"/>
                <w:lang w:val="es-ES"/>
              </w:rPr>
            </w:pPr>
            <w:r w:rsidRPr="00A87E9A">
              <w:rPr>
                <w:sz w:val="24"/>
                <w:szCs w:val="24"/>
                <w:lang w:val="es-ES"/>
              </w:rPr>
              <w:t>¿Qué es la toma de decisiones?</w:t>
            </w:r>
          </w:p>
          <w:p w14:paraId="683E83B3" w14:textId="77777777" w:rsidR="00A87E9A" w:rsidRPr="00A87E9A" w:rsidRDefault="00A87E9A">
            <w:pPr>
              <w:widowControl/>
              <w:numPr>
                <w:ilvl w:val="0"/>
                <w:numId w:val="107"/>
              </w:numPr>
              <w:autoSpaceDE/>
              <w:autoSpaceDN/>
              <w:ind w:left="267" w:hanging="284"/>
              <w:rPr>
                <w:sz w:val="24"/>
                <w:szCs w:val="24"/>
                <w:lang w:val="es-ES"/>
              </w:rPr>
            </w:pPr>
            <w:r w:rsidRPr="00A87E9A">
              <w:rPr>
                <w:sz w:val="24"/>
                <w:szCs w:val="24"/>
                <w:lang w:val="es-ES"/>
              </w:rPr>
              <w:t>¿Cuáles son las funciones de la gestión?</w:t>
            </w:r>
          </w:p>
          <w:p w14:paraId="78424830" w14:textId="77777777" w:rsidR="00A87E9A" w:rsidRDefault="00A87E9A">
            <w:pPr>
              <w:widowControl/>
              <w:numPr>
                <w:ilvl w:val="0"/>
                <w:numId w:val="107"/>
              </w:numPr>
              <w:autoSpaceDE/>
              <w:autoSpaceDN/>
              <w:ind w:left="267" w:hanging="284"/>
              <w:rPr>
                <w:sz w:val="24"/>
                <w:szCs w:val="24"/>
                <w:lang w:val="es-ES"/>
              </w:rPr>
            </w:pPr>
            <w:r w:rsidRPr="00A87E9A">
              <w:rPr>
                <w:sz w:val="24"/>
                <w:szCs w:val="24"/>
                <w:lang w:val="es-ES"/>
              </w:rPr>
              <w:t>¿Qué tipos de la toma de decisiones conoces? Da ejemplos.</w:t>
            </w:r>
          </w:p>
          <w:p w14:paraId="2FA4BC64" w14:textId="3EC720CE" w:rsidR="00A87E9A" w:rsidRPr="00A87E9A" w:rsidRDefault="00A87E9A">
            <w:pPr>
              <w:widowControl/>
              <w:numPr>
                <w:ilvl w:val="0"/>
                <w:numId w:val="107"/>
              </w:numPr>
              <w:autoSpaceDE/>
              <w:autoSpaceDN/>
              <w:ind w:left="267" w:hanging="284"/>
              <w:rPr>
                <w:sz w:val="24"/>
                <w:szCs w:val="24"/>
                <w:lang w:val="es-ES"/>
              </w:rPr>
            </w:pPr>
            <w:r w:rsidRPr="00A87E9A">
              <w:rPr>
                <w:sz w:val="24"/>
                <w:szCs w:val="24"/>
                <w:lang w:val="es-ES"/>
              </w:rPr>
              <w:t>¿Qué factores influyen en la toma de decisiones?</w:t>
            </w:r>
          </w:p>
        </w:tc>
      </w:tr>
      <w:tr w:rsidR="00A87E9A" w:rsidRPr="00871A51" w14:paraId="4B353F2F" w14:textId="77777777" w:rsidTr="00A87E9A">
        <w:tc>
          <w:tcPr>
            <w:tcW w:w="1053" w:type="pct"/>
            <w:vMerge/>
          </w:tcPr>
          <w:p w14:paraId="619057DC" w14:textId="77777777" w:rsidR="00A87E9A" w:rsidRPr="00431A59" w:rsidRDefault="00A87E9A" w:rsidP="00A87E9A">
            <w:pPr>
              <w:widowControl/>
              <w:tabs>
                <w:tab w:val="left" w:pos="540"/>
              </w:tabs>
              <w:autoSpaceDE/>
              <w:autoSpaceDN/>
              <w:rPr>
                <w:sz w:val="24"/>
                <w:szCs w:val="24"/>
                <w:lang w:val="en-US"/>
              </w:rPr>
            </w:pPr>
          </w:p>
        </w:tc>
        <w:tc>
          <w:tcPr>
            <w:tcW w:w="1267" w:type="pct"/>
            <w:vMerge/>
          </w:tcPr>
          <w:p w14:paraId="79877F0A" w14:textId="77777777" w:rsidR="00A87E9A" w:rsidRPr="00431A59" w:rsidRDefault="00A87E9A" w:rsidP="00A87E9A">
            <w:pPr>
              <w:widowControl/>
              <w:tabs>
                <w:tab w:val="left" w:pos="540"/>
              </w:tabs>
              <w:autoSpaceDE/>
              <w:autoSpaceDN/>
              <w:rPr>
                <w:sz w:val="24"/>
                <w:szCs w:val="24"/>
                <w:lang w:val="en-US"/>
              </w:rPr>
            </w:pPr>
          </w:p>
        </w:tc>
        <w:tc>
          <w:tcPr>
            <w:tcW w:w="1338" w:type="pct"/>
          </w:tcPr>
          <w:p w14:paraId="5E21A6F4" w14:textId="77777777" w:rsidR="00A87E9A" w:rsidRPr="00991F44" w:rsidRDefault="00A87E9A" w:rsidP="00A87E9A">
            <w:pPr>
              <w:widowControl/>
              <w:tabs>
                <w:tab w:val="left" w:pos="540"/>
              </w:tabs>
              <w:autoSpaceDE/>
              <w:autoSpaceDN/>
              <w:rPr>
                <w:i/>
                <w:iCs/>
                <w:sz w:val="24"/>
                <w:szCs w:val="24"/>
              </w:rPr>
            </w:pPr>
            <w:r w:rsidRPr="00991F44">
              <w:rPr>
                <w:i/>
                <w:iCs/>
                <w:sz w:val="24"/>
                <w:szCs w:val="24"/>
              </w:rPr>
              <w:t>Уметь:</w:t>
            </w:r>
          </w:p>
          <w:p w14:paraId="4C0ED673" w14:textId="77777777" w:rsidR="00A87E9A" w:rsidRPr="00991F44" w:rsidRDefault="00A87E9A" w:rsidP="00A87E9A">
            <w:pPr>
              <w:widowControl/>
              <w:tabs>
                <w:tab w:val="left" w:pos="540"/>
              </w:tabs>
              <w:autoSpaceDE/>
              <w:autoSpaceDN/>
              <w:rPr>
                <w:sz w:val="24"/>
                <w:szCs w:val="24"/>
              </w:rPr>
            </w:pPr>
            <w:r w:rsidRPr="00991F44">
              <w:rPr>
                <w:sz w:val="24"/>
                <w:szCs w:val="24"/>
              </w:rPr>
              <w:t>- определять причины и последствия принимаемых управленческих решений в сфере деятельности</w:t>
            </w:r>
          </w:p>
          <w:p w14:paraId="7045E49F" w14:textId="77777777" w:rsidR="00A87E9A" w:rsidRPr="00991F44" w:rsidRDefault="00A87E9A" w:rsidP="00A87E9A">
            <w:pPr>
              <w:widowControl/>
              <w:tabs>
                <w:tab w:val="left" w:pos="540"/>
              </w:tabs>
              <w:autoSpaceDE/>
              <w:autoSpaceDN/>
              <w:rPr>
                <w:i/>
                <w:iCs/>
                <w:sz w:val="24"/>
                <w:szCs w:val="24"/>
              </w:rPr>
            </w:pPr>
            <w:r w:rsidRPr="00991F44">
              <w:rPr>
                <w:sz w:val="24"/>
                <w:szCs w:val="24"/>
              </w:rPr>
              <w:t>- анализировать факторы и условия, влияющие на процесс и результат делового взаимодействия</w:t>
            </w:r>
          </w:p>
        </w:tc>
        <w:tc>
          <w:tcPr>
            <w:tcW w:w="1342" w:type="pct"/>
          </w:tcPr>
          <w:p w14:paraId="45BD5B8C" w14:textId="77777777" w:rsidR="00A87E9A" w:rsidRPr="00431A59" w:rsidRDefault="00A87E9A" w:rsidP="00A87E9A">
            <w:pPr>
              <w:jc w:val="center"/>
              <w:rPr>
                <w:b/>
                <w:bCs/>
                <w:sz w:val="24"/>
                <w:szCs w:val="24"/>
                <w:lang w:val="en-US"/>
              </w:rPr>
            </w:pPr>
            <w:r w:rsidRPr="00A87E9A">
              <w:rPr>
                <w:b/>
                <w:bCs/>
                <w:sz w:val="24"/>
                <w:szCs w:val="24"/>
              </w:rPr>
              <w:t>Задание</w:t>
            </w:r>
            <w:r w:rsidRPr="00A87E9A">
              <w:rPr>
                <w:b/>
                <w:bCs/>
                <w:sz w:val="24"/>
                <w:szCs w:val="24"/>
                <w:lang w:val="en-US"/>
              </w:rPr>
              <w:t xml:space="preserve"> </w:t>
            </w:r>
            <w:r w:rsidRPr="00431A59">
              <w:rPr>
                <w:b/>
                <w:bCs/>
                <w:sz w:val="24"/>
                <w:szCs w:val="24"/>
                <w:lang w:val="en-US"/>
              </w:rPr>
              <w:t>2</w:t>
            </w:r>
          </w:p>
          <w:p w14:paraId="4460A8B7" w14:textId="0C6DD8EA" w:rsidR="00A87E9A" w:rsidRPr="00431A59" w:rsidRDefault="00A87E9A" w:rsidP="00A87E9A">
            <w:pPr>
              <w:widowControl/>
              <w:tabs>
                <w:tab w:val="left" w:pos="540"/>
              </w:tabs>
              <w:autoSpaceDE/>
              <w:autoSpaceDN/>
              <w:rPr>
                <w:i/>
                <w:iCs/>
                <w:sz w:val="24"/>
                <w:szCs w:val="24"/>
                <w:lang w:val="en-US"/>
              </w:rPr>
            </w:pPr>
            <w:r w:rsidRPr="00A87E9A">
              <w:rPr>
                <w:b/>
                <w:bCs/>
                <w:sz w:val="24"/>
                <w:szCs w:val="24"/>
                <w:lang w:val="es-ES"/>
              </w:rPr>
              <w:t>Lee el artículo y analiza la toma de decisiones gerenciales en la empresa. Comparte tu punto de vista con el de tus compañeros del grupo. Enlace:</w:t>
            </w:r>
            <w:r w:rsidRPr="00A87E9A">
              <w:rPr>
                <w:sz w:val="24"/>
                <w:szCs w:val="24"/>
                <w:lang w:val="es-ES"/>
              </w:rPr>
              <w:t xml:space="preserve"> https://www.gestiopolis.com/analisis-de-la-toma-de-decisiones-gerenciales-en-la-empresa/</w:t>
            </w:r>
          </w:p>
        </w:tc>
      </w:tr>
    </w:tbl>
    <w:p w14:paraId="54C5CB95" w14:textId="77777777" w:rsidR="00991F44" w:rsidRPr="00431A59" w:rsidRDefault="00991F44" w:rsidP="00991F44">
      <w:pPr>
        <w:tabs>
          <w:tab w:val="left" w:pos="540"/>
        </w:tabs>
        <w:ind w:firstLine="709"/>
        <w:contextualSpacing/>
        <w:jc w:val="both"/>
        <w:rPr>
          <w:sz w:val="24"/>
          <w:szCs w:val="24"/>
          <w:lang w:val="en-US"/>
        </w:rPr>
      </w:pPr>
    </w:p>
    <w:p w14:paraId="43200758" w14:textId="4FBBD707" w:rsidR="00991F44" w:rsidRPr="00A055D4" w:rsidRDefault="00991F44" w:rsidP="00991F44">
      <w:pPr>
        <w:tabs>
          <w:tab w:val="left" w:pos="540"/>
        </w:tabs>
        <w:ind w:firstLine="709"/>
        <w:contextualSpacing/>
        <w:jc w:val="both"/>
        <w:rPr>
          <w:b/>
          <w:bCs/>
          <w:sz w:val="28"/>
          <w:szCs w:val="28"/>
        </w:rPr>
      </w:pPr>
      <w:r w:rsidRPr="00A055D4">
        <w:rPr>
          <w:b/>
          <w:bCs/>
          <w:sz w:val="28"/>
          <w:szCs w:val="28"/>
        </w:rPr>
        <w:t>ОП «Мировая экономика</w:t>
      </w:r>
      <w:r w:rsidR="00E74BCD">
        <w:rPr>
          <w:b/>
          <w:bCs/>
          <w:sz w:val="28"/>
          <w:szCs w:val="28"/>
        </w:rPr>
        <w:t xml:space="preserve"> и международный бизнес</w:t>
      </w:r>
      <w:r w:rsidRPr="00A055D4">
        <w:rPr>
          <w:b/>
          <w:bCs/>
          <w:sz w:val="28"/>
          <w:szCs w:val="28"/>
        </w:rPr>
        <w:t>», профиль «Мировые финансы (с частичной реализацией на английском языке), 2022</w:t>
      </w:r>
    </w:p>
    <w:p w14:paraId="3EC68A3E" w14:textId="6FF9FCF2" w:rsidR="00991F44" w:rsidRDefault="00A055D4" w:rsidP="00A055D4">
      <w:pPr>
        <w:tabs>
          <w:tab w:val="left" w:pos="540"/>
        </w:tabs>
        <w:ind w:firstLine="709"/>
        <w:contextualSpacing/>
        <w:jc w:val="right"/>
        <w:rPr>
          <w:sz w:val="28"/>
          <w:szCs w:val="28"/>
        </w:rPr>
      </w:pPr>
      <w:r>
        <w:rPr>
          <w:sz w:val="28"/>
          <w:szCs w:val="28"/>
        </w:rPr>
        <w:t>Таблица 5.17.</w:t>
      </w:r>
    </w:p>
    <w:tbl>
      <w:tblPr>
        <w:tblStyle w:val="110"/>
        <w:tblW w:w="4851" w:type="pct"/>
        <w:tblLook w:val="04A0" w:firstRow="1" w:lastRow="0" w:firstColumn="1" w:lastColumn="0" w:noHBand="0" w:noVBand="1"/>
      </w:tblPr>
      <w:tblGrid>
        <w:gridCol w:w="1764"/>
        <w:gridCol w:w="1762"/>
        <w:gridCol w:w="1742"/>
        <w:gridCol w:w="4928"/>
      </w:tblGrid>
      <w:tr w:rsidR="00A52753" w:rsidRPr="00A52753" w14:paraId="1186B1A6" w14:textId="77777777" w:rsidTr="00787A50">
        <w:trPr>
          <w:trHeight w:val="1735"/>
        </w:trPr>
        <w:tc>
          <w:tcPr>
            <w:tcW w:w="1087" w:type="pct"/>
          </w:tcPr>
          <w:p w14:paraId="17AC695D" w14:textId="77777777" w:rsidR="00A52753" w:rsidRPr="00A52753" w:rsidRDefault="00A52753" w:rsidP="00A52753">
            <w:pPr>
              <w:tabs>
                <w:tab w:val="left" w:pos="540"/>
              </w:tabs>
              <w:contextualSpacing/>
              <w:jc w:val="both"/>
              <w:rPr>
                <w:b/>
                <w:bCs/>
                <w:sz w:val="24"/>
                <w:szCs w:val="24"/>
              </w:rPr>
            </w:pPr>
            <w:r w:rsidRPr="00A52753">
              <w:rPr>
                <w:b/>
                <w:bCs/>
                <w:sz w:val="24"/>
                <w:szCs w:val="24"/>
              </w:rPr>
              <w:t>Наименование компетенции</w:t>
            </w:r>
          </w:p>
        </w:tc>
        <w:tc>
          <w:tcPr>
            <w:tcW w:w="1086" w:type="pct"/>
          </w:tcPr>
          <w:p w14:paraId="4C52E1A9" w14:textId="77777777" w:rsidR="00A52753" w:rsidRPr="00A52753" w:rsidRDefault="00A52753" w:rsidP="00A52753">
            <w:pPr>
              <w:tabs>
                <w:tab w:val="left" w:pos="540"/>
              </w:tabs>
              <w:contextualSpacing/>
              <w:jc w:val="both"/>
              <w:rPr>
                <w:b/>
                <w:bCs/>
                <w:sz w:val="24"/>
                <w:szCs w:val="24"/>
              </w:rPr>
            </w:pPr>
            <w:r w:rsidRPr="00A52753">
              <w:rPr>
                <w:b/>
                <w:bCs/>
                <w:sz w:val="24"/>
                <w:szCs w:val="24"/>
              </w:rPr>
              <w:t>Индикаторы достижения компетенции</w:t>
            </w:r>
          </w:p>
        </w:tc>
        <w:tc>
          <w:tcPr>
            <w:tcW w:w="1074" w:type="pct"/>
          </w:tcPr>
          <w:p w14:paraId="22A7F82C" w14:textId="77777777" w:rsidR="00A52753" w:rsidRPr="00A52753" w:rsidRDefault="00A52753" w:rsidP="00A52753">
            <w:pPr>
              <w:tabs>
                <w:tab w:val="left" w:pos="540"/>
              </w:tabs>
              <w:contextualSpacing/>
              <w:jc w:val="both"/>
              <w:rPr>
                <w:b/>
                <w:bCs/>
                <w:sz w:val="24"/>
                <w:szCs w:val="24"/>
              </w:rPr>
            </w:pPr>
            <w:r w:rsidRPr="00A52753">
              <w:rPr>
                <w:b/>
                <w:bCs/>
                <w:sz w:val="24"/>
                <w:szCs w:val="24"/>
              </w:rPr>
              <w:t>Результаты обучения (умения и знания), соотнесенные с индикаторами достижения компетенции</w:t>
            </w:r>
          </w:p>
        </w:tc>
        <w:tc>
          <w:tcPr>
            <w:tcW w:w="1753" w:type="pct"/>
          </w:tcPr>
          <w:p w14:paraId="20E8796B" w14:textId="77777777" w:rsidR="00A52753" w:rsidRPr="00A52753" w:rsidRDefault="00A52753" w:rsidP="00A52753">
            <w:pPr>
              <w:tabs>
                <w:tab w:val="left" w:pos="540"/>
              </w:tabs>
              <w:contextualSpacing/>
              <w:jc w:val="both"/>
              <w:rPr>
                <w:b/>
                <w:bCs/>
                <w:sz w:val="24"/>
                <w:szCs w:val="24"/>
              </w:rPr>
            </w:pPr>
            <w:r w:rsidRPr="00A52753">
              <w:rPr>
                <w:b/>
                <w:bCs/>
                <w:sz w:val="24"/>
                <w:szCs w:val="24"/>
              </w:rPr>
              <w:t>Типовые контрольные задания</w:t>
            </w:r>
          </w:p>
        </w:tc>
      </w:tr>
      <w:tr w:rsidR="00A52753" w:rsidRPr="00871A51" w14:paraId="74C376AB" w14:textId="77777777" w:rsidTr="00787A50">
        <w:tc>
          <w:tcPr>
            <w:tcW w:w="1087" w:type="pct"/>
          </w:tcPr>
          <w:p w14:paraId="7759F47C" w14:textId="77777777" w:rsidR="00A52753" w:rsidRPr="00A52753" w:rsidRDefault="00A52753" w:rsidP="00A52753">
            <w:pPr>
              <w:widowControl/>
              <w:tabs>
                <w:tab w:val="left" w:pos="540"/>
              </w:tabs>
              <w:autoSpaceDE/>
              <w:autoSpaceDN/>
              <w:rPr>
                <w:sz w:val="24"/>
                <w:szCs w:val="24"/>
              </w:rPr>
            </w:pPr>
            <w:r w:rsidRPr="00A52753">
              <w:rPr>
                <w:b/>
                <w:bCs/>
                <w:sz w:val="24"/>
                <w:szCs w:val="24"/>
              </w:rPr>
              <w:t>ПКП-1</w:t>
            </w:r>
          </w:p>
          <w:p w14:paraId="51052851" w14:textId="77777777" w:rsidR="00A52753" w:rsidRPr="00A52753" w:rsidRDefault="00A52753" w:rsidP="00A52753">
            <w:pPr>
              <w:widowControl/>
              <w:tabs>
                <w:tab w:val="left" w:pos="540"/>
              </w:tabs>
              <w:autoSpaceDE/>
              <w:autoSpaceDN/>
              <w:rPr>
                <w:strike/>
                <w:sz w:val="24"/>
                <w:szCs w:val="24"/>
              </w:rPr>
            </w:pPr>
            <w:r w:rsidRPr="00A52753">
              <w:rPr>
                <w:sz w:val="24"/>
                <w:szCs w:val="24"/>
              </w:rPr>
              <w:t xml:space="preserve">Способность выявлять основные тенденции в развитии современной мировой экономики, анализировать последствия принимаемых управленческих решений в </w:t>
            </w:r>
            <w:r w:rsidRPr="00A52753">
              <w:rPr>
                <w:sz w:val="24"/>
                <w:szCs w:val="24"/>
              </w:rPr>
              <w:lastRenderedPageBreak/>
              <w:t>сфере международного бизнеса и ориентироваться в доминирующих процессах и закономерностях развития мирового хозяйства</w:t>
            </w:r>
          </w:p>
        </w:tc>
        <w:tc>
          <w:tcPr>
            <w:tcW w:w="1086" w:type="pct"/>
          </w:tcPr>
          <w:p w14:paraId="4DE87B39" w14:textId="77777777" w:rsidR="00A52753" w:rsidRPr="00A52753" w:rsidRDefault="00A52753" w:rsidP="00A52753">
            <w:pPr>
              <w:widowControl/>
              <w:numPr>
                <w:ilvl w:val="2"/>
                <w:numId w:val="124"/>
              </w:numPr>
              <w:tabs>
                <w:tab w:val="left" w:pos="540"/>
              </w:tabs>
              <w:autoSpaceDE/>
              <w:autoSpaceDN/>
              <w:adjustRightInd/>
              <w:rPr>
                <w:sz w:val="24"/>
                <w:szCs w:val="24"/>
              </w:rPr>
            </w:pPr>
            <w:r w:rsidRPr="00A52753">
              <w:rPr>
                <w:rFonts w:eastAsia="Calibri"/>
                <w:sz w:val="24"/>
                <w:szCs w:val="24"/>
              </w:rPr>
              <w:lastRenderedPageBreak/>
              <w:t>Применяет теоретические знания и экономические законы для определения основных тенденций в развитии современной мировой экономики</w:t>
            </w:r>
          </w:p>
        </w:tc>
        <w:tc>
          <w:tcPr>
            <w:tcW w:w="1074" w:type="pct"/>
          </w:tcPr>
          <w:p w14:paraId="6ACC24B4" w14:textId="77777777" w:rsidR="00A52753" w:rsidRPr="00A52753" w:rsidRDefault="00A52753" w:rsidP="00A52753">
            <w:pPr>
              <w:widowControl/>
              <w:tabs>
                <w:tab w:val="left" w:pos="540"/>
              </w:tabs>
              <w:autoSpaceDE/>
              <w:autoSpaceDN/>
              <w:rPr>
                <w:i/>
                <w:iCs/>
                <w:sz w:val="24"/>
                <w:szCs w:val="24"/>
              </w:rPr>
            </w:pPr>
            <w:r w:rsidRPr="00A52753">
              <w:rPr>
                <w:i/>
                <w:iCs/>
                <w:sz w:val="24"/>
                <w:szCs w:val="24"/>
              </w:rPr>
              <w:t>знать:</w:t>
            </w:r>
          </w:p>
          <w:p w14:paraId="34A8F5EB" w14:textId="77777777" w:rsidR="00A52753" w:rsidRPr="00A52753" w:rsidRDefault="00A52753" w:rsidP="00A52753">
            <w:pPr>
              <w:widowControl/>
              <w:tabs>
                <w:tab w:val="left" w:pos="540"/>
              </w:tabs>
              <w:autoSpaceDE/>
              <w:autoSpaceDN/>
              <w:rPr>
                <w:sz w:val="24"/>
                <w:szCs w:val="24"/>
              </w:rPr>
            </w:pPr>
            <w:r w:rsidRPr="00A52753">
              <w:rPr>
                <w:sz w:val="24"/>
                <w:szCs w:val="24"/>
              </w:rPr>
              <w:t>- современные экономические теории и концепции, принципы и законы экономического развития</w:t>
            </w:r>
          </w:p>
          <w:p w14:paraId="50EEFAD5" w14:textId="77777777" w:rsidR="00A52753" w:rsidRPr="00A52753" w:rsidRDefault="00A52753" w:rsidP="00A52753">
            <w:pPr>
              <w:widowControl/>
              <w:tabs>
                <w:tab w:val="left" w:pos="540"/>
              </w:tabs>
              <w:autoSpaceDE/>
              <w:autoSpaceDN/>
              <w:rPr>
                <w:sz w:val="24"/>
                <w:szCs w:val="24"/>
              </w:rPr>
            </w:pPr>
          </w:p>
          <w:p w14:paraId="7B199BA3" w14:textId="77777777" w:rsidR="00A52753" w:rsidRPr="00A52753" w:rsidRDefault="00A52753" w:rsidP="00A52753">
            <w:pPr>
              <w:widowControl/>
              <w:tabs>
                <w:tab w:val="left" w:pos="540"/>
              </w:tabs>
              <w:autoSpaceDE/>
              <w:autoSpaceDN/>
              <w:rPr>
                <w:i/>
                <w:iCs/>
                <w:sz w:val="24"/>
                <w:szCs w:val="24"/>
              </w:rPr>
            </w:pPr>
            <w:r w:rsidRPr="00A52753">
              <w:rPr>
                <w:i/>
                <w:iCs/>
                <w:sz w:val="24"/>
                <w:szCs w:val="24"/>
              </w:rPr>
              <w:t>уметь:</w:t>
            </w:r>
          </w:p>
          <w:p w14:paraId="2074A963" w14:textId="77777777" w:rsidR="00A52753" w:rsidRPr="00A52753" w:rsidRDefault="00A52753" w:rsidP="00A52753">
            <w:pPr>
              <w:widowControl/>
              <w:tabs>
                <w:tab w:val="left" w:pos="540"/>
              </w:tabs>
              <w:autoSpaceDE/>
              <w:autoSpaceDN/>
              <w:rPr>
                <w:sz w:val="24"/>
                <w:szCs w:val="24"/>
              </w:rPr>
            </w:pPr>
            <w:r w:rsidRPr="00A52753">
              <w:rPr>
                <w:sz w:val="24"/>
                <w:szCs w:val="24"/>
              </w:rPr>
              <w:t xml:space="preserve">- анализировать современные </w:t>
            </w:r>
            <w:r w:rsidRPr="00A52753">
              <w:rPr>
                <w:sz w:val="24"/>
                <w:szCs w:val="24"/>
              </w:rPr>
              <w:lastRenderedPageBreak/>
              <w:t>тенденции в мировой экономике, выявлять проблемы и перспективы экономического развития</w:t>
            </w:r>
          </w:p>
        </w:tc>
        <w:tc>
          <w:tcPr>
            <w:tcW w:w="1753" w:type="pct"/>
          </w:tcPr>
          <w:p w14:paraId="1F72E0DD" w14:textId="77777777" w:rsidR="00A52753" w:rsidRPr="00A87E9A" w:rsidRDefault="00A52753" w:rsidP="00A52753">
            <w:pPr>
              <w:jc w:val="center"/>
              <w:rPr>
                <w:b/>
                <w:bCs/>
                <w:sz w:val="24"/>
                <w:szCs w:val="24"/>
                <w:lang w:val="en-US"/>
              </w:rPr>
            </w:pPr>
            <w:r w:rsidRPr="00A87E9A">
              <w:rPr>
                <w:b/>
                <w:bCs/>
                <w:sz w:val="24"/>
                <w:szCs w:val="24"/>
              </w:rPr>
              <w:lastRenderedPageBreak/>
              <w:t>Задание</w:t>
            </w:r>
            <w:r w:rsidRPr="00A87E9A">
              <w:rPr>
                <w:b/>
                <w:bCs/>
                <w:sz w:val="24"/>
                <w:szCs w:val="24"/>
                <w:lang w:val="en-US"/>
              </w:rPr>
              <w:t xml:space="preserve"> 1</w:t>
            </w:r>
          </w:p>
          <w:p w14:paraId="1529525C" w14:textId="77777777" w:rsidR="00A52753" w:rsidRPr="00A87E9A" w:rsidRDefault="00A52753" w:rsidP="00A52753">
            <w:pPr>
              <w:rPr>
                <w:b/>
                <w:bCs/>
                <w:sz w:val="24"/>
                <w:szCs w:val="24"/>
                <w:lang w:val="es-ES"/>
              </w:rPr>
            </w:pPr>
            <w:r w:rsidRPr="00A87E9A">
              <w:rPr>
                <w:b/>
                <w:bCs/>
                <w:sz w:val="24"/>
                <w:szCs w:val="24"/>
                <w:lang w:val="es-ES"/>
              </w:rPr>
              <w:t>Contesta a las preguntas:</w:t>
            </w:r>
          </w:p>
          <w:p w14:paraId="6D493F41" w14:textId="77777777" w:rsidR="00A52753" w:rsidRPr="00A87E9A" w:rsidRDefault="00A52753" w:rsidP="00A52753">
            <w:pPr>
              <w:widowControl/>
              <w:numPr>
                <w:ilvl w:val="0"/>
                <w:numId w:val="108"/>
              </w:numPr>
              <w:autoSpaceDE/>
              <w:autoSpaceDN/>
              <w:ind w:left="0" w:firstLine="0"/>
              <w:rPr>
                <w:sz w:val="24"/>
                <w:szCs w:val="24"/>
                <w:lang w:val="en-US"/>
              </w:rPr>
            </w:pPr>
            <w:r w:rsidRPr="00A87E9A">
              <w:rPr>
                <w:sz w:val="24"/>
                <w:szCs w:val="24"/>
                <w:lang w:val="es-ES"/>
              </w:rPr>
              <w:t>¿Qué es el desarrollo económico y cómo se relaciona con el progreso social?</w:t>
            </w:r>
          </w:p>
          <w:p w14:paraId="2E0C846B" w14:textId="77777777" w:rsidR="00A52753" w:rsidRDefault="00A52753" w:rsidP="00A52753">
            <w:pPr>
              <w:widowControl/>
              <w:numPr>
                <w:ilvl w:val="0"/>
                <w:numId w:val="108"/>
              </w:numPr>
              <w:autoSpaceDE/>
              <w:autoSpaceDN/>
              <w:ind w:left="0" w:firstLine="0"/>
              <w:rPr>
                <w:sz w:val="24"/>
                <w:szCs w:val="24"/>
                <w:lang w:val="es-ES"/>
              </w:rPr>
            </w:pPr>
            <w:r w:rsidRPr="00A87E9A">
              <w:rPr>
                <w:sz w:val="24"/>
                <w:szCs w:val="24"/>
                <w:lang w:val="es-ES"/>
              </w:rPr>
              <w:t>¿Cuáles son los elementos que determinan el desarrollo económico?</w:t>
            </w:r>
          </w:p>
          <w:p w14:paraId="7EA50E53" w14:textId="77777777" w:rsidR="00A52753" w:rsidRDefault="00A52753" w:rsidP="00A52753">
            <w:pPr>
              <w:widowControl/>
              <w:tabs>
                <w:tab w:val="left" w:pos="540"/>
              </w:tabs>
              <w:autoSpaceDE/>
              <w:autoSpaceDN/>
              <w:rPr>
                <w:sz w:val="24"/>
                <w:szCs w:val="24"/>
                <w:lang w:val="es-ES"/>
              </w:rPr>
            </w:pPr>
            <w:r w:rsidRPr="006A20C1">
              <w:rPr>
                <w:sz w:val="24"/>
                <w:szCs w:val="24"/>
                <w:lang w:val="es-ES"/>
              </w:rPr>
              <w:t>¿Cuáles son las estrategias del desarrollo económico de los países de América Latina?</w:t>
            </w:r>
          </w:p>
          <w:p w14:paraId="75BE100C" w14:textId="77777777" w:rsidR="00A52753" w:rsidRDefault="00A52753" w:rsidP="00A52753">
            <w:pPr>
              <w:widowControl/>
              <w:tabs>
                <w:tab w:val="left" w:pos="540"/>
              </w:tabs>
              <w:autoSpaceDE/>
              <w:autoSpaceDN/>
              <w:rPr>
                <w:i/>
                <w:iCs/>
                <w:sz w:val="24"/>
                <w:szCs w:val="24"/>
                <w:lang w:val="es-ES"/>
              </w:rPr>
            </w:pPr>
          </w:p>
          <w:p w14:paraId="38CE1C4B" w14:textId="77777777" w:rsidR="00A52753" w:rsidRPr="00431A59" w:rsidRDefault="00A52753" w:rsidP="00A52753">
            <w:pPr>
              <w:jc w:val="center"/>
              <w:rPr>
                <w:b/>
                <w:bCs/>
                <w:sz w:val="24"/>
                <w:szCs w:val="24"/>
                <w:lang w:val="en-US"/>
              </w:rPr>
            </w:pPr>
            <w:r w:rsidRPr="00A87E9A">
              <w:rPr>
                <w:b/>
                <w:bCs/>
                <w:sz w:val="24"/>
                <w:szCs w:val="24"/>
              </w:rPr>
              <w:t>Задание</w:t>
            </w:r>
            <w:r w:rsidRPr="00A87E9A">
              <w:rPr>
                <w:b/>
                <w:bCs/>
                <w:sz w:val="24"/>
                <w:szCs w:val="24"/>
                <w:lang w:val="en-US"/>
              </w:rPr>
              <w:t xml:space="preserve"> </w:t>
            </w:r>
            <w:r w:rsidRPr="00431A59">
              <w:rPr>
                <w:b/>
                <w:bCs/>
                <w:sz w:val="24"/>
                <w:szCs w:val="24"/>
                <w:lang w:val="en-US"/>
              </w:rPr>
              <w:t>2</w:t>
            </w:r>
          </w:p>
          <w:p w14:paraId="56203273" w14:textId="77777777" w:rsidR="00A52753" w:rsidRDefault="00A52753" w:rsidP="00A52753">
            <w:pPr>
              <w:widowControl/>
              <w:tabs>
                <w:tab w:val="left" w:pos="540"/>
              </w:tabs>
              <w:autoSpaceDE/>
              <w:autoSpaceDN/>
              <w:rPr>
                <w:b/>
                <w:bCs/>
                <w:i/>
                <w:iCs/>
                <w:sz w:val="24"/>
                <w:szCs w:val="24"/>
                <w:lang w:val="es-ES"/>
              </w:rPr>
            </w:pPr>
            <w:r>
              <w:rPr>
                <w:b/>
                <w:bCs/>
                <w:i/>
                <w:iCs/>
                <w:sz w:val="24"/>
                <w:szCs w:val="24"/>
                <w:lang w:val="es-ES"/>
              </w:rPr>
              <w:t xml:space="preserve">Estructura analítica del proyecto: </w:t>
            </w:r>
            <w:r w:rsidRPr="006A20C1">
              <w:rPr>
                <w:b/>
                <w:bCs/>
                <w:i/>
                <w:iCs/>
                <w:sz w:val="24"/>
                <w:szCs w:val="24"/>
                <w:lang w:val="es-ES"/>
              </w:rPr>
              <w:t>¿</w:t>
            </w:r>
            <w:r>
              <w:rPr>
                <w:b/>
                <w:bCs/>
                <w:i/>
                <w:iCs/>
                <w:sz w:val="24"/>
                <w:szCs w:val="24"/>
                <w:lang w:val="es-ES"/>
              </w:rPr>
              <w:t>q</w:t>
            </w:r>
            <w:r w:rsidRPr="006A20C1">
              <w:rPr>
                <w:b/>
                <w:bCs/>
                <w:i/>
                <w:iCs/>
                <w:sz w:val="24"/>
                <w:szCs w:val="24"/>
                <w:lang w:val="es-ES"/>
              </w:rPr>
              <w:t>ué</w:t>
            </w:r>
            <w:r>
              <w:rPr>
                <w:b/>
                <w:bCs/>
                <w:i/>
                <w:iCs/>
                <w:sz w:val="24"/>
                <w:szCs w:val="24"/>
                <w:lang w:val="es-ES"/>
              </w:rPr>
              <w:t xml:space="preserve"> es y cómo se hace?</w:t>
            </w:r>
          </w:p>
          <w:p w14:paraId="2C3C5160" w14:textId="77777777" w:rsidR="00A52753" w:rsidRDefault="00A52753" w:rsidP="00A52753">
            <w:pPr>
              <w:widowControl/>
              <w:tabs>
                <w:tab w:val="left" w:pos="540"/>
              </w:tabs>
              <w:autoSpaceDE/>
              <w:autoSpaceDN/>
              <w:rPr>
                <w:b/>
                <w:bCs/>
                <w:i/>
                <w:iCs/>
                <w:sz w:val="24"/>
                <w:szCs w:val="24"/>
                <w:lang w:val="es-ES"/>
              </w:rPr>
            </w:pPr>
            <w:r>
              <w:rPr>
                <w:b/>
                <w:bCs/>
                <w:i/>
                <w:iCs/>
                <w:sz w:val="24"/>
                <w:szCs w:val="24"/>
                <w:lang w:val="es-ES"/>
              </w:rPr>
              <w:t>Lee el articulo y elabora un proyecto según la estructura presentada.</w:t>
            </w:r>
          </w:p>
          <w:p w14:paraId="1A4218F0" w14:textId="210AA36C" w:rsidR="00A52753" w:rsidRPr="009467DB" w:rsidRDefault="00A52753" w:rsidP="00A52753">
            <w:pPr>
              <w:widowControl/>
              <w:tabs>
                <w:tab w:val="left" w:pos="540"/>
              </w:tabs>
              <w:autoSpaceDE/>
              <w:autoSpaceDN/>
              <w:rPr>
                <w:i/>
                <w:iCs/>
                <w:sz w:val="24"/>
                <w:szCs w:val="24"/>
                <w:lang w:val="es-ES"/>
              </w:rPr>
            </w:pPr>
            <w:r w:rsidRPr="004F6363">
              <w:rPr>
                <w:sz w:val="24"/>
                <w:szCs w:val="24"/>
                <w:lang w:val="es-ES"/>
              </w:rPr>
              <w:lastRenderedPageBreak/>
              <w:t>https://www.ingenioempresa.com/estructura-analitica-proyecto/#Que_es_la_estructura_analitica_de_proyecto</w:t>
            </w:r>
          </w:p>
        </w:tc>
      </w:tr>
      <w:tr w:rsidR="00A52753" w:rsidRPr="00871A51" w14:paraId="4C91F89C" w14:textId="77777777" w:rsidTr="00787A50">
        <w:tc>
          <w:tcPr>
            <w:tcW w:w="1087" w:type="pct"/>
          </w:tcPr>
          <w:p w14:paraId="09AC62E7" w14:textId="77777777" w:rsidR="00A52753" w:rsidRPr="009467DB" w:rsidRDefault="00A52753" w:rsidP="00A52753">
            <w:pPr>
              <w:widowControl/>
              <w:tabs>
                <w:tab w:val="left" w:pos="540"/>
              </w:tabs>
              <w:autoSpaceDE/>
              <w:autoSpaceDN/>
              <w:rPr>
                <w:sz w:val="24"/>
                <w:szCs w:val="24"/>
                <w:lang w:val="es-ES"/>
              </w:rPr>
            </w:pPr>
          </w:p>
        </w:tc>
        <w:tc>
          <w:tcPr>
            <w:tcW w:w="1086" w:type="pct"/>
          </w:tcPr>
          <w:p w14:paraId="355AF73C" w14:textId="77777777" w:rsidR="00A52753" w:rsidRPr="00A52753" w:rsidRDefault="00A52753" w:rsidP="00A52753">
            <w:pPr>
              <w:widowControl/>
              <w:tabs>
                <w:tab w:val="left" w:pos="540"/>
              </w:tabs>
              <w:autoSpaceDE/>
              <w:autoSpaceDN/>
              <w:rPr>
                <w:sz w:val="24"/>
                <w:szCs w:val="24"/>
              </w:rPr>
            </w:pPr>
            <w:r w:rsidRPr="00A52753">
              <w:rPr>
                <w:sz w:val="24"/>
                <w:szCs w:val="24"/>
              </w:rPr>
              <w:t>2. Использует методики анализа последствий принимаемых управленческих решений в сфере международного бизнеса</w:t>
            </w:r>
            <w:r w:rsidRPr="00A52753">
              <w:rPr>
                <w:sz w:val="24"/>
                <w:szCs w:val="24"/>
              </w:rPr>
              <w:br/>
            </w:r>
          </w:p>
          <w:p w14:paraId="7DCB7EED" w14:textId="77777777" w:rsidR="00A52753" w:rsidRPr="00A52753" w:rsidRDefault="00A52753" w:rsidP="00A52753">
            <w:pPr>
              <w:widowControl/>
              <w:tabs>
                <w:tab w:val="left" w:pos="540"/>
              </w:tabs>
              <w:autoSpaceDE/>
              <w:autoSpaceDN/>
              <w:rPr>
                <w:sz w:val="24"/>
                <w:szCs w:val="24"/>
              </w:rPr>
            </w:pPr>
          </w:p>
        </w:tc>
        <w:tc>
          <w:tcPr>
            <w:tcW w:w="1074" w:type="pct"/>
          </w:tcPr>
          <w:p w14:paraId="02D14AE7" w14:textId="77777777" w:rsidR="00A52753" w:rsidRPr="00A52753" w:rsidRDefault="00A52753" w:rsidP="00A52753">
            <w:pPr>
              <w:widowControl/>
              <w:tabs>
                <w:tab w:val="left" w:pos="540"/>
              </w:tabs>
              <w:autoSpaceDE/>
              <w:autoSpaceDN/>
              <w:rPr>
                <w:i/>
                <w:iCs/>
                <w:sz w:val="24"/>
                <w:szCs w:val="24"/>
              </w:rPr>
            </w:pPr>
            <w:r w:rsidRPr="00A52753">
              <w:rPr>
                <w:i/>
                <w:iCs/>
                <w:sz w:val="24"/>
                <w:szCs w:val="24"/>
              </w:rPr>
              <w:t>знать:</w:t>
            </w:r>
          </w:p>
          <w:p w14:paraId="32333CB0" w14:textId="77777777" w:rsidR="00A52753" w:rsidRPr="00A52753" w:rsidRDefault="00A52753" w:rsidP="00A52753">
            <w:pPr>
              <w:widowControl/>
              <w:tabs>
                <w:tab w:val="left" w:pos="540"/>
              </w:tabs>
              <w:autoSpaceDE/>
              <w:autoSpaceDN/>
              <w:rPr>
                <w:sz w:val="24"/>
                <w:szCs w:val="24"/>
              </w:rPr>
            </w:pPr>
            <w:r w:rsidRPr="00A52753">
              <w:rPr>
                <w:sz w:val="24"/>
                <w:szCs w:val="24"/>
              </w:rPr>
              <w:t>- процесс принятия решений</w:t>
            </w:r>
          </w:p>
          <w:p w14:paraId="72ABEB54" w14:textId="77777777" w:rsidR="00A52753" w:rsidRPr="00A52753" w:rsidRDefault="00A52753" w:rsidP="00A52753">
            <w:pPr>
              <w:widowControl/>
              <w:tabs>
                <w:tab w:val="left" w:pos="540"/>
              </w:tabs>
              <w:autoSpaceDE/>
              <w:autoSpaceDN/>
              <w:rPr>
                <w:sz w:val="24"/>
                <w:szCs w:val="24"/>
              </w:rPr>
            </w:pPr>
            <w:r w:rsidRPr="00A52753">
              <w:rPr>
                <w:sz w:val="24"/>
                <w:szCs w:val="24"/>
              </w:rPr>
              <w:t xml:space="preserve">- структуру, модели и методы принятия управленческих решений </w:t>
            </w:r>
          </w:p>
          <w:p w14:paraId="486FD99F" w14:textId="77777777" w:rsidR="00A52753" w:rsidRPr="00A52753" w:rsidRDefault="00A52753" w:rsidP="00A52753">
            <w:pPr>
              <w:widowControl/>
              <w:tabs>
                <w:tab w:val="left" w:pos="540"/>
              </w:tabs>
              <w:autoSpaceDE/>
              <w:autoSpaceDN/>
              <w:rPr>
                <w:sz w:val="24"/>
                <w:szCs w:val="24"/>
              </w:rPr>
            </w:pPr>
          </w:p>
          <w:p w14:paraId="05FC7604" w14:textId="77777777" w:rsidR="00A52753" w:rsidRPr="00A52753" w:rsidRDefault="00A52753" w:rsidP="00A52753">
            <w:pPr>
              <w:widowControl/>
              <w:tabs>
                <w:tab w:val="left" w:pos="540"/>
              </w:tabs>
              <w:autoSpaceDE/>
              <w:autoSpaceDN/>
              <w:rPr>
                <w:i/>
                <w:iCs/>
                <w:sz w:val="24"/>
                <w:szCs w:val="24"/>
              </w:rPr>
            </w:pPr>
            <w:r w:rsidRPr="00A52753">
              <w:rPr>
                <w:i/>
                <w:iCs/>
                <w:sz w:val="24"/>
                <w:szCs w:val="24"/>
              </w:rPr>
              <w:t>уметь:</w:t>
            </w:r>
          </w:p>
          <w:p w14:paraId="41483558" w14:textId="77777777" w:rsidR="00A52753" w:rsidRPr="00A52753" w:rsidRDefault="00A52753" w:rsidP="00A52753">
            <w:pPr>
              <w:widowControl/>
              <w:tabs>
                <w:tab w:val="left" w:pos="540"/>
              </w:tabs>
              <w:autoSpaceDE/>
              <w:autoSpaceDN/>
              <w:rPr>
                <w:sz w:val="24"/>
                <w:szCs w:val="24"/>
              </w:rPr>
            </w:pPr>
            <w:r w:rsidRPr="00A52753">
              <w:rPr>
                <w:sz w:val="24"/>
                <w:szCs w:val="24"/>
              </w:rPr>
              <w:t>- принимать участие в подготовке и реализации управленческих решений средствами иностранного языка</w:t>
            </w:r>
          </w:p>
          <w:p w14:paraId="0A334C29" w14:textId="77777777" w:rsidR="00A52753" w:rsidRPr="00A52753" w:rsidRDefault="00A52753" w:rsidP="00A52753">
            <w:pPr>
              <w:widowControl/>
              <w:tabs>
                <w:tab w:val="left" w:pos="540"/>
              </w:tabs>
              <w:autoSpaceDE/>
              <w:autoSpaceDN/>
              <w:rPr>
                <w:sz w:val="24"/>
                <w:szCs w:val="24"/>
              </w:rPr>
            </w:pPr>
            <w:r w:rsidRPr="00A52753">
              <w:rPr>
                <w:sz w:val="24"/>
                <w:szCs w:val="24"/>
              </w:rPr>
              <w:t>- определять причины и последствия принимаемых управленческих решений в сфере международного бизнеса</w:t>
            </w:r>
          </w:p>
          <w:p w14:paraId="6CFD768A" w14:textId="77777777" w:rsidR="00A52753" w:rsidRPr="00A52753" w:rsidRDefault="00A52753" w:rsidP="00A52753">
            <w:pPr>
              <w:widowControl/>
              <w:tabs>
                <w:tab w:val="left" w:pos="540"/>
              </w:tabs>
              <w:autoSpaceDE/>
              <w:autoSpaceDN/>
              <w:rPr>
                <w:sz w:val="24"/>
                <w:szCs w:val="24"/>
              </w:rPr>
            </w:pPr>
            <w:r w:rsidRPr="00A52753">
              <w:rPr>
                <w:sz w:val="24"/>
                <w:szCs w:val="24"/>
              </w:rPr>
              <w:t>- анализировать факторы и условия, влияющие на процесс и результат делового взаимодействия</w:t>
            </w:r>
          </w:p>
        </w:tc>
        <w:tc>
          <w:tcPr>
            <w:tcW w:w="1753" w:type="pct"/>
          </w:tcPr>
          <w:p w14:paraId="58F8A291" w14:textId="77777777" w:rsidR="00A52753" w:rsidRPr="00A52753" w:rsidRDefault="00A52753" w:rsidP="00A52753">
            <w:pPr>
              <w:widowControl/>
              <w:tabs>
                <w:tab w:val="left" w:pos="540"/>
              </w:tabs>
              <w:autoSpaceDE/>
              <w:autoSpaceDN/>
              <w:jc w:val="center"/>
              <w:rPr>
                <w:b/>
                <w:bCs/>
                <w:sz w:val="24"/>
                <w:szCs w:val="24"/>
                <w:lang w:val="fr-FR"/>
              </w:rPr>
            </w:pPr>
            <w:r w:rsidRPr="00A52753">
              <w:rPr>
                <w:b/>
                <w:bCs/>
                <w:sz w:val="24"/>
                <w:szCs w:val="24"/>
                <w:lang w:val="fr-FR"/>
              </w:rPr>
              <w:t>Задание 1</w:t>
            </w:r>
          </w:p>
          <w:p w14:paraId="5581740F" w14:textId="77777777" w:rsidR="00A52753" w:rsidRPr="00A52753" w:rsidRDefault="00A52753" w:rsidP="00A52753">
            <w:pPr>
              <w:widowControl/>
              <w:tabs>
                <w:tab w:val="left" w:pos="540"/>
              </w:tabs>
              <w:autoSpaceDE/>
              <w:autoSpaceDN/>
              <w:jc w:val="both"/>
              <w:rPr>
                <w:sz w:val="24"/>
                <w:szCs w:val="24"/>
                <w:lang w:val="fr-FR"/>
              </w:rPr>
            </w:pPr>
            <w:r w:rsidRPr="00A52753">
              <w:rPr>
                <w:sz w:val="24"/>
                <w:szCs w:val="24"/>
                <w:lang w:val="fr-FR"/>
              </w:rPr>
              <w:t>Leed los textos siguientes y explicad lo que entendáis por (buscad en los textos las definiciones de las palabras y frases siguientes): renta, ahorro, desahorro, capacidad de financiación, necesidad de financiación, gastos de consumo, inversión, sector.</w:t>
            </w:r>
          </w:p>
          <w:p w14:paraId="624E460E" w14:textId="77777777" w:rsidR="00A52753" w:rsidRPr="00A52753" w:rsidRDefault="00A52753" w:rsidP="00A52753">
            <w:pPr>
              <w:widowControl/>
              <w:tabs>
                <w:tab w:val="left" w:pos="540"/>
              </w:tabs>
              <w:autoSpaceDE/>
              <w:autoSpaceDN/>
              <w:jc w:val="both"/>
              <w:rPr>
                <w:sz w:val="24"/>
                <w:szCs w:val="24"/>
                <w:lang w:val="fr-FR"/>
              </w:rPr>
            </w:pPr>
            <w:r w:rsidRPr="00A52753">
              <w:rPr>
                <w:sz w:val="24"/>
                <w:szCs w:val="24"/>
                <w:lang w:val="fr-FR"/>
              </w:rPr>
              <w:t>A.</w:t>
            </w:r>
            <w:r w:rsidRPr="00A52753">
              <w:rPr>
                <w:sz w:val="24"/>
                <w:szCs w:val="24"/>
                <w:lang w:val="fr-FR"/>
              </w:rPr>
              <w:tab/>
              <w:t>Denominamos renta a los ingresos que un sujeto recibe en un período de tiempo determinado. El origen de estos ingresos es variado: en el caso de una familia pueden surgir del trabajo de sus componentes o de la rentabilidad de algunos de sus activos financieros (dinero depositado en bancos, deuda pública y acciones).</w:t>
            </w:r>
          </w:p>
          <w:p w14:paraId="6FE2626C" w14:textId="77777777" w:rsidR="00A52753" w:rsidRPr="00A52753" w:rsidRDefault="00A52753" w:rsidP="00A52753">
            <w:pPr>
              <w:widowControl/>
              <w:tabs>
                <w:tab w:val="left" w:pos="540"/>
              </w:tabs>
              <w:autoSpaceDE/>
              <w:autoSpaceDN/>
              <w:jc w:val="both"/>
              <w:rPr>
                <w:sz w:val="24"/>
                <w:szCs w:val="24"/>
                <w:lang w:val="fr-FR"/>
              </w:rPr>
            </w:pPr>
            <w:r w:rsidRPr="00A52753">
              <w:rPr>
                <w:sz w:val="24"/>
                <w:szCs w:val="24"/>
                <w:lang w:val="fr-FR"/>
              </w:rPr>
              <w:t>B.</w:t>
            </w:r>
            <w:r w:rsidRPr="00A52753">
              <w:rPr>
                <w:sz w:val="24"/>
                <w:szCs w:val="24"/>
                <w:lang w:val="fr-FR"/>
              </w:rPr>
              <w:tab/>
              <w:t xml:space="preserve">Con los ingresos, el sujeto económico ha de hacer frente, en primer lugar, a sus gastos de consumo. En el caso de la familia, estos gastos incluyen alimentación, vestido, ocio, transportes, menaje doméstico, etc. </w:t>
            </w:r>
          </w:p>
          <w:p w14:paraId="5AE6B32F" w14:textId="77777777" w:rsidR="00A52753" w:rsidRPr="00A52753" w:rsidRDefault="00A52753" w:rsidP="00A52753">
            <w:pPr>
              <w:widowControl/>
              <w:tabs>
                <w:tab w:val="left" w:pos="540"/>
              </w:tabs>
              <w:autoSpaceDE/>
              <w:autoSpaceDN/>
              <w:jc w:val="both"/>
              <w:rPr>
                <w:sz w:val="24"/>
                <w:szCs w:val="24"/>
                <w:lang w:val="fr-FR"/>
              </w:rPr>
            </w:pPr>
            <w:r w:rsidRPr="00A52753">
              <w:rPr>
                <w:sz w:val="24"/>
                <w:szCs w:val="24"/>
                <w:lang w:val="fr-FR"/>
              </w:rPr>
              <w:t>C.</w:t>
            </w:r>
            <w:r w:rsidRPr="00A52753">
              <w:rPr>
                <w:sz w:val="24"/>
                <w:szCs w:val="24"/>
                <w:lang w:val="fr-FR"/>
              </w:rPr>
              <w:tab/>
              <w:t xml:space="preserve">La parte de la renta no consumida de esta forma recibe el nombre de ahorro; en el caso de que éste sea positivo, supone un incremento de la riqueza del sujeto considerado. </w:t>
            </w:r>
          </w:p>
          <w:p w14:paraId="5F74E5EB" w14:textId="77777777" w:rsidR="00A52753" w:rsidRPr="00A52753" w:rsidRDefault="00A52753" w:rsidP="00A52753">
            <w:pPr>
              <w:widowControl/>
              <w:tabs>
                <w:tab w:val="left" w:pos="540"/>
              </w:tabs>
              <w:autoSpaceDE/>
              <w:autoSpaceDN/>
              <w:jc w:val="both"/>
              <w:rPr>
                <w:sz w:val="24"/>
                <w:szCs w:val="24"/>
                <w:lang w:val="fr-FR"/>
              </w:rPr>
            </w:pPr>
            <w:r w:rsidRPr="00A52753">
              <w:rPr>
                <w:sz w:val="24"/>
                <w:szCs w:val="24"/>
                <w:lang w:val="fr-FR"/>
              </w:rPr>
              <w:t>D.</w:t>
            </w:r>
            <w:r w:rsidRPr="00A52753">
              <w:rPr>
                <w:sz w:val="24"/>
                <w:szCs w:val="24"/>
                <w:lang w:val="fr-FR"/>
              </w:rPr>
              <w:tab/>
              <w:t>Si la renta no es suficiente para cubrir el consumo, se produce un desahorro que disminuye la riqueza del sujeto, bien sea mediante disminución de sus activos, reales o financieros (la familia puede verse obligada a vender el coche o la deuda pública que poseía), o mediante el aumento de sus pasivos financieros (si parte del consumo se financia pidiendo créditos).</w:t>
            </w:r>
          </w:p>
          <w:p w14:paraId="22A54C07" w14:textId="77777777" w:rsidR="00A52753" w:rsidRPr="00A52753" w:rsidRDefault="00A52753" w:rsidP="00A52753">
            <w:pPr>
              <w:widowControl/>
              <w:tabs>
                <w:tab w:val="left" w:pos="540"/>
              </w:tabs>
              <w:autoSpaceDE/>
              <w:autoSpaceDN/>
              <w:jc w:val="both"/>
              <w:rPr>
                <w:sz w:val="24"/>
                <w:szCs w:val="24"/>
                <w:lang w:val="fr-FR"/>
              </w:rPr>
            </w:pPr>
            <w:r w:rsidRPr="00A52753">
              <w:rPr>
                <w:sz w:val="24"/>
                <w:szCs w:val="24"/>
                <w:lang w:val="fr-FR"/>
              </w:rPr>
              <w:t>E.</w:t>
            </w:r>
            <w:r w:rsidRPr="00A52753">
              <w:rPr>
                <w:sz w:val="24"/>
                <w:szCs w:val="24"/>
                <w:lang w:val="fr-FR"/>
              </w:rPr>
              <w:tab/>
              <w:t xml:space="preserve">Con el ahorro, que en lo sucesivo consideramos positivo, cada unidad económica ha de hacer frente a las inversiones que desea realizar. Así, por ejemplo, las familiares pueden invertir en la adquisición de viviendas. </w:t>
            </w:r>
          </w:p>
          <w:p w14:paraId="3A627259" w14:textId="77777777" w:rsidR="00A52753" w:rsidRPr="00A52753" w:rsidRDefault="00A52753" w:rsidP="00A52753">
            <w:pPr>
              <w:widowControl/>
              <w:tabs>
                <w:tab w:val="left" w:pos="540"/>
              </w:tabs>
              <w:autoSpaceDE/>
              <w:autoSpaceDN/>
              <w:jc w:val="both"/>
              <w:rPr>
                <w:sz w:val="24"/>
                <w:szCs w:val="24"/>
                <w:lang w:val="fr-FR"/>
              </w:rPr>
            </w:pPr>
            <w:r w:rsidRPr="00A52753">
              <w:rPr>
                <w:sz w:val="24"/>
                <w:szCs w:val="24"/>
                <w:lang w:val="fr-FR"/>
              </w:rPr>
              <w:t>F.</w:t>
            </w:r>
            <w:r w:rsidRPr="00A52753">
              <w:rPr>
                <w:sz w:val="24"/>
                <w:szCs w:val="24"/>
                <w:lang w:val="fr-FR"/>
              </w:rPr>
              <w:tab/>
              <w:t xml:space="preserve">El valor de las inversiones que se van a realizar durante un período determinado no tiene por qué coincidir con el ahorro generado en el mismo. Cabe, por tanto, que el ahorro sea </w:t>
            </w:r>
            <w:r w:rsidRPr="00A52753">
              <w:rPr>
                <w:sz w:val="24"/>
                <w:szCs w:val="24"/>
                <w:lang w:val="fr-FR"/>
              </w:rPr>
              <w:lastRenderedPageBreak/>
              <w:t>superior a la inversión y que, una vez realizada ésta, todavía haya ahorro excedente, es decir capacidad de financiación.</w:t>
            </w:r>
          </w:p>
          <w:p w14:paraId="6DC996F2" w14:textId="1005059D" w:rsidR="00A52753" w:rsidRDefault="00A52753" w:rsidP="00A52753">
            <w:pPr>
              <w:widowControl/>
              <w:tabs>
                <w:tab w:val="left" w:pos="540"/>
              </w:tabs>
              <w:autoSpaceDE/>
              <w:autoSpaceDN/>
              <w:jc w:val="both"/>
              <w:rPr>
                <w:sz w:val="24"/>
                <w:szCs w:val="24"/>
                <w:lang w:val="fr-FR"/>
              </w:rPr>
            </w:pPr>
            <w:r w:rsidRPr="00A52753">
              <w:rPr>
                <w:sz w:val="24"/>
                <w:szCs w:val="24"/>
                <w:lang w:val="fr-FR"/>
              </w:rPr>
              <w:t>G.</w:t>
            </w:r>
            <w:r w:rsidRPr="00A52753">
              <w:rPr>
                <w:sz w:val="24"/>
                <w:szCs w:val="24"/>
                <w:lang w:val="fr-FR"/>
              </w:rPr>
              <w:tab/>
              <w:t>Cabe, por el contrario, que el ahorro sea insuficiente para hacer frente a la inversión y que el sujeto en cuestión tenga necesidad de financiación. Lo mismo se puede decir si consideramos grupos de sujetos, como el conjunto de las familias o de las empresas (lo que a partir de ahora llamaremos un sector).</w:t>
            </w:r>
          </w:p>
          <w:p w14:paraId="2BB51DA5" w14:textId="77777777" w:rsidR="00A52753" w:rsidRPr="00A52753" w:rsidRDefault="00A52753" w:rsidP="00A52753">
            <w:pPr>
              <w:widowControl/>
              <w:tabs>
                <w:tab w:val="left" w:pos="540"/>
              </w:tabs>
              <w:autoSpaceDE/>
              <w:autoSpaceDN/>
              <w:jc w:val="both"/>
              <w:rPr>
                <w:sz w:val="24"/>
                <w:szCs w:val="24"/>
                <w:lang w:val="fr-FR"/>
              </w:rPr>
            </w:pPr>
          </w:p>
          <w:p w14:paraId="69B0C137" w14:textId="77777777" w:rsidR="00A52753" w:rsidRPr="00A52753" w:rsidRDefault="00A52753" w:rsidP="00A52753">
            <w:pPr>
              <w:widowControl/>
              <w:tabs>
                <w:tab w:val="left" w:pos="540"/>
              </w:tabs>
              <w:autoSpaceDE/>
              <w:autoSpaceDN/>
              <w:jc w:val="center"/>
              <w:rPr>
                <w:b/>
                <w:bCs/>
                <w:sz w:val="24"/>
                <w:szCs w:val="24"/>
                <w:lang w:val="fr-FR"/>
              </w:rPr>
            </w:pPr>
            <w:r w:rsidRPr="00A52753">
              <w:rPr>
                <w:b/>
                <w:bCs/>
                <w:sz w:val="24"/>
                <w:szCs w:val="24"/>
                <w:lang w:val="fr-FR"/>
              </w:rPr>
              <w:t>Задание 2</w:t>
            </w:r>
          </w:p>
          <w:p w14:paraId="6D7F1CD3" w14:textId="0E6EDE0D" w:rsidR="00A52753" w:rsidRDefault="00A52753" w:rsidP="00A52753">
            <w:pPr>
              <w:widowControl/>
              <w:tabs>
                <w:tab w:val="left" w:pos="540"/>
              </w:tabs>
              <w:autoSpaceDE/>
              <w:autoSpaceDN/>
              <w:jc w:val="both"/>
              <w:rPr>
                <w:sz w:val="24"/>
                <w:szCs w:val="24"/>
                <w:lang w:val="fr-FR"/>
              </w:rPr>
            </w:pPr>
            <w:r w:rsidRPr="00A52753">
              <w:rPr>
                <w:sz w:val="24"/>
                <w:szCs w:val="24"/>
                <w:lang w:val="fr-FR"/>
              </w:rPr>
              <w:t xml:space="preserve">Lee el artículo y analiza la toma de decisiones gerenciales en la empresa. Comparte tu punto de vista con el de tus compañeros del grupo. Enlace: </w:t>
            </w:r>
            <w:hyperlink r:id="rId58" w:history="1">
              <w:r w:rsidRPr="00814C47">
                <w:rPr>
                  <w:rStyle w:val="af3"/>
                  <w:sz w:val="24"/>
                  <w:szCs w:val="24"/>
                  <w:lang w:val="fr-FR"/>
                </w:rPr>
                <w:t>https://www.gestiopolis.com/analisis-de-la-toma-de-decisiones-gerenciales-en-la-empresa/</w:t>
              </w:r>
            </w:hyperlink>
          </w:p>
          <w:p w14:paraId="03FE00CE" w14:textId="77777777" w:rsidR="00A52753" w:rsidRDefault="00A52753" w:rsidP="00A52753">
            <w:pPr>
              <w:widowControl/>
              <w:tabs>
                <w:tab w:val="left" w:pos="540"/>
              </w:tabs>
              <w:autoSpaceDE/>
              <w:autoSpaceDN/>
              <w:jc w:val="both"/>
              <w:rPr>
                <w:i/>
                <w:iCs/>
                <w:sz w:val="24"/>
                <w:szCs w:val="24"/>
                <w:lang w:val="fr-FR"/>
              </w:rPr>
            </w:pPr>
          </w:p>
          <w:p w14:paraId="1A66B514" w14:textId="52C81A52" w:rsidR="00A52753" w:rsidRPr="009467DB" w:rsidRDefault="00A52753" w:rsidP="00A52753">
            <w:pPr>
              <w:widowControl/>
              <w:tabs>
                <w:tab w:val="left" w:pos="540"/>
              </w:tabs>
              <w:autoSpaceDE/>
              <w:autoSpaceDN/>
              <w:jc w:val="center"/>
              <w:rPr>
                <w:b/>
                <w:bCs/>
                <w:sz w:val="24"/>
                <w:szCs w:val="24"/>
                <w:lang w:val="en-US"/>
              </w:rPr>
            </w:pPr>
            <w:r w:rsidRPr="00A52753">
              <w:rPr>
                <w:b/>
                <w:bCs/>
                <w:sz w:val="24"/>
                <w:szCs w:val="24"/>
              </w:rPr>
              <w:t>Задание</w:t>
            </w:r>
            <w:r w:rsidRPr="009467DB">
              <w:rPr>
                <w:b/>
                <w:bCs/>
                <w:sz w:val="24"/>
                <w:szCs w:val="24"/>
                <w:lang w:val="en-US"/>
              </w:rPr>
              <w:t xml:space="preserve"> 3</w:t>
            </w:r>
          </w:p>
          <w:p w14:paraId="713D8832" w14:textId="77777777" w:rsidR="00A52753" w:rsidRPr="00FB67FE" w:rsidRDefault="00A52753" w:rsidP="00A52753">
            <w:pPr>
              <w:widowControl/>
              <w:tabs>
                <w:tab w:val="left" w:pos="540"/>
              </w:tabs>
              <w:autoSpaceDE/>
              <w:autoSpaceDN/>
              <w:jc w:val="both"/>
              <w:rPr>
                <w:sz w:val="24"/>
                <w:szCs w:val="24"/>
                <w:lang w:val="es-ES"/>
              </w:rPr>
            </w:pPr>
            <w:r w:rsidRPr="00FB67FE">
              <w:rPr>
                <w:sz w:val="24"/>
                <w:szCs w:val="24"/>
                <w:lang w:val="es-ES"/>
              </w:rPr>
              <w:t>Leed los textos siguientes y explicad lo que entendáis por (buscad en los textos las definiciones de las palabras y frases siguientes): renta, ahorro, desahorro, capacidad de financiación, necesidad de financiación, gastos de consumo, inversión, sector.</w:t>
            </w:r>
          </w:p>
          <w:p w14:paraId="609ECE63" w14:textId="77777777" w:rsidR="00A52753" w:rsidRPr="00FB67FE" w:rsidRDefault="00A52753" w:rsidP="00A52753">
            <w:pPr>
              <w:widowControl/>
              <w:tabs>
                <w:tab w:val="left" w:pos="540"/>
              </w:tabs>
              <w:autoSpaceDE/>
              <w:autoSpaceDN/>
              <w:jc w:val="both"/>
              <w:rPr>
                <w:sz w:val="24"/>
                <w:szCs w:val="24"/>
                <w:lang w:val="es-ES"/>
              </w:rPr>
            </w:pPr>
            <w:r w:rsidRPr="00FB67FE">
              <w:rPr>
                <w:sz w:val="24"/>
                <w:szCs w:val="24"/>
                <w:lang w:val="es-ES"/>
              </w:rPr>
              <w:t>A.</w:t>
            </w:r>
            <w:r w:rsidRPr="00FB67FE">
              <w:rPr>
                <w:sz w:val="24"/>
                <w:szCs w:val="24"/>
                <w:lang w:val="es-ES"/>
              </w:rPr>
              <w:tab/>
              <w:t>Denominamos renta a los ingresos que un sujeto recibe en un período de tiempo determinado. El origen de estos ingresos es variado: en el caso de una familia pueden surgir del trabajo de sus componentes o de la rentabilidad de algunos de sus activos financieros (dinero depositado en bancos, deuda pública y acciones).</w:t>
            </w:r>
          </w:p>
          <w:p w14:paraId="47609F48" w14:textId="77777777" w:rsidR="00A52753" w:rsidRPr="00FB67FE" w:rsidRDefault="00A52753" w:rsidP="00A52753">
            <w:pPr>
              <w:widowControl/>
              <w:tabs>
                <w:tab w:val="left" w:pos="540"/>
              </w:tabs>
              <w:autoSpaceDE/>
              <w:autoSpaceDN/>
              <w:jc w:val="both"/>
              <w:rPr>
                <w:sz w:val="24"/>
                <w:szCs w:val="24"/>
                <w:lang w:val="es-ES"/>
              </w:rPr>
            </w:pPr>
            <w:r w:rsidRPr="00FB67FE">
              <w:rPr>
                <w:sz w:val="24"/>
                <w:szCs w:val="24"/>
                <w:lang w:val="es-ES"/>
              </w:rPr>
              <w:t>B.</w:t>
            </w:r>
            <w:r w:rsidRPr="00FB67FE">
              <w:rPr>
                <w:sz w:val="24"/>
                <w:szCs w:val="24"/>
                <w:lang w:val="es-ES"/>
              </w:rPr>
              <w:tab/>
              <w:t xml:space="preserve">Con los ingresos, el sujeto económico ha de hacer frente, en primer lugar, a sus gastos de consumo. En el caso de la familia, estos gastos incluyen alimentación, vestido, ocio, transportes, menaje doméstico, etc. </w:t>
            </w:r>
          </w:p>
          <w:p w14:paraId="60CB5589" w14:textId="77777777" w:rsidR="00A52753" w:rsidRPr="00FB67FE" w:rsidRDefault="00A52753" w:rsidP="00A52753">
            <w:pPr>
              <w:widowControl/>
              <w:tabs>
                <w:tab w:val="left" w:pos="540"/>
              </w:tabs>
              <w:autoSpaceDE/>
              <w:autoSpaceDN/>
              <w:jc w:val="both"/>
              <w:rPr>
                <w:sz w:val="24"/>
                <w:szCs w:val="24"/>
                <w:lang w:val="es-ES"/>
              </w:rPr>
            </w:pPr>
            <w:r w:rsidRPr="00FB67FE">
              <w:rPr>
                <w:sz w:val="24"/>
                <w:szCs w:val="24"/>
                <w:lang w:val="es-ES"/>
              </w:rPr>
              <w:t>C.</w:t>
            </w:r>
            <w:r w:rsidRPr="00FB67FE">
              <w:rPr>
                <w:sz w:val="24"/>
                <w:szCs w:val="24"/>
                <w:lang w:val="es-ES"/>
              </w:rPr>
              <w:tab/>
              <w:t xml:space="preserve">La parte de la renta no consumida de esta forma recibe el nombre de ahorro; en el caso de que éste sea positivo, supone un incremento de la riqueza del sujeto considerado. </w:t>
            </w:r>
          </w:p>
          <w:p w14:paraId="739D5470" w14:textId="77777777" w:rsidR="00A52753" w:rsidRPr="00FB67FE" w:rsidRDefault="00A52753" w:rsidP="00A52753">
            <w:pPr>
              <w:widowControl/>
              <w:tabs>
                <w:tab w:val="left" w:pos="540"/>
              </w:tabs>
              <w:autoSpaceDE/>
              <w:autoSpaceDN/>
              <w:jc w:val="both"/>
              <w:rPr>
                <w:sz w:val="24"/>
                <w:szCs w:val="24"/>
                <w:lang w:val="es-ES"/>
              </w:rPr>
            </w:pPr>
            <w:r w:rsidRPr="00FB67FE">
              <w:rPr>
                <w:sz w:val="24"/>
                <w:szCs w:val="24"/>
                <w:lang w:val="es-ES"/>
              </w:rPr>
              <w:t>D.</w:t>
            </w:r>
            <w:r w:rsidRPr="00FB67FE">
              <w:rPr>
                <w:sz w:val="24"/>
                <w:szCs w:val="24"/>
                <w:lang w:val="es-ES"/>
              </w:rPr>
              <w:tab/>
              <w:t>Si la renta no es suficiente para cubrir el consumo, se produce un desahorro que disminuye la riqueza del sujeto, bien sea mediante disminución de sus activos, reales o financieros (la familia puede verse obligada a vender el coche o la deuda pública que poseía), o mediante el aumento de sus pasivos financieros (si parte del consumo se financia pidiendo créditos).</w:t>
            </w:r>
          </w:p>
          <w:p w14:paraId="75BD4D90" w14:textId="77777777" w:rsidR="00A52753" w:rsidRPr="00FB67FE" w:rsidRDefault="00A52753" w:rsidP="00A52753">
            <w:pPr>
              <w:widowControl/>
              <w:tabs>
                <w:tab w:val="left" w:pos="540"/>
              </w:tabs>
              <w:autoSpaceDE/>
              <w:autoSpaceDN/>
              <w:jc w:val="both"/>
              <w:rPr>
                <w:sz w:val="24"/>
                <w:szCs w:val="24"/>
                <w:lang w:val="es-ES"/>
              </w:rPr>
            </w:pPr>
            <w:r w:rsidRPr="00FB67FE">
              <w:rPr>
                <w:sz w:val="24"/>
                <w:szCs w:val="24"/>
                <w:lang w:val="es-ES"/>
              </w:rPr>
              <w:t>E.</w:t>
            </w:r>
            <w:r w:rsidRPr="00FB67FE">
              <w:rPr>
                <w:sz w:val="24"/>
                <w:szCs w:val="24"/>
                <w:lang w:val="es-ES"/>
              </w:rPr>
              <w:tab/>
              <w:t xml:space="preserve">Con el ahorro, que en lo sucesivo consideramos positivo, cada unidad económica </w:t>
            </w:r>
            <w:r w:rsidRPr="00FB67FE">
              <w:rPr>
                <w:sz w:val="24"/>
                <w:szCs w:val="24"/>
                <w:lang w:val="es-ES"/>
              </w:rPr>
              <w:lastRenderedPageBreak/>
              <w:t xml:space="preserve">ha de hacer frente a las inversiones que desea realizar. Así, por ejemplo, las familiares pueden invertir en la adquisición de viviendas. </w:t>
            </w:r>
          </w:p>
          <w:p w14:paraId="7A557755" w14:textId="77777777" w:rsidR="00A52753" w:rsidRPr="00FB67FE" w:rsidRDefault="00A52753" w:rsidP="00A52753">
            <w:pPr>
              <w:widowControl/>
              <w:tabs>
                <w:tab w:val="left" w:pos="540"/>
              </w:tabs>
              <w:autoSpaceDE/>
              <w:autoSpaceDN/>
              <w:jc w:val="both"/>
              <w:rPr>
                <w:sz w:val="24"/>
                <w:szCs w:val="24"/>
                <w:lang w:val="es-ES"/>
              </w:rPr>
            </w:pPr>
            <w:r w:rsidRPr="00FB67FE">
              <w:rPr>
                <w:sz w:val="24"/>
                <w:szCs w:val="24"/>
                <w:lang w:val="es-ES"/>
              </w:rPr>
              <w:t>F.</w:t>
            </w:r>
            <w:r w:rsidRPr="00FB67FE">
              <w:rPr>
                <w:sz w:val="24"/>
                <w:szCs w:val="24"/>
                <w:lang w:val="es-ES"/>
              </w:rPr>
              <w:tab/>
              <w:t>El valor de las inversiones que se van a realizar durante un período determinado no tiene por qué coincidir con el ahorro generado en el mismo. Cabe, por tanto, que el ahorro sea superior a la inversión y que, una vez realizada ésta, todavía haya ahorro excedente, es decir capacidad de financiación.</w:t>
            </w:r>
          </w:p>
          <w:p w14:paraId="00295441" w14:textId="3BCFF8FB" w:rsidR="00A52753" w:rsidRPr="009467DB" w:rsidRDefault="00A52753" w:rsidP="00A52753">
            <w:pPr>
              <w:widowControl/>
              <w:tabs>
                <w:tab w:val="left" w:pos="540"/>
              </w:tabs>
              <w:autoSpaceDE/>
              <w:autoSpaceDN/>
              <w:jc w:val="both"/>
              <w:rPr>
                <w:i/>
                <w:iCs/>
                <w:sz w:val="24"/>
                <w:szCs w:val="24"/>
                <w:lang w:val="en-US"/>
              </w:rPr>
            </w:pPr>
            <w:r w:rsidRPr="00FB67FE">
              <w:rPr>
                <w:sz w:val="24"/>
                <w:szCs w:val="24"/>
                <w:lang w:val="es-ES"/>
              </w:rPr>
              <w:t>G.</w:t>
            </w:r>
            <w:r w:rsidRPr="00FB67FE">
              <w:rPr>
                <w:sz w:val="24"/>
                <w:szCs w:val="24"/>
                <w:lang w:val="es-ES"/>
              </w:rPr>
              <w:tab/>
              <w:t>Cabe, por el contrario, que el ahorro sea insuficiente para hacer frente a la inversión y que el sujeto en cuestión tenga necesidad de financiación. Lo mismo se puede decir si consideramos grupos de sujetos, como el conjunto de las familias o de las empresas (lo que a partir de ahora llamaremos un sector).</w:t>
            </w:r>
          </w:p>
        </w:tc>
      </w:tr>
    </w:tbl>
    <w:p w14:paraId="6E9C9D03" w14:textId="77777777" w:rsidR="00991F44" w:rsidRPr="00431A59" w:rsidRDefault="00991F44" w:rsidP="00991F44">
      <w:pPr>
        <w:tabs>
          <w:tab w:val="left" w:pos="540"/>
        </w:tabs>
        <w:contextualSpacing/>
        <w:jc w:val="both"/>
        <w:rPr>
          <w:sz w:val="24"/>
          <w:szCs w:val="24"/>
          <w:lang w:val="en-US"/>
        </w:rPr>
      </w:pPr>
    </w:p>
    <w:p w14:paraId="48D3FC72" w14:textId="77777777" w:rsidR="00FB67FE" w:rsidRDefault="00991F44" w:rsidP="00FB67FE">
      <w:pPr>
        <w:widowControl/>
        <w:autoSpaceDE/>
        <w:autoSpaceDN/>
        <w:adjustRightInd/>
        <w:jc w:val="both"/>
        <w:rPr>
          <w:rFonts w:eastAsia="Calibri"/>
          <w:b/>
          <w:bCs/>
          <w:color w:val="000000"/>
          <w:sz w:val="28"/>
          <w:szCs w:val="28"/>
          <w:lang w:eastAsia="en-US"/>
        </w:rPr>
      </w:pPr>
      <w:r w:rsidRPr="00FB67FE">
        <w:rPr>
          <w:rFonts w:eastAsia="Calibri"/>
          <w:b/>
          <w:bCs/>
          <w:color w:val="000000"/>
          <w:sz w:val="28"/>
          <w:szCs w:val="28"/>
          <w:lang w:eastAsia="en-US"/>
        </w:rPr>
        <w:t>ОП «Международный бизнес: налогообложение и учет (на английском языке)» / (Международная торговля и налогообложение (на английском языке) International Business: Taxation, 2021</w:t>
      </w:r>
    </w:p>
    <w:p w14:paraId="6C060FE7" w14:textId="409E7E7F" w:rsidR="00FB67FE" w:rsidRDefault="00FB67FE" w:rsidP="00FB67FE">
      <w:pPr>
        <w:widowControl/>
        <w:autoSpaceDE/>
        <w:autoSpaceDN/>
        <w:adjustRightInd/>
        <w:jc w:val="both"/>
        <w:rPr>
          <w:rFonts w:eastAsia="Calibri"/>
          <w:b/>
          <w:bCs/>
          <w:sz w:val="28"/>
          <w:szCs w:val="28"/>
          <w:lang w:eastAsia="en-US"/>
        </w:rPr>
      </w:pPr>
      <w:r w:rsidRPr="00FB67FE">
        <w:rPr>
          <w:rFonts w:eastAsia="Calibri"/>
          <w:b/>
          <w:bCs/>
          <w:sz w:val="28"/>
          <w:szCs w:val="28"/>
          <w:lang w:eastAsia="en-US"/>
        </w:rPr>
        <w:t>ОП «Международный бизнес: налогообложение и учет (на английском языке)» / «(Учёт и финансовый анализ (на английском языке) International Business: Taxation and Accounting», 2021</w:t>
      </w:r>
    </w:p>
    <w:p w14:paraId="1B6794DF" w14:textId="4849E3A3" w:rsidR="00FB67FE" w:rsidRPr="00FB67FE" w:rsidRDefault="00FB67FE" w:rsidP="00FB67FE">
      <w:pPr>
        <w:widowControl/>
        <w:autoSpaceDE/>
        <w:autoSpaceDN/>
        <w:adjustRightInd/>
        <w:jc w:val="right"/>
        <w:rPr>
          <w:rFonts w:eastAsia="Calibri"/>
          <w:color w:val="000000"/>
          <w:sz w:val="28"/>
          <w:szCs w:val="28"/>
          <w:lang w:eastAsia="en-US"/>
        </w:rPr>
      </w:pPr>
      <w:r>
        <w:rPr>
          <w:rFonts w:eastAsia="Calibri"/>
          <w:sz w:val="28"/>
          <w:szCs w:val="28"/>
          <w:lang w:eastAsia="en-US"/>
        </w:rPr>
        <w:t>Таблица 5.18.</w:t>
      </w:r>
    </w:p>
    <w:tbl>
      <w:tblPr>
        <w:tblStyle w:val="110"/>
        <w:tblW w:w="5000" w:type="pct"/>
        <w:tblLook w:val="04A0" w:firstRow="1" w:lastRow="0" w:firstColumn="1" w:lastColumn="0" w:noHBand="0" w:noVBand="1"/>
      </w:tblPr>
      <w:tblGrid>
        <w:gridCol w:w="2198"/>
        <w:gridCol w:w="2752"/>
        <w:gridCol w:w="2181"/>
        <w:gridCol w:w="3065"/>
      </w:tblGrid>
      <w:tr w:rsidR="00991F44" w:rsidRPr="00991F44" w14:paraId="2DE89E39" w14:textId="77777777" w:rsidTr="00670FF7">
        <w:trPr>
          <w:trHeight w:val="1735"/>
        </w:trPr>
        <w:tc>
          <w:tcPr>
            <w:tcW w:w="1077" w:type="pct"/>
          </w:tcPr>
          <w:p w14:paraId="070A5C4F" w14:textId="77777777" w:rsidR="00991F44" w:rsidRPr="00991F44" w:rsidRDefault="00991F44" w:rsidP="00991F44">
            <w:pPr>
              <w:tabs>
                <w:tab w:val="left" w:pos="540"/>
              </w:tabs>
              <w:contextualSpacing/>
              <w:jc w:val="both"/>
              <w:rPr>
                <w:sz w:val="24"/>
                <w:szCs w:val="24"/>
              </w:rPr>
            </w:pPr>
            <w:r w:rsidRPr="00991F44">
              <w:rPr>
                <w:sz w:val="24"/>
                <w:szCs w:val="24"/>
              </w:rPr>
              <w:t>Наименование компетенции</w:t>
            </w:r>
          </w:p>
        </w:tc>
        <w:tc>
          <w:tcPr>
            <w:tcW w:w="1349" w:type="pct"/>
          </w:tcPr>
          <w:p w14:paraId="3383F49A" w14:textId="77777777" w:rsidR="00991F44" w:rsidRPr="00991F44" w:rsidRDefault="00991F44" w:rsidP="00991F44">
            <w:pPr>
              <w:tabs>
                <w:tab w:val="left" w:pos="540"/>
              </w:tabs>
              <w:contextualSpacing/>
              <w:jc w:val="both"/>
              <w:rPr>
                <w:sz w:val="24"/>
                <w:szCs w:val="24"/>
              </w:rPr>
            </w:pPr>
            <w:r w:rsidRPr="00991F44">
              <w:rPr>
                <w:sz w:val="24"/>
                <w:szCs w:val="24"/>
              </w:rPr>
              <w:t>Индикаторы достижения компетенции</w:t>
            </w:r>
          </w:p>
        </w:tc>
        <w:tc>
          <w:tcPr>
            <w:tcW w:w="1070" w:type="pct"/>
          </w:tcPr>
          <w:p w14:paraId="684B90BC" w14:textId="77777777" w:rsidR="00991F44" w:rsidRPr="00991F44" w:rsidRDefault="00991F44" w:rsidP="00991F44">
            <w:pPr>
              <w:tabs>
                <w:tab w:val="left" w:pos="540"/>
              </w:tabs>
              <w:contextualSpacing/>
              <w:jc w:val="both"/>
              <w:rPr>
                <w:sz w:val="24"/>
                <w:szCs w:val="24"/>
              </w:rPr>
            </w:pPr>
            <w:r w:rsidRPr="00991F44">
              <w:rPr>
                <w:sz w:val="24"/>
                <w:szCs w:val="24"/>
              </w:rPr>
              <w:t>Результаты обучения (умения и знания), соотнесенные с индикаторами достижения компетенции</w:t>
            </w:r>
          </w:p>
        </w:tc>
        <w:tc>
          <w:tcPr>
            <w:tcW w:w="1503" w:type="pct"/>
          </w:tcPr>
          <w:p w14:paraId="35FC5F81" w14:textId="77777777" w:rsidR="00991F44" w:rsidRPr="00991F44" w:rsidRDefault="00991F44" w:rsidP="00991F44">
            <w:pPr>
              <w:tabs>
                <w:tab w:val="left" w:pos="540"/>
              </w:tabs>
              <w:contextualSpacing/>
              <w:jc w:val="both"/>
              <w:rPr>
                <w:sz w:val="24"/>
                <w:szCs w:val="24"/>
              </w:rPr>
            </w:pPr>
            <w:r w:rsidRPr="00991F44">
              <w:rPr>
                <w:b/>
                <w:bCs/>
                <w:sz w:val="24"/>
                <w:szCs w:val="24"/>
              </w:rPr>
              <w:t>Типовые контрольные задания</w:t>
            </w:r>
          </w:p>
        </w:tc>
      </w:tr>
      <w:tr w:rsidR="00991F44" w:rsidRPr="00991F44" w14:paraId="5B5EAE1B" w14:textId="77777777" w:rsidTr="00670FF7">
        <w:tc>
          <w:tcPr>
            <w:tcW w:w="1077" w:type="pct"/>
            <w:vMerge w:val="restart"/>
          </w:tcPr>
          <w:p w14:paraId="500AB9B0" w14:textId="77777777" w:rsidR="00991F44" w:rsidRPr="00991F44" w:rsidRDefault="00991F44" w:rsidP="00991F44">
            <w:pPr>
              <w:widowControl/>
              <w:tabs>
                <w:tab w:val="left" w:pos="540"/>
              </w:tabs>
              <w:autoSpaceDE/>
              <w:autoSpaceDN/>
              <w:rPr>
                <w:b/>
                <w:bCs/>
                <w:sz w:val="24"/>
                <w:szCs w:val="24"/>
              </w:rPr>
            </w:pPr>
            <w:r w:rsidRPr="00991F44">
              <w:rPr>
                <w:b/>
                <w:bCs/>
                <w:sz w:val="24"/>
                <w:szCs w:val="24"/>
              </w:rPr>
              <w:t xml:space="preserve">ПКП-1 </w:t>
            </w:r>
          </w:p>
          <w:p w14:paraId="46826BA1" w14:textId="77777777" w:rsidR="00991F44" w:rsidRPr="00991F44" w:rsidRDefault="00991F44" w:rsidP="00991F44">
            <w:pPr>
              <w:widowControl/>
              <w:tabs>
                <w:tab w:val="left" w:pos="540"/>
              </w:tabs>
              <w:autoSpaceDE/>
              <w:autoSpaceDN/>
              <w:rPr>
                <w:sz w:val="24"/>
                <w:szCs w:val="24"/>
              </w:rPr>
            </w:pPr>
            <w:r w:rsidRPr="00991F44">
              <w:rPr>
                <w:sz w:val="24"/>
                <w:szCs w:val="24"/>
              </w:rPr>
              <w:t xml:space="preserve">Способность ориентироваться в закономерностях функционирования международной торговли, участвовать в переговорах о заключении внешнеторговых контрактов и осуществлять их документарное сопровождение с учетом подлежащих уплате налогов и </w:t>
            </w:r>
            <w:r w:rsidRPr="00991F44">
              <w:rPr>
                <w:sz w:val="24"/>
                <w:szCs w:val="24"/>
              </w:rPr>
              <w:lastRenderedPageBreak/>
              <w:t>таможенных платежей</w:t>
            </w:r>
          </w:p>
        </w:tc>
        <w:tc>
          <w:tcPr>
            <w:tcW w:w="1349" w:type="pct"/>
            <w:vMerge w:val="restart"/>
          </w:tcPr>
          <w:p w14:paraId="1467DF66" w14:textId="77777777" w:rsidR="00991F44" w:rsidRPr="00991F44" w:rsidRDefault="00991F44">
            <w:pPr>
              <w:widowControl/>
              <w:numPr>
                <w:ilvl w:val="2"/>
                <w:numId w:val="94"/>
              </w:numPr>
              <w:tabs>
                <w:tab w:val="left" w:pos="540"/>
              </w:tabs>
              <w:autoSpaceDE/>
              <w:autoSpaceDN/>
              <w:adjustRightInd/>
              <w:rPr>
                <w:sz w:val="24"/>
                <w:szCs w:val="24"/>
              </w:rPr>
            </w:pPr>
            <w:r w:rsidRPr="00991F44">
              <w:rPr>
                <w:sz w:val="24"/>
                <w:szCs w:val="24"/>
              </w:rPr>
              <w:lastRenderedPageBreak/>
              <w:t>Демонстрирует знание основ и методов системного анализа внешнеэкономической информации, исследования товарных рынков</w:t>
            </w:r>
          </w:p>
          <w:p w14:paraId="6FF212B6" w14:textId="77777777" w:rsidR="00991F44" w:rsidRPr="00991F44" w:rsidRDefault="00991F44" w:rsidP="00991F44">
            <w:pPr>
              <w:widowControl/>
              <w:tabs>
                <w:tab w:val="left" w:pos="540"/>
              </w:tabs>
              <w:autoSpaceDE/>
              <w:autoSpaceDN/>
              <w:adjustRightInd/>
              <w:ind w:left="200"/>
              <w:rPr>
                <w:sz w:val="24"/>
                <w:szCs w:val="24"/>
              </w:rPr>
            </w:pPr>
          </w:p>
        </w:tc>
        <w:tc>
          <w:tcPr>
            <w:tcW w:w="1070" w:type="pct"/>
          </w:tcPr>
          <w:p w14:paraId="34C4B4F9" w14:textId="77777777" w:rsidR="00991F44" w:rsidRPr="00991F44" w:rsidRDefault="00991F44" w:rsidP="00991F44">
            <w:pPr>
              <w:widowControl/>
              <w:tabs>
                <w:tab w:val="left" w:pos="540"/>
              </w:tabs>
              <w:autoSpaceDE/>
              <w:autoSpaceDN/>
              <w:rPr>
                <w:i/>
                <w:iCs/>
                <w:sz w:val="24"/>
                <w:szCs w:val="24"/>
              </w:rPr>
            </w:pPr>
            <w:r w:rsidRPr="00991F44">
              <w:rPr>
                <w:i/>
                <w:iCs/>
                <w:sz w:val="24"/>
                <w:szCs w:val="24"/>
              </w:rPr>
              <w:t>знать:</w:t>
            </w:r>
          </w:p>
          <w:p w14:paraId="795F7AD0" w14:textId="77777777" w:rsidR="00991F44" w:rsidRPr="00991F44" w:rsidRDefault="00991F44" w:rsidP="00991F44">
            <w:pPr>
              <w:widowControl/>
              <w:tabs>
                <w:tab w:val="left" w:pos="540"/>
              </w:tabs>
              <w:autoSpaceDE/>
              <w:autoSpaceDN/>
              <w:rPr>
                <w:sz w:val="24"/>
                <w:szCs w:val="24"/>
              </w:rPr>
            </w:pPr>
            <w:r w:rsidRPr="00991F44">
              <w:rPr>
                <w:sz w:val="24"/>
                <w:szCs w:val="24"/>
              </w:rPr>
              <w:t>- основы и методы системного анализа;</w:t>
            </w:r>
          </w:p>
          <w:p w14:paraId="5EF76CE8" w14:textId="77777777" w:rsidR="00991F44" w:rsidRPr="00991F44" w:rsidRDefault="00991F44" w:rsidP="00991F44">
            <w:pPr>
              <w:widowControl/>
              <w:tabs>
                <w:tab w:val="left" w:pos="540"/>
              </w:tabs>
              <w:autoSpaceDE/>
              <w:autoSpaceDN/>
              <w:rPr>
                <w:sz w:val="24"/>
                <w:szCs w:val="24"/>
              </w:rPr>
            </w:pPr>
            <w:r w:rsidRPr="00991F44">
              <w:rPr>
                <w:sz w:val="24"/>
                <w:szCs w:val="24"/>
              </w:rPr>
              <w:t>- правила подготовки и мировой опыт в сфере исследования товарных рынков;</w:t>
            </w:r>
          </w:p>
        </w:tc>
        <w:tc>
          <w:tcPr>
            <w:tcW w:w="1503" w:type="pct"/>
          </w:tcPr>
          <w:p w14:paraId="2B45A8C6" w14:textId="03A15A75" w:rsidR="00D651D1" w:rsidRPr="00431A59" w:rsidRDefault="00D651D1" w:rsidP="00D651D1">
            <w:pPr>
              <w:jc w:val="center"/>
              <w:rPr>
                <w:b/>
                <w:bCs/>
                <w:sz w:val="24"/>
                <w:szCs w:val="24"/>
                <w:lang w:val="en-US"/>
              </w:rPr>
            </w:pPr>
            <w:r w:rsidRPr="00A87E9A">
              <w:rPr>
                <w:b/>
                <w:bCs/>
                <w:sz w:val="24"/>
                <w:szCs w:val="24"/>
              </w:rPr>
              <w:t>Задание</w:t>
            </w:r>
            <w:r w:rsidRPr="00A87E9A">
              <w:rPr>
                <w:b/>
                <w:bCs/>
                <w:sz w:val="24"/>
                <w:szCs w:val="24"/>
                <w:lang w:val="en-US"/>
              </w:rPr>
              <w:t xml:space="preserve"> </w:t>
            </w:r>
            <w:r>
              <w:rPr>
                <w:b/>
                <w:bCs/>
                <w:sz w:val="24"/>
                <w:szCs w:val="24"/>
                <w:lang w:val="en-US"/>
              </w:rPr>
              <w:t>1</w:t>
            </w:r>
          </w:p>
          <w:p w14:paraId="1DF815D0" w14:textId="77777777" w:rsidR="00991F44" w:rsidRDefault="00124F62" w:rsidP="00124F62">
            <w:pPr>
              <w:widowControl/>
              <w:tabs>
                <w:tab w:val="left" w:pos="540"/>
              </w:tabs>
              <w:autoSpaceDE/>
              <w:autoSpaceDN/>
              <w:jc w:val="both"/>
              <w:rPr>
                <w:b/>
                <w:bCs/>
                <w:i/>
                <w:iCs/>
                <w:sz w:val="24"/>
                <w:szCs w:val="24"/>
                <w:lang w:val="es-ES"/>
              </w:rPr>
            </w:pPr>
            <w:r>
              <w:rPr>
                <w:b/>
                <w:bCs/>
                <w:i/>
                <w:iCs/>
                <w:sz w:val="24"/>
                <w:szCs w:val="24"/>
                <w:lang w:val="es-ES"/>
              </w:rPr>
              <w:t>Hay cuatro tipos de mercado: monopolio, oligopolio, competencia monopolística y competencia perfecta.</w:t>
            </w:r>
          </w:p>
          <w:p w14:paraId="55DB6D41" w14:textId="65F0E1EC" w:rsidR="00670FF7" w:rsidRDefault="00670FF7" w:rsidP="00124F62">
            <w:pPr>
              <w:widowControl/>
              <w:tabs>
                <w:tab w:val="left" w:pos="540"/>
              </w:tabs>
              <w:autoSpaceDE/>
              <w:autoSpaceDN/>
              <w:jc w:val="both"/>
              <w:rPr>
                <w:b/>
                <w:bCs/>
                <w:i/>
                <w:iCs/>
                <w:sz w:val="24"/>
                <w:szCs w:val="24"/>
                <w:lang w:val="es-ES"/>
              </w:rPr>
            </w:pPr>
            <w:r>
              <w:rPr>
                <w:b/>
                <w:bCs/>
                <w:i/>
                <w:iCs/>
                <w:sz w:val="24"/>
                <w:szCs w:val="24"/>
                <w:lang w:val="es-ES"/>
              </w:rPr>
              <w:t>Aquí tienes sus características. ¿Puedes relacionarlas con el tipo de mercado que definen?</w:t>
            </w:r>
          </w:p>
          <w:p w14:paraId="6517F792" w14:textId="638177E6" w:rsidR="00670FF7" w:rsidRDefault="00670FF7" w:rsidP="00124F62">
            <w:pPr>
              <w:widowControl/>
              <w:tabs>
                <w:tab w:val="left" w:pos="540"/>
              </w:tabs>
              <w:autoSpaceDE/>
              <w:autoSpaceDN/>
              <w:jc w:val="both"/>
              <w:rPr>
                <w:b/>
                <w:bCs/>
                <w:i/>
                <w:iCs/>
                <w:sz w:val="24"/>
                <w:szCs w:val="24"/>
                <w:lang w:val="es-ES"/>
              </w:rPr>
            </w:pPr>
          </w:p>
          <w:tbl>
            <w:tblPr>
              <w:tblStyle w:val="a7"/>
              <w:tblW w:w="0" w:type="auto"/>
              <w:tblLook w:val="04A0" w:firstRow="1" w:lastRow="0" w:firstColumn="1" w:lastColumn="0" w:noHBand="0" w:noVBand="1"/>
            </w:tblPr>
            <w:tblGrid>
              <w:gridCol w:w="1111"/>
              <w:gridCol w:w="1727"/>
            </w:tblGrid>
            <w:tr w:rsidR="00670FF7" w14:paraId="7301F6F8" w14:textId="77777777" w:rsidTr="00670FF7">
              <w:tc>
                <w:tcPr>
                  <w:tcW w:w="1111" w:type="dxa"/>
                </w:tcPr>
                <w:p w14:paraId="71FB6897" w14:textId="3B691E70" w:rsidR="00670FF7" w:rsidRPr="00670FF7" w:rsidRDefault="00670FF7" w:rsidP="00670FF7">
                  <w:pPr>
                    <w:widowControl/>
                    <w:tabs>
                      <w:tab w:val="left" w:pos="540"/>
                    </w:tabs>
                    <w:autoSpaceDE/>
                    <w:autoSpaceDN/>
                    <w:jc w:val="center"/>
                    <w:rPr>
                      <w:b/>
                      <w:bCs/>
                      <w:sz w:val="24"/>
                      <w:szCs w:val="24"/>
                      <w:lang w:val="es-ES"/>
                    </w:rPr>
                  </w:pPr>
                  <w:r w:rsidRPr="00670FF7">
                    <w:rPr>
                      <w:b/>
                      <w:bCs/>
                      <w:sz w:val="24"/>
                      <w:szCs w:val="24"/>
                      <w:lang w:val="es-ES"/>
                    </w:rPr>
                    <w:t>Tipo de mercado</w:t>
                  </w:r>
                </w:p>
              </w:tc>
              <w:tc>
                <w:tcPr>
                  <w:tcW w:w="1727" w:type="dxa"/>
                </w:tcPr>
                <w:p w14:paraId="54E8689B" w14:textId="5A5B3CC7" w:rsidR="00670FF7" w:rsidRPr="00670FF7" w:rsidRDefault="00670FF7" w:rsidP="00670FF7">
                  <w:pPr>
                    <w:widowControl/>
                    <w:tabs>
                      <w:tab w:val="left" w:pos="540"/>
                    </w:tabs>
                    <w:autoSpaceDE/>
                    <w:autoSpaceDN/>
                    <w:jc w:val="center"/>
                    <w:rPr>
                      <w:b/>
                      <w:bCs/>
                      <w:sz w:val="24"/>
                      <w:szCs w:val="24"/>
                      <w:lang w:val="es-ES"/>
                    </w:rPr>
                  </w:pPr>
                  <w:r w:rsidRPr="00670FF7">
                    <w:rPr>
                      <w:b/>
                      <w:bCs/>
                      <w:sz w:val="24"/>
                      <w:szCs w:val="24"/>
                      <w:lang w:val="es-ES"/>
                    </w:rPr>
                    <w:t>Oferta</w:t>
                  </w:r>
                </w:p>
              </w:tc>
            </w:tr>
            <w:tr w:rsidR="00670FF7" w:rsidRPr="00871A51" w14:paraId="613E60EE" w14:textId="77777777" w:rsidTr="00670FF7">
              <w:tc>
                <w:tcPr>
                  <w:tcW w:w="1111" w:type="dxa"/>
                </w:tcPr>
                <w:p w14:paraId="2D6C812E" w14:textId="61EE4C2A" w:rsidR="00670FF7" w:rsidRPr="00670FF7" w:rsidRDefault="00670FF7" w:rsidP="00124F62">
                  <w:pPr>
                    <w:widowControl/>
                    <w:tabs>
                      <w:tab w:val="left" w:pos="540"/>
                    </w:tabs>
                    <w:autoSpaceDE/>
                    <w:autoSpaceDN/>
                    <w:jc w:val="both"/>
                    <w:rPr>
                      <w:sz w:val="24"/>
                      <w:szCs w:val="24"/>
                      <w:lang w:val="es-ES"/>
                    </w:rPr>
                  </w:pPr>
                  <w:r>
                    <w:rPr>
                      <w:sz w:val="24"/>
                      <w:szCs w:val="24"/>
                      <w:lang w:val="es-ES"/>
                    </w:rPr>
                    <w:t>A.</w:t>
                  </w:r>
                </w:p>
              </w:tc>
              <w:tc>
                <w:tcPr>
                  <w:tcW w:w="1727" w:type="dxa"/>
                </w:tcPr>
                <w:p w14:paraId="36A48991" w14:textId="0F2BF651" w:rsidR="00670FF7" w:rsidRPr="00670FF7" w:rsidRDefault="00670FF7" w:rsidP="00124F62">
                  <w:pPr>
                    <w:widowControl/>
                    <w:tabs>
                      <w:tab w:val="left" w:pos="540"/>
                    </w:tabs>
                    <w:autoSpaceDE/>
                    <w:autoSpaceDN/>
                    <w:jc w:val="both"/>
                    <w:rPr>
                      <w:sz w:val="24"/>
                      <w:szCs w:val="24"/>
                      <w:lang w:val="es-ES"/>
                    </w:rPr>
                  </w:pPr>
                  <w:r>
                    <w:rPr>
                      <w:sz w:val="24"/>
                      <w:szCs w:val="24"/>
                      <w:lang w:val="es-ES"/>
                    </w:rPr>
                    <w:t>Muchos vendedores de un producto homogéneo.</w:t>
                  </w:r>
                </w:p>
              </w:tc>
            </w:tr>
            <w:tr w:rsidR="00670FF7" w14:paraId="30A31F41" w14:textId="77777777" w:rsidTr="00670FF7">
              <w:tc>
                <w:tcPr>
                  <w:tcW w:w="1111" w:type="dxa"/>
                </w:tcPr>
                <w:p w14:paraId="311981D3" w14:textId="5386F667" w:rsidR="00670FF7" w:rsidRPr="00670FF7" w:rsidRDefault="00670FF7" w:rsidP="00124F62">
                  <w:pPr>
                    <w:widowControl/>
                    <w:tabs>
                      <w:tab w:val="left" w:pos="540"/>
                    </w:tabs>
                    <w:autoSpaceDE/>
                    <w:autoSpaceDN/>
                    <w:jc w:val="both"/>
                    <w:rPr>
                      <w:sz w:val="24"/>
                      <w:szCs w:val="24"/>
                      <w:lang w:val="es-ES"/>
                    </w:rPr>
                  </w:pPr>
                  <w:r>
                    <w:rPr>
                      <w:sz w:val="24"/>
                      <w:szCs w:val="24"/>
                      <w:lang w:val="es-ES"/>
                    </w:rPr>
                    <w:t>B.</w:t>
                  </w:r>
                </w:p>
              </w:tc>
              <w:tc>
                <w:tcPr>
                  <w:tcW w:w="1727" w:type="dxa"/>
                </w:tcPr>
                <w:p w14:paraId="3A963CB1" w14:textId="6F9A57EC" w:rsidR="00670FF7" w:rsidRPr="00670FF7" w:rsidRDefault="00670FF7" w:rsidP="00124F62">
                  <w:pPr>
                    <w:widowControl/>
                    <w:tabs>
                      <w:tab w:val="left" w:pos="540"/>
                    </w:tabs>
                    <w:autoSpaceDE/>
                    <w:autoSpaceDN/>
                    <w:jc w:val="both"/>
                    <w:rPr>
                      <w:sz w:val="24"/>
                      <w:szCs w:val="24"/>
                      <w:lang w:val="es-ES"/>
                    </w:rPr>
                  </w:pPr>
                  <w:r>
                    <w:rPr>
                      <w:sz w:val="24"/>
                      <w:szCs w:val="24"/>
                      <w:lang w:val="es-ES"/>
                    </w:rPr>
                    <w:t>Un solo vendedor.</w:t>
                  </w:r>
                </w:p>
              </w:tc>
            </w:tr>
            <w:tr w:rsidR="00670FF7" w:rsidRPr="00871A51" w14:paraId="1E3F5581" w14:textId="77777777" w:rsidTr="00670FF7">
              <w:tc>
                <w:tcPr>
                  <w:tcW w:w="1111" w:type="dxa"/>
                </w:tcPr>
                <w:p w14:paraId="7CF2C8FE" w14:textId="69D99FDF" w:rsidR="00670FF7" w:rsidRPr="00670FF7" w:rsidRDefault="00670FF7" w:rsidP="00124F62">
                  <w:pPr>
                    <w:widowControl/>
                    <w:tabs>
                      <w:tab w:val="left" w:pos="540"/>
                    </w:tabs>
                    <w:autoSpaceDE/>
                    <w:autoSpaceDN/>
                    <w:jc w:val="both"/>
                    <w:rPr>
                      <w:sz w:val="24"/>
                      <w:szCs w:val="24"/>
                      <w:lang w:val="es-ES"/>
                    </w:rPr>
                  </w:pPr>
                  <w:r>
                    <w:rPr>
                      <w:sz w:val="24"/>
                      <w:szCs w:val="24"/>
                      <w:lang w:val="es-ES"/>
                    </w:rPr>
                    <w:lastRenderedPageBreak/>
                    <w:t>C.</w:t>
                  </w:r>
                </w:p>
              </w:tc>
              <w:tc>
                <w:tcPr>
                  <w:tcW w:w="1727" w:type="dxa"/>
                </w:tcPr>
                <w:p w14:paraId="0915A3F3" w14:textId="2EB84E23" w:rsidR="00670FF7" w:rsidRPr="00670FF7" w:rsidRDefault="00670FF7" w:rsidP="00124F62">
                  <w:pPr>
                    <w:widowControl/>
                    <w:tabs>
                      <w:tab w:val="left" w:pos="540"/>
                    </w:tabs>
                    <w:autoSpaceDE/>
                    <w:autoSpaceDN/>
                    <w:jc w:val="both"/>
                    <w:rPr>
                      <w:sz w:val="24"/>
                      <w:szCs w:val="24"/>
                      <w:lang w:val="es-ES"/>
                    </w:rPr>
                  </w:pPr>
                  <w:r>
                    <w:rPr>
                      <w:sz w:val="24"/>
                      <w:szCs w:val="24"/>
                      <w:lang w:val="es-ES"/>
                    </w:rPr>
                    <w:t>Muchos vendedores de productos con diferencias.</w:t>
                  </w:r>
                </w:p>
              </w:tc>
            </w:tr>
            <w:tr w:rsidR="00670FF7" w14:paraId="6FAECD78" w14:textId="77777777" w:rsidTr="00670FF7">
              <w:tc>
                <w:tcPr>
                  <w:tcW w:w="1111" w:type="dxa"/>
                </w:tcPr>
                <w:p w14:paraId="7EC0007D" w14:textId="424EF11B" w:rsidR="00670FF7" w:rsidRPr="00670FF7" w:rsidRDefault="00670FF7" w:rsidP="00124F62">
                  <w:pPr>
                    <w:widowControl/>
                    <w:tabs>
                      <w:tab w:val="left" w:pos="540"/>
                    </w:tabs>
                    <w:autoSpaceDE/>
                    <w:autoSpaceDN/>
                    <w:jc w:val="both"/>
                    <w:rPr>
                      <w:sz w:val="24"/>
                      <w:szCs w:val="24"/>
                      <w:lang w:val="es-ES"/>
                    </w:rPr>
                  </w:pPr>
                  <w:r>
                    <w:rPr>
                      <w:sz w:val="24"/>
                      <w:szCs w:val="24"/>
                      <w:lang w:val="es-ES"/>
                    </w:rPr>
                    <w:t>D.</w:t>
                  </w:r>
                </w:p>
              </w:tc>
              <w:tc>
                <w:tcPr>
                  <w:tcW w:w="1727" w:type="dxa"/>
                </w:tcPr>
                <w:p w14:paraId="26DFB851" w14:textId="503DAE0F" w:rsidR="00670FF7" w:rsidRPr="00670FF7" w:rsidRDefault="00670FF7" w:rsidP="00124F62">
                  <w:pPr>
                    <w:widowControl/>
                    <w:tabs>
                      <w:tab w:val="left" w:pos="540"/>
                    </w:tabs>
                    <w:autoSpaceDE/>
                    <w:autoSpaceDN/>
                    <w:jc w:val="both"/>
                    <w:rPr>
                      <w:sz w:val="24"/>
                      <w:szCs w:val="24"/>
                      <w:lang w:val="es-ES"/>
                    </w:rPr>
                  </w:pPr>
                  <w:r>
                    <w:rPr>
                      <w:sz w:val="24"/>
                      <w:szCs w:val="24"/>
                      <w:lang w:val="es-ES"/>
                    </w:rPr>
                    <w:t>Pocos vendedores.</w:t>
                  </w:r>
                </w:p>
              </w:tc>
            </w:tr>
          </w:tbl>
          <w:p w14:paraId="5519D71F" w14:textId="5DFB2EA7" w:rsidR="00670FF7" w:rsidRPr="00670FF7" w:rsidRDefault="00670FF7" w:rsidP="00124F62">
            <w:pPr>
              <w:widowControl/>
              <w:tabs>
                <w:tab w:val="left" w:pos="540"/>
              </w:tabs>
              <w:autoSpaceDE/>
              <w:autoSpaceDN/>
              <w:jc w:val="both"/>
              <w:rPr>
                <w:sz w:val="24"/>
                <w:szCs w:val="24"/>
                <w:lang w:val="es-ES"/>
              </w:rPr>
            </w:pPr>
          </w:p>
        </w:tc>
      </w:tr>
      <w:tr w:rsidR="00991F44" w:rsidRPr="00871A51" w14:paraId="0A9D11E2" w14:textId="77777777" w:rsidTr="00670FF7">
        <w:tc>
          <w:tcPr>
            <w:tcW w:w="1077" w:type="pct"/>
            <w:vMerge/>
          </w:tcPr>
          <w:p w14:paraId="5A4A2696" w14:textId="77777777" w:rsidR="00991F44" w:rsidRPr="00991F44" w:rsidRDefault="00991F44" w:rsidP="00991F44">
            <w:pPr>
              <w:widowControl/>
              <w:tabs>
                <w:tab w:val="left" w:pos="540"/>
              </w:tabs>
              <w:autoSpaceDE/>
              <w:autoSpaceDN/>
              <w:rPr>
                <w:b/>
                <w:bCs/>
                <w:sz w:val="24"/>
                <w:szCs w:val="24"/>
              </w:rPr>
            </w:pPr>
          </w:p>
        </w:tc>
        <w:tc>
          <w:tcPr>
            <w:tcW w:w="1349" w:type="pct"/>
            <w:vMerge/>
          </w:tcPr>
          <w:p w14:paraId="69B72E18" w14:textId="77777777" w:rsidR="00991F44" w:rsidRPr="00991F44" w:rsidRDefault="00991F44" w:rsidP="00991F44">
            <w:pPr>
              <w:widowControl/>
              <w:tabs>
                <w:tab w:val="left" w:pos="540"/>
              </w:tabs>
              <w:autoSpaceDE/>
              <w:autoSpaceDN/>
              <w:adjustRightInd/>
              <w:ind w:left="200"/>
              <w:jc w:val="right"/>
              <w:rPr>
                <w:sz w:val="24"/>
                <w:szCs w:val="24"/>
              </w:rPr>
            </w:pPr>
          </w:p>
        </w:tc>
        <w:tc>
          <w:tcPr>
            <w:tcW w:w="1070" w:type="pct"/>
          </w:tcPr>
          <w:p w14:paraId="3370343F" w14:textId="77777777" w:rsidR="00991F44" w:rsidRPr="00991F44" w:rsidRDefault="00991F44" w:rsidP="00991F44">
            <w:pPr>
              <w:widowControl/>
              <w:tabs>
                <w:tab w:val="left" w:pos="540"/>
              </w:tabs>
              <w:autoSpaceDE/>
              <w:autoSpaceDN/>
              <w:rPr>
                <w:i/>
                <w:iCs/>
                <w:sz w:val="24"/>
                <w:szCs w:val="24"/>
              </w:rPr>
            </w:pPr>
            <w:r w:rsidRPr="00991F44">
              <w:rPr>
                <w:i/>
                <w:iCs/>
                <w:sz w:val="24"/>
                <w:szCs w:val="24"/>
              </w:rPr>
              <w:t>уметь:</w:t>
            </w:r>
          </w:p>
          <w:p w14:paraId="72913372" w14:textId="77777777" w:rsidR="00991F44" w:rsidRPr="00991F44" w:rsidRDefault="00991F44" w:rsidP="00991F44">
            <w:pPr>
              <w:widowControl/>
              <w:tabs>
                <w:tab w:val="left" w:pos="540"/>
              </w:tabs>
              <w:autoSpaceDE/>
              <w:autoSpaceDN/>
              <w:rPr>
                <w:sz w:val="24"/>
                <w:szCs w:val="24"/>
              </w:rPr>
            </w:pPr>
            <w:r w:rsidRPr="00991F44">
              <w:rPr>
                <w:sz w:val="24"/>
                <w:szCs w:val="24"/>
              </w:rPr>
              <w:t>- донести свою идею в письменной или устной форме на иностранном языке;</w:t>
            </w:r>
          </w:p>
          <w:p w14:paraId="476F7F18" w14:textId="77777777" w:rsidR="00991F44" w:rsidRPr="00991F44" w:rsidRDefault="00991F44" w:rsidP="00991F44">
            <w:pPr>
              <w:widowControl/>
              <w:tabs>
                <w:tab w:val="left" w:pos="540"/>
              </w:tabs>
              <w:autoSpaceDE/>
              <w:autoSpaceDN/>
              <w:rPr>
                <w:i/>
                <w:iCs/>
                <w:sz w:val="24"/>
                <w:szCs w:val="24"/>
              </w:rPr>
            </w:pPr>
            <w:r w:rsidRPr="00991F44">
              <w:rPr>
                <w:sz w:val="24"/>
                <w:szCs w:val="24"/>
              </w:rPr>
              <w:t>- искать и анализировать необходимую информацию о рынках, ценах, клиентах, товарах</w:t>
            </w:r>
          </w:p>
        </w:tc>
        <w:tc>
          <w:tcPr>
            <w:tcW w:w="1503" w:type="pct"/>
          </w:tcPr>
          <w:p w14:paraId="6017F924" w14:textId="77777777" w:rsidR="00D651D1" w:rsidRPr="00431A59" w:rsidRDefault="00D651D1" w:rsidP="00D651D1">
            <w:pPr>
              <w:jc w:val="center"/>
              <w:rPr>
                <w:b/>
                <w:bCs/>
                <w:sz w:val="24"/>
                <w:szCs w:val="24"/>
                <w:lang w:val="en-US"/>
              </w:rPr>
            </w:pPr>
            <w:r w:rsidRPr="00A87E9A">
              <w:rPr>
                <w:b/>
                <w:bCs/>
                <w:sz w:val="24"/>
                <w:szCs w:val="24"/>
              </w:rPr>
              <w:t>Задание</w:t>
            </w:r>
            <w:r w:rsidRPr="00A87E9A">
              <w:rPr>
                <w:b/>
                <w:bCs/>
                <w:sz w:val="24"/>
                <w:szCs w:val="24"/>
                <w:lang w:val="en-US"/>
              </w:rPr>
              <w:t xml:space="preserve"> </w:t>
            </w:r>
            <w:r w:rsidRPr="00431A59">
              <w:rPr>
                <w:b/>
                <w:bCs/>
                <w:sz w:val="24"/>
                <w:szCs w:val="24"/>
                <w:lang w:val="en-US"/>
              </w:rPr>
              <w:t>2</w:t>
            </w:r>
          </w:p>
          <w:p w14:paraId="6FC3B206" w14:textId="40F8FAA1" w:rsidR="00991F44" w:rsidRDefault="00670FF7" w:rsidP="00670FF7">
            <w:pPr>
              <w:widowControl/>
              <w:tabs>
                <w:tab w:val="left" w:pos="540"/>
              </w:tabs>
              <w:autoSpaceDE/>
              <w:autoSpaceDN/>
              <w:jc w:val="both"/>
              <w:rPr>
                <w:sz w:val="24"/>
                <w:szCs w:val="24"/>
                <w:lang w:val="es-ES"/>
              </w:rPr>
            </w:pPr>
            <w:r>
              <w:rPr>
                <w:sz w:val="24"/>
                <w:szCs w:val="24"/>
                <w:lang w:val="es-ES"/>
              </w:rPr>
              <w:t xml:space="preserve">Redacta un correo electrónico a un cliente </w:t>
            </w:r>
            <w:r w:rsidR="00DB4340">
              <w:rPr>
                <w:sz w:val="24"/>
                <w:szCs w:val="24"/>
              </w:rPr>
              <w:t>с</w:t>
            </w:r>
            <w:r>
              <w:rPr>
                <w:sz w:val="24"/>
                <w:szCs w:val="24"/>
                <w:lang w:val="es-ES"/>
              </w:rPr>
              <w:t>uyo teniendo en cuenta la siguiente información.</w:t>
            </w:r>
          </w:p>
          <w:p w14:paraId="0D76AEF9" w14:textId="558EF305" w:rsidR="00670FF7" w:rsidRDefault="00670FF7" w:rsidP="00670FF7">
            <w:pPr>
              <w:pStyle w:val="a6"/>
              <w:widowControl/>
              <w:numPr>
                <w:ilvl w:val="0"/>
                <w:numId w:val="44"/>
              </w:numPr>
              <w:tabs>
                <w:tab w:val="left" w:pos="540"/>
              </w:tabs>
              <w:autoSpaceDE/>
              <w:autoSpaceDN/>
              <w:jc w:val="both"/>
              <w:rPr>
                <w:sz w:val="24"/>
                <w:szCs w:val="24"/>
                <w:lang w:val="es-ES"/>
              </w:rPr>
            </w:pPr>
            <w:r>
              <w:rPr>
                <w:sz w:val="24"/>
                <w:szCs w:val="24"/>
                <w:lang w:val="es-ES"/>
              </w:rPr>
              <w:t>Es tu cliente desde hace ya muchos años y quiere que conozcas el nuevo coche Valencia que va a invadir el mercado próximamente.</w:t>
            </w:r>
          </w:p>
          <w:p w14:paraId="43CF7B26" w14:textId="54EF2A14" w:rsidR="00670FF7" w:rsidRDefault="00670FF7" w:rsidP="00670FF7">
            <w:pPr>
              <w:pStyle w:val="a6"/>
              <w:widowControl/>
              <w:numPr>
                <w:ilvl w:val="0"/>
                <w:numId w:val="44"/>
              </w:numPr>
              <w:tabs>
                <w:tab w:val="left" w:pos="540"/>
              </w:tabs>
              <w:autoSpaceDE/>
              <w:autoSpaceDN/>
              <w:jc w:val="both"/>
              <w:rPr>
                <w:sz w:val="24"/>
                <w:szCs w:val="24"/>
                <w:lang w:val="es-ES"/>
              </w:rPr>
            </w:pPr>
            <w:r>
              <w:rPr>
                <w:sz w:val="24"/>
                <w:szCs w:val="24"/>
                <w:lang w:val="es-ES"/>
              </w:rPr>
              <w:t>Adjunta un enlace al folleto técnico.</w:t>
            </w:r>
          </w:p>
          <w:p w14:paraId="2C41311A" w14:textId="6741733F" w:rsidR="00670FF7" w:rsidRDefault="00670FF7" w:rsidP="00670FF7">
            <w:pPr>
              <w:pStyle w:val="a6"/>
              <w:widowControl/>
              <w:numPr>
                <w:ilvl w:val="0"/>
                <w:numId w:val="44"/>
              </w:numPr>
              <w:tabs>
                <w:tab w:val="left" w:pos="540"/>
              </w:tabs>
              <w:autoSpaceDE/>
              <w:autoSpaceDN/>
              <w:jc w:val="both"/>
              <w:rPr>
                <w:sz w:val="24"/>
                <w:szCs w:val="24"/>
                <w:lang w:val="es-ES"/>
              </w:rPr>
            </w:pPr>
            <w:r>
              <w:rPr>
                <w:sz w:val="24"/>
                <w:szCs w:val="24"/>
                <w:lang w:val="es-ES"/>
              </w:rPr>
              <w:t>Invítale a visitaros y así poder probarlo.</w:t>
            </w:r>
          </w:p>
          <w:p w14:paraId="1B6B9E1A" w14:textId="00480DAE" w:rsidR="00670FF7" w:rsidRPr="00670FF7" w:rsidRDefault="00670FF7" w:rsidP="00670FF7">
            <w:pPr>
              <w:pStyle w:val="a6"/>
              <w:widowControl/>
              <w:numPr>
                <w:ilvl w:val="0"/>
                <w:numId w:val="44"/>
              </w:numPr>
              <w:tabs>
                <w:tab w:val="left" w:pos="540"/>
              </w:tabs>
              <w:autoSpaceDE/>
              <w:autoSpaceDN/>
              <w:jc w:val="both"/>
              <w:rPr>
                <w:sz w:val="24"/>
                <w:szCs w:val="24"/>
                <w:lang w:val="es-ES"/>
              </w:rPr>
            </w:pPr>
            <w:r>
              <w:rPr>
                <w:sz w:val="24"/>
                <w:szCs w:val="24"/>
                <w:lang w:val="es-ES"/>
              </w:rPr>
              <w:t>Destaca brevemente sus principales características.</w:t>
            </w:r>
          </w:p>
        </w:tc>
      </w:tr>
      <w:tr w:rsidR="00991F44" w:rsidRPr="00871A51" w14:paraId="1BFCB02F" w14:textId="77777777" w:rsidTr="00670FF7">
        <w:tc>
          <w:tcPr>
            <w:tcW w:w="1077" w:type="pct"/>
            <w:vMerge/>
          </w:tcPr>
          <w:p w14:paraId="46C3B4B0" w14:textId="77777777" w:rsidR="00991F44" w:rsidRPr="00431A59" w:rsidRDefault="00991F44" w:rsidP="00991F44">
            <w:pPr>
              <w:widowControl/>
              <w:tabs>
                <w:tab w:val="left" w:pos="540"/>
              </w:tabs>
              <w:autoSpaceDE/>
              <w:autoSpaceDN/>
              <w:rPr>
                <w:sz w:val="24"/>
                <w:szCs w:val="24"/>
                <w:lang w:val="en-US"/>
              </w:rPr>
            </w:pPr>
          </w:p>
        </w:tc>
        <w:tc>
          <w:tcPr>
            <w:tcW w:w="1349" w:type="pct"/>
            <w:vMerge w:val="restart"/>
          </w:tcPr>
          <w:p w14:paraId="5CF79682" w14:textId="77777777" w:rsidR="00991F44" w:rsidRPr="00991F44" w:rsidRDefault="00991F44" w:rsidP="00991F44">
            <w:pPr>
              <w:widowControl/>
              <w:tabs>
                <w:tab w:val="left" w:pos="540"/>
              </w:tabs>
              <w:autoSpaceDE/>
              <w:autoSpaceDN/>
              <w:rPr>
                <w:sz w:val="24"/>
                <w:szCs w:val="24"/>
              </w:rPr>
            </w:pPr>
            <w:r w:rsidRPr="00991F44">
              <w:rPr>
                <w:sz w:val="24"/>
                <w:szCs w:val="24"/>
              </w:rPr>
              <w:t>2. Применяет действующее законодательство и нормативно-правовую базу для ведения бизнеса в сфере международной торговли, подготовки коммерческих предложений и проектов внешнеторговых контрактов с учетом налоговых и таможенных обязанностей, возникающих при осуществлении трансграничной деятельности</w:t>
            </w:r>
          </w:p>
        </w:tc>
        <w:tc>
          <w:tcPr>
            <w:tcW w:w="1070" w:type="pct"/>
          </w:tcPr>
          <w:p w14:paraId="2155D983" w14:textId="77777777" w:rsidR="00991F44" w:rsidRPr="00991F44" w:rsidRDefault="00991F44" w:rsidP="00991F44">
            <w:pPr>
              <w:widowControl/>
              <w:tabs>
                <w:tab w:val="left" w:pos="540"/>
              </w:tabs>
              <w:autoSpaceDE/>
              <w:autoSpaceDN/>
              <w:rPr>
                <w:i/>
                <w:iCs/>
                <w:sz w:val="24"/>
                <w:szCs w:val="24"/>
              </w:rPr>
            </w:pPr>
            <w:r w:rsidRPr="00991F44">
              <w:rPr>
                <w:i/>
                <w:iCs/>
                <w:sz w:val="24"/>
                <w:szCs w:val="24"/>
              </w:rPr>
              <w:t>знать:</w:t>
            </w:r>
          </w:p>
          <w:p w14:paraId="758639B9" w14:textId="77777777" w:rsidR="00991F44" w:rsidRPr="00991F44" w:rsidRDefault="00991F44" w:rsidP="00991F44">
            <w:pPr>
              <w:widowControl/>
              <w:tabs>
                <w:tab w:val="left" w:pos="540"/>
              </w:tabs>
              <w:autoSpaceDE/>
              <w:autoSpaceDN/>
              <w:rPr>
                <w:sz w:val="24"/>
                <w:szCs w:val="24"/>
              </w:rPr>
            </w:pPr>
            <w:r w:rsidRPr="00991F44">
              <w:rPr>
                <w:sz w:val="24"/>
                <w:szCs w:val="24"/>
              </w:rPr>
              <w:t>- действующее законодательство в сфере осуществления международной деятельности;</w:t>
            </w:r>
          </w:p>
          <w:p w14:paraId="396164D2" w14:textId="77777777" w:rsidR="00991F44" w:rsidRPr="00991F44" w:rsidRDefault="00991F44" w:rsidP="00991F44">
            <w:pPr>
              <w:widowControl/>
              <w:tabs>
                <w:tab w:val="left" w:pos="540"/>
              </w:tabs>
              <w:autoSpaceDE/>
              <w:autoSpaceDN/>
              <w:rPr>
                <w:sz w:val="24"/>
                <w:szCs w:val="24"/>
              </w:rPr>
            </w:pPr>
            <w:r w:rsidRPr="00991F44">
              <w:rPr>
                <w:sz w:val="24"/>
                <w:szCs w:val="24"/>
              </w:rPr>
              <w:t>- основные положения и особенности налогового и таможенного регулирования;</w:t>
            </w:r>
          </w:p>
        </w:tc>
        <w:tc>
          <w:tcPr>
            <w:tcW w:w="1503" w:type="pct"/>
          </w:tcPr>
          <w:p w14:paraId="12BDD497" w14:textId="3DDCA7B7" w:rsidR="00D651D1" w:rsidRPr="00431A59" w:rsidRDefault="00D651D1" w:rsidP="00D651D1">
            <w:pPr>
              <w:jc w:val="center"/>
              <w:rPr>
                <w:b/>
                <w:bCs/>
                <w:sz w:val="24"/>
                <w:szCs w:val="24"/>
                <w:lang w:val="en-US"/>
              </w:rPr>
            </w:pPr>
            <w:r w:rsidRPr="00A87E9A">
              <w:rPr>
                <w:b/>
                <w:bCs/>
                <w:sz w:val="24"/>
                <w:szCs w:val="24"/>
              </w:rPr>
              <w:t>Задание</w:t>
            </w:r>
            <w:r w:rsidRPr="00A87E9A">
              <w:rPr>
                <w:b/>
                <w:bCs/>
                <w:sz w:val="24"/>
                <w:szCs w:val="24"/>
                <w:lang w:val="en-US"/>
              </w:rPr>
              <w:t xml:space="preserve"> </w:t>
            </w:r>
            <w:r>
              <w:rPr>
                <w:b/>
                <w:bCs/>
                <w:sz w:val="24"/>
                <w:szCs w:val="24"/>
                <w:lang w:val="en-US"/>
              </w:rPr>
              <w:t>1</w:t>
            </w:r>
          </w:p>
          <w:p w14:paraId="68659471" w14:textId="6892D424" w:rsidR="00991F44" w:rsidRPr="00831B0C" w:rsidRDefault="00831B0C" w:rsidP="00FF0242">
            <w:pPr>
              <w:widowControl/>
              <w:tabs>
                <w:tab w:val="left" w:pos="540"/>
              </w:tabs>
              <w:autoSpaceDE/>
              <w:autoSpaceDN/>
              <w:jc w:val="both"/>
              <w:rPr>
                <w:sz w:val="24"/>
                <w:szCs w:val="24"/>
                <w:lang w:val="es-ES"/>
              </w:rPr>
            </w:pPr>
            <w:r w:rsidRPr="00831B0C">
              <w:rPr>
                <w:sz w:val="24"/>
                <w:szCs w:val="24"/>
                <w:lang w:val="es-ES"/>
              </w:rPr>
              <w:t>Dentro del</w:t>
            </w:r>
            <w:r>
              <w:rPr>
                <w:sz w:val="24"/>
                <w:szCs w:val="24"/>
                <w:lang w:val="es-ES"/>
              </w:rPr>
              <w:t xml:space="preserve"> sistema tributario de cualquier país de encuentran las tasas, las contribuciones especiales y los impuestos.</w:t>
            </w:r>
            <w:r w:rsidR="00FF0242">
              <w:rPr>
                <w:sz w:val="24"/>
                <w:szCs w:val="24"/>
                <w:lang w:val="es-ES"/>
              </w:rPr>
              <w:t xml:space="preserve"> Analiza las tasas y los impuestos de uno de los países latinoamericanos y presenta los resultados a tus compañeros del grupo.</w:t>
            </w:r>
          </w:p>
        </w:tc>
      </w:tr>
      <w:tr w:rsidR="00991F44" w:rsidRPr="00991F44" w14:paraId="6F979342" w14:textId="77777777" w:rsidTr="00670FF7">
        <w:tc>
          <w:tcPr>
            <w:tcW w:w="1077" w:type="pct"/>
            <w:vMerge/>
          </w:tcPr>
          <w:p w14:paraId="47FFBB96" w14:textId="77777777" w:rsidR="00991F44" w:rsidRPr="00431A59" w:rsidRDefault="00991F44" w:rsidP="00991F44">
            <w:pPr>
              <w:widowControl/>
              <w:tabs>
                <w:tab w:val="left" w:pos="540"/>
              </w:tabs>
              <w:autoSpaceDE/>
              <w:autoSpaceDN/>
              <w:rPr>
                <w:sz w:val="24"/>
                <w:szCs w:val="24"/>
                <w:lang w:val="en-US"/>
              </w:rPr>
            </w:pPr>
          </w:p>
        </w:tc>
        <w:tc>
          <w:tcPr>
            <w:tcW w:w="1349" w:type="pct"/>
            <w:vMerge/>
          </w:tcPr>
          <w:p w14:paraId="38CC5264" w14:textId="77777777" w:rsidR="00991F44" w:rsidRPr="00431A59" w:rsidRDefault="00991F44" w:rsidP="00991F44">
            <w:pPr>
              <w:widowControl/>
              <w:tabs>
                <w:tab w:val="left" w:pos="540"/>
              </w:tabs>
              <w:autoSpaceDE/>
              <w:autoSpaceDN/>
              <w:rPr>
                <w:sz w:val="24"/>
                <w:szCs w:val="24"/>
                <w:lang w:val="en-US"/>
              </w:rPr>
            </w:pPr>
          </w:p>
        </w:tc>
        <w:tc>
          <w:tcPr>
            <w:tcW w:w="1070" w:type="pct"/>
          </w:tcPr>
          <w:p w14:paraId="1181AB8F" w14:textId="77777777" w:rsidR="00991F44" w:rsidRPr="00991F44" w:rsidRDefault="00991F44" w:rsidP="00991F44">
            <w:pPr>
              <w:widowControl/>
              <w:tabs>
                <w:tab w:val="left" w:pos="540"/>
              </w:tabs>
              <w:autoSpaceDE/>
              <w:autoSpaceDN/>
              <w:rPr>
                <w:i/>
                <w:iCs/>
                <w:sz w:val="24"/>
                <w:szCs w:val="24"/>
              </w:rPr>
            </w:pPr>
            <w:r w:rsidRPr="00991F44">
              <w:rPr>
                <w:i/>
                <w:iCs/>
                <w:sz w:val="24"/>
                <w:szCs w:val="24"/>
              </w:rPr>
              <w:t>уметь:</w:t>
            </w:r>
          </w:p>
          <w:p w14:paraId="369F4FA3" w14:textId="77777777" w:rsidR="00991F44" w:rsidRPr="00991F44" w:rsidRDefault="00991F44" w:rsidP="00991F44">
            <w:pPr>
              <w:widowControl/>
              <w:tabs>
                <w:tab w:val="left" w:pos="540"/>
              </w:tabs>
              <w:autoSpaceDE/>
              <w:autoSpaceDN/>
              <w:rPr>
                <w:i/>
                <w:iCs/>
                <w:sz w:val="24"/>
                <w:szCs w:val="24"/>
              </w:rPr>
            </w:pPr>
            <w:r w:rsidRPr="00991F44">
              <w:rPr>
                <w:sz w:val="24"/>
                <w:szCs w:val="24"/>
              </w:rPr>
              <w:t>- лексически- и грамматически грамотно оформлять торговую документацию на иностранном языке</w:t>
            </w:r>
          </w:p>
        </w:tc>
        <w:tc>
          <w:tcPr>
            <w:tcW w:w="1503" w:type="pct"/>
          </w:tcPr>
          <w:p w14:paraId="551AEF98" w14:textId="77777777" w:rsidR="00D651D1" w:rsidRPr="00431A59" w:rsidRDefault="00D651D1" w:rsidP="00D651D1">
            <w:pPr>
              <w:jc w:val="center"/>
              <w:rPr>
                <w:b/>
                <w:bCs/>
                <w:sz w:val="24"/>
                <w:szCs w:val="24"/>
                <w:lang w:val="en-US"/>
              </w:rPr>
            </w:pPr>
            <w:r w:rsidRPr="00A87E9A">
              <w:rPr>
                <w:b/>
                <w:bCs/>
                <w:sz w:val="24"/>
                <w:szCs w:val="24"/>
              </w:rPr>
              <w:t>Задание</w:t>
            </w:r>
            <w:r w:rsidRPr="00A87E9A">
              <w:rPr>
                <w:b/>
                <w:bCs/>
                <w:sz w:val="24"/>
                <w:szCs w:val="24"/>
                <w:lang w:val="en-US"/>
              </w:rPr>
              <w:t xml:space="preserve"> </w:t>
            </w:r>
            <w:r w:rsidRPr="00431A59">
              <w:rPr>
                <w:b/>
                <w:bCs/>
                <w:sz w:val="24"/>
                <w:szCs w:val="24"/>
                <w:lang w:val="en-US"/>
              </w:rPr>
              <w:t>2</w:t>
            </w:r>
          </w:p>
          <w:p w14:paraId="7AAAA4EE" w14:textId="60A0915B" w:rsidR="005E36FA" w:rsidRPr="005E36FA" w:rsidRDefault="005E36FA" w:rsidP="005E36FA">
            <w:pPr>
              <w:widowControl/>
              <w:tabs>
                <w:tab w:val="left" w:pos="540"/>
              </w:tabs>
              <w:autoSpaceDE/>
              <w:autoSpaceDN/>
              <w:jc w:val="both"/>
              <w:rPr>
                <w:b/>
                <w:bCs/>
                <w:sz w:val="24"/>
                <w:szCs w:val="24"/>
                <w:lang w:val="es-ES"/>
              </w:rPr>
            </w:pPr>
            <w:r w:rsidRPr="005E36FA">
              <w:rPr>
                <w:b/>
                <w:bCs/>
                <w:sz w:val="24"/>
                <w:szCs w:val="24"/>
                <w:lang w:val="es-ES"/>
              </w:rPr>
              <w:t>Elige uno de los documentos</w:t>
            </w:r>
            <w:r>
              <w:rPr>
                <w:b/>
                <w:bCs/>
                <w:sz w:val="24"/>
                <w:szCs w:val="24"/>
                <w:lang w:val="es-ES"/>
              </w:rPr>
              <w:t xml:space="preserve"> y rellénalo según las reglas.</w:t>
            </w:r>
          </w:p>
          <w:p w14:paraId="5FC27400" w14:textId="73267DC2" w:rsidR="005E36FA" w:rsidRPr="005E36FA" w:rsidRDefault="005E36FA" w:rsidP="005E36FA">
            <w:pPr>
              <w:widowControl/>
              <w:tabs>
                <w:tab w:val="left" w:pos="540"/>
              </w:tabs>
              <w:autoSpaceDE/>
              <w:autoSpaceDN/>
              <w:jc w:val="both"/>
              <w:rPr>
                <w:b/>
                <w:bCs/>
                <w:sz w:val="24"/>
                <w:szCs w:val="24"/>
                <w:lang w:val="es-ES"/>
              </w:rPr>
            </w:pPr>
            <w:r w:rsidRPr="005E36FA">
              <w:rPr>
                <w:sz w:val="24"/>
                <w:szCs w:val="24"/>
                <w:lang w:val="es-ES"/>
              </w:rPr>
              <w:t>Los documentos comerciales más usados son:</w:t>
            </w:r>
          </w:p>
          <w:p w14:paraId="78D3E481" w14:textId="7B636211" w:rsidR="005E36FA" w:rsidRDefault="005E36FA" w:rsidP="005E36FA">
            <w:pPr>
              <w:widowControl/>
              <w:tabs>
                <w:tab w:val="left" w:pos="540"/>
              </w:tabs>
              <w:autoSpaceDE/>
              <w:autoSpaceDN/>
              <w:jc w:val="both"/>
              <w:rPr>
                <w:sz w:val="24"/>
                <w:szCs w:val="24"/>
                <w:lang w:val="es-ES"/>
              </w:rPr>
            </w:pPr>
            <w:r>
              <w:rPr>
                <w:sz w:val="24"/>
                <w:szCs w:val="24"/>
                <w:lang w:val="es-ES"/>
              </w:rPr>
              <w:t xml:space="preserve">- </w:t>
            </w:r>
            <w:r w:rsidRPr="005E36FA">
              <w:rPr>
                <w:sz w:val="24"/>
                <w:szCs w:val="24"/>
                <w:lang w:val="es-ES"/>
              </w:rPr>
              <w:t>Factura, tickets y documentos homologados por controladores fiscales</w:t>
            </w:r>
          </w:p>
          <w:p w14:paraId="2738BAE9" w14:textId="0AF530F2" w:rsidR="005E36FA" w:rsidRPr="005E36FA" w:rsidRDefault="005E36FA" w:rsidP="005E36FA">
            <w:pPr>
              <w:widowControl/>
              <w:tabs>
                <w:tab w:val="left" w:pos="540"/>
              </w:tabs>
              <w:autoSpaceDE/>
              <w:autoSpaceDN/>
              <w:jc w:val="both"/>
              <w:rPr>
                <w:sz w:val="24"/>
                <w:szCs w:val="24"/>
                <w:lang w:val="es-ES"/>
              </w:rPr>
            </w:pPr>
            <w:r>
              <w:rPr>
                <w:sz w:val="24"/>
                <w:szCs w:val="24"/>
                <w:lang w:val="es-ES"/>
              </w:rPr>
              <w:t xml:space="preserve">- </w:t>
            </w:r>
            <w:r w:rsidRPr="005E36FA">
              <w:rPr>
                <w:sz w:val="24"/>
                <w:szCs w:val="24"/>
                <w:lang w:val="es-ES"/>
              </w:rPr>
              <w:t>Remito</w:t>
            </w:r>
          </w:p>
          <w:p w14:paraId="46674673" w14:textId="2EB6222F" w:rsidR="005E36FA" w:rsidRPr="005E36FA" w:rsidRDefault="005E36FA" w:rsidP="005E36FA">
            <w:pPr>
              <w:widowControl/>
              <w:tabs>
                <w:tab w:val="left" w:pos="540"/>
              </w:tabs>
              <w:autoSpaceDE/>
              <w:autoSpaceDN/>
              <w:jc w:val="both"/>
              <w:rPr>
                <w:sz w:val="24"/>
                <w:szCs w:val="24"/>
                <w:lang w:val="es-ES"/>
              </w:rPr>
            </w:pPr>
            <w:r>
              <w:rPr>
                <w:sz w:val="24"/>
                <w:szCs w:val="24"/>
                <w:lang w:val="es-ES"/>
              </w:rPr>
              <w:t xml:space="preserve">- </w:t>
            </w:r>
            <w:r w:rsidRPr="005E36FA">
              <w:rPr>
                <w:sz w:val="24"/>
                <w:szCs w:val="24"/>
                <w:lang w:val="es-ES"/>
              </w:rPr>
              <w:t>Recibo</w:t>
            </w:r>
          </w:p>
          <w:p w14:paraId="03068066" w14:textId="1C4A303B" w:rsidR="005E36FA" w:rsidRPr="005E36FA" w:rsidRDefault="005E36FA" w:rsidP="005E36FA">
            <w:pPr>
              <w:widowControl/>
              <w:tabs>
                <w:tab w:val="left" w:pos="540"/>
              </w:tabs>
              <w:autoSpaceDE/>
              <w:autoSpaceDN/>
              <w:jc w:val="both"/>
              <w:rPr>
                <w:sz w:val="24"/>
                <w:szCs w:val="24"/>
                <w:lang w:val="es-ES"/>
              </w:rPr>
            </w:pPr>
            <w:r>
              <w:rPr>
                <w:sz w:val="24"/>
                <w:szCs w:val="24"/>
                <w:lang w:val="es-ES"/>
              </w:rPr>
              <w:t xml:space="preserve">- </w:t>
            </w:r>
            <w:r w:rsidRPr="005E36FA">
              <w:rPr>
                <w:sz w:val="24"/>
                <w:szCs w:val="24"/>
                <w:lang w:val="es-ES"/>
              </w:rPr>
              <w:t>Nota de crédito y Nota de débito</w:t>
            </w:r>
          </w:p>
          <w:p w14:paraId="2B787BA2" w14:textId="65290207" w:rsidR="005E36FA" w:rsidRPr="005E36FA" w:rsidRDefault="005E36FA" w:rsidP="005E36FA">
            <w:pPr>
              <w:widowControl/>
              <w:tabs>
                <w:tab w:val="left" w:pos="540"/>
              </w:tabs>
              <w:autoSpaceDE/>
              <w:autoSpaceDN/>
              <w:jc w:val="both"/>
              <w:rPr>
                <w:sz w:val="24"/>
                <w:szCs w:val="24"/>
                <w:lang w:val="es-ES"/>
              </w:rPr>
            </w:pPr>
            <w:r>
              <w:rPr>
                <w:sz w:val="24"/>
                <w:szCs w:val="24"/>
                <w:lang w:val="es-ES"/>
              </w:rPr>
              <w:t xml:space="preserve">- </w:t>
            </w:r>
            <w:r w:rsidRPr="005E36FA">
              <w:rPr>
                <w:sz w:val="24"/>
                <w:szCs w:val="24"/>
                <w:lang w:val="es-ES"/>
              </w:rPr>
              <w:t>Cheque</w:t>
            </w:r>
          </w:p>
          <w:p w14:paraId="482BC0A2" w14:textId="713FA207" w:rsidR="005E36FA" w:rsidRPr="005E36FA" w:rsidRDefault="005E36FA" w:rsidP="005E36FA">
            <w:pPr>
              <w:widowControl/>
              <w:tabs>
                <w:tab w:val="left" w:pos="540"/>
              </w:tabs>
              <w:autoSpaceDE/>
              <w:autoSpaceDN/>
              <w:jc w:val="both"/>
              <w:rPr>
                <w:sz w:val="24"/>
                <w:szCs w:val="24"/>
                <w:lang w:val="es-ES"/>
              </w:rPr>
            </w:pPr>
            <w:r>
              <w:rPr>
                <w:sz w:val="24"/>
                <w:szCs w:val="24"/>
                <w:lang w:val="es-ES"/>
              </w:rPr>
              <w:t xml:space="preserve">- </w:t>
            </w:r>
            <w:r w:rsidRPr="005E36FA">
              <w:rPr>
                <w:sz w:val="24"/>
                <w:szCs w:val="24"/>
                <w:lang w:val="es-ES"/>
              </w:rPr>
              <w:t>Pagaré</w:t>
            </w:r>
          </w:p>
          <w:p w14:paraId="5189DBF8" w14:textId="3137DE6E" w:rsidR="005E36FA" w:rsidRPr="005E36FA" w:rsidRDefault="005E36FA" w:rsidP="005E36FA">
            <w:pPr>
              <w:widowControl/>
              <w:tabs>
                <w:tab w:val="left" w:pos="540"/>
              </w:tabs>
              <w:autoSpaceDE/>
              <w:autoSpaceDN/>
              <w:jc w:val="both"/>
              <w:rPr>
                <w:sz w:val="24"/>
                <w:szCs w:val="24"/>
                <w:lang w:val="es-ES"/>
              </w:rPr>
            </w:pPr>
            <w:r>
              <w:rPr>
                <w:sz w:val="24"/>
                <w:szCs w:val="24"/>
                <w:lang w:val="es-ES"/>
              </w:rPr>
              <w:t xml:space="preserve">- </w:t>
            </w:r>
            <w:r w:rsidRPr="005E36FA">
              <w:rPr>
                <w:sz w:val="24"/>
                <w:szCs w:val="24"/>
                <w:lang w:val="es-ES"/>
              </w:rPr>
              <w:t>Comprobante de las tarjetas de crédito</w:t>
            </w:r>
          </w:p>
          <w:p w14:paraId="18BEED05" w14:textId="475CED6A" w:rsidR="005E36FA" w:rsidRPr="005E36FA" w:rsidRDefault="005E36FA" w:rsidP="005E36FA">
            <w:pPr>
              <w:widowControl/>
              <w:tabs>
                <w:tab w:val="left" w:pos="540"/>
              </w:tabs>
              <w:autoSpaceDE/>
              <w:autoSpaceDN/>
              <w:jc w:val="both"/>
              <w:rPr>
                <w:b/>
                <w:bCs/>
                <w:sz w:val="24"/>
                <w:szCs w:val="24"/>
                <w:lang w:val="es-ES"/>
              </w:rPr>
            </w:pPr>
            <w:r>
              <w:rPr>
                <w:sz w:val="24"/>
                <w:szCs w:val="24"/>
                <w:lang w:val="es-ES"/>
              </w:rPr>
              <w:t xml:space="preserve">- </w:t>
            </w:r>
            <w:r w:rsidRPr="005E36FA">
              <w:rPr>
                <w:sz w:val="24"/>
                <w:szCs w:val="24"/>
                <w:lang w:val="es-ES"/>
              </w:rPr>
              <w:t>Extractos bancarios</w:t>
            </w:r>
          </w:p>
        </w:tc>
      </w:tr>
      <w:tr w:rsidR="00991F44" w:rsidRPr="00991F44" w14:paraId="2AA082F2" w14:textId="77777777" w:rsidTr="00670FF7">
        <w:tc>
          <w:tcPr>
            <w:tcW w:w="1077" w:type="pct"/>
            <w:vMerge/>
          </w:tcPr>
          <w:p w14:paraId="24F93EE5" w14:textId="77777777" w:rsidR="00991F44" w:rsidRPr="00991F44" w:rsidRDefault="00991F44" w:rsidP="00991F44">
            <w:pPr>
              <w:widowControl/>
              <w:tabs>
                <w:tab w:val="left" w:pos="540"/>
              </w:tabs>
              <w:autoSpaceDE/>
              <w:autoSpaceDN/>
              <w:rPr>
                <w:sz w:val="24"/>
                <w:szCs w:val="24"/>
              </w:rPr>
            </w:pPr>
          </w:p>
        </w:tc>
        <w:tc>
          <w:tcPr>
            <w:tcW w:w="1349" w:type="pct"/>
          </w:tcPr>
          <w:p w14:paraId="08EE8AAC" w14:textId="7F83C251" w:rsidR="00991F44" w:rsidRPr="00991F44" w:rsidRDefault="00713BB3" w:rsidP="00713BB3">
            <w:pPr>
              <w:widowControl/>
              <w:autoSpaceDE/>
              <w:autoSpaceDN/>
              <w:jc w:val="both"/>
              <w:rPr>
                <w:sz w:val="24"/>
                <w:szCs w:val="24"/>
              </w:rPr>
            </w:pPr>
            <w:r>
              <w:rPr>
                <w:sz w:val="24"/>
                <w:szCs w:val="24"/>
              </w:rPr>
              <w:t>3.</w:t>
            </w:r>
            <w:r w:rsidR="00991F44" w:rsidRPr="00991F44">
              <w:rPr>
                <w:sz w:val="24"/>
                <w:szCs w:val="24"/>
              </w:rPr>
              <w:t xml:space="preserve"> Демонстрирует навыки оформления и документарного сопровождения внешнеторговых контрактов, отражения сопутствующих хозяйственных операций в финансовой отчетности, в том числе составленной по международных стандартам</w:t>
            </w:r>
          </w:p>
        </w:tc>
        <w:tc>
          <w:tcPr>
            <w:tcW w:w="1070" w:type="pct"/>
          </w:tcPr>
          <w:p w14:paraId="424A93CB" w14:textId="77777777" w:rsidR="00991F44" w:rsidRPr="00991F44" w:rsidRDefault="00991F44" w:rsidP="00991F44">
            <w:pPr>
              <w:widowControl/>
              <w:tabs>
                <w:tab w:val="left" w:pos="540"/>
              </w:tabs>
              <w:autoSpaceDE/>
              <w:autoSpaceDN/>
              <w:rPr>
                <w:i/>
                <w:iCs/>
                <w:sz w:val="24"/>
                <w:szCs w:val="24"/>
              </w:rPr>
            </w:pPr>
            <w:r w:rsidRPr="00991F44">
              <w:rPr>
                <w:i/>
                <w:iCs/>
                <w:sz w:val="24"/>
                <w:szCs w:val="24"/>
              </w:rPr>
              <w:t>знать:</w:t>
            </w:r>
          </w:p>
          <w:p w14:paraId="4214AC23" w14:textId="77777777" w:rsidR="00991F44" w:rsidRPr="00991F44" w:rsidRDefault="00991F44" w:rsidP="00991F44">
            <w:pPr>
              <w:widowControl/>
              <w:tabs>
                <w:tab w:val="left" w:pos="540"/>
              </w:tabs>
              <w:autoSpaceDE/>
              <w:autoSpaceDN/>
              <w:rPr>
                <w:sz w:val="24"/>
                <w:szCs w:val="24"/>
              </w:rPr>
            </w:pPr>
            <w:r w:rsidRPr="00991F44">
              <w:rPr>
                <w:sz w:val="24"/>
                <w:szCs w:val="24"/>
              </w:rPr>
              <w:t>- международные стандарты финансовой отчетности</w:t>
            </w:r>
          </w:p>
          <w:p w14:paraId="2E1C88F1" w14:textId="77777777" w:rsidR="00991F44" w:rsidRPr="00991F44" w:rsidRDefault="00991F44" w:rsidP="00991F44">
            <w:pPr>
              <w:widowControl/>
              <w:tabs>
                <w:tab w:val="left" w:pos="540"/>
              </w:tabs>
              <w:autoSpaceDE/>
              <w:autoSpaceDN/>
              <w:rPr>
                <w:sz w:val="24"/>
                <w:szCs w:val="24"/>
              </w:rPr>
            </w:pPr>
            <w:r w:rsidRPr="00991F44">
              <w:rPr>
                <w:sz w:val="24"/>
                <w:szCs w:val="24"/>
              </w:rPr>
              <w:t>- правила оформления документации на иностранном языке</w:t>
            </w:r>
          </w:p>
          <w:p w14:paraId="17BE514E" w14:textId="77777777" w:rsidR="00991F44" w:rsidRPr="00991F44" w:rsidRDefault="00991F44" w:rsidP="00991F44">
            <w:pPr>
              <w:widowControl/>
              <w:tabs>
                <w:tab w:val="left" w:pos="540"/>
              </w:tabs>
              <w:autoSpaceDE/>
              <w:autoSpaceDN/>
              <w:rPr>
                <w:sz w:val="24"/>
                <w:szCs w:val="24"/>
              </w:rPr>
            </w:pPr>
            <w:r w:rsidRPr="00991F44">
              <w:rPr>
                <w:sz w:val="24"/>
                <w:szCs w:val="24"/>
              </w:rPr>
              <w:t>- лексико-грамматические особенности, характерные для финансовой и торговой документации на иностранном языке;</w:t>
            </w:r>
          </w:p>
        </w:tc>
        <w:tc>
          <w:tcPr>
            <w:tcW w:w="1503" w:type="pct"/>
          </w:tcPr>
          <w:p w14:paraId="05668B70" w14:textId="7EF6CD89" w:rsidR="00D651D1" w:rsidRPr="00431A59" w:rsidRDefault="00D651D1" w:rsidP="00D651D1">
            <w:pPr>
              <w:jc w:val="center"/>
              <w:rPr>
                <w:b/>
                <w:bCs/>
                <w:sz w:val="24"/>
                <w:szCs w:val="24"/>
                <w:lang w:val="en-US"/>
              </w:rPr>
            </w:pPr>
            <w:r w:rsidRPr="00A87E9A">
              <w:rPr>
                <w:b/>
                <w:bCs/>
                <w:sz w:val="24"/>
                <w:szCs w:val="24"/>
              </w:rPr>
              <w:t>Задание</w:t>
            </w:r>
            <w:r w:rsidRPr="00A87E9A">
              <w:rPr>
                <w:b/>
                <w:bCs/>
                <w:sz w:val="24"/>
                <w:szCs w:val="24"/>
                <w:lang w:val="en-US"/>
              </w:rPr>
              <w:t xml:space="preserve"> </w:t>
            </w:r>
            <w:r>
              <w:rPr>
                <w:b/>
                <w:bCs/>
                <w:sz w:val="24"/>
                <w:szCs w:val="24"/>
                <w:lang w:val="en-US"/>
              </w:rPr>
              <w:t>1</w:t>
            </w:r>
          </w:p>
          <w:p w14:paraId="73FC39DD" w14:textId="2A83CAF8" w:rsidR="00991F44" w:rsidRDefault="00C37045" w:rsidP="008571B1">
            <w:pPr>
              <w:widowControl/>
              <w:tabs>
                <w:tab w:val="left" w:pos="540"/>
              </w:tabs>
              <w:autoSpaceDE/>
              <w:autoSpaceDN/>
              <w:jc w:val="both"/>
              <w:rPr>
                <w:b/>
                <w:bCs/>
                <w:sz w:val="24"/>
                <w:szCs w:val="24"/>
                <w:lang w:val="es-ES"/>
              </w:rPr>
            </w:pPr>
            <w:r w:rsidRPr="00C37045">
              <w:rPr>
                <w:b/>
                <w:bCs/>
                <w:sz w:val="24"/>
                <w:szCs w:val="24"/>
                <w:lang w:val="es-ES"/>
              </w:rPr>
              <w:t>Clasifica</w:t>
            </w:r>
            <w:r>
              <w:rPr>
                <w:b/>
                <w:bCs/>
                <w:sz w:val="24"/>
                <w:szCs w:val="24"/>
                <w:lang w:val="es-ES"/>
              </w:rPr>
              <w:t xml:space="preserve"> los siguientes costes en directos (D) e indirectos (I):</w:t>
            </w:r>
          </w:p>
          <w:p w14:paraId="1EA3947E" w14:textId="77777777" w:rsidR="00C37045" w:rsidRDefault="00C37045" w:rsidP="008571B1">
            <w:pPr>
              <w:widowControl/>
              <w:tabs>
                <w:tab w:val="left" w:pos="540"/>
              </w:tabs>
              <w:autoSpaceDE/>
              <w:autoSpaceDN/>
              <w:jc w:val="both"/>
              <w:rPr>
                <w:b/>
                <w:bCs/>
                <w:sz w:val="24"/>
                <w:szCs w:val="24"/>
                <w:lang w:val="es-ES"/>
              </w:rPr>
            </w:pPr>
          </w:p>
          <w:p w14:paraId="19FB005E" w14:textId="77777777" w:rsidR="00C37045" w:rsidRPr="00C37045" w:rsidRDefault="00C37045" w:rsidP="008571B1">
            <w:pPr>
              <w:pStyle w:val="a6"/>
              <w:widowControl/>
              <w:numPr>
                <w:ilvl w:val="0"/>
                <w:numId w:val="44"/>
              </w:numPr>
              <w:tabs>
                <w:tab w:val="left" w:pos="540"/>
              </w:tabs>
              <w:autoSpaceDE/>
              <w:autoSpaceDN/>
              <w:jc w:val="both"/>
              <w:rPr>
                <w:sz w:val="24"/>
                <w:szCs w:val="24"/>
                <w:lang w:val="es-ES"/>
              </w:rPr>
            </w:pPr>
            <w:r w:rsidRPr="00C37045">
              <w:rPr>
                <w:sz w:val="24"/>
                <w:szCs w:val="24"/>
                <w:lang w:val="es-ES"/>
              </w:rPr>
              <w:t>Las materias primas</w:t>
            </w:r>
          </w:p>
          <w:p w14:paraId="4A707AD4" w14:textId="77777777" w:rsidR="00C37045" w:rsidRPr="00C37045" w:rsidRDefault="00C37045" w:rsidP="008571B1">
            <w:pPr>
              <w:pStyle w:val="a6"/>
              <w:widowControl/>
              <w:numPr>
                <w:ilvl w:val="0"/>
                <w:numId w:val="44"/>
              </w:numPr>
              <w:tabs>
                <w:tab w:val="left" w:pos="540"/>
              </w:tabs>
              <w:autoSpaceDE/>
              <w:autoSpaceDN/>
              <w:jc w:val="both"/>
              <w:rPr>
                <w:sz w:val="24"/>
                <w:szCs w:val="24"/>
                <w:lang w:val="es-ES"/>
              </w:rPr>
            </w:pPr>
            <w:r w:rsidRPr="00C37045">
              <w:rPr>
                <w:sz w:val="24"/>
                <w:szCs w:val="24"/>
                <w:lang w:val="es-ES"/>
              </w:rPr>
              <w:t>El alquiler del local</w:t>
            </w:r>
          </w:p>
          <w:p w14:paraId="66667C35" w14:textId="77777777" w:rsidR="00C37045" w:rsidRPr="00C37045" w:rsidRDefault="00C37045" w:rsidP="008571B1">
            <w:pPr>
              <w:pStyle w:val="a6"/>
              <w:widowControl/>
              <w:numPr>
                <w:ilvl w:val="0"/>
                <w:numId w:val="44"/>
              </w:numPr>
              <w:tabs>
                <w:tab w:val="left" w:pos="540"/>
              </w:tabs>
              <w:autoSpaceDE/>
              <w:autoSpaceDN/>
              <w:jc w:val="both"/>
              <w:rPr>
                <w:sz w:val="24"/>
                <w:szCs w:val="24"/>
                <w:lang w:val="es-ES"/>
              </w:rPr>
            </w:pPr>
            <w:r w:rsidRPr="00C37045">
              <w:rPr>
                <w:sz w:val="24"/>
                <w:szCs w:val="24"/>
                <w:lang w:val="es-ES"/>
              </w:rPr>
              <w:t>La luz</w:t>
            </w:r>
          </w:p>
          <w:p w14:paraId="446E0957" w14:textId="77777777" w:rsidR="00C37045" w:rsidRPr="00C37045" w:rsidRDefault="00C37045" w:rsidP="008571B1">
            <w:pPr>
              <w:pStyle w:val="a6"/>
              <w:widowControl/>
              <w:numPr>
                <w:ilvl w:val="0"/>
                <w:numId w:val="44"/>
              </w:numPr>
              <w:tabs>
                <w:tab w:val="left" w:pos="540"/>
              </w:tabs>
              <w:autoSpaceDE/>
              <w:autoSpaceDN/>
              <w:jc w:val="both"/>
              <w:rPr>
                <w:sz w:val="24"/>
                <w:szCs w:val="24"/>
                <w:lang w:val="es-ES"/>
              </w:rPr>
            </w:pPr>
            <w:r w:rsidRPr="00C37045">
              <w:rPr>
                <w:sz w:val="24"/>
                <w:szCs w:val="24"/>
                <w:lang w:val="es-ES"/>
              </w:rPr>
              <w:t>Los sueldos de los directivos</w:t>
            </w:r>
          </w:p>
          <w:p w14:paraId="77999CD7" w14:textId="77777777" w:rsidR="00C37045" w:rsidRPr="00C37045" w:rsidRDefault="00C37045" w:rsidP="008571B1">
            <w:pPr>
              <w:pStyle w:val="a6"/>
              <w:widowControl/>
              <w:numPr>
                <w:ilvl w:val="0"/>
                <w:numId w:val="44"/>
              </w:numPr>
              <w:tabs>
                <w:tab w:val="left" w:pos="540"/>
              </w:tabs>
              <w:autoSpaceDE/>
              <w:autoSpaceDN/>
              <w:jc w:val="both"/>
              <w:rPr>
                <w:sz w:val="24"/>
                <w:szCs w:val="24"/>
                <w:lang w:val="es-ES"/>
              </w:rPr>
            </w:pPr>
            <w:r w:rsidRPr="00C37045">
              <w:rPr>
                <w:sz w:val="24"/>
                <w:szCs w:val="24"/>
                <w:lang w:val="es-ES"/>
              </w:rPr>
              <w:t>La mano de obra</w:t>
            </w:r>
          </w:p>
          <w:p w14:paraId="4AA327EE" w14:textId="77777777" w:rsidR="00C37045" w:rsidRPr="00C37045" w:rsidRDefault="00C37045" w:rsidP="008571B1">
            <w:pPr>
              <w:pStyle w:val="a6"/>
              <w:widowControl/>
              <w:numPr>
                <w:ilvl w:val="0"/>
                <w:numId w:val="44"/>
              </w:numPr>
              <w:tabs>
                <w:tab w:val="left" w:pos="540"/>
              </w:tabs>
              <w:autoSpaceDE/>
              <w:autoSpaceDN/>
              <w:jc w:val="both"/>
              <w:rPr>
                <w:b/>
                <w:bCs/>
                <w:sz w:val="24"/>
                <w:szCs w:val="24"/>
                <w:lang w:val="es-ES"/>
              </w:rPr>
            </w:pPr>
            <w:r w:rsidRPr="00C37045">
              <w:rPr>
                <w:sz w:val="24"/>
                <w:szCs w:val="24"/>
                <w:lang w:val="es-ES"/>
              </w:rPr>
              <w:t>Los materiales de oficina</w:t>
            </w:r>
          </w:p>
          <w:p w14:paraId="55FB713B" w14:textId="77777777" w:rsidR="00C37045" w:rsidRDefault="00C37045" w:rsidP="008571B1">
            <w:pPr>
              <w:pStyle w:val="a6"/>
              <w:widowControl/>
              <w:tabs>
                <w:tab w:val="left" w:pos="540"/>
              </w:tabs>
              <w:autoSpaceDE/>
              <w:autoSpaceDN/>
              <w:ind w:left="253"/>
              <w:jc w:val="both"/>
              <w:rPr>
                <w:b/>
                <w:bCs/>
                <w:sz w:val="24"/>
                <w:szCs w:val="24"/>
                <w:lang w:val="es-ES"/>
              </w:rPr>
            </w:pPr>
          </w:p>
          <w:p w14:paraId="640C0FED" w14:textId="77777777" w:rsidR="00C37045" w:rsidRDefault="00C37045" w:rsidP="008571B1">
            <w:pPr>
              <w:pStyle w:val="a6"/>
              <w:widowControl/>
              <w:tabs>
                <w:tab w:val="left" w:pos="540"/>
              </w:tabs>
              <w:autoSpaceDE/>
              <w:autoSpaceDN/>
              <w:ind w:left="0"/>
              <w:jc w:val="both"/>
              <w:rPr>
                <w:b/>
                <w:bCs/>
                <w:sz w:val="24"/>
                <w:szCs w:val="24"/>
                <w:lang w:val="es-ES"/>
              </w:rPr>
            </w:pPr>
            <w:r w:rsidRPr="00C37045">
              <w:rPr>
                <w:b/>
                <w:bCs/>
                <w:sz w:val="24"/>
                <w:szCs w:val="24"/>
                <w:lang w:val="es-ES"/>
              </w:rPr>
              <w:t xml:space="preserve">Después, </w:t>
            </w:r>
            <w:r>
              <w:rPr>
                <w:b/>
                <w:bCs/>
                <w:sz w:val="24"/>
                <w:szCs w:val="24"/>
                <w:lang w:val="es-ES"/>
              </w:rPr>
              <w:t>clasifica estos costes en fijos (F) o variables (V):</w:t>
            </w:r>
          </w:p>
          <w:p w14:paraId="3B767AD6" w14:textId="77777777" w:rsidR="00C37045" w:rsidRPr="00C37045" w:rsidRDefault="00C37045" w:rsidP="008571B1">
            <w:pPr>
              <w:pStyle w:val="a6"/>
              <w:widowControl/>
              <w:numPr>
                <w:ilvl w:val="0"/>
                <w:numId w:val="44"/>
              </w:numPr>
              <w:tabs>
                <w:tab w:val="left" w:pos="540"/>
              </w:tabs>
              <w:autoSpaceDE/>
              <w:autoSpaceDN/>
              <w:jc w:val="both"/>
              <w:rPr>
                <w:sz w:val="24"/>
                <w:szCs w:val="24"/>
                <w:lang w:val="es-ES"/>
              </w:rPr>
            </w:pPr>
            <w:r w:rsidRPr="00C37045">
              <w:rPr>
                <w:sz w:val="24"/>
                <w:szCs w:val="24"/>
                <w:lang w:val="es-ES"/>
              </w:rPr>
              <w:t>Los seguros</w:t>
            </w:r>
          </w:p>
          <w:p w14:paraId="32A80AC9" w14:textId="77777777" w:rsidR="00C37045" w:rsidRPr="00C37045" w:rsidRDefault="00C37045" w:rsidP="008571B1">
            <w:pPr>
              <w:pStyle w:val="a6"/>
              <w:widowControl/>
              <w:numPr>
                <w:ilvl w:val="0"/>
                <w:numId w:val="44"/>
              </w:numPr>
              <w:tabs>
                <w:tab w:val="left" w:pos="540"/>
              </w:tabs>
              <w:autoSpaceDE/>
              <w:autoSpaceDN/>
              <w:jc w:val="both"/>
              <w:rPr>
                <w:sz w:val="24"/>
                <w:szCs w:val="24"/>
                <w:lang w:val="es-ES"/>
              </w:rPr>
            </w:pPr>
            <w:r w:rsidRPr="00C37045">
              <w:rPr>
                <w:sz w:val="24"/>
                <w:szCs w:val="24"/>
                <w:lang w:val="es-ES"/>
              </w:rPr>
              <w:t>Los alquileres</w:t>
            </w:r>
          </w:p>
          <w:p w14:paraId="5115FCFF" w14:textId="77777777" w:rsidR="00C37045" w:rsidRPr="00C37045" w:rsidRDefault="00C37045" w:rsidP="008571B1">
            <w:pPr>
              <w:pStyle w:val="a6"/>
              <w:widowControl/>
              <w:numPr>
                <w:ilvl w:val="0"/>
                <w:numId w:val="44"/>
              </w:numPr>
              <w:tabs>
                <w:tab w:val="left" w:pos="540"/>
              </w:tabs>
              <w:autoSpaceDE/>
              <w:autoSpaceDN/>
              <w:jc w:val="both"/>
              <w:rPr>
                <w:sz w:val="24"/>
                <w:szCs w:val="24"/>
                <w:lang w:val="es-ES"/>
              </w:rPr>
            </w:pPr>
            <w:r w:rsidRPr="00C37045">
              <w:rPr>
                <w:sz w:val="24"/>
                <w:szCs w:val="24"/>
                <w:lang w:val="es-ES"/>
              </w:rPr>
              <w:t>Las materias primas</w:t>
            </w:r>
          </w:p>
          <w:p w14:paraId="7B41E94F" w14:textId="1CC6281A" w:rsidR="00C37045" w:rsidRPr="00C37045" w:rsidRDefault="00C37045" w:rsidP="008571B1">
            <w:pPr>
              <w:pStyle w:val="a6"/>
              <w:widowControl/>
              <w:numPr>
                <w:ilvl w:val="0"/>
                <w:numId w:val="44"/>
              </w:numPr>
              <w:tabs>
                <w:tab w:val="left" w:pos="540"/>
              </w:tabs>
              <w:autoSpaceDE/>
              <w:autoSpaceDN/>
              <w:jc w:val="both"/>
              <w:rPr>
                <w:b/>
                <w:bCs/>
                <w:sz w:val="24"/>
                <w:szCs w:val="24"/>
                <w:lang w:val="es-ES"/>
              </w:rPr>
            </w:pPr>
            <w:r w:rsidRPr="00C37045">
              <w:rPr>
                <w:sz w:val="24"/>
                <w:szCs w:val="24"/>
                <w:lang w:val="es-ES"/>
              </w:rPr>
              <w:t>Los sueldos de trabajadores</w:t>
            </w:r>
          </w:p>
        </w:tc>
      </w:tr>
      <w:tr w:rsidR="00991F44" w:rsidRPr="00871A51" w14:paraId="5CACDF48" w14:textId="77777777" w:rsidTr="00670FF7">
        <w:tc>
          <w:tcPr>
            <w:tcW w:w="1077" w:type="pct"/>
          </w:tcPr>
          <w:p w14:paraId="6ACC5281" w14:textId="77777777" w:rsidR="00991F44" w:rsidRPr="00991F44" w:rsidRDefault="00991F44" w:rsidP="00991F44">
            <w:pPr>
              <w:widowControl/>
              <w:tabs>
                <w:tab w:val="left" w:pos="540"/>
              </w:tabs>
              <w:autoSpaceDE/>
              <w:autoSpaceDN/>
              <w:rPr>
                <w:sz w:val="24"/>
                <w:szCs w:val="24"/>
              </w:rPr>
            </w:pPr>
          </w:p>
        </w:tc>
        <w:tc>
          <w:tcPr>
            <w:tcW w:w="1349" w:type="pct"/>
          </w:tcPr>
          <w:p w14:paraId="3B8621D7" w14:textId="77777777" w:rsidR="00991F44" w:rsidRPr="00991F44" w:rsidRDefault="00991F44" w:rsidP="00991F44">
            <w:pPr>
              <w:widowControl/>
              <w:autoSpaceDE/>
              <w:autoSpaceDN/>
              <w:rPr>
                <w:sz w:val="24"/>
                <w:szCs w:val="24"/>
              </w:rPr>
            </w:pPr>
          </w:p>
        </w:tc>
        <w:tc>
          <w:tcPr>
            <w:tcW w:w="1070" w:type="pct"/>
          </w:tcPr>
          <w:p w14:paraId="23CCFC11" w14:textId="77777777" w:rsidR="00991F44" w:rsidRPr="00991F44" w:rsidRDefault="00991F44" w:rsidP="00991F44">
            <w:pPr>
              <w:widowControl/>
              <w:tabs>
                <w:tab w:val="left" w:pos="540"/>
              </w:tabs>
              <w:autoSpaceDE/>
              <w:autoSpaceDN/>
              <w:rPr>
                <w:i/>
                <w:iCs/>
                <w:sz w:val="24"/>
                <w:szCs w:val="24"/>
              </w:rPr>
            </w:pPr>
            <w:r w:rsidRPr="00991F44">
              <w:rPr>
                <w:i/>
                <w:iCs/>
                <w:sz w:val="24"/>
                <w:szCs w:val="24"/>
              </w:rPr>
              <w:t>уметь:</w:t>
            </w:r>
          </w:p>
          <w:p w14:paraId="09EECC2E" w14:textId="77777777" w:rsidR="00991F44" w:rsidRPr="00991F44" w:rsidRDefault="00991F44" w:rsidP="00991F44">
            <w:pPr>
              <w:widowControl/>
              <w:tabs>
                <w:tab w:val="left" w:pos="540"/>
              </w:tabs>
              <w:autoSpaceDE/>
              <w:autoSpaceDN/>
              <w:rPr>
                <w:sz w:val="24"/>
                <w:szCs w:val="24"/>
              </w:rPr>
            </w:pPr>
            <w:r w:rsidRPr="00991F44">
              <w:rPr>
                <w:sz w:val="24"/>
                <w:szCs w:val="24"/>
              </w:rPr>
              <w:t>- грамотно составлять торговую документацию и финансовую отчетность на иностранном языке;</w:t>
            </w:r>
          </w:p>
          <w:p w14:paraId="291BB670" w14:textId="77777777" w:rsidR="00991F44" w:rsidRPr="00991F44" w:rsidRDefault="00991F44" w:rsidP="00991F44">
            <w:pPr>
              <w:widowControl/>
              <w:tabs>
                <w:tab w:val="left" w:pos="540"/>
              </w:tabs>
              <w:autoSpaceDE/>
              <w:autoSpaceDN/>
              <w:rPr>
                <w:i/>
                <w:iCs/>
                <w:sz w:val="24"/>
                <w:szCs w:val="24"/>
              </w:rPr>
            </w:pPr>
            <w:r w:rsidRPr="00991F44">
              <w:rPr>
                <w:sz w:val="24"/>
                <w:szCs w:val="24"/>
              </w:rPr>
              <w:t>- организовывать и проводить переговоры по внешнеторговому сотрудничеству с учетом правил делового этикета страны изучаемого языка.</w:t>
            </w:r>
          </w:p>
        </w:tc>
        <w:tc>
          <w:tcPr>
            <w:tcW w:w="1503" w:type="pct"/>
          </w:tcPr>
          <w:p w14:paraId="5D37F728" w14:textId="77777777" w:rsidR="00D651D1" w:rsidRPr="00431A59" w:rsidRDefault="00D651D1" w:rsidP="00D651D1">
            <w:pPr>
              <w:jc w:val="center"/>
              <w:rPr>
                <w:b/>
                <w:bCs/>
                <w:sz w:val="24"/>
                <w:szCs w:val="24"/>
                <w:lang w:val="en-US"/>
              </w:rPr>
            </w:pPr>
            <w:r w:rsidRPr="00A87E9A">
              <w:rPr>
                <w:b/>
                <w:bCs/>
                <w:sz w:val="24"/>
                <w:szCs w:val="24"/>
              </w:rPr>
              <w:t>Задание</w:t>
            </w:r>
            <w:r w:rsidRPr="00A87E9A">
              <w:rPr>
                <w:b/>
                <w:bCs/>
                <w:sz w:val="24"/>
                <w:szCs w:val="24"/>
                <w:lang w:val="en-US"/>
              </w:rPr>
              <w:t xml:space="preserve"> </w:t>
            </w:r>
            <w:r w:rsidRPr="00431A59">
              <w:rPr>
                <w:b/>
                <w:bCs/>
                <w:sz w:val="24"/>
                <w:szCs w:val="24"/>
                <w:lang w:val="en-US"/>
              </w:rPr>
              <w:t>2</w:t>
            </w:r>
          </w:p>
          <w:p w14:paraId="0D3F7AD0" w14:textId="77777777" w:rsidR="00CB0D6E" w:rsidRDefault="00CB0D6E" w:rsidP="00CB0D6E">
            <w:pPr>
              <w:widowControl/>
              <w:tabs>
                <w:tab w:val="left" w:pos="540"/>
              </w:tabs>
              <w:autoSpaceDE/>
              <w:autoSpaceDN/>
              <w:jc w:val="both"/>
              <w:rPr>
                <w:b/>
                <w:bCs/>
                <w:sz w:val="24"/>
                <w:szCs w:val="24"/>
                <w:lang w:val="es-ES"/>
              </w:rPr>
            </w:pPr>
            <w:r>
              <w:rPr>
                <w:b/>
                <w:bCs/>
                <w:sz w:val="24"/>
                <w:szCs w:val="24"/>
                <w:lang w:val="es-ES"/>
              </w:rPr>
              <w:t>Vamos a simular una reunión entre un directivo de una multinacional extranjera instalada en España y un funcionario de un gobierno de un país de Europa del Este que quiere convencer a la multinacional para que se instale en su país y, de esta manera, reduzca sus costes.</w:t>
            </w:r>
          </w:p>
          <w:p w14:paraId="49BB9EE1" w14:textId="77777777" w:rsidR="00CB0D6E" w:rsidRDefault="00CB0D6E" w:rsidP="00CB0D6E">
            <w:pPr>
              <w:widowControl/>
              <w:tabs>
                <w:tab w:val="left" w:pos="540"/>
              </w:tabs>
              <w:autoSpaceDE/>
              <w:autoSpaceDN/>
              <w:jc w:val="both"/>
              <w:rPr>
                <w:b/>
                <w:bCs/>
                <w:sz w:val="24"/>
                <w:szCs w:val="24"/>
                <w:lang w:val="es-ES"/>
              </w:rPr>
            </w:pPr>
          </w:p>
          <w:p w14:paraId="2C86BC1E" w14:textId="475C2399" w:rsidR="00CB0D6E" w:rsidRDefault="00CB0D6E" w:rsidP="00CB0D6E">
            <w:pPr>
              <w:widowControl/>
              <w:tabs>
                <w:tab w:val="left" w:pos="540"/>
              </w:tabs>
              <w:autoSpaceDE/>
              <w:autoSpaceDN/>
              <w:jc w:val="both"/>
              <w:rPr>
                <w:b/>
                <w:bCs/>
                <w:sz w:val="24"/>
                <w:szCs w:val="24"/>
                <w:lang w:val="es-ES"/>
              </w:rPr>
            </w:pPr>
            <w:r>
              <w:rPr>
                <w:b/>
                <w:bCs/>
                <w:sz w:val="24"/>
                <w:szCs w:val="24"/>
                <w:lang w:val="es-ES"/>
              </w:rPr>
              <w:t>ESTUDIANTE A</w:t>
            </w:r>
          </w:p>
          <w:p w14:paraId="34CE86BD" w14:textId="659CDC7F" w:rsidR="00CB0D6E" w:rsidRDefault="00CB0D6E" w:rsidP="00CB0D6E">
            <w:pPr>
              <w:widowControl/>
              <w:tabs>
                <w:tab w:val="left" w:pos="540"/>
              </w:tabs>
              <w:autoSpaceDE/>
              <w:autoSpaceDN/>
              <w:jc w:val="both"/>
              <w:rPr>
                <w:sz w:val="24"/>
                <w:szCs w:val="24"/>
                <w:lang w:val="es-ES"/>
              </w:rPr>
            </w:pPr>
            <w:r w:rsidRPr="00CB0D6E">
              <w:rPr>
                <w:sz w:val="24"/>
                <w:szCs w:val="24"/>
                <w:lang w:val="es-ES"/>
              </w:rPr>
              <w:t>Decide la actividad productiva a la que se dedica tu empresa</w:t>
            </w:r>
            <w:r>
              <w:rPr>
                <w:sz w:val="24"/>
                <w:szCs w:val="24"/>
                <w:lang w:val="es-ES"/>
              </w:rPr>
              <w:t>. Escribe una breve descripción de la situación de la empresa en España y haz una lista de los factores que vas a considerar para instalarte en otro país.</w:t>
            </w:r>
          </w:p>
          <w:p w14:paraId="4DC3D46B" w14:textId="77777777" w:rsidR="00CB0D6E" w:rsidRPr="00CB0D6E" w:rsidRDefault="00CB0D6E" w:rsidP="00CB0D6E">
            <w:pPr>
              <w:widowControl/>
              <w:tabs>
                <w:tab w:val="left" w:pos="540"/>
              </w:tabs>
              <w:autoSpaceDE/>
              <w:autoSpaceDN/>
              <w:jc w:val="both"/>
              <w:rPr>
                <w:sz w:val="24"/>
                <w:szCs w:val="24"/>
                <w:lang w:val="es-ES"/>
              </w:rPr>
            </w:pPr>
          </w:p>
          <w:p w14:paraId="0ED06AC3" w14:textId="77777777" w:rsidR="00CB0D6E" w:rsidRDefault="00CB0D6E" w:rsidP="00CB0D6E">
            <w:pPr>
              <w:widowControl/>
              <w:tabs>
                <w:tab w:val="left" w:pos="540"/>
              </w:tabs>
              <w:autoSpaceDE/>
              <w:autoSpaceDN/>
              <w:jc w:val="both"/>
              <w:rPr>
                <w:b/>
                <w:bCs/>
                <w:sz w:val="24"/>
                <w:szCs w:val="24"/>
                <w:lang w:val="es-ES"/>
              </w:rPr>
            </w:pPr>
            <w:r>
              <w:rPr>
                <w:b/>
                <w:bCs/>
                <w:sz w:val="24"/>
                <w:szCs w:val="24"/>
                <w:lang w:val="es-ES"/>
              </w:rPr>
              <w:t>ESTUDIANTE B</w:t>
            </w:r>
          </w:p>
          <w:p w14:paraId="2732A33B" w14:textId="7BF07077" w:rsidR="00CB0D6E" w:rsidRPr="00CB0D6E" w:rsidRDefault="00CB0D6E" w:rsidP="00CB0D6E">
            <w:pPr>
              <w:widowControl/>
              <w:tabs>
                <w:tab w:val="left" w:pos="540"/>
              </w:tabs>
              <w:autoSpaceDE/>
              <w:autoSpaceDN/>
              <w:jc w:val="both"/>
              <w:rPr>
                <w:sz w:val="24"/>
                <w:szCs w:val="24"/>
                <w:lang w:val="es-ES"/>
              </w:rPr>
            </w:pPr>
            <w:r>
              <w:rPr>
                <w:sz w:val="24"/>
                <w:szCs w:val="24"/>
                <w:lang w:val="es-ES"/>
              </w:rPr>
              <w:t xml:space="preserve">Prepara las respuestas (una lista de las ventajas que los países de Europa del Este y Marruecos ofrecen a las multinacionales que se instalen en ellos) y haz una lista de todas las ventajas que </w:t>
            </w:r>
            <w:r>
              <w:rPr>
                <w:sz w:val="24"/>
                <w:szCs w:val="24"/>
                <w:lang w:val="es-ES"/>
              </w:rPr>
              <w:lastRenderedPageBreak/>
              <w:t>le vas a ofrecer a esta multinacional para que se instale en tu país.</w:t>
            </w:r>
          </w:p>
        </w:tc>
      </w:tr>
    </w:tbl>
    <w:p w14:paraId="6EFEA69E" w14:textId="77777777" w:rsidR="00991F44" w:rsidRPr="00431A59" w:rsidRDefault="00991F44" w:rsidP="00991F44">
      <w:pPr>
        <w:widowControl/>
        <w:autoSpaceDE/>
        <w:autoSpaceDN/>
        <w:adjustRightInd/>
        <w:spacing w:after="160" w:line="259" w:lineRule="auto"/>
        <w:jc w:val="both"/>
        <w:rPr>
          <w:rFonts w:eastAsia="Calibri"/>
          <w:b/>
          <w:bCs/>
          <w:color w:val="000000"/>
          <w:sz w:val="24"/>
          <w:szCs w:val="24"/>
          <w:lang w:val="en-US" w:eastAsia="en-US"/>
        </w:rPr>
      </w:pPr>
    </w:p>
    <w:p w14:paraId="60D457D5" w14:textId="3FD7DAE2" w:rsidR="00FB67FE" w:rsidRPr="009467DB" w:rsidRDefault="00FB67FE" w:rsidP="00FB67FE">
      <w:pPr>
        <w:widowControl/>
        <w:autoSpaceDE/>
        <w:autoSpaceDN/>
        <w:adjustRightInd/>
        <w:jc w:val="both"/>
        <w:rPr>
          <w:b/>
          <w:color w:val="000000"/>
          <w:sz w:val="28"/>
          <w:szCs w:val="28"/>
          <w:lang w:val="en-US"/>
        </w:rPr>
      </w:pPr>
      <w:r w:rsidRPr="00FB67FE">
        <w:rPr>
          <w:b/>
          <w:color w:val="000000"/>
          <w:sz w:val="28"/>
          <w:szCs w:val="28"/>
        </w:rPr>
        <w:t>ОП</w:t>
      </w:r>
      <w:r w:rsidRPr="009467DB">
        <w:rPr>
          <w:b/>
          <w:color w:val="000000"/>
          <w:sz w:val="28"/>
          <w:szCs w:val="28"/>
          <w:lang w:val="en-US"/>
        </w:rPr>
        <w:t xml:space="preserve"> «</w:t>
      </w:r>
      <w:r w:rsidRPr="00FB67FE">
        <w:rPr>
          <w:b/>
          <w:color w:val="000000"/>
          <w:sz w:val="28"/>
          <w:szCs w:val="28"/>
        </w:rPr>
        <w:t>Международный</w:t>
      </w:r>
      <w:r w:rsidRPr="009467DB">
        <w:rPr>
          <w:b/>
          <w:color w:val="000000"/>
          <w:sz w:val="28"/>
          <w:szCs w:val="28"/>
          <w:lang w:val="en-US"/>
        </w:rPr>
        <w:t xml:space="preserve"> </w:t>
      </w:r>
      <w:r w:rsidRPr="00FB67FE">
        <w:rPr>
          <w:b/>
          <w:color w:val="000000"/>
          <w:sz w:val="28"/>
          <w:szCs w:val="28"/>
        </w:rPr>
        <w:t>бизнес</w:t>
      </w:r>
      <w:r w:rsidRPr="009467DB">
        <w:rPr>
          <w:b/>
          <w:color w:val="000000"/>
          <w:sz w:val="28"/>
          <w:szCs w:val="28"/>
          <w:lang w:val="en-US"/>
        </w:rPr>
        <w:t xml:space="preserve">: </w:t>
      </w:r>
      <w:r w:rsidRPr="00FB67FE">
        <w:rPr>
          <w:b/>
          <w:color w:val="000000"/>
          <w:sz w:val="28"/>
          <w:szCs w:val="28"/>
        </w:rPr>
        <w:t>налоги</w:t>
      </w:r>
      <w:r w:rsidRPr="009467DB">
        <w:rPr>
          <w:b/>
          <w:color w:val="000000"/>
          <w:sz w:val="28"/>
          <w:szCs w:val="28"/>
          <w:lang w:val="en-US"/>
        </w:rPr>
        <w:t xml:space="preserve"> </w:t>
      </w:r>
      <w:r w:rsidRPr="00FB67FE">
        <w:rPr>
          <w:b/>
          <w:color w:val="000000"/>
          <w:sz w:val="28"/>
          <w:szCs w:val="28"/>
        </w:rPr>
        <w:t>и</w:t>
      </w:r>
      <w:r w:rsidRPr="009467DB">
        <w:rPr>
          <w:b/>
          <w:color w:val="000000"/>
          <w:sz w:val="28"/>
          <w:szCs w:val="28"/>
          <w:lang w:val="en-US"/>
        </w:rPr>
        <w:t xml:space="preserve"> </w:t>
      </w:r>
      <w:r w:rsidRPr="00FB67FE">
        <w:rPr>
          <w:b/>
          <w:color w:val="000000"/>
          <w:sz w:val="28"/>
          <w:szCs w:val="28"/>
        </w:rPr>
        <w:t>аналитика</w:t>
      </w:r>
      <w:r w:rsidRPr="009467DB">
        <w:rPr>
          <w:b/>
          <w:color w:val="000000"/>
          <w:sz w:val="28"/>
          <w:szCs w:val="28"/>
          <w:lang w:val="en-US"/>
        </w:rPr>
        <w:t xml:space="preserve">/ International Business: Taxation and Analytics», </w:t>
      </w:r>
      <w:r w:rsidRPr="00FB67FE">
        <w:rPr>
          <w:b/>
          <w:color w:val="000000"/>
          <w:sz w:val="28"/>
          <w:szCs w:val="28"/>
        </w:rPr>
        <w:t>профиль</w:t>
      </w:r>
      <w:r w:rsidRPr="009467DB">
        <w:rPr>
          <w:b/>
          <w:color w:val="000000"/>
          <w:sz w:val="28"/>
          <w:szCs w:val="28"/>
          <w:lang w:val="en-US"/>
        </w:rPr>
        <w:t xml:space="preserve"> «</w:t>
      </w:r>
      <w:r w:rsidRPr="00FB67FE">
        <w:rPr>
          <w:b/>
          <w:color w:val="000000"/>
          <w:sz w:val="28"/>
          <w:szCs w:val="28"/>
        </w:rPr>
        <w:t>Международная</w:t>
      </w:r>
      <w:r w:rsidRPr="009467DB">
        <w:rPr>
          <w:b/>
          <w:color w:val="000000"/>
          <w:sz w:val="28"/>
          <w:szCs w:val="28"/>
          <w:lang w:val="en-US"/>
        </w:rPr>
        <w:t xml:space="preserve"> </w:t>
      </w:r>
      <w:r w:rsidRPr="00FB67FE">
        <w:rPr>
          <w:b/>
          <w:color w:val="000000"/>
          <w:sz w:val="28"/>
          <w:szCs w:val="28"/>
        </w:rPr>
        <w:t>торговля</w:t>
      </w:r>
      <w:r w:rsidRPr="009467DB">
        <w:rPr>
          <w:b/>
          <w:color w:val="000000"/>
          <w:sz w:val="28"/>
          <w:szCs w:val="28"/>
          <w:lang w:val="en-US"/>
        </w:rPr>
        <w:t xml:space="preserve"> </w:t>
      </w:r>
      <w:r w:rsidRPr="00FB67FE">
        <w:rPr>
          <w:b/>
          <w:color w:val="000000"/>
          <w:sz w:val="28"/>
          <w:szCs w:val="28"/>
        </w:rPr>
        <w:t>и</w:t>
      </w:r>
      <w:r w:rsidRPr="009467DB">
        <w:rPr>
          <w:b/>
          <w:color w:val="000000"/>
          <w:sz w:val="28"/>
          <w:szCs w:val="28"/>
          <w:lang w:val="en-US"/>
        </w:rPr>
        <w:t xml:space="preserve"> </w:t>
      </w:r>
      <w:r w:rsidRPr="00FB67FE">
        <w:rPr>
          <w:b/>
          <w:color w:val="000000"/>
          <w:sz w:val="28"/>
          <w:szCs w:val="28"/>
        </w:rPr>
        <w:t>налогообложение</w:t>
      </w:r>
      <w:r w:rsidRPr="009467DB">
        <w:rPr>
          <w:b/>
          <w:color w:val="000000"/>
          <w:sz w:val="28"/>
          <w:szCs w:val="28"/>
          <w:lang w:val="en-US"/>
        </w:rPr>
        <w:t xml:space="preserve">/ International Trade and Taxation», </w:t>
      </w:r>
      <w:r w:rsidRPr="00FB67FE">
        <w:rPr>
          <w:b/>
          <w:color w:val="000000"/>
          <w:sz w:val="28"/>
          <w:szCs w:val="28"/>
        </w:rPr>
        <w:t>ОП</w:t>
      </w:r>
      <w:r w:rsidRPr="009467DB">
        <w:rPr>
          <w:b/>
          <w:color w:val="000000"/>
          <w:sz w:val="28"/>
          <w:szCs w:val="28"/>
          <w:lang w:val="en-US"/>
        </w:rPr>
        <w:t xml:space="preserve"> «</w:t>
      </w:r>
      <w:r w:rsidRPr="00FB67FE">
        <w:rPr>
          <w:b/>
          <w:color w:val="000000"/>
          <w:sz w:val="28"/>
          <w:szCs w:val="28"/>
        </w:rPr>
        <w:t>Международный</w:t>
      </w:r>
      <w:r w:rsidRPr="009467DB">
        <w:rPr>
          <w:b/>
          <w:color w:val="000000"/>
          <w:sz w:val="28"/>
          <w:szCs w:val="28"/>
          <w:lang w:val="en-US"/>
        </w:rPr>
        <w:t xml:space="preserve"> </w:t>
      </w:r>
      <w:r w:rsidRPr="00FB67FE">
        <w:rPr>
          <w:b/>
          <w:color w:val="000000"/>
          <w:sz w:val="28"/>
          <w:szCs w:val="28"/>
        </w:rPr>
        <w:t>бизнес</w:t>
      </w:r>
      <w:r w:rsidRPr="009467DB">
        <w:rPr>
          <w:b/>
          <w:color w:val="000000"/>
          <w:sz w:val="28"/>
          <w:szCs w:val="28"/>
          <w:lang w:val="en-US"/>
        </w:rPr>
        <w:t xml:space="preserve">: </w:t>
      </w:r>
      <w:r w:rsidRPr="00FB67FE">
        <w:rPr>
          <w:b/>
          <w:color w:val="000000"/>
          <w:sz w:val="28"/>
          <w:szCs w:val="28"/>
        </w:rPr>
        <w:t>налоги</w:t>
      </w:r>
      <w:r w:rsidRPr="009467DB">
        <w:rPr>
          <w:b/>
          <w:color w:val="000000"/>
          <w:sz w:val="28"/>
          <w:szCs w:val="28"/>
          <w:lang w:val="en-US"/>
        </w:rPr>
        <w:t xml:space="preserve"> </w:t>
      </w:r>
      <w:r w:rsidRPr="00FB67FE">
        <w:rPr>
          <w:b/>
          <w:color w:val="000000"/>
          <w:sz w:val="28"/>
          <w:szCs w:val="28"/>
        </w:rPr>
        <w:t>и</w:t>
      </w:r>
      <w:r w:rsidRPr="009467DB">
        <w:rPr>
          <w:b/>
          <w:color w:val="000000"/>
          <w:sz w:val="28"/>
          <w:szCs w:val="28"/>
          <w:lang w:val="en-US"/>
        </w:rPr>
        <w:t xml:space="preserve"> </w:t>
      </w:r>
      <w:r w:rsidRPr="00FB67FE">
        <w:rPr>
          <w:b/>
          <w:color w:val="000000"/>
          <w:sz w:val="28"/>
          <w:szCs w:val="28"/>
        </w:rPr>
        <w:t>аналитика</w:t>
      </w:r>
      <w:r w:rsidRPr="009467DB">
        <w:rPr>
          <w:b/>
          <w:color w:val="000000"/>
          <w:sz w:val="28"/>
          <w:szCs w:val="28"/>
          <w:lang w:val="en-US"/>
        </w:rPr>
        <w:t xml:space="preserve">/ International Business: Taxation and Analytics», </w:t>
      </w:r>
      <w:r w:rsidRPr="00FB67FE">
        <w:rPr>
          <w:b/>
          <w:color w:val="000000"/>
          <w:sz w:val="28"/>
          <w:szCs w:val="28"/>
        </w:rPr>
        <w:t>профиль</w:t>
      </w:r>
      <w:r w:rsidRPr="009467DB">
        <w:rPr>
          <w:b/>
          <w:color w:val="000000"/>
          <w:sz w:val="28"/>
          <w:szCs w:val="28"/>
          <w:lang w:val="en-US"/>
        </w:rPr>
        <w:t xml:space="preserve"> «</w:t>
      </w:r>
      <w:r w:rsidRPr="00FB67FE">
        <w:rPr>
          <w:b/>
          <w:color w:val="000000"/>
          <w:sz w:val="28"/>
          <w:szCs w:val="28"/>
        </w:rPr>
        <w:t>Учёт</w:t>
      </w:r>
      <w:r w:rsidRPr="009467DB">
        <w:rPr>
          <w:b/>
          <w:color w:val="000000"/>
          <w:sz w:val="28"/>
          <w:szCs w:val="28"/>
          <w:lang w:val="en-US"/>
        </w:rPr>
        <w:t xml:space="preserve"> </w:t>
      </w:r>
      <w:r w:rsidRPr="00FB67FE">
        <w:rPr>
          <w:b/>
          <w:color w:val="000000"/>
          <w:sz w:val="28"/>
          <w:szCs w:val="28"/>
        </w:rPr>
        <w:t>и</w:t>
      </w:r>
      <w:r w:rsidRPr="009467DB">
        <w:rPr>
          <w:b/>
          <w:color w:val="000000"/>
          <w:sz w:val="28"/>
          <w:szCs w:val="28"/>
          <w:lang w:val="en-US"/>
        </w:rPr>
        <w:t xml:space="preserve"> </w:t>
      </w:r>
      <w:r w:rsidRPr="00FB67FE">
        <w:rPr>
          <w:b/>
          <w:color w:val="000000"/>
          <w:sz w:val="28"/>
          <w:szCs w:val="28"/>
        </w:rPr>
        <w:t>финансовый</w:t>
      </w:r>
      <w:r w:rsidRPr="009467DB">
        <w:rPr>
          <w:b/>
          <w:color w:val="000000"/>
          <w:sz w:val="28"/>
          <w:szCs w:val="28"/>
          <w:lang w:val="en-US"/>
        </w:rPr>
        <w:t xml:space="preserve"> </w:t>
      </w:r>
      <w:r w:rsidRPr="00FB67FE">
        <w:rPr>
          <w:b/>
          <w:color w:val="000000"/>
          <w:sz w:val="28"/>
          <w:szCs w:val="28"/>
        </w:rPr>
        <w:t>анализ</w:t>
      </w:r>
      <w:r w:rsidRPr="009467DB">
        <w:rPr>
          <w:b/>
          <w:color w:val="000000"/>
          <w:sz w:val="28"/>
          <w:szCs w:val="28"/>
          <w:lang w:val="en-US"/>
        </w:rPr>
        <w:t xml:space="preserve"> (</w:t>
      </w:r>
      <w:r w:rsidRPr="00FB67FE">
        <w:rPr>
          <w:b/>
          <w:color w:val="000000"/>
          <w:sz w:val="28"/>
          <w:szCs w:val="28"/>
        </w:rPr>
        <w:t>на</w:t>
      </w:r>
      <w:r w:rsidRPr="009467DB">
        <w:rPr>
          <w:b/>
          <w:color w:val="000000"/>
          <w:sz w:val="28"/>
          <w:szCs w:val="28"/>
          <w:lang w:val="en-US"/>
        </w:rPr>
        <w:t xml:space="preserve"> </w:t>
      </w:r>
      <w:r w:rsidRPr="00FB67FE">
        <w:rPr>
          <w:b/>
          <w:color w:val="000000"/>
          <w:sz w:val="28"/>
          <w:szCs w:val="28"/>
        </w:rPr>
        <w:t>английском</w:t>
      </w:r>
      <w:r w:rsidRPr="009467DB">
        <w:rPr>
          <w:b/>
          <w:color w:val="000000"/>
          <w:sz w:val="28"/>
          <w:szCs w:val="28"/>
          <w:lang w:val="en-US"/>
        </w:rPr>
        <w:t xml:space="preserve"> </w:t>
      </w:r>
      <w:r w:rsidRPr="00FB67FE">
        <w:rPr>
          <w:b/>
          <w:color w:val="000000"/>
          <w:sz w:val="28"/>
          <w:szCs w:val="28"/>
        </w:rPr>
        <w:t>языке</w:t>
      </w:r>
      <w:r w:rsidRPr="009467DB">
        <w:rPr>
          <w:b/>
          <w:color w:val="000000"/>
          <w:sz w:val="28"/>
          <w:szCs w:val="28"/>
          <w:lang w:val="en-US"/>
        </w:rPr>
        <w:t>) / Accounting and Financial Analysis», 2022</w:t>
      </w:r>
    </w:p>
    <w:p w14:paraId="56F4F807" w14:textId="2AB9F9C1" w:rsidR="00FB67FE" w:rsidRPr="00FB67FE" w:rsidRDefault="00FB67FE" w:rsidP="00FB67FE">
      <w:pPr>
        <w:widowControl/>
        <w:autoSpaceDE/>
        <w:autoSpaceDN/>
        <w:adjustRightInd/>
        <w:jc w:val="right"/>
        <w:rPr>
          <w:rFonts w:eastAsia="Calibri"/>
          <w:bCs/>
          <w:color w:val="000000"/>
          <w:sz w:val="28"/>
          <w:szCs w:val="28"/>
          <w:lang w:eastAsia="en-US"/>
        </w:rPr>
      </w:pPr>
      <w:r>
        <w:rPr>
          <w:rFonts w:eastAsia="Calibri"/>
          <w:bCs/>
          <w:color w:val="000000"/>
          <w:sz w:val="28"/>
          <w:szCs w:val="28"/>
          <w:lang w:eastAsia="en-US"/>
        </w:rPr>
        <w:t>Таблица 5.19</w:t>
      </w:r>
    </w:p>
    <w:tbl>
      <w:tblPr>
        <w:tblStyle w:val="110"/>
        <w:tblW w:w="4930" w:type="pct"/>
        <w:jc w:val="center"/>
        <w:tblLook w:val="04A0" w:firstRow="1" w:lastRow="0" w:firstColumn="1" w:lastColumn="0" w:noHBand="0" w:noVBand="1"/>
      </w:tblPr>
      <w:tblGrid>
        <w:gridCol w:w="2398"/>
        <w:gridCol w:w="2696"/>
        <w:gridCol w:w="2381"/>
        <w:gridCol w:w="2578"/>
      </w:tblGrid>
      <w:tr w:rsidR="00FB67FE" w:rsidRPr="00FB67FE" w14:paraId="4C7AFECA" w14:textId="77777777" w:rsidTr="00FB67FE">
        <w:trPr>
          <w:trHeight w:val="1735"/>
          <w:jc w:val="center"/>
        </w:trPr>
        <w:tc>
          <w:tcPr>
            <w:tcW w:w="1193" w:type="pct"/>
          </w:tcPr>
          <w:p w14:paraId="4D3A5E0B" w14:textId="77777777" w:rsidR="00FB67FE" w:rsidRPr="00FB67FE" w:rsidRDefault="00FB67FE" w:rsidP="00FB67FE">
            <w:pPr>
              <w:tabs>
                <w:tab w:val="left" w:pos="540"/>
              </w:tabs>
              <w:contextualSpacing/>
              <w:jc w:val="both"/>
              <w:rPr>
                <w:sz w:val="24"/>
                <w:szCs w:val="24"/>
              </w:rPr>
            </w:pPr>
            <w:r w:rsidRPr="00FB67FE">
              <w:rPr>
                <w:sz w:val="24"/>
                <w:szCs w:val="24"/>
              </w:rPr>
              <w:t xml:space="preserve">Наименование </w:t>
            </w:r>
            <w:r w:rsidRPr="00FB67FE">
              <w:rPr>
                <w:sz w:val="24"/>
                <w:szCs w:val="24"/>
              </w:rPr>
              <w:br/>
              <w:t>компетенции</w:t>
            </w:r>
          </w:p>
        </w:tc>
        <w:tc>
          <w:tcPr>
            <w:tcW w:w="1341" w:type="pct"/>
          </w:tcPr>
          <w:p w14:paraId="5336B9C4" w14:textId="77777777" w:rsidR="00FB67FE" w:rsidRPr="00FB67FE" w:rsidRDefault="00FB67FE" w:rsidP="00FB67FE">
            <w:pPr>
              <w:tabs>
                <w:tab w:val="left" w:pos="540"/>
              </w:tabs>
              <w:contextualSpacing/>
              <w:jc w:val="both"/>
              <w:rPr>
                <w:sz w:val="24"/>
                <w:szCs w:val="24"/>
              </w:rPr>
            </w:pPr>
            <w:r w:rsidRPr="00FB67FE">
              <w:rPr>
                <w:sz w:val="24"/>
                <w:szCs w:val="24"/>
              </w:rPr>
              <w:t>Индикаторы достижения компетенции</w:t>
            </w:r>
          </w:p>
        </w:tc>
        <w:tc>
          <w:tcPr>
            <w:tcW w:w="1184" w:type="pct"/>
          </w:tcPr>
          <w:p w14:paraId="75817203" w14:textId="77777777" w:rsidR="00FB67FE" w:rsidRPr="00FB67FE" w:rsidRDefault="00FB67FE" w:rsidP="00FB67FE">
            <w:pPr>
              <w:tabs>
                <w:tab w:val="left" w:pos="540"/>
              </w:tabs>
              <w:contextualSpacing/>
              <w:jc w:val="both"/>
              <w:rPr>
                <w:sz w:val="24"/>
                <w:szCs w:val="24"/>
              </w:rPr>
            </w:pPr>
            <w:r w:rsidRPr="00FB67FE">
              <w:rPr>
                <w:sz w:val="24"/>
                <w:szCs w:val="24"/>
              </w:rPr>
              <w:t>Результаты обучения (умения и знания), соотнесенные с индикаторами достижения компетенции</w:t>
            </w:r>
          </w:p>
        </w:tc>
        <w:tc>
          <w:tcPr>
            <w:tcW w:w="1282" w:type="pct"/>
          </w:tcPr>
          <w:p w14:paraId="01FFC6D1" w14:textId="77777777" w:rsidR="00FB67FE" w:rsidRPr="00FB67FE" w:rsidRDefault="00FB67FE" w:rsidP="00FB67FE">
            <w:pPr>
              <w:tabs>
                <w:tab w:val="left" w:pos="540"/>
              </w:tabs>
              <w:contextualSpacing/>
              <w:jc w:val="both"/>
              <w:rPr>
                <w:rFonts w:ascii="Calibri" w:hAnsi="Calibri"/>
                <w:sz w:val="24"/>
                <w:szCs w:val="24"/>
              </w:rPr>
            </w:pPr>
            <w:r w:rsidRPr="00FB67FE">
              <w:rPr>
                <w:b/>
                <w:bCs/>
                <w:sz w:val="24"/>
                <w:szCs w:val="24"/>
              </w:rPr>
              <w:t>Типовые контрольные задания</w:t>
            </w:r>
          </w:p>
        </w:tc>
      </w:tr>
      <w:tr w:rsidR="00FB67FE" w:rsidRPr="00871A51" w14:paraId="5B425874" w14:textId="77777777" w:rsidTr="00FB67FE">
        <w:trPr>
          <w:jc w:val="center"/>
        </w:trPr>
        <w:tc>
          <w:tcPr>
            <w:tcW w:w="1193" w:type="pct"/>
          </w:tcPr>
          <w:p w14:paraId="258D7470" w14:textId="77777777" w:rsidR="00FB67FE" w:rsidRPr="00FB67FE" w:rsidRDefault="00FB67FE" w:rsidP="00FB67FE">
            <w:pPr>
              <w:widowControl/>
              <w:tabs>
                <w:tab w:val="left" w:pos="540"/>
              </w:tabs>
              <w:autoSpaceDE/>
              <w:autoSpaceDN/>
              <w:rPr>
                <w:sz w:val="24"/>
                <w:szCs w:val="24"/>
              </w:rPr>
            </w:pPr>
            <w:r w:rsidRPr="00FB67FE">
              <w:rPr>
                <w:b/>
                <w:bCs/>
                <w:sz w:val="24"/>
                <w:szCs w:val="24"/>
              </w:rPr>
              <w:t>ПКП-1</w:t>
            </w:r>
          </w:p>
          <w:p w14:paraId="3EB8AA21" w14:textId="77777777" w:rsidR="00FB67FE" w:rsidRPr="00FB67FE" w:rsidRDefault="00FB67FE" w:rsidP="00FB67FE">
            <w:pPr>
              <w:widowControl/>
              <w:tabs>
                <w:tab w:val="left" w:pos="540"/>
              </w:tabs>
              <w:autoSpaceDE/>
              <w:autoSpaceDN/>
              <w:rPr>
                <w:sz w:val="24"/>
                <w:szCs w:val="24"/>
              </w:rPr>
            </w:pPr>
            <w:r w:rsidRPr="00FB67FE">
              <w:rPr>
                <w:sz w:val="24"/>
                <w:szCs w:val="24"/>
              </w:rPr>
              <w:t>Способность ориентироваться в закономерностях функционирования международной торговли, анализировать бизнес-процессы и показатели работы внешнеторговых компаний, используя моделирование на основе больших данных</w:t>
            </w:r>
          </w:p>
        </w:tc>
        <w:tc>
          <w:tcPr>
            <w:tcW w:w="1341" w:type="pct"/>
          </w:tcPr>
          <w:p w14:paraId="4D638BBB" w14:textId="77777777" w:rsidR="00FB67FE" w:rsidRPr="00FB67FE" w:rsidRDefault="00FB67FE" w:rsidP="00FB67FE">
            <w:pPr>
              <w:widowControl/>
              <w:tabs>
                <w:tab w:val="left" w:pos="540"/>
              </w:tabs>
              <w:autoSpaceDE/>
              <w:autoSpaceDN/>
              <w:adjustRightInd/>
              <w:ind w:left="-81"/>
              <w:rPr>
                <w:sz w:val="24"/>
                <w:szCs w:val="24"/>
              </w:rPr>
            </w:pPr>
            <w:r w:rsidRPr="00FB67FE">
              <w:rPr>
                <w:sz w:val="24"/>
                <w:szCs w:val="24"/>
              </w:rPr>
              <w:t>1.Демонстрирует знание основ и методов системного анализа внешнеэкономической информации и товарных рынков, внутренних и внешних факторов, влияющих на деятельность внешнеторговых компаний, а также характерных для них рисков.</w:t>
            </w:r>
          </w:p>
        </w:tc>
        <w:tc>
          <w:tcPr>
            <w:tcW w:w="1184" w:type="pct"/>
          </w:tcPr>
          <w:p w14:paraId="7EF4534E" w14:textId="77777777" w:rsidR="00FB67FE" w:rsidRPr="00FB67FE" w:rsidRDefault="00FB67FE" w:rsidP="00FB67FE">
            <w:pPr>
              <w:widowControl/>
              <w:tabs>
                <w:tab w:val="left" w:pos="540"/>
              </w:tabs>
              <w:autoSpaceDE/>
              <w:autoSpaceDN/>
              <w:jc w:val="both"/>
              <w:rPr>
                <w:i/>
                <w:iCs/>
                <w:sz w:val="24"/>
                <w:szCs w:val="24"/>
              </w:rPr>
            </w:pPr>
            <w:r w:rsidRPr="00FB67FE">
              <w:rPr>
                <w:i/>
                <w:iCs/>
                <w:sz w:val="24"/>
                <w:szCs w:val="24"/>
              </w:rPr>
              <w:t>знать:</w:t>
            </w:r>
          </w:p>
          <w:p w14:paraId="7E2CD763" w14:textId="77777777" w:rsidR="00FB67FE" w:rsidRPr="00FB67FE" w:rsidRDefault="00FB67FE" w:rsidP="00FB67FE">
            <w:pPr>
              <w:widowControl/>
              <w:tabs>
                <w:tab w:val="left" w:pos="540"/>
              </w:tabs>
              <w:autoSpaceDE/>
              <w:autoSpaceDN/>
              <w:jc w:val="both"/>
              <w:rPr>
                <w:sz w:val="24"/>
                <w:szCs w:val="24"/>
              </w:rPr>
            </w:pPr>
            <w:r w:rsidRPr="00FB67FE">
              <w:rPr>
                <w:sz w:val="24"/>
                <w:szCs w:val="24"/>
              </w:rPr>
              <w:t>- принципы системного анализа</w:t>
            </w:r>
          </w:p>
          <w:p w14:paraId="194FDB24" w14:textId="77777777" w:rsidR="00FB67FE" w:rsidRPr="00FB67FE" w:rsidRDefault="00FB67FE" w:rsidP="00FB67FE">
            <w:pPr>
              <w:widowControl/>
              <w:tabs>
                <w:tab w:val="left" w:pos="540"/>
              </w:tabs>
              <w:autoSpaceDE/>
              <w:autoSpaceDN/>
              <w:jc w:val="both"/>
              <w:rPr>
                <w:sz w:val="24"/>
                <w:szCs w:val="24"/>
              </w:rPr>
            </w:pPr>
            <w:r w:rsidRPr="00FB67FE">
              <w:rPr>
                <w:sz w:val="24"/>
                <w:szCs w:val="24"/>
              </w:rPr>
              <w:t>- системы поиска информации о компаниях, товарных рынках</w:t>
            </w:r>
          </w:p>
          <w:p w14:paraId="2796B664" w14:textId="77777777" w:rsidR="00FB67FE" w:rsidRPr="00FB67FE" w:rsidRDefault="00FB67FE" w:rsidP="00FB67FE">
            <w:pPr>
              <w:widowControl/>
              <w:tabs>
                <w:tab w:val="left" w:pos="540"/>
              </w:tabs>
              <w:autoSpaceDE/>
              <w:autoSpaceDN/>
              <w:jc w:val="both"/>
              <w:rPr>
                <w:sz w:val="24"/>
                <w:szCs w:val="24"/>
              </w:rPr>
            </w:pPr>
          </w:p>
          <w:p w14:paraId="5BDFEAA6" w14:textId="77777777" w:rsidR="00FB67FE" w:rsidRPr="00FB67FE" w:rsidRDefault="00FB67FE" w:rsidP="00FB67FE">
            <w:pPr>
              <w:widowControl/>
              <w:tabs>
                <w:tab w:val="left" w:pos="540"/>
              </w:tabs>
              <w:autoSpaceDE/>
              <w:autoSpaceDN/>
              <w:jc w:val="both"/>
              <w:rPr>
                <w:i/>
                <w:iCs/>
                <w:sz w:val="24"/>
                <w:szCs w:val="24"/>
              </w:rPr>
            </w:pPr>
            <w:r w:rsidRPr="00FB67FE">
              <w:rPr>
                <w:i/>
                <w:iCs/>
                <w:sz w:val="24"/>
                <w:szCs w:val="24"/>
              </w:rPr>
              <w:t>уметь:</w:t>
            </w:r>
          </w:p>
          <w:p w14:paraId="3839D7B8" w14:textId="77777777" w:rsidR="00FB67FE" w:rsidRPr="00FB67FE" w:rsidRDefault="00FB67FE" w:rsidP="00FB67FE">
            <w:pPr>
              <w:widowControl/>
              <w:tabs>
                <w:tab w:val="left" w:pos="540"/>
              </w:tabs>
              <w:autoSpaceDE/>
              <w:autoSpaceDN/>
              <w:jc w:val="both"/>
              <w:rPr>
                <w:sz w:val="24"/>
                <w:szCs w:val="24"/>
              </w:rPr>
            </w:pPr>
            <w:r w:rsidRPr="00FB67FE">
              <w:rPr>
                <w:sz w:val="24"/>
                <w:szCs w:val="24"/>
              </w:rPr>
              <w:t>-</w:t>
            </w:r>
            <w:r w:rsidRPr="00FB67FE">
              <w:rPr>
                <w:rFonts w:ascii="Calibri" w:eastAsia="SimSun" w:hAnsi="Calibri"/>
              </w:rPr>
              <w:t xml:space="preserve"> </w:t>
            </w:r>
            <w:r w:rsidRPr="00FB67FE">
              <w:rPr>
                <w:sz w:val="24"/>
                <w:szCs w:val="24"/>
              </w:rPr>
              <w:t>проводить анализ информации</w:t>
            </w:r>
          </w:p>
          <w:p w14:paraId="1E157986" w14:textId="77777777" w:rsidR="00FB67FE" w:rsidRPr="00FB67FE" w:rsidRDefault="00FB67FE" w:rsidP="00FB67FE">
            <w:pPr>
              <w:widowControl/>
              <w:tabs>
                <w:tab w:val="left" w:pos="540"/>
              </w:tabs>
              <w:autoSpaceDE/>
              <w:autoSpaceDN/>
              <w:jc w:val="both"/>
              <w:rPr>
                <w:sz w:val="24"/>
                <w:szCs w:val="24"/>
              </w:rPr>
            </w:pPr>
            <w:r w:rsidRPr="00FB67FE">
              <w:rPr>
                <w:sz w:val="24"/>
                <w:szCs w:val="24"/>
              </w:rPr>
              <w:t>о потенциальных партнерах на</w:t>
            </w:r>
          </w:p>
          <w:p w14:paraId="38E3CEB0" w14:textId="77777777" w:rsidR="00FB67FE" w:rsidRPr="00FB67FE" w:rsidRDefault="00FB67FE" w:rsidP="00FB67FE">
            <w:pPr>
              <w:widowControl/>
              <w:tabs>
                <w:tab w:val="left" w:pos="540"/>
              </w:tabs>
              <w:autoSpaceDE/>
              <w:autoSpaceDN/>
              <w:jc w:val="both"/>
              <w:rPr>
                <w:sz w:val="24"/>
                <w:szCs w:val="24"/>
              </w:rPr>
            </w:pPr>
            <w:r w:rsidRPr="00FB67FE">
              <w:rPr>
                <w:sz w:val="24"/>
                <w:szCs w:val="24"/>
              </w:rPr>
              <w:t>внешних рынках</w:t>
            </w:r>
          </w:p>
          <w:p w14:paraId="167D1AF2" w14:textId="77777777" w:rsidR="00FB67FE" w:rsidRPr="00FB67FE" w:rsidRDefault="00FB67FE" w:rsidP="00FB67FE">
            <w:pPr>
              <w:widowControl/>
              <w:tabs>
                <w:tab w:val="left" w:pos="540"/>
              </w:tabs>
              <w:autoSpaceDE/>
              <w:autoSpaceDN/>
              <w:jc w:val="both"/>
              <w:rPr>
                <w:sz w:val="24"/>
                <w:szCs w:val="24"/>
              </w:rPr>
            </w:pPr>
            <w:r w:rsidRPr="00FB67FE">
              <w:rPr>
                <w:sz w:val="24"/>
                <w:szCs w:val="24"/>
              </w:rPr>
              <w:t>- анализировать влияние внешних и внутренних факторов на деятельность внешнеторговых компаний</w:t>
            </w:r>
          </w:p>
        </w:tc>
        <w:tc>
          <w:tcPr>
            <w:tcW w:w="1282" w:type="pct"/>
          </w:tcPr>
          <w:p w14:paraId="31FB375B" w14:textId="590204A0" w:rsidR="00FB67FE" w:rsidRPr="009467DB" w:rsidRDefault="00D552D1" w:rsidP="00D552D1">
            <w:pPr>
              <w:widowControl/>
              <w:tabs>
                <w:tab w:val="left" w:pos="540"/>
              </w:tabs>
              <w:autoSpaceDE/>
              <w:autoSpaceDN/>
              <w:jc w:val="center"/>
              <w:rPr>
                <w:b/>
                <w:bCs/>
                <w:sz w:val="24"/>
                <w:szCs w:val="24"/>
                <w:lang w:val="en-US"/>
              </w:rPr>
            </w:pPr>
            <w:r w:rsidRPr="00D552D1">
              <w:rPr>
                <w:b/>
                <w:bCs/>
                <w:sz w:val="24"/>
                <w:szCs w:val="24"/>
              </w:rPr>
              <w:t>Задание</w:t>
            </w:r>
            <w:r w:rsidRPr="009467DB">
              <w:rPr>
                <w:b/>
                <w:bCs/>
                <w:sz w:val="24"/>
                <w:szCs w:val="24"/>
                <w:lang w:val="en-US"/>
              </w:rPr>
              <w:t xml:space="preserve"> 1</w:t>
            </w:r>
          </w:p>
          <w:p w14:paraId="003D8415" w14:textId="6CD5B3F8" w:rsidR="00D552D1" w:rsidRPr="00D552D1" w:rsidRDefault="00D552D1" w:rsidP="00D552D1">
            <w:pPr>
              <w:widowControl/>
              <w:tabs>
                <w:tab w:val="left" w:pos="540"/>
              </w:tabs>
              <w:autoSpaceDE/>
              <w:autoSpaceDN/>
              <w:jc w:val="both"/>
              <w:rPr>
                <w:sz w:val="24"/>
                <w:szCs w:val="24"/>
                <w:lang w:val="es-ES"/>
              </w:rPr>
            </w:pPr>
            <w:r w:rsidRPr="00D552D1">
              <w:rPr>
                <w:sz w:val="24"/>
                <w:szCs w:val="24"/>
                <w:lang w:val="es-ES"/>
              </w:rPr>
              <w:t>Elija una empresa de América Latina. Analizar los beneficios de vender uno de sus productos o servicios en el mercado nacional o internacional.</w:t>
            </w:r>
          </w:p>
          <w:p w14:paraId="5300C35D" w14:textId="77777777" w:rsidR="00D552D1" w:rsidRPr="00D552D1" w:rsidRDefault="00D552D1" w:rsidP="00D552D1">
            <w:pPr>
              <w:widowControl/>
              <w:tabs>
                <w:tab w:val="left" w:pos="540"/>
              </w:tabs>
              <w:autoSpaceDE/>
              <w:autoSpaceDN/>
              <w:jc w:val="both"/>
              <w:rPr>
                <w:sz w:val="24"/>
                <w:szCs w:val="24"/>
                <w:lang w:val="es-ES"/>
              </w:rPr>
            </w:pPr>
            <w:r w:rsidRPr="00D552D1">
              <w:rPr>
                <w:sz w:val="24"/>
                <w:szCs w:val="24"/>
                <w:lang w:val="es-ES"/>
              </w:rPr>
              <w:t>Utilice herramientas de análisis de Big Data como Google Analytics o Rstudio u otra herramienta de análisis de Big Data de su elección.</w:t>
            </w:r>
          </w:p>
          <w:p w14:paraId="5F53A74B" w14:textId="77777777" w:rsidR="00D552D1" w:rsidRPr="009467DB" w:rsidRDefault="00D552D1" w:rsidP="00D552D1">
            <w:pPr>
              <w:widowControl/>
              <w:tabs>
                <w:tab w:val="left" w:pos="540"/>
              </w:tabs>
              <w:autoSpaceDE/>
              <w:autoSpaceDN/>
              <w:jc w:val="center"/>
              <w:rPr>
                <w:b/>
                <w:bCs/>
                <w:sz w:val="24"/>
                <w:szCs w:val="24"/>
                <w:lang w:val="en-US"/>
              </w:rPr>
            </w:pPr>
          </w:p>
          <w:p w14:paraId="69BE0EC1" w14:textId="77777777" w:rsidR="00D552D1" w:rsidRPr="009467DB" w:rsidRDefault="00D552D1" w:rsidP="00D552D1">
            <w:pPr>
              <w:widowControl/>
              <w:tabs>
                <w:tab w:val="left" w:pos="540"/>
              </w:tabs>
              <w:autoSpaceDE/>
              <w:autoSpaceDN/>
              <w:jc w:val="center"/>
              <w:rPr>
                <w:b/>
                <w:bCs/>
                <w:sz w:val="24"/>
                <w:szCs w:val="24"/>
                <w:lang w:val="en-US"/>
              </w:rPr>
            </w:pPr>
            <w:r w:rsidRPr="00D552D1">
              <w:rPr>
                <w:b/>
                <w:bCs/>
                <w:sz w:val="24"/>
                <w:szCs w:val="24"/>
              </w:rPr>
              <w:t>Задание</w:t>
            </w:r>
            <w:r w:rsidRPr="009467DB">
              <w:rPr>
                <w:b/>
                <w:bCs/>
                <w:sz w:val="24"/>
                <w:szCs w:val="24"/>
                <w:lang w:val="en-US"/>
              </w:rPr>
              <w:t xml:space="preserve"> 2</w:t>
            </w:r>
          </w:p>
          <w:p w14:paraId="3CB08746" w14:textId="4CB21B9F" w:rsidR="00D552D1" w:rsidRPr="00FB67FE" w:rsidRDefault="00D552D1" w:rsidP="00D552D1">
            <w:pPr>
              <w:widowControl/>
              <w:tabs>
                <w:tab w:val="left" w:pos="540"/>
              </w:tabs>
              <w:autoSpaceDE/>
              <w:autoSpaceDN/>
              <w:jc w:val="both"/>
              <w:rPr>
                <w:sz w:val="24"/>
                <w:szCs w:val="24"/>
                <w:lang w:val="es-ES"/>
              </w:rPr>
            </w:pPr>
            <w:r w:rsidRPr="00D552D1">
              <w:rPr>
                <w:sz w:val="24"/>
                <w:szCs w:val="24"/>
                <w:lang w:val="es-ES"/>
              </w:rPr>
              <w:t>Presenta los resultados financieros del último año de una de las empresas extranjeras con las que le gustaría colaborar. Para hacer esto, visita el sitio web de la compañía.</w:t>
            </w:r>
          </w:p>
        </w:tc>
      </w:tr>
      <w:tr w:rsidR="00FB67FE" w:rsidRPr="00FB67FE" w14:paraId="17F0D448" w14:textId="77777777" w:rsidTr="00FB67FE">
        <w:trPr>
          <w:jc w:val="center"/>
        </w:trPr>
        <w:tc>
          <w:tcPr>
            <w:tcW w:w="1193" w:type="pct"/>
          </w:tcPr>
          <w:p w14:paraId="1B4833AF" w14:textId="77777777" w:rsidR="00FB67FE" w:rsidRPr="00FB67FE" w:rsidRDefault="00FB67FE" w:rsidP="00FB67FE">
            <w:pPr>
              <w:widowControl/>
              <w:tabs>
                <w:tab w:val="left" w:pos="540"/>
              </w:tabs>
              <w:autoSpaceDE/>
              <w:autoSpaceDN/>
              <w:rPr>
                <w:sz w:val="24"/>
                <w:szCs w:val="24"/>
                <w:lang w:val="fr-FR"/>
              </w:rPr>
            </w:pPr>
          </w:p>
        </w:tc>
        <w:tc>
          <w:tcPr>
            <w:tcW w:w="1341" w:type="pct"/>
          </w:tcPr>
          <w:p w14:paraId="3BF37660" w14:textId="77777777" w:rsidR="00FB67FE" w:rsidRPr="00FB67FE" w:rsidRDefault="00FB67FE" w:rsidP="00FB67FE">
            <w:pPr>
              <w:widowControl/>
              <w:tabs>
                <w:tab w:val="left" w:pos="540"/>
              </w:tabs>
              <w:autoSpaceDE/>
              <w:autoSpaceDN/>
              <w:rPr>
                <w:sz w:val="24"/>
                <w:szCs w:val="24"/>
              </w:rPr>
            </w:pPr>
            <w:r w:rsidRPr="00FB67FE">
              <w:rPr>
                <w:sz w:val="24"/>
                <w:szCs w:val="24"/>
              </w:rPr>
              <w:t xml:space="preserve">2. Анализирует бизнес-процессы и показатели работы внешнеторговых компаний, используя моделирование на основе больших данных, а также </w:t>
            </w:r>
            <w:r w:rsidRPr="00FB67FE">
              <w:rPr>
                <w:sz w:val="24"/>
                <w:szCs w:val="24"/>
              </w:rPr>
              <w:lastRenderedPageBreak/>
              <w:t>применяет информационные технологии в объеме, необходимом для целей прикладного бизнес-анализа.</w:t>
            </w:r>
          </w:p>
        </w:tc>
        <w:tc>
          <w:tcPr>
            <w:tcW w:w="1184" w:type="pct"/>
          </w:tcPr>
          <w:p w14:paraId="06110464" w14:textId="77777777" w:rsidR="00FB67FE" w:rsidRPr="00FB67FE" w:rsidRDefault="00FB67FE" w:rsidP="00FB67FE">
            <w:pPr>
              <w:widowControl/>
              <w:tabs>
                <w:tab w:val="left" w:pos="540"/>
              </w:tabs>
              <w:autoSpaceDE/>
              <w:autoSpaceDN/>
              <w:jc w:val="both"/>
              <w:rPr>
                <w:i/>
                <w:iCs/>
                <w:sz w:val="24"/>
                <w:szCs w:val="24"/>
              </w:rPr>
            </w:pPr>
            <w:r w:rsidRPr="00FB67FE">
              <w:rPr>
                <w:i/>
                <w:iCs/>
                <w:sz w:val="24"/>
                <w:szCs w:val="24"/>
              </w:rPr>
              <w:lastRenderedPageBreak/>
              <w:t>знать:</w:t>
            </w:r>
          </w:p>
          <w:p w14:paraId="55E216B1" w14:textId="77777777" w:rsidR="00FB67FE" w:rsidRPr="00FB67FE" w:rsidRDefault="00FB67FE" w:rsidP="00FB67FE">
            <w:pPr>
              <w:widowControl/>
              <w:numPr>
                <w:ilvl w:val="0"/>
                <w:numId w:val="121"/>
              </w:numPr>
              <w:tabs>
                <w:tab w:val="left" w:pos="540"/>
              </w:tabs>
              <w:autoSpaceDE/>
              <w:autoSpaceDN/>
              <w:adjustRightInd/>
              <w:ind w:left="0" w:hanging="25"/>
              <w:contextualSpacing/>
              <w:jc w:val="both"/>
              <w:rPr>
                <w:sz w:val="24"/>
                <w:szCs w:val="24"/>
              </w:rPr>
            </w:pPr>
            <w:r w:rsidRPr="00FB67FE">
              <w:rPr>
                <w:sz w:val="24"/>
                <w:szCs w:val="24"/>
              </w:rPr>
              <w:t xml:space="preserve">языковые средства, морфологические и синтаксические особенностей текста, необходимые для перевода </w:t>
            </w:r>
            <w:r w:rsidRPr="00FB67FE">
              <w:rPr>
                <w:sz w:val="24"/>
                <w:szCs w:val="24"/>
              </w:rPr>
              <w:lastRenderedPageBreak/>
              <w:t>официальных и профессиональных тестов</w:t>
            </w:r>
          </w:p>
          <w:p w14:paraId="5D8D5E23" w14:textId="77777777" w:rsidR="00FB67FE" w:rsidRPr="00FB67FE" w:rsidRDefault="00FB67FE" w:rsidP="00FB67FE">
            <w:pPr>
              <w:widowControl/>
              <w:tabs>
                <w:tab w:val="left" w:pos="540"/>
              </w:tabs>
              <w:autoSpaceDE/>
              <w:autoSpaceDN/>
              <w:jc w:val="both"/>
              <w:rPr>
                <w:sz w:val="24"/>
                <w:szCs w:val="24"/>
              </w:rPr>
            </w:pPr>
          </w:p>
          <w:p w14:paraId="13615CC1" w14:textId="77777777" w:rsidR="00FB67FE" w:rsidRPr="00FB67FE" w:rsidRDefault="00FB67FE" w:rsidP="00FB67FE">
            <w:pPr>
              <w:widowControl/>
              <w:tabs>
                <w:tab w:val="left" w:pos="540"/>
              </w:tabs>
              <w:autoSpaceDE/>
              <w:autoSpaceDN/>
              <w:jc w:val="both"/>
              <w:rPr>
                <w:i/>
                <w:iCs/>
                <w:sz w:val="24"/>
                <w:szCs w:val="24"/>
              </w:rPr>
            </w:pPr>
            <w:r w:rsidRPr="00FB67FE">
              <w:rPr>
                <w:i/>
                <w:iCs/>
                <w:sz w:val="24"/>
                <w:szCs w:val="24"/>
              </w:rPr>
              <w:t>уметь:</w:t>
            </w:r>
          </w:p>
          <w:p w14:paraId="19300B24" w14:textId="77777777" w:rsidR="00FB67FE" w:rsidRPr="00FB67FE" w:rsidRDefault="00FB67FE" w:rsidP="00FB67FE">
            <w:pPr>
              <w:widowControl/>
              <w:tabs>
                <w:tab w:val="left" w:pos="540"/>
              </w:tabs>
              <w:autoSpaceDE/>
              <w:autoSpaceDN/>
              <w:contextualSpacing/>
              <w:jc w:val="both"/>
              <w:rPr>
                <w:sz w:val="24"/>
                <w:szCs w:val="24"/>
              </w:rPr>
            </w:pPr>
            <w:r w:rsidRPr="00FB67FE">
              <w:rPr>
                <w:sz w:val="24"/>
                <w:szCs w:val="24"/>
              </w:rPr>
              <w:t>- применять информационные технологии в сфере профессиональной деятельности</w:t>
            </w:r>
          </w:p>
          <w:p w14:paraId="6328324D" w14:textId="77777777" w:rsidR="00FB67FE" w:rsidRPr="00FB67FE" w:rsidRDefault="00FB67FE" w:rsidP="00FB67FE">
            <w:pPr>
              <w:widowControl/>
              <w:tabs>
                <w:tab w:val="left" w:pos="540"/>
              </w:tabs>
              <w:autoSpaceDE/>
              <w:autoSpaceDN/>
              <w:contextualSpacing/>
              <w:jc w:val="both"/>
              <w:rPr>
                <w:sz w:val="24"/>
                <w:szCs w:val="24"/>
              </w:rPr>
            </w:pPr>
            <w:r w:rsidRPr="00FB67FE">
              <w:rPr>
                <w:sz w:val="24"/>
                <w:szCs w:val="24"/>
              </w:rPr>
              <w:t>- анализировать работу внешнеторговых компаний</w:t>
            </w:r>
          </w:p>
        </w:tc>
        <w:tc>
          <w:tcPr>
            <w:tcW w:w="1282" w:type="pct"/>
          </w:tcPr>
          <w:p w14:paraId="5334EA5F" w14:textId="30CB240D" w:rsidR="00EE0564" w:rsidRPr="009467DB" w:rsidRDefault="00EE0564" w:rsidP="00EE0564">
            <w:pPr>
              <w:widowControl/>
              <w:tabs>
                <w:tab w:val="left" w:pos="540"/>
              </w:tabs>
              <w:autoSpaceDE/>
              <w:autoSpaceDN/>
              <w:jc w:val="center"/>
              <w:rPr>
                <w:b/>
                <w:bCs/>
                <w:sz w:val="24"/>
                <w:szCs w:val="24"/>
                <w:lang w:val="en-US"/>
              </w:rPr>
            </w:pPr>
            <w:r w:rsidRPr="00EE0564">
              <w:rPr>
                <w:b/>
                <w:bCs/>
                <w:sz w:val="24"/>
                <w:szCs w:val="24"/>
              </w:rPr>
              <w:lastRenderedPageBreak/>
              <w:t>Задание</w:t>
            </w:r>
            <w:r w:rsidRPr="009467DB">
              <w:rPr>
                <w:b/>
                <w:bCs/>
                <w:sz w:val="24"/>
                <w:szCs w:val="24"/>
                <w:lang w:val="en-US"/>
              </w:rPr>
              <w:t xml:space="preserve"> 1</w:t>
            </w:r>
          </w:p>
          <w:p w14:paraId="30101342" w14:textId="5955C3D4" w:rsidR="00EE0564" w:rsidRPr="00EE0564" w:rsidRDefault="00EE0564" w:rsidP="00EE0564">
            <w:pPr>
              <w:widowControl/>
              <w:tabs>
                <w:tab w:val="left" w:pos="540"/>
              </w:tabs>
              <w:autoSpaceDE/>
              <w:autoSpaceDN/>
              <w:jc w:val="both"/>
              <w:rPr>
                <w:sz w:val="24"/>
                <w:szCs w:val="24"/>
                <w:lang w:val="fr-FR"/>
              </w:rPr>
            </w:pPr>
            <w:r w:rsidRPr="00EE0564">
              <w:rPr>
                <w:sz w:val="24"/>
                <w:szCs w:val="24"/>
                <w:lang w:val="es-ES"/>
              </w:rPr>
              <w:t>Contesta</w:t>
            </w:r>
            <w:r w:rsidRPr="00EE0564">
              <w:rPr>
                <w:sz w:val="24"/>
                <w:szCs w:val="24"/>
                <w:lang w:val="fr-FR"/>
              </w:rPr>
              <w:t xml:space="preserve"> a las siguientes preguntas:</w:t>
            </w:r>
          </w:p>
          <w:p w14:paraId="73BF8F29" w14:textId="77777777" w:rsidR="00EE0564" w:rsidRPr="00EE0564" w:rsidRDefault="00EE0564" w:rsidP="00EE0564">
            <w:pPr>
              <w:widowControl/>
              <w:tabs>
                <w:tab w:val="left" w:pos="540"/>
              </w:tabs>
              <w:autoSpaceDE/>
              <w:autoSpaceDN/>
              <w:jc w:val="both"/>
              <w:rPr>
                <w:sz w:val="24"/>
                <w:szCs w:val="24"/>
                <w:lang w:val="fr-FR"/>
              </w:rPr>
            </w:pPr>
            <w:r w:rsidRPr="00EE0564">
              <w:rPr>
                <w:sz w:val="24"/>
                <w:szCs w:val="24"/>
                <w:lang w:val="fr-FR"/>
              </w:rPr>
              <w:t>1. ¿Qué es un contrato de compraventa?</w:t>
            </w:r>
          </w:p>
          <w:p w14:paraId="16E3FCFA" w14:textId="03082E53" w:rsidR="00EE0564" w:rsidRPr="00EE0564" w:rsidRDefault="00EE0564" w:rsidP="00EE0564">
            <w:pPr>
              <w:widowControl/>
              <w:tabs>
                <w:tab w:val="left" w:pos="540"/>
              </w:tabs>
              <w:autoSpaceDE/>
              <w:autoSpaceDN/>
              <w:jc w:val="both"/>
              <w:rPr>
                <w:sz w:val="24"/>
                <w:szCs w:val="24"/>
                <w:lang w:val="es-ES"/>
              </w:rPr>
            </w:pPr>
            <w:r w:rsidRPr="00EE0564">
              <w:rPr>
                <w:sz w:val="24"/>
                <w:szCs w:val="24"/>
                <w:lang w:val="fr-FR"/>
              </w:rPr>
              <w:t>2. ¿Qué obligaciones tienen los vendedores</w:t>
            </w:r>
            <w:r w:rsidRPr="00EE0564">
              <w:rPr>
                <w:sz w:val="24"/>
                <w:szCs w:val="24"/>
                <w:lang w:val="es-ES"/>
              </w:rPr>
              <w:t>? ¿Y los compradores?</w:t>
            </w:r>
          </w:p>
          <w:p w14:paraId="436CB7A5" w14:textId="77777777" w:rsidR="00EE0564" w:rsidRPr="00EE0564" w:rsidRDefault="00EE0564" w:rsidP="00EE0564">
            <w:pPr>
              <w:widowControl/>
              <w:tabs>
                <w:tab w:val="left" w:pos="540"/>
              </w:tabs>
              <w:autoSpaceDE/>
              <w:autoSpaceDN/>
              <w:jc w:val="both"/>
              <w:rPr>
                <w:sz w:val="24"/>
                <w:szCs w:val="24"/>
                <w:lang w:val="fr-FR"/>
              </w:rPr>
            </w:pPr>
            <w:r w:rsidRPr="00EE0564">
              <w:rPr>
                <w:sz w:val="24"/>
                <w:szCs w:val="24"/>
                <w:lang w:val="fr-FR"/>
              </w:rPr>
              <w:lastRenderedPageBreak/>
              <w:t>3. ¿De qué elementos consta cada contrato de compraventa?</w:t>
            </w:r>
          </w:p>
          <w:p w14:paraId="3CCE10F4" w14:textId="77777777" w:rsidR="00EE0564" w:rsidRPr="00EE0564" w:rsidRDefault="00EE0564" w:rsidP="00EE0564">
            <w:pPr>
              <w:widowControl/>
              <w:tabs>
                <w:tab w:val="left" w:pos="540"/>
              </w:tabs>
              <w:autoSpaceDE/>
              <w:autoSpaceDN/>
              <w:jc w:val="both"/>
              <w:rPr>
                <w:sz w:val="24"/>
                <w:szCs w:val="24"/>
                <w:lang w:val="fr-FR"/>
              </w:rPr>
            </w:pPr>
            <w:r w:rsidRPr="00EE0564">
              <w:rPr>
                <w:sz w:val="24"/>
                <w:szCs w:val="24"/>
                <w:lang w:val="fr-FR"/>
              </w:rPr>
              <w:t>4. ¿Qué información se requiere para que la escritura adquiera valor de contrato?</w:t>
            </w:r>
          </w:p>
          <w:p w14:paraId="21B9CEBD" w14:textId="450819E4" w:rsidR="00EE0564" w:rsidRPr="00EE0564" w:rsidRDefault="00EE0564" w:rsidP="00EE0564">
            <w:pPr>
              <w:widowControl/>
              <w:tabs>
                <w:tab w:val="left" w:pos="540"/>
              </w:tabs>
              <w:autoSpaceDE/>
              <w:autoSpaceDN/>
              <w:jc w:val="both"/>
              <w:rPr>
                <w:sz w:val="24"/>
                <w:szCs w:val="24"/>
                <w:lang w:val="fr-FR"/>
              </w:rPr>
            </w:pPr>
            <w:r w:rsidRPr="00EE0564">
              <w:rPr>
                <w:sz w:val="24"/>
                <w:szCs w:val="24"/>
                <w:lang w:val="fr-FR"/>
              </w:rPr>
              <w:t>5. Cómo se forman</w:t>
            </w:r>
            <w:r>
              <w:rPr>
                <w:sz w:val="24"/>
                <w:szCs w:val="24"/>
                <w:lang w:val="fr-FR"/>
              </w:rPr>
              <w:t xml:space="preserve"> los </w:t>
            </w:r>
            <w:r w:rsidRPr="00EE0564">
              <w:rPr>
                <w:sz w:val="24"/>
                <w:szCs w:val="24"/>
                <w:lang w:val="fr-FR"/>
              </w:rPr>
              <w:t>contratos comerciales?</w:t>
            </w:r>
          </w:p>
          <w:p w14:paraId="703CDB62" w14:textId="02C86B4F" w:rsidR="00EE0564" w:rsidRPr="00EE0564" w:rsidRDefault="00EE0564" w:rsidP="00EE0564">
            <w:pPr>
              <w:widowControl/>
              <w:tabs>
                <w:tab w:val="left" w:pos="540"/>
              </w:tabs>
              <w:autoSpaceDE/>
              <w:autoSpaceDN/>
              <w:jc w:val="both"/>
              <w:rPr>
                <w:sz w:val="24"/>
                <w:szCs w:val="24"/>
                <w:lang w:val="fr-FR"/>
              </w:rPr>
            </w:pPr>
          </w:p>
          <w:p w14:paraId="6035ED5D" w14:textId="77777777" w:rsidR="00EE0564" w:rsidRPr="009467DB" w:rsidRDefault="00EE0564" w:rsidP="00EE0564">
            <w:pPr>
              <w:widowControl/>
              <w:tabs>
                <w:tab w:val="left" w:pos="540"/>
              </w:tabs>
              <w:autoSpaceDE/>
              <w:autoSpaceDN/>
              <w:jc w:val="center"/>
              <w:rPr>
                <w:b/>
                <w:bCs/>
                <w:sz w:val="24"/>
                <w:szCs w:val="24"/>
                <w:lang w:val="en-US"/>
              </w:rPr>
            </w:pPr>
            <w:r w:rsidRPr="00EE0564">
              <w:rPr>
                <w:b/>
                <w:bCs/>
                <w:sz w:val="24"/>
                <w:szCs w:val="24"/>
              </w:rPr>
              <w:t>Задание</w:t>
            </w:r>
            <w:r w:rsidRPr="009467DB">
              <w:rPr>
                <w:b/>
                <w:bCs/>
                <w:sz w:val="24"/>
                <w:szCs w:val="24"/>
                <w:lang w:val="en-US"/>
              </w:rPr>
              <w:t xml:space="preserve"> 2</w:t>
            </w:r>
          </w:p>
          <w:p w14:paraId="63719869" w14:textId="67C8BBBB" w:rsidR="00FB67FE" w:rsidRPr="00FB67FE" w:rsidRDefault="00EE0564" w:rsidP="00EE0564">
            <w:pPr>
              <w:widowControl/>
              <w:tabs>
                <w:tab w:val="left" w:pos="540"/>
              </w:tabs>
              <w:autoSpaceDE/>
              <w:autoSpaceDN/>
              <w:jc w:val="both"/>
              <w:rPr>
                <w:sz w:val="24"/>
                <w:szCs w:val="24"/>
                <w:lang w:val="fr-FR"/>
              </w:rPr>
            </w:pPr>
            <w:r w:rsidRPr="00EE0564">
              <w:rPr>
                <w:sz w:val="24"/>
                <w:szCs w:val="24"/>
                <w:lang w:val="fr-FR"/>
              </w:rPr>
              <w:t xml:space="preserve">Elija una empresa </w:t>
            </w:r>
            <w:r>
              <w:rPr>
                <w:sz w:val="24"/>
                <w:szCs w:val="24"/>
                <w:lang w:val="fr-FR"/>
              </w:rPr>
              <w:t>de América Latina</w:t>
            </w:r>
            <w:r w:rsidRPr="00EE0564">
              <w:rPr>
                <w:sz w:val="24"/>
                <w:szCs w:val="24"/>
                <w:lang w:val="fr-FR"/>
              </w:rPr>
              <w:t>. Analice el volumen de ventas de uno de sus productos en el primer</w:t>
            </w:r>
            <w:r>
              <w:rPr>
                <w:sz w:val="24"/>
                <w:szCs w:val="24"/>
                <w:lang w:val="fr-FR"/>
              </w:rPr>
              <w:t>/ segundo</w:t>
            </w:r>
            <w:r w:rsidRPr="00EE0564">
              <w:rPr>
                <w:sz w:val="24"/>
                <w:szCs w:val="24"/>
                <w:lang w:val="fr-FR"/>
              </w:rPr>
              <w:t xml:space="preserve"> trimestre del año anterior.</w:t>
            </w:r>
            <w:r>
              <w:rPr>
                <w:sz w:val="24"/>
                <w:szCs w:val="24"/>
                <w:lang w:val="fr-FR"/>
              </w:rPr>
              <w:t xml:space="preserve"> Haga un análisis.</w:t>
            </w:r>
          </w:p>
        </w:tc>
      </w:tr>
    </w:tbl>
    <w:p w14:paraId="059AD2D6" w14:textId="77777777" w:rsidR="00991F44" w:rsidRPr="00431A59" w:rsidRDefault="00991F44" w:rsidP="00991F44">
      <w:pPr>
        <w:rPr>
          <w:sz w:val="24"/>
          <w:szCs w:val="24"/>
          <w:lang w:val="en-US"/>
        </w:rPr>
      </w:pPr>
    </w:p>
    <w:p w14:paraId="1E8EA668" w14:textId="5FDA9975" w:rsidR="00B12AD1" w:rsidRDefault="00B12AD1" w:rsidP="00073E15">
      <w:pPr>
        <w:widowControl/>
        <w:autoSpaceDE/>
        <w:autoSpaceDN/>
        <w:adjustRightInd/>
        <w:jc w:val="center"/>
        <w:rPr>
          <w:rFonts w:eastAsia="DengXian"/>
          <w:b/>
          <w:i/>
          <w:iCs/>
          <w:sz w:val="28"/>
          <w:szCs w:val="28"/>
          <w:u w:val="single"/>
          <w:lang w:eastAsia="en-US"/>
        </w:rPr>
      </w:pPr>
      <w:r>
        <w:rPr>
          <w:rFonts w:eastAsia="DengXian"/>
          <w:b/>
          <w:i/>
          <w:iCs/>
          <w:sz w:val="28"/>
          <w:szCs w:val="28"/>
          <w:u w:val="single"/>
          <w:lang w:eastAsia="en-US"/>
        </w:rPr>
        <w:t>Китайс</w:t>
      </w:r>
      <w:r w:rsidRPr="009B5A8F">
        <w:rPr>
          <w:rFonts w:eastAsia="DengXian"/>
          <w:b/>
          <w:i/>
          <w:iCs/>
          <w:sz w:val="28"/>
          <w:szCs w:val="28"/>
          <w:u w:val="single"/>
          <w:lang w:eastAsia="en-US"/>
        </w:rPr>
        <w:t>кий язык</w:t>
      </w:r>
    </w:p>
    <w:p w14:paraId="603E03B4" w14:textId="091CE98D" w:rsidR="00073E15" w:rsidRPr="00073E15" w:rsidRDefault="00073E15" w:rsidP="00073E15">
      <w:pPr>
        <w:widowControl/>
        <w:autoSpaceDE/>
        <w:autoSpaceDN/>
        <w:adjustRightInd/>
        <w:jc w:val="right"/>
        <w:rPr>
          <w:rFonts w:eastAsia="DengXian"/>
          <w:bCs/>
          <w:sz w:val="28"/>
          <w:szCs w:val="28"/>
          <w:lang w:eastAsia="en-US"/>
        </w:rPr>
      </w:pPr>
      <w:r>
        <w:rPr>
          <w:rFonts w:eastAsia="DengXian"/>
          <w:bCs/>
          <w:sz w:val="28"/>
          <w:szCs w:val="28"/>
          <w:lang w:eastAsia="en-US"/>
        </w:rPr>
        <w:t>Таблица 5.20</w:t>
      </w:r>
      <w:r w:rsidR="00DF2CEF">
        <w:rPr>
          <w:rFonts w:eastAsia="DengXian"/>
          <w:bCs/>
          <w:sz w:val="28"/>
          <w:szCs w:val="28"/>
          <w:lang w:eastAsia="en-US"/>
        </w:rPr>
        <w:t>.</w:t>
      </w:r>
    </w:p>
    <w:tbl>
      <w:tblPr>
        <w:tblStyle w:val="220"/>
        <w:tblW w:w="9889" w:type="dxa"/>
        <w:tblLayout w:type="fixed"/>
        <w:tblLook w:val="04A0" w:firstRow="1" w:lastRow="0" w:firstColumn="1" w:lastColumn="0" w:noHBand="0" w:noVBand="1"/>
      </w:tblPr>
      <w:tblGrid>
        <w:gridCol w:w="2240"/>
        <w:gridCol w:w="2552"/>
        <w:gridCol w:w="2262"/>
        <w:gridCol w:w="2835"/>
      </w:tblGrid>
      <w:tr w:rsidR="00E63A18" w:rsidRPr="00E63A18" w14:paraId="74F1BD36" w14:textId="77777777" w:rsidTr="00431A59">
        <w:tc>
          <w:tcPr>
            <w:tcW w:w="2240" w:type="dxa"/>
          </w:tcPr>
          <w:p w14:paraId="5548BA16" w14:textId="77777777" w:rsidR="00E63A18" w:rsidRPr="00E63A18" w:rsidRDefault="00E63A18" w:rsidP="00E63A18">
            <w:pPr>
              <w:jc w:val="both"/>
              <w:rPr>
                <w:b/>
                <w:sz w:val="24"/>
                <w:szCs w:val="24"/>
              </w:rPr>
            </w:pPr>
            <w:r w:rsidRPr="00E63A18">
              <w:rPr>
                <w:b/>
                <w:sz w:val="24"/>
                <w:szCs w:val="24"/>
              </w:rPr>
              <w:t xml:space="preserve">Наименование компетенции </w:t>
            </w:r>
          </w:p>
        </w:tc>
        <w:tc>
          <w:tcPr>
            <w:tcW w:w="2552" w:type="dxa"/>
          </w:tcPr>
          <w:p w14:paraId="6217BEA6" w14:textId="77777777" w:rsidR="00E63A18" w:rsidRPr="00E63A18" w:rsidRDefault="00E63A18" w:rsidP="00E63A18">
            <w:pPr>
              <w:jc w:val="both"/>
              <w:rPr>
                <w:b/>
                <w:sz w:val="24"/>
                <w:szCs w:val="24"/>
              </w:rPr>
            </w:pPr>
            <w:r w:rsidRPr="00E63A18">
              <w:rPr>
                <w:b/>
                <w:sz w:val="24"/>
                <w:szCs w:val="24"/>
              </w:rPr>
              <w:t xml:space="preserve">Наименование индикаторов достижения компетенции </w:t>
            </w:r>
          </w:p>
        </w:tc>
        <w:tc>
          <w:tcPr>
            <w:tcW w:w="2262" w:type="dxa"/>
          </w:tcPr>
          <w:p w14:paraId="43F9CC48" w14:textId="77777777" w:rsidR="00E63A18" w:rsidRPr="00E63A18" w:rsidRDefault="00E63A18" w:rsidP="00E63A18">
            <w:pPr>
              <w:jc w:val="both"/>
              <w:rPr>
                <w:b/>
                <w:sz w:val="24"/>
                <w:szCs w:val="24"/>
              </w:rPr>
            </w:pPr>
            <w:r w:rsidRPr="00E63A18">
              <w:rPr>
                <w:b/>
                <w:sz w:val="24"/>
                <w:szCs w:val="24"/>
              </w:rPr>
              <w:t>Результаты обучения (умения и знания), соотнесенные с индикаторами достижения компетенции</w:t>
            </w:r>
          </w:p>
        </w:tc>
        <w:tc>
          <w:tcPr>
            <w:tcW w:w="2835" w:type="dxa"/>
          </w:tcPr>
          <w:p w14:paraId="611EC829" w14:textId="77777777" w:rsidR="00E63A18" w:rsidRPr="00E63A18" w:rsidRDefault="00E63A18" w:rsidP="00E63A18">
            <w:pPr>
              <w:jc w:val="both"/>
              <w:rPr>
                <w:b/>
                <w:sz w:val="24"/>
                <w:szCs w:val="24"/>
              </w:rPr>
            </w:pPr>
            <w:r w:rsidRPr="00E63A18">
              <w:rPr>
                <w:b/>
                <w:sz w:val="24"/>
                <w:szCs w:val="24"/>
              </w:rPr>
              <w:t>Типовые контрольные задания</w:t>
            </w:r>
          </w:p>
        </w:tc>
      </w:tr>
      <w:tr w:rsidR="00E63A18" w:rsidRPr="00E63A18" w14:paraId="6CF81718" w14:textId="77777777" w:rsidTr="00431A59">
        <w:tc>
          <w:tcPr>
            <w:tcW w:w="2240" w:type="dxa"/>
            <w:vMerge w:val="restart"/>
          </w:tcPr>
          <w:p w14:paraId="78F4A52B" w14:textId="320510FF" w:rsidR="00E63A18" w:rsidRPr="00E63A18" w:rsidRDefault="00E63A18" w:rsidP="00E63A18">
            <w:pPr>
              <w:jc w:val="both"/>
              <w:rPr>
                <w:b/>
                <w:bCs/>
                <w:sz w:val="24"/>
                <w:szCs w:val="24"/>
              </w:rPr>
            </w:pPr>
            <w:r w:rsidRPr="00E63A18">
              <w:rPr>
                <w:b/>
                <w:bCs/>
                <w:sz w:val="24"/>
                <w:szCs w:val="24"/>
              </w:rPr>
              <w:t>УК-</w:t>
            </w:r>
            <w:r>
              <w:rPr>
                <w:b/>
                <w:bCs/>
                <w:sz w:val="24"/>
                <w:szCs w:val="24"/>
              </w:rPr>
              <w:t>3</w:t>
            </w:r>
          </w:p>
          <w:p w14:paraId="5C7159D5" w14:textId="1DF2EBA5" w:rsidR="00E63A18" w:rsidRPr="00E63A18" w:rsidRDefault="00A45BBA" w:rsidP="00E63A18">
            <w:pPr>
              <w:jc w:val="both"/>
              <w:rPr>
                <w:sz w:val="24"/>
                <w:szCs w:val="24"/>
              </w:rPr>
            </w:pPr>
            <w:r w:rsidRPr="00E321DF">
              <w:rPr>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552" w:type="dxa"/>
            <w:vMerge w:val="restart"/>
          </w:tcPr>
          <w:p w14:paraId="039019EC" w14:textId="77777777" w:rsidR="00E63A18" w:rsidRPr="00E63A18" w:rsidRDefault="00E63A18">
            <w:pPr>
              <w:widowControl/>
              <w:numPr>
                <w:ilvl w:val="0"/>
                <w:numId w:val="96"/>
              </w:numPr>
              <w:autoSpaceDE/>
              <w:autoSpaceDN/>
              <w:adjustRightInd/>
              <w:ind w:left="58" w:hanging="58"/>
              <w:contextualSpacing/>
              <w:jc w:val="both"/>
              <w:rPr>
                <w:sz w:val="24"/>
                <w:szCs w:val="24"/>
              </w:rPr>
            </w:pPr>
            <w:r w:rsidRPr="00E63A18">
              <w:rPr>
                <w:sz w:val="24"/>
                <w:szCs w:val="24"/>
              </w:rPr>
              <w:t>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262" w:type="dxa"/>
          </w:tcPr>
          <w:p w14:paraId="4A3F2888" w14:textId="77777777" w:rsidR="00E63A18" w:rsidRPr="00E63A18" w:rsidRDefault="00E63A18" w:rsidP="00E63A18">
            <w:pPr>
              <w:tabs>
                <w:tab w:val="left" w:pos="540"/>
              </w:tabs>
              <w:ind w:firstLine="39"/>
              <w:jc w:val="both"/>
              <w:rPr>
                <w:i/>
                <w:iCs/>
                <w:sz w:val="24"/>
                <w:szCs w:val="24"/>
              </w:rPr>
            </w:pPr>
            <w:r w:rsidRPr="00E63A18">
              <w:rPr>
                <w:i/>
                <w:iCs/>
                <w:sz w:val="24"/>
                <w:szCs w:val="24"/>
              </w:rPr>
              <w:t xml:space="preserve">знать: </w:t>
            </w:r>
          </w:p>
          <w:p w14:paraId="7402D347" w14:textId="77777777" w:rsidR="00E63A18" w:rsidRPr="00E63A18" w:rsidRDefault="00E63A18" w:rsidP="00E63A18">
            <w:pPr>
              <w:tabs>
                <w:tab w:val="left" w:pos="540"/>
              </w:tabs>
              <w:ind w:firstLine="39"/>
              <w:rPr>
                <w:sz w:val="24"/>
                <w:szCs w:val="24"/>
              </w:rPr>
            </w:pPr>
            <w:r w:rsidRPr="00E63A18">
              <w:rPr>
                <w:sz w:val="24"/>
                <w:szCs w:val="24"/>
              </w:rPr>
              <w:t>- теоретические основы организации коммуникации (психологический и лингвистический аспект);</w:t>
            </w:r>
          </w:p>
          <w:p w14:paraId="2B703DE2" w14:textId="77777777" w:rsidR="00E63A18" w:rsidRPr="00E63A18" w:rsidRDefault="00E63A18" w:rsidP="00E63A18">
            <w:pPr>
              <w:tabs>
                <w:tab w:val="left" w:pos="540"/>
              </w:tabs>
              <w:ind w:firstLine="39"/>
              <w:rPr>
                <w:sz w:val="24"/>
                <w:szCs w:val="24"/>
              </w:rPr>
            </w:pPr>
            <w:r w:rsidRPr="00E63A18">
              <w:rPr>
                <w:sz w:val="24"/>
                <w:szCs w:val="24"/>
              </w:rPr>
              <w:t>- структуру стандартных коммуникативных задач;</w:t>
            </w:r>
          </w:p>
        </w:tc>
        <w:tc>
          <w:tcPr>
            <w:tcW w:w="2835" w:type="dxa"/>
          </w:tcPr>
          <w:p w14:paraId="0C02E0F2" w14:textId="77777777" w:rsidR="00E63A18" w:rsidRPr="00E63A18" w:rsidRDefault="00E63A18" w:rsidP="00E63A18">
            <w:pPr>
              <w:widowControl/>
              <w:autoSpaceDE/>
              <w:autoSpaceDN/>
              <w:adjustRightInd/>
              <w:rPr>
                <w:rFonts w:ascii="SimSun" w:eastAsia="SimSun" w:hAnsi="SimSun"/>
                <w:sz w:val="22"/>
                <w:szCs w:val="22"/>
                <w:lang w:eastAsia="zh-CN"/>
              </w:rPr>
            </w:pPr>
            <w:r w:rsidRPr="00E63A18">
              <w:rPr>
                <w:rFonts w:ascii="SimSun" w:eastAsia="SimSun" w:hAnsi="SimSun"/>
                <w:sz w:val="22"/>
                <w:szCs w:val="22"/>
                <w:lang w:eastAsia="zh-CN"/>
              </w:rPr>
              <w:t>1.</w:t>
            </w:r>
            <w:r w:rsidRPr="00E63A18">
              <w:rPr>
                <w:rFonts w:ascii="SimSun" w:eastAsia="SimSun" w:hAnsi="SimSun" w:hint="eastAsia"/>
                <w:sz w:val="22"/>
                <w:szCs w:val="22"/>
                <w:lang w:eastAsia="zh-CN"/>
              </w:rPr>
              <w:t>阅读短文</w:t>
            </w:r>
            <w:r w:rsidRPr="00E63A18">
              <w:rPr>
                <w:rFonts w:ascii="SimSun" w:eastAsia="SimSun" w:hAnsi="SimSun"/>
                <w:sz w:val="22"/>
                <w:szCs w:val="22"/>
                <w:lang w:eastAsia="zh-CN"/>
              </w:rPr>
              <w:t>:</w:t>
            </w:r>
            <w:r w:rsidRPr="00E63A18">
              <w:rPr>
                <w:rFonts w:ascii="SimSun" w:eastAsia="SimSun" w:hAnsi="SimSun" w:hint="eastAsia"/>
                <w:sz w:val="22"/>
                <w:szCs w:val="22"/>
                <w:lang w:eastAsia="zh-CN"/>
              </w:rPr>
              <w:t xml:space="preserve"> </w:t>
            </w:r>
          </w:p>
          <w:p w14:paraId="657C4F38" w14:textId="77777777" w:rsidR="00E63A18" w:rsidRPr="00E63A18" w:rsidRDefault="00E63A18" w:rsidP="00E63A18">
            <w:pPr>
              <w:widowControl/>
              <w:rPr>
                <w:rFonts w:ascii="Calibri" w:eastAsia="DengXian" w:hAnsi="Calibri"/>
                <w:b/>
                <w:sz w:val="24"/>
                <w:szCs w:val="24"/>
                <w:lang w:eastAsia="zh-CN"/>
              </w:rPr>
            </w:pPr>
            <w:r w:rsidRPr="00E63A18">
              <w:rPr>
                <w:rFonts w:ascii="SimSun" w:eastAsia="SimSun" w:hAnsi="SimSun" w:hint="eastAsia"/>
                <w:sz w:val="22"/>
                <w:szCs w:val="22"/>
                <w:lang w:eastAsia="zh-CN"/>
              </w:rPr>
              <w:t>建立可靠的长期合作关系说到“关系”这个词，许多在中国做生意的外国人都会立刻想到“走后门”。不可否认，“走后面”常常是能够解决一些问题。可是，“走后门”这种“关系”并不保险。有时候“走后门”不但不能帮你的忙，结果反而耽误了你的正经事，甚至让你上当受骗。对于每一位打算到中国做生意的人来说，与其想办法“走后门”，不如踏踏实实地建立起一种平等互利的合作关系更可靠。中国人重视长期合作关系。如果你是一个有心人，就会利用各种场合，让他们知道你的公司也非常重视这种关</w:t>
            </w:r>
            <w:r w:rsidRPr="00E63A18">
              <w:rPr>
                <w:rFonts w:ascii="SimSun" w:eastAsia="SimSun" w:hAnsi="SimSun" w:hint="eastAsia"/>
                <w:sz w:val="22"/>
                <w:szCs w:val="22"/>
                <w:lang w:eastAsia="zh-CN"/>
              </w:rPr>
              <w:lastRenderedPageBreak/>
              <w:t>系。跟中国人做生意，打交道，你不妨开诚布公，让对方清楚地了解你的立场。在激烈的谈判中，耐心，理解，尊重和友好的态度都是不可缺少的。不要让中国人觉得你是一个只顾眼前利益的生意人。有时候，为了解决双方的争议，你不妨</w:t>
            </w:r>
            <w:r w:rsidRPr="00E63A18">
              <w:rPr>
                <w:rFonts w:ascii="SimSun" w:eastAsia="SimSun" w:hAnsi="SimSun" w:hint="eastAsia"/>
                <w:sz w:val="22"/>
                <w:szCs w:val="22"/>
                <w:lang w:val="en-US" w:eastAsia="zh-CN"/>
              </w:rPr>
              <w:t>作出适当的妥协。这样做不但让中国人觉得有面子，而且使他们相信你是一个通情达理，值得交往的朋友。签订合同以后，大功告成。这正是你趁热打铁，巩固双方关系的好机会。除了干杯以外，不要忘了代表你的公司表示对今后继续合作的期待。让你的中国朋友相信你的公司确实有保持长期合作关系的诚意。你也不妨借这个机会给你的中国朋友送上一两件有意义的小礼物。中国人常说，“礼轻情意重”。这样做，既表示了你对他们的感谢，又说明了你对双方有益的重视。总之，多了解一些中国文化，多了解中国人，这对你在中国的生意一定会有帮助。</w:t>
            </w:r>
            <w:r w:rsidRPr="00E63A18">
              <w:rPr>
                <w:rFonts w:ascii="SimSun" w:eastAsia="SimSun" w:hAnsi="SimSun" w:hint="eastAsia"/>
                <w:sz w:val="22"/>
                <w:szCs w:val="22"/>
                <w:lang w:val="en-US" w:eastAsia="en-US"/>
              </w:rPr>
              <w:t>祝你成功！</w:t>
            </w:r>
          </w:p>
        </w:tc>
      </w:tr>
      <w:tr w:rsidR="00E63A18" w:rsidRPr="00E63A18" w14:paraId="5B6E50AF" w14:textId="77777777" w:rsidTr="00431A59">
        <w:tc>
          <w:tcPr>
            <w:tcW w:w="2240" w:type="dxa"/>
            <w:vMerge/>
          </w:tcPr>
          <w:p w14:paraId="049AE850" w14:textId="77777777" w:rsidR="00E63A18" w:rsidRPr="00E63A18" w:rsidRDefault="00E63A18" w:rsidP="00E63A18">
            <w:pPr>
              <w:jc w:val="both"/>
              <w:rPr>
                <w:sz w:val="24"/>
                <w:szCs w:val="24"/>
              </w:rPr>
            </w:pPr>
          </w:p>
        </w:tc>
        <w:tc>
          <w:tcPr>
            <w:tcW w:w="2552" w:type="dxa"/>
            <w:vMerge/>
          </w:tcPr>
          <w:p w14:paraId="45CEEA74" w14:textId="77777777" w:rsidR="00E63A18" w:rsidRPr="00E63A18" w:rsidRDefault="00E63A18" w:rsidP="00E63A18">
            <w:pPr>
              <w:jc w:val="both"/>
              <w:rPr>
                <w:sz w:val="24"/>
                <w:szCs w:val="24"/>
              </w:rPr>
            </w:pPr>
          </w:p>
        </w:tc>
        <w:tc>
          <w:tcPr>
            <w:tcW w:w="2262" w:type="dxa"/>
          </w:tcPr>
          <w:p w14:paraId="2E05301F" w14:textId="77777777" w:rsidR="00E63A18" w:rsidRPr="00E63A18" w:rsidRDefault="00E63A18" w:rsidP="00E63A18">
            <w:pPr>
              <w:tabs>
                <w:tab w:val="left" w:pos="540"/>
              </w:tabs>
              <w:jc w:val="both"/>
              <w:rPr>
                <w:sz w:val="24"/>
                <w:szCs w:val="24"/>
              </w:rPr>
            </w:pPr>
            <w:r w:rsidRPr="00E63A18">
              <w:rPr>
                <w:i/>
                <w:iCs/>
                <w:sz w:val="24"/>
                <w:szCs w:val="24"/>
              </w:rPr>
              <w:t>уметь</w:t>
            </w:r>
            <w:r w:rsidRPr="00E63A18">
              <w:rPr>
                <w:sz w:val="24"/>
                <w:szCs w:val="24"/>
              </w:rPr>
              <w:t xml:space="preserve">: </w:t>
            </w:r>
          </w:p>
          <w:p w14:paraId="1813CFC9" w14:textId="77777777" w:rsidR="00E63A18" w:rsidRPr="00E63A18" w:rsidRDefault="00E63A18" w:rsidP="00E63A18">
            <w:pPr>
              <w:jc w:val="both"/>
              <w:rPr>
                <w:sz w:val="24"/>
                <w:szCs w:val="24"/>
              </w:rPr>
            </w:pPr>
            <w:r w:rsidRPr="00E63A18">
              <w:rPr>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2835" w:type="dxa"/>
          </w:tcPr>
          <w:p w14:paraId="4B17002D" w14:textId="77777777" w:rsidR="00E63A18" w:rsidRPr="00E63A18" w:rsidRDefault="00E63A18" w:rsidP="00E63A18">
            <w:pPr>
              <w:widowControl/>
              <w:autoSpaceDE/>
              <w:autoSpaceDN/>
              <w:adjustRightInd/>
              <w:rPr>
                <w:rFonts w:ascii="SimSun" w:eastAsia="SimSun" w:hAnsi="SimSun"/>
                <w:sz w:val="22"/>
                <w:szCs w:val="22"/>
                <w:lang w:eastAsia="zh-CN"/>
              </w:rPr>
            </w:pPr>
            <w:r w:rsidRPr="00E63A18">
              <w:rPr>
                <w:rFonts w:ascii="SimSun" w:eastAsia="SimSun" w:hAnsi="SimSun"/>
                <w:sz w:val="22"/>
                <w:szCs w:val="22"/>
                <w:lang w:eastAsia="zh-CN"/>
              </w:rPr>
              <w:t>1</w:t>
            </w:r>
            <w:r w:rsidRPr="00E63A18">
              <w:rPr>
                <w:rFonts w:ascii="SimSun" w:eastAsia="SimSun" w:hAnsi="SimSun"/>
                <w:sz w:val="22"/>
                <w:szCs w:val="22"/>
                <w:lang w:val="en-US" w:eastAsia="zh-CN"/>
              </w:rPr>
              <w:t>)</w:t>
            </w:r>
            <w:r w:rsidRPr="00E63A18">
              <w:rPr>
                <w:rFonts w:ascii="SimSun" w:eastAsia="SimSun" w:hAnsi="SimSun" w:hint="eastAsia"/>
                <w:sz w:val="22"/>
                <w:szCs w:val="22"/>
                <w:lang w:val="en-US" w:eastAsia="zh-CN"/>
              </w:rPr>
              <w:t>请谈谈你是怎样与中国或你的中国朋友建立联系的</w:t>
            </w:r>
            <w:r w:rsidRPr="00E63A18">
              <w:rPr>
                <w:rFonts w:ascii="SimSun" w:eastAsia="SimSun" w:hAnsi="SimSun" w:hint="eastAsia"/>
                <w:sz w:val="22"/>
                <w:szCs w:val="22"/>
                <w:lang w:eastAsia="zh-CN"/>
              </w:rPr>
              <w:t>？</w:t>
            </w:r>
          </w:p>
          <w:p w14:paraId="4C6E93FE" w14:textId="77777777" w:rsidR="00E63A18" w:rsidRPr="00E63A18" w:rsidRDefault="00E63A18" w:rsidP="00E63A18">
            <w:pPr>
              <w:widowControl/>
              <w:autoSpaceDE/>
              <w:autoSpaceDN/>
              <w:adjustRightInd/>
              <w:rPr>
                <w:rFonts w:ascii="SimSun" w:eastAsia="SimSun" w:hAnsi="SimSun"/>
                <w:sz w:val="22"/>
                <w:szCs w:val="22"/>
                <w:lang w:eastAsia="zh-CN"/>
              </w:rPr>
            </w:pPr>
            <w:r w:rsidRPr="00E63A18">
              <w:rPr>
                <w:rFonts w:ascii="SimSun" w:eastAsia="SimSun" w:hAnsi="SimSun"/>
                <w:sz w:val="22"/>
                <w:szCs w:val="22"/>
                <w:lang w:val="en-US" w:eastAsia="zh-CN"/>
              </w:rPr>
              <w:t>2)</w:t>
            </w:r>
            <w:r w:rsidRPr="00E63A18">
              <w:rPr>
                <w:rFonts w:ascii="SimSun" w:eastAsia="SimSun" w:hAnsi="SimSun" w:hint="eastAsia"/>
                <w:sz w:val="22"/>
                <w:szCs w:val="22"/>
                <w:lang w:val="en-US" w:eastAsia="zh-CN"/>
              </w:rPr>
              <w:t>请谈谈你或你的朋友第一次访问中国。</w:t>
            </w:r>
          </w:p>
          <w:p w14:paraId="4930425A" w14:textId="77777777" w:rsidR="00E63A18" w:rsidRPr="00E63A18" w:rsidRDefault="00E63A18" w:rsidP="00E63A18">
            <w:pPr>
              <w:jc w:val="both"/>
              <w:rPr>
                <w:sz w:val="24"/>
                <w:szCs w:val="24"/>
                <w:lang w:eastAsia="zh-CN"/>
              </w:rPr>
            </w:pPr>
          </w:p>
        </w:tc>
      </w:tr>
      <w:tr w:rsidR="00E63A18" w:rsidRPr="00E63A18" w14:paraId="5607C4F8" w14:textId="77777777" w:rsidTr="00431A59">
        <w:tc>
          <w:tcPr>
            <w:tcW w:w="2240" w:type="dxa"/>
            <w:vMerge/>
          </w:tcPr>
          <w:p w14:paraId="321A292F" w14:textId="77777777" w:rsidR="00E63A18" w:rsidRPr="00E63A18" w:rsidRDefault="00E63A18" w:rsidP="00E63A18">
            <w:pPr>
              <w:jc w:val="both"/>
              <w:rPr>
                <w:sz w:val="24"/>
                <w:szCs w:val="24"/>
                <w:lang w:eastAsia="zh-CN"/>
              </w:rPr>
            </w:pPr>
          </w:p>
        </w:tc>
        <w:tc>
          <w:tcPr>
            <w:tcW w:w="2552" w:type="dxa"/>
            <w:vMerge w:val="restart"/>
          </w:tcPr>
          <w:p w14:paraId="30AAC139" w14:textId="77777777" w:rsidR="00E63A18" w:rsidRPr="00E63A18" w:rsidRDefault="00E63A18" w:rsidP="00E63A18">
            <w:pPr>
              <w:tabs>
                <w:tab w:val="left" w:pos="540"/>
              </w:tabs>
              <w:jc w:val="both"/>
              <w:rPr>
                <w:sz w:val="24"/>
                <w:szCs w:val="24"/>
              </w:rPr>
            </w:pPr>
            <w:r w:rsidRPr="00E63A18">
              <w:rPr>
                <w:sz w:val="24"/>
                <w:szCs w:val="24"/>
              </w:rPr>
              <w:t xml:space="preserve">2. Реализует на иностранном языке коммуникативные намерения устно и </w:t>
            </w:r>
            <w:r w:rsidRPr="00E63A18">
              <w:rPr>
                <w:sz w:val="24"/>
                <w:szCs w:val="24"/>
              </w:rPr>
              <w:lastRenderedPageBreak/>
              <w:t>письменно, используя современные информационно-коммуникационные</w:t>
            </w:r>
          </w:p>
          <w:p w14:paraId="21C376AF" w14:textId="77777777" w:rsidR="00E63A18" w:rsidRPr="00E63A18" w:rsidRDefault="00E63A18" w:rsidP="00E63A18">
            <w:pPr>
              <w:jc w:val="both"/>
              <w:rPr>
                <w:sz w:val="24"/>
                <w:szCs w:val="24"/>
              </w:rPr>
            </w:pPr>
            <w:r w:rsidRPr="00E63A18">
              <w:rPr>
                <w:sz w:val="24"/>
                <w:szCs w:val="24"/>
              </w:rPr>
              <w:t>технологии.</w:t>
            </w:r>
          </w:p>
        </w:tc>
        <w:tc>
          <w:tcPr>
            <w:tcW w:w="2262" w:type="dxa"/>
          </w:tcPr>
          <w:p w14:paraId="62ACDC48" w14:textId="77777777" w:rsidR="00E63A18" w:rsidRPr="00E63A18" w:rsidRDefault="00E63A18" w:rsidP="00E63A18">
            <w:pPr>
              <w:tabs>
                <w:tab w:val="left" w:pos="540"/>
              </w:tabs>
              <w:jc w:val="both"/>
              <w:rPr>
                <w:sz w:val="24"/>
                <w:szCs w:val="24"/>
              </w:rPr>
            </w:pPr>
            <w:r w:rsidRPr="00E63A18">
              <w:rPr>
                <w:i/>
                <w:iCs/>
                <w:sz w:val="24"/>
                <w:szCs w:val="24"/>
              </w:rPr>
              <w:lastRenderedPageBreak/>
              <w:t>знать</w:t>
            </w:r>
            <w:r w:rsidRPr="00E63A18">
              <w:rPr>
                <w:sz w:val="24"/>
                <w:szCs w:val="24"/>
              </w:rPr>
              <w:t xml:space="preserve">: </w:t>
            </w:r>
          </w:p>
          <w:p w14:paraId="1C8BA5A7" w14:textId="77777777" w:rsidR="00E63A18" w:rsidRPr="00E63A18" w:rsidRDefault="00E63A18" w:rsidP="00E63A18">
            <w:pPr>
              <w:tabs>
                <w:tab w:val="left" w:pos="540"/>
              </w:tabs>
              <w:jc w:val="both"/>
              <w:rPr>
                <w:sz w:val="24"/>
                <w:szCs w:val="24"/>
              </w:rPr>
            </w:pPr>
            <w:r w:rsidRPr="00E63A18">
              <w:rPr>
                <w:sz w:val="24"/>
                <w:szCs w:val="24"/>
              </w:rPr>
              <w:t xml:space="preserve">- функции и виды, социально-психологическую </w:t>
            </w:r>
            <w:r w:rsidRPr="00E63A18">
              <w:rPr>
                <w:sz w:val="24"/>
                <w:szCs w:val="24"/>
              </w:rPr>
              <w:lastRenderedPageBreak/>
              <w:t>структуру общения; модели эффективного личного и делового (профессионального) общения;</w:t>
            </w:r>
          </w:p>
        </w:tc>
        <w:tc>
          <w:tcPr>
            <w:tcW w:w="2835" w:type="dxa"/>
          </w:tcPr>
          <w:p w14:paraId="345EB5EF" w14:textId="77777777" w:rsidR="00E63A18" w:rsidRPr="00E63A18" w:rsidRDefault="00E63A18" w:rsidP="00E63A18">
            <w:pPr>
              <w:rPr>
                <w:rFonts w:ascii="SimSun" w:eastAsia="SimSun" w:hAnsi="SimSun" w:cs="SimSun"/>
                <w:color w:val="000000"/>
                <w:sz w:val="22"/>
                <w:szCs w:val="22"/>
                <w:lang w:eastAsia="zh-CN"/>
              </w:rPr>
            </w:pPr>
            <w:r w:rsidRPr="00E63A18">
              <w:rPr>
                <w:rFonts w:ascii="SimSun" w:eastAsia="SimSun" w:hAnsi="SimSun" w:cs="SimSun" w:hint="eastAsia"/>
                <w:color w:val="000000"/>
                <w:sz w:val="22"/>
                <w:szCs w:val="22"/>
                <w:lang w:eastAsia="zh-CN"/>
              </w:rPr>
              <w:lastRenderedPageBreak/>
              <w:t>1.请读一读下列课文，</w:t>
            </w:r>
            <w:r w:rsidRPr="00E63A18">
              <w:rPr>
                <w:rFonts w:ascii="Calibri" w:eastAsia="SimSun" w:hAnsi="Calibri" w:cs="SimSun" w:hint="eastAsia"/>
                <w:color w:val="000000"/>
                <w:sz w:val="22"/>
                <w:szCs w:val="22"/>
                <w:lang w:eastAsia="zh-CN"/>
              </w:rPr>
              <w:t>回答</w:t>
            </w:r>
            <w:r w:rsidRPr="00E63A18">
              <w:rPr>
                <w:rFonts w:ascii="SimSun" w:eastAsia="SimSun" w:hAnsi="SimSun" w:cs="SimSun" w:hint="eastAsia"/>
                <w:color w:val="000000"/>
                <w:sz w:val="22"/>
                <w:szCs w:val="22"/>
                <w:lang w:eastAsia="zh-CN"/>
              </w:rPr>
              <w:t>课文后面的问题：</w:t>
            </w:r>
          </w:p>
          <w:p w14:paraId="3076697E" w14:textId="77777777" w:rsidR="00E63A18" w:rsidRPr="00E63A18" w:rsidRDefault="00E63A18" w:rsidP="00E63A18">
            <w:pPr>
              <w:rPr>
                <w:rFonts w:ascii="Calibri" w:eastAsia="SimSun" w:hAnsi="Calibri" w:cs="SimSun"/>
                <w:sz w:val="24"/>
                <w:szCs w:val="24"/>
                <w:lang w:eastAsia="zh-CN"/>
              </w:rPr>
            </w:pPr>
            <w:r w:rsidRPr="00E63A18">
              <w:rPr>
                <w:rFonts w:ascii="SimSun" w:eastAsia="SimSun" w:hAnsi="SimSun" w:cs="SimSun" w:hint="eastAsia"/>
                <w:sz w:val="24"/>
                <w:szCs w:val="24"/>
                <w:lang w:eastAsia="zh-CN"/>
              </w:rPr>
              <w:t>交换名片</w:t>
            </w:r>
          </w:p>
          <w:p w14:paraId="49B9CE2E" w14:textId="77777777" w:rsidR="00E63A18" w:rsidRPr="00E63A18" w:rsidRDefault="00E63A18" w:rsidP="00E63A18">
            <w:pPr>
              <w:jc w:val="both"/>
              <w:rPr>
                <w:rFonts w:ascii="Calibri" w:eastAsia="SimSun" w:hAnsi="Calibri" w:cs="SimSun"/>
                <w:sz w:val="24"/>
                <w:szCs w:val="24"/>
                <w:lang w:eastAsia="zh-CN"/>
              </w:rPr>
            </w:pPr>
            <w:r w:rsidRPr="00E63A18">
              <w:rPr>
                <w:rFonts w:ascii="SimSun" w:eastAsia="SimSun" w:hAnsi="SimSun" w:cs="SimSun" w:hint="eastAsia"/>
                <w:sz w:val="24"/>
                <w:szCs w:val="24"/>
                <w:lang w:eastAsia="zh-CN"/>
              </w:rPr>
              <w:t>中国人在第一次见面时</w:t>
            </w:r>
            <w:r w:rsidRPr="00E63A18">
              <w:rPr>
                <w:rFonts w:ascii="SimSun" w:eastAsia="SimSun" w:hAnsi="SimSun" w:cs="SimSun" w:hint="eastAsia"/>
                <w:sz w:val="24"/>
                <w:szCs w:val="24"/>
                <w:lang w:eastAsia="zh-CN"/>
              </w:rPr>
              <w:lastRenderedPageBreak/>
              <w:t>常常交换名片。当我们把名片送给别人的时候，应该用双手或者用右手，一般还需要说两句客气话，比如</w:t>
            </w:r>
            <w:r w:rsidRPr="00E63A18">
              <w:rPr>
                <w:rFonts w:hint="cs"/>
                <w:sz w:val="24"/>
                <w:szCs w:val="24"/>
                <w:lang w:eastAsia="zh-CN"/>
              </w:rPr>
              <w:t>“</w:t>
            </w:r>
            <w:r w:rsidRPr="00E63A18">
              <w:rPr>
                <w:rFonts w:ascii="SimSun" w:eastAsia="SimSun" w:hAnsi="SimSun" w:cs="SimSun" w:hint="eastAsia"/>
                <w:sz w:val="24"/>
                <w:szCs w:val="24"/>
                <w:lang w:eastAsia="zh-CN"/>
              </w:rPr>
              <w:t>请多指教</w:t>
            </w:r>
            <w:r w:rsidRPr="00E63A18">
              <w:rPr>
                <w:rFonts w:hint="cs"/>
                <w:sz w:val="24"/>
                <w:szCs w:val="24"/>
                <w:lang w:eastAsia="zh-CN"/>
              </w:rPr>
              <w:t>”</w:t>
            </w:r>
            <w:r w:rsidRPr="00E63A18">
              <w:rPr>
                <w:rFonts w:ascii="SimSun" w:eastAsia="SimSun" w:hAnsi="SimSun" w:cs="SimSun" w:hint="eastAsia"/>
                <w:sz w:val="24"/>
                <w:szCs w:val="24"/>
                <w:lang w:eastAsia="zh-CN"/>
              </w:rPr>
              <w:t>、</w:t>
            </w:r>
            <w:r w:rsidRPr="00E63A18">
              <w:rPr>
                <w:rFonts w:hint="cs"/>
                <w:sz w:val="24"/>
                <w:szCs w:val="24"/>
                <w:lang w:eastAsia="zh-CN"/>
              </w:rPr>
              <w:t>“</w:t>
            </w:r>
            <w:r w:rsidRPr="00E63A18">
              <w:rPr>
                <w:rFonts w:ascii="SimSun" w:eastAsia="SimSun" w:hAnsi="SimSun" w:cs="SimSun" w:hint="eastAsia"/>
                <w:sz w:val="24"/>
                <w:szCs w:val="24"/>
                <w:lang w:eastAsia="zh-CN"/>
              </w:rPr>
              <w:t>多联系</w:t>
            </w:r>
            <w:r w:rsidRPr="00E63A18">
              <w:rPr>
                <w:rFonts w:hint="cs"/>
                <w:sz w:val="24"/>
                <w:szCs w:val="24"/>
                <w:lang w:eastAsia="zh-CN"/>
              </w:rPr>
              <w:t>”</w:t>
            </w:r>
            <w:r w:rsidRPr="00E63A18">
              <w:rPr>
                <w:rFonts w:ascii="SimSun" w:eastAsia="SimSun" w:hAnsi="SimSun" w:cs="SimSun" w:hint="eastAsia"/>
                <w:sz w:val="24"/>
                <w:szCs w:val="24"/>
                <w:lang w:eastAsia="zh-CN"/>
              </w:rPr>
              <w:t>等。别人给你名片时，你应该用双手接，表示礼貌。拿到别人的名片，你要表示谢意，比如人家说</w:t>
            </w:r>
            <w:r w:rsidRPr="00E63A18">
              <w:rPr>
                <w:rFonts w:hint="cs"/>
                <w:sz w:val="24"/>
                <w:szCs w:val="24"/>
                <w:lang w:eastAsia="zh-CN"/>
              </w:rPr>
              <w:t>“</w:t>
            </w:r>
            <w:r w:rsidRPr="00E63A18">
              <w:rPr>
                <w:rFonts w:ascii="SimSun" w:eastAsia="SimSun" w:hAnsi="SimSun" w:cs="SimSun" w:hint="eastAsia"/>
                <w:sz w:val="24"/>
                <w:szCs w:val="24"/>
                <w:lang w:eastAsia="zh-CN"/>
              </w:rPr>
              <w:t>多指教</w:t>
            </w:r>
            <w:r w:rsidRPr="00E63A18">
              <w:rPr>
                <w:rFonts w:hint="cs"/>
                <w:sz w:val="24"/>
                <w:szCs w:val="24"/>
                <w:lang w:eastAsia="zh-CN"/>
              </w:rPr>
              <w:t>”</w:t>
            </w:r>
            <w:r w:rsidRPr="00E63A18">
              <w:rPr>
                <w:rFonts w:ascii="SimSun" w:eastAsia="SimSun" w:hAnsi="SimSun" w:cs="SimSun" w:hint="eastAsia"/>
                <w:sz w:val="24"/>
                <w:szCs w:val="24"/>
                <w:lang w:eastAsia="zh-CN"/>
              </w:rPr>
              <w:t>，你应该说</w:t>
            </w:r>
            <w:r w:rsidRPr="00E63A18">
              <w:rPr>
                <w:rFonts w:hint="cs"/>
                <w:sz w:val="24"/>
                <w:szCs w:val="24"/>
                <w:lang w:eastAsia="zh-CN"/>
              </w:rPr>
              <w:t>“</w:t>
            </w:r>
            <w:r w:rsidRPr="00E63A18">
              <w:rPr>
                <w:rFonts w:ascii="SimSun" w:eastAsia="SimSun" w:hAnsi="SimSun" w:cs="SimSun" w:hint="eastAsia"/>
                <w:sz w:val="24"/>
                <w:szCs w:val="24"/>
                <w:lang w:eastAsia="zh-CN"/>
              </w:rPr>
              <w:t>不客气</w:t>
            </w:r>
            <w:r w:rsidRPr="00E63A18">
              <w:rPr>
                <w:rFonts w:hint="cs"/>
                <w:sz w:val="24"/>
                <w:szCs w:val="24"/>
                <w:lang w:eastAsia="zh-CN"/>
              </w:rPr>
              <w:t>”</w:t>
            </w:r>
            <w:r w:rsidRPr="00E63A18">
              <w:rPr>
                <w:rFonts w:ascii="SimSun" w:eastAsia="SimSun" w:hAnsi="SimSun" w:cs="SimSun" w:hint="eastAsia"/>
                <w:sz w:val="24"/>
                <w:szCs w:val="24"/>
                <w:lang w:eastAsia="zh-CN"/>
              </w:rPr>
              <w:t>或者</w:t>
            </w:r>
            <w:r w:rsidRPr="00E63A18">
              <w:rPr>
                <w:rFonts w:hint="cs"/>
                <w:sz w:val="24"/>
                <w:szCs w:val="24"/>
                <w:lang w:eastAsia="zh-CN"/>
              </w:rPr>
              <w:t>“</w:t>
            </w:r>
            <w:r w:rsidRPr="00E63A18">
              <w:rPr>
                <w:rFonts w:ascii="SimSun" w:eastAsia="SimSun" w:hAnsi="SimSun" w:cs="SimSun" w:hint="eastAsia"/>
                <w:sz w:val="24"/>
                <w:szCs w:val="24"/>
                <w:lang w:eastAsia="zh-CN"/>
              </w:rPr>
              <w:t>彼此彼此</w:t>
            </w:r>
            <w:r w:rsidRPr="00E63A18">
              <w:rPr>
                <w:rFonts w:hint="cs"/>
                <w:sz w:val="24"/>
                <w:szCs w:val="24"/>
                <w:lang w:eastAsia="zh-CN"/>
              </w:rPr>
              <w:t>”</w:t>
            </w:r>
            <w:r w:rsidRPr="00E63A18">
              <w:rPr>
                <w:rFonts w:ascii="SimSun" w:eastAsia="SimSun" w:hAnsi="SimSun" w:cs="SimSun" w:hint="eastAsia"/>
                <w:sz w:val="24"/>
                <w:szCs w:val="24"/>
                <w:lang w:eastAsia="zh-CN"/>
              </w:rPr>
              <w:t>。有些人的名片上有很多头街。一般来说，第一个头街最重要。另外，和很多人同时见面时，要把你的名片先给地位最高的人。如果你要介绍别人，应该先把职位高的介绍给职位低的。如果你要称呼别人，最好称呼他的头街，比如</w:t>
            </w:r>
            <w:r w:rsidRPr="00E63A18">
              <w:rPr>
                <w:rFonts w:hint="cs"/>
                <w:sz w:val="24"/>
                <w:szCs w:val="24"/>
                <w:lang w:eastAsia="zh-CN"/>
              </w:rPr>
              <w:t>“</w:t>
            </w:r>
            <w:r w:rsidRPr="00E63A18">
              <w:rPr>
                <w:rFonts w:ascii="SimSun" w:eastAsia="SimSun" w:hAnsi="SimSun" w:cs="SimSun" w:hint="eastAsia"/>
                <w:sz w:val="24"/>
                <w:szCs w:val="24"/>
                <w:lang w:eastAsia="zh-CN"/>
              </w:rPr>
              <w:t>王总（经理）</w:t>
            </w:r>
            <w:r w:rsidRPr="00E63A18">
              <w:rPr>
                <w:rFonts w:hint="cs"/>
                <w:sz w:val="24"/>
                <w:szCs w:val="24"/>
                <w:lang w:eastAsia="zh-CN"/>
              </w:rPr>
              <w:t>”</w:t>
            </w:r>
            <w:r w:rsidRPr="00E63A18">
              <w:rPr>
                <w:rFonts w:ascii="SimSun" w:eastAsia="SimSun" w:hAnsi="SimSun" w:cs="SimSun" w:hint="eastAsia"/>
                <w:sz w:val="24"/>
                <w:szCs w:val="24"/>
                <w:lang w:eastAsia="zh-CN"/>
              </w:rPr>
              <w:t>、</w:t>
            </w:r>
            <w:r w:rsidRPr="00E63A18">
              <w:rPr>
                <w:rFonts w:hint="cs"/>
                <w:sz w:val="24"/>
                <w:szCs w:val="24"/>
                <w:lang w:eastAsia="zh-CN"/>
              </w:rPr>
              <w:t>“</w:t>
            </w:r>
            <w:r w:rsidRPr="00E63A18">
              <w:rPr>
                <w:rFonts w:ascii="SimSun" w:eastAsia="SimSun" w:hAnsi="SimSun" w:cs="SimSun" w:hint="eastAsia"/>
                <w:sz w:val="24"/>
                <w:szCs w:val="24"/>
                <w:lang w:eastAsia="zh-CN"/>
              </w:rPr>
              <w:t>李莫（事长）</w:t>
            </w:r>
            <w:r w:rsidRPr="00E63A18">
              <w:rPr>
                <w:rFonts w:hint="cs"/>
                <w:sz w:val="24"/>
                <w:szCs w:val="24"/>
                <w:lang w:eastAsia="zh-CN"/>
              </w:rPr>
              <w:t>”</w:t>
            </w:r>
            <w:r w:rsidRPr="00E63A18">
              <w:rPr>
                <w:rFonts w:ascii="SimSun" w:eastAsia="SimSun" w:hAnsi="SimSun" w:cs="SimSun" w:hint="eastAsia"/>
                <w:sz w:val="24"/>
                <w:szCs w:val="24"/>
                <w:lang w:eastAsia="zh-CN"/>
              </w:rPr>
              <w:t>等等。</w:t>
            </w:r>
          </w:p>
          <w:p w14:paraId="78279885" w14:textId="77777777" w:rsidR="00E63A18" w:rsidRPr="00E63A18" w:rsidRDefault="00E63A18" w:rsidP="00E63A18">
            <w:pPr>
              <w:jc w:val="both"/>
              <w:rPr>
                <w:rFonts w:ascii="Calibri" w:eastAsia="SimSun" w:hAnsi="Calibri" w:cs="SimSun"/>
                <w:sz w:val="24"/>
                <w:szCs w:val="24"/>
                <w:lang w:eastAsia="zh-CN"/>
              </w:rPr>
            </w:pPr>
            <w:r w:rsidRPr="00E63A18">
              <w:rPr>
                <w:rFonts w:hint="eastAsia"/>
                <w:sz w:val="24"/>
                <w:szCs w:val="24"/>
                <w:lang w:eastAsia="zh-CN"/>
              </w:rPr>
              <w:t>1</w:t>
            </w:r>
            <w:r w:rsidRPr="00E63A18">
              <w:rPr>
                <w:rFonts w:ascii="MS Mincho" w:eastAsia="MS Mincho" w:hAnsi="MS Mincho" w:cs="MS Mincho" w:hint="eastAsia"/>
                <w:sz w:val="24"/>
                <w:szCs w:val="24"/>
                <w:lang w:eastAsia="zh-CN"/>
              </w:rPr>
              <w:t>）</w:t>
            </w:r>
            <w:r w:rsidRPr="00E63A18">
              <w:rPr>
                <w:rFonts w:ascii="SimSun" w:eastAsia="SimSun" w:hAnsi="SimSun" w:cs="SimSun" w:hint="eastAsia"/>
                <w:sz w:val="24"/>
                <w:szCs w:val="24"/>
                <w:lang w:eastAsia="zh-CN"/>
              </w:rPr>
              <w:t>把名片送给别人时，应该用哪手？</w:t>
            </w:r>
          </w:p>
          <w:p w14:paraId="2213100B" w14:textId="77777777" w:rsidR="00E63A18" w:rsidRPr="00E63A18" w:rsidRDefault="00E63A18" w:rsidP="00E63A18">
            <w:pPr>
              <w:jc w:val="both"/>
              <w:rPr>
                <w:rFonts w:ascii="Calibri" w:eastAsia="SimSun" w:hAnsi="Calibri" w:cs="SimSun"/>
                <w:sz w:val="24"/>
                <w:szCs w:val="24"/>
                <w:lang w:eastAsia="zh-CN"/>
              </w:rPr>
            </w:pPr>
            <w:r w:rsidRPr="00E63A18">
              <w:rPr>
                <w:rFonts w:hint="eastAsia"/>
                <w:sz w:val="24"/>
                <w:szCs w:val="24"/>
                <w:lang w:eastAsia="zh-CN"/>
              </w:rPr>
              <w:t>2</w:t>
            </w:r>
            <w:r w:rsidRPr="00E63A18">
              <w:rPr>
                <w:rFonts w:ascii="MS Mincho" w:eastAsia="MS Mincho" w:hAnsi="MS Mincho" w:cs="MS Mincho" w:hint="eastAsia"/>
                <w:sz w:val="24"/>
                <w:szCs w:val="24"/>
                <w:lang w:eastAsia="zh-CN"/>
              </w:rPr>
              <w:t>）</w:t>
            </w:r>
            <w:r w:rsidRPr="00E63A18">
              <w:rPr>
                <w:rFonts w:ascii="SimSun" w:eastAsia="SimSun" w:hAnsi="SimSun" w:cs="SimSun" w:hint="eastAsia"/>
                <w:sz w:val="24"/>
                <w:szCs w:val="24"/>
                <w:lang w:eastAsia="zh-CN"/>
              </w:rPr>
              <w:t>用双手接别人的名片表示什么？</w:t>
            </w:r>
          </w:p>
          <w:p w14:paraId="505B34DC" w14:textId="77777777" w:rsidR="00E63A18" w:rsidRPr="00E63A18" w:rsidRDefault="00E63A18" w:rsidP="00E63A18">
            <w:pPr>
              <w:jc w:val="both"/>
              <w:rPr>
                <w:sz w:val="24"/>
                <w:szCs w:val="24"/>
                <w:lang w:eastAsia="zh-CN"/>
              </w:rPr>
            </w:pPr>
            <w:r w:rsidRPr="00E63A18">
              <w:rPr>
                <w:rFonts w:hint="eastAsia"/>
                <w:sz w:val="24"/>
                <w:szCs w:val="24"/>
                <w:lang w:eastAsia="zh-CN"/>
              </w:rPr>
              <w:t>3</w:t>
            </w:r>
            <w:r w:rsidRPr="00E63A18">
              <w:rPr>
                <w:rFonts w:ascii="MS Mincho" w:eastAsia="MS Mincho" w:hAnsi="MS Mincho" w:cs="MS Mincho" w:hint="eastAsia"/>
                <w:sz w:val="24"/>
                <w:szCs w:val="24"/>
                <w:lang w:eastAsia="zh-CN"/>
              </w:rPr>
              <w:t>）</w:t>
            </w:r>
            <w:r w:rsidRPr="00E63A18">
              <w:rPr>
                <w:rFonts w:ascii="SimSun" w:eastAsia="SimSun" w:hAnsi="SimSun" w:cs="SimSun" w:hint="eastAsia"/>
                <w:sz w:val="24"/>
                <w:szCs w:val="24"/>
                <w:lang w:eastAsia="zh-CN"/>
              </w:rPr>
              <w:t>在名片上第几个头街最重要的？</w:t>
            </w:r>
          </w:p>
        </w:tc>
      </w:tr>
      <w:tr w:rsidR="00E63A18" w:rsidRPr="00E63A18" w14:paraId="6E0EAAEB" w14:textId="77777777" w:rsidTr="00431A59">
        <w:tc>
          <w:tcPr>
            <w:tcW w:w="2240" w:type="dxa"/>
            <w:vMerge/>
          </w:tcPr>
          <w:p w14:paraId="031C5143" w14:textId="77777777" w:rsidR="00E63A18" w:rsidRPr="00E63A18" w:rsidRDefault="00E63A18" w:rsidP="00E63A18">
            <w:pPr>
              <w:jc w:val="both"/>
              <w:rPr>
                <w:sz w:val="24"/>
                <w:szCs w:val="24"/>
                <w:lang w:eastAsia="zh-CN"/>
              </w:rPr>
            </w:pPr>
          </w:p>
        </w:tc>
        <w:tc>
          <w:tcPr>
            <w:tcW w:w="2552" w:type="dxa"/>
            <w:vMerge/>
          </w:tcPr>
          <w:p w14:paraId="706631C8" w14:textId="77777777" w:rsidR="00E63A18" w:rsidRPr="00E63A18" w:rsidRDefault="00E63A18" w:rsidP="00E63A18">
            <w:pPr>
              <w:tabs>
                <w:tab w:val="left" w:pos="540"/>
              </w:tabs>
              <w:jc w:val="both"/>
              <w:rPr>
                <w:sz w:val="24"/>
                <w:szCs w:val="24"/>
                <w:lang w:eastAsia="zh-CN"/>
              </w:rPr>
            </w:pPr>
          </w:p>
        </w:tc>
        <w:tc>
          <w:tcPr>
            <w:tcW w:w="2262" w:type="dxa"/>
          </w:tcPr>
          <w:p w14:paraId="1B90B993" w14:textId="77777777" w:rsidR="00E63A18" w:rsidRPr="00E63A18" w:rsidRDefault="00E63A18" w:rsidP="00E63A18">
            <w:pPr>
              <w:tabs>
                <w:tab w:val="left" w:pos="540"/>
              </w:tabs>
              <w:jc w:val="both"/>
              <w:rPr>
                <w:i/>
                <w:iCs/>
                <w:sz w:val="24"/>
                <w:szCs w:val="24"/>
              </w:rPr>
            </w:pPr>
            <w:r w:rsidRPr="00E63A18">
              <w:rPr>
                <w:i/>
                <w:iCs/>
                <w:sz w:val="24"/>
                <w:szCs w:val="24"/>
              </w:rPr>
              <w:t>уметь:</w:t>
            </w:r>
          </w:p>
          <w:p w14:paraId="1A2C06CF" w14:textId="77777777" w:rsidR="00E63A18" w:rsidRPr="00E63A18" w:rsidRDefault="00E63A18" w:rsidP="00E63A18">
            <w:pPr>
              <w:tabs>
                <w:tab w:val="left" w:pos="540"/>
              </w:tabs>
              <w:jc w:val="both"/>
              <w:rPr>
                <w:sz w:val="24"/>
                <w:szCs w:val="24"/>
              </w:rPr>
            </w:pPr>
            <w:r w:rsidRPr="00E63A18">
              <w:rPr>
                <w:sz w:val="24"/>
                <w:szCs w:val="24"/>
              </w:rPr>
              <w:t xml:space="preserve"> - анализировать социально-психологические феномены личного и профессионального</w:t>
            </w:r>
          </w:p>
          <w:p w14:paraId="260DF4D7" w14:textId="77777777" w:rsidR="00E63A18" w:rsidRPr="00E63A18" w:rsidRDefault="00E63A18" w:rsidP="00E63A18">
            <w:pPr>
              <w:tabs>
                <w:tab w:val="left" w:pos="540"/>
              </w:tabs>
              <w:jc w:val="both"/>
              <w:rPr>
                <w:sz w:val="24"/>
                <w:szCs w:val="24"/>
              </w:rPr>
            </w:pPr>
            <w:r w:rsidRPr="00E63A18">
              <w:rPr>
                <w:sz w:val="24"/>
                <w:szCs w:val="24"/>
              </w:rPr>
              <w:t>общения, применять знания осуществления коммуникации при проведении деловых переговоров;</w:t>
            </w:r>
          </w:p>
          <w:p w14:paraId="00769415" w14:textId="77777777" w:rsidR="00E63A18" w:rsidRPr="00E63A18" w:rsidRDefault="00E63A18" w:rsidP="00E63A18">
            <w:pPr>
              <w:tabs>
                <w:tab w:val="left" w:pos="540"/>
              </w:tabs>
              <w:jc w:val="both"/>
              <w:rPr>
                <w:sz w:val="24"/>
                <w:szCs w:val="24"/>
              </w:rPr>
            </w:pPr>
            <w:r w:rsidRPr="00E63A18">
              <w:rPr>
                <w:sz w:val="24"/>
                <w:szCs w:val="24"/>
              </w:rPr>
              <w:t xml:space="preserve">- демонстрировать адекватное речевое поведение, </w:t>
            </w:r>
            <w:r w:rsidRPr="00E63A18">
              <w:rPr>
                <w:sz w:val="24"/>
                <w:szCs w:val="24"/>
              </w:rPr>
              <w:lastRenderedPageBreak/>
              <w:t>учитывая эффективные стратегии и тактики ведения деловых переговоров;</w:t>
            </w:r>
          </w:p>
          <w:p w14:paraId="601B910A" w14:textId="77777777" w:rsidR="00E63A18" w:rsidRPr="00E63A18" w:rsidRDefault="00E63A18" w:rsidP="00E63A18">
            <w:pPr>
              <w:tabs>
                <w:tab w:val="left" w:pos="540"/>
              </w:tabs>
              <w:jc w:val="both"/>
              <w:rPr>
                <w:i/>
                <w:iCs/>
                <w:sz w:val="24"/>
                <w:szCs w:val="24"/>
              </w:rPr>
            </w:pPr>
            <w:r w:rsidRPr="00E63A18">
              <w:rPr>
                <w:sz w:val="24"/>
                <w:szCs w:val="24"/>
              </w:rPr>
              <w:t>- владеть мастерством подготовленного и спонтанного выступления.</w:t>
            </w:r>
          </w:p>
        </w:tc>
        <w:tc>
          <w:tcPr>
            <w:tcW w:w="2835" w:type="dxa"/>
          </w:tcPr>
          <w:p w14:paraId="1C981B4E" w14:textId="77777777" w:rsidR="00E63A18" w:rsidRPr="00E63A18" w:rsidRDefault="00E63A18" w:rsidP="00E63A18">
            <w:pPr>
              <w:jc w:val="both"/>
              <w:rPr>
                <w:rFonts w:ascii="SimSun" w:eastAsia="SimSun" w:hAnsi="SimSun" w:cs="SimSun"/>
                <w:sz w:val="24"/>
                <w:szCs w:val="24"/>
                <w:lang w:eastAsia="zh-CN"/>
              </w:rPr>
            </w:pPr>
            <w:r w:rsidRPr="00E63A18">
              <w:rPr>
                <w:sz w:val="24"/>
                <w:szCs w:val="24"/>
                <w:lang w:eastAsia="zh-CN"/>
              </w:rPr>
              <w:lastRenderedPageBreak/>
              <w:t>1</w:t>
            </w:r>
            <w:r w:rsidRPr="00E63A18">
              <w:rPr>
                <w:rFonts w:ascii="SimSun" w:eastAsia="SimSun" w:hAnsi="SimSun" w:cs="SimSun" w:hint="eastAsia"/>
                <w:sz w:val="24"/>
                <w:szCs w:val="24"/>
                <w:lang w:eastAsia="zh-CN"/>
              </w:rPr>
              <w:t>．角色扮演</w:t>
            </w:r>
          </w:p>
          <w:p w14:paraId="125C4925" w14:textId="77777777" w:rsidR="00E63A18" w:rsidRPr="00E63A18" w:rsidRDefault="00E63A18" w:rsidP="00E63A18">
            <w:pPr>
              <w:jc w:val="both"/>
              <w:rPr>
                <w:rFonts w:ascii="Calibri" w:eastAsia="SimSun" w:hAnsi="Calibri" w:cs="SimSun"/>
                <w:sz w:val="24"/>
                <w:szCs w:val="24"/>
                <w:lang w:eastAsia="zh-CN"/>
              </w:rPr>
            </w:pPr>
            <w:r w:rsidRPr="00E63A18">
              <w:rPr>
                <w:rFonts w:ascii="SimSun" w:eastAsia="SimSun" w:hAnsi="SimSun" w:cs="SimSun" w:hint="eastAsia"/>
                <w:sz w:val="24"/>
                <w:szCs w:val="24"/>
                <w:lang w:eastAsia="zh-CN"/>
              </w:rPr>
              <w:t>你正在参加一个国际家电交易会，你要让更多的人对方正电视感兴趣。</w:t>
            </w:r>
          </w:p>
          <w:p w14:paraId="796EC0B1" w14:textId="77777777" w:rsidR="00E63A18" w:rsidRPr="00E63A18" w:rsidRDefault="00E63A18" w:rsidP="00E63A18">
            <w:pPr>
              <w:jc w:val="both"/>
              <w:rPr>
                <w:rFonts w:ascii="Calibri" w:eastAsia="SimSun" w:hAnsi="Calibri" w:cs="SimSun"/>
                <w:sz w:val="24"/>
                <w:szCs w:val="24"/>
                <w:lang w:eastAsia="zh-CN"/>
              </w:rPr>
            </w:pPr>
            <w:r w:rsidRPr="00E63A18">
              <w:rPr>
                <w:rFonts w:hint="cs"/>
                <w:sz w:val="24"/>
                <w:szCs w:val="24"/>
                <w:lang w:eastAsia="zh-CN"/>
              </w:rPr>
              <w:t>•</w:t>
            </w:r>
            <w:r w:rsidRPr="00E63A18">
              <w:rPr>
                <w:sz w:val="24"/>
                <w:szCs w:val="24"/>
                <w:lang w:eastAsia="zh-CN"/>
              </w:rPr>
              <w:t xml:space="preserve"> </w:t>
            </w:r>
            <w:r w:rsidRPr="00E63A18">
              <w:rPr>
                <w:rFonts w:ascii="SimSun" w:eastAsia="SimSun" w:hAnsi="SimSun" w:cs="SimSun" w:hint="eastAsia"/>
                <w:sz w:val="24"/>
                <w:szCs w:val="24"/>
                <w:lang w:eastAsia="zh-CN"/>
              </w:rPr>
              <w:t>向参加交易会的客人介绍自己；</w:t>
            </w:r>
          </w:p>
          <w:p w14:paraId="28E3459B" w14:textId="77777777" w:rsidR="00E63A18" w:rsidRPr="00E63A18" w:rsidRDefault="00E63A18" w:rsidP="00E63A18">
            <w:pPr>
              <w:jc w:val="both"/>
              <w:rPr>
                <w:rFonts w:ascii="Calibri" w:eastAsia="SimSun" w:hAnsi="Calibri" w:cs="SimSun"/>
                <w:sz w:val="24"/>
                <w:szCs w:val="24"/>
                <w:lang w:eastAsia="zh-CN"/>
              </w:rPr>
            </w:pPr>
            <w:r w:rsidRPr="00E63A18">
              <w:rPr>
                <w:rFonts w:hint="cs"/>
                <w:sz w:val="24"/>
                <w:szCs w:val="24"/>
                <w:lang w:eastAsia="zh-CN"/>
              </w:rPr>
              <w:t>•</w:t>
            </w:r>
            <w:r w:rsidRPr="00E63A18">
              <w:rPr>
                <w:rFonts w:ascii="SimSun" w:eastAsia="SimSun" w:hAnsi="SimSun" w:cs="SimSun" w:hint="eastAsia"/>
                <w:sz w:val="24"/>
                <w:szCs w:val="24"/>
                <w:lang w:eastAsia="zh-CN"/>
              </w:rPr>
              <w:t>认识至少三位参加交易会的客人；</w:t>
            </w:r>
          </w:p>
          <w:p w14:paraId="31F2162A" w14:textId="77777777" w:rsidR="00E63A18" w:rsidRPr="00E63A18" w:rsidRDefault="00E63A18" w:rsidP="00E63A18">
            <w:pPr>
              <w:jc w:val="both"/>
              <w:rPr>
                <w:rFonts w:ascii="SimSun" w:eastAsia="SimSun" w:hAnsi="SimSun" w:cs="SimSun"/>
                <w:sz w:val="24"/>
                <w:szCs w:val="24"/>
                <w:lang w:eastAsia="zh-CN"/>
              </w:rPr>
            </w:pPr>
            <w:r w:rsidRPr="00E63A18">
              <w:rPr>
                <w:rFonts w:hint="cs"/>
                <w:sz w:val="24"/>
                <w:szCs w:val="24"/>
                <w:lang w:eastAsia="zh-CN"/>
              </w:rPr>
              <w:t>•</w:t>
            </w:r>
            <w:r w:rsidRPr="00E63A18">
              <w:rPr>
                <w:rFonts w:ascii="SimSun" w:eastAsia="SimSun" w:hAnsi="SimSun" w:cs="SimSun" w:hint="eastAsia"/>
                <w:sz w:val="24"/>
                <w:szCs w:val="24"/>
                <w:lang w:eastAsia="zh-CN"/>
              </w:rPr>
              <w:t>把自己刚认识的几位客人介绍给经理。</w:t>
            </w:r>
          </w:p>
          <w:p w14:paraId="2F490E58" w14:textId="77777777" w:rsidR="00E63A18" w:rsidRPr="00E63A18" w:rsidRDefault="00E63A18" w:rsidP="00E63A18">
            <w:pPr>
              <w:jc w:val="both"/>
              <w:rPr>
                <w:rFonts w:ascii="Calibri" w:eastAsia="SimSun" w:hAnsi="Calibri" w:cs="SimSun"/>
                <w:sz w:val="24"/>
                <w:szCs w:val="24"/>
                <w:lang w:eastAsia="zh-CN"/>
              </w:rPr>
            </w:pPr>
          </w:p>
          <w:p w14:paraId="20B80B94" w14:textId="77777777" w:rsidR="00E63A18" w:rsidRPr="00E63A18" w:rsidRDefault="00E63A18" w:rsidP="00E63A18">
            <w:pPr>
              <w:jc w:val="both"/>
              <w:rPr>
                <w:rFonts w:ascii="SimSun" w:eastAsia="SimSun" w:hAnsi="SimSun" w:cs="SimSun"/>
                <w:sz w:val="24"/>
                <w:szCs w:val="24"/>
                <w:lang w:eastAsia="zh-CN"/>
              </w:rPr>
            </w:pPr>
            <w:r w:rsidRPr="00E63A18">
              <w:rPr>
                <w:sz w:val="24"/>
                <w:szCs w:val="24"/>
                <w:lang w:eastAsia="zh-CN"/>
              </w:rPr>
              <w:t xml:space="preserve">2. </w:t>
            </w:r>
            <w:r w:rsidRPr="00E63A18">
              <w:rPr>
                <w:rFonts w:ascii="SimSun" w:eastAsia="SimSun" w:hAnsi="SimSun" w:cs="SimSun" w:hint="eastAsia"/>
                <w:sz w:val="24"/>
                <w:szCs w:val="24"/>
                <w:lang w:eastAsia="zh-CN"/>
              </w:rPr>
              <w:t>商务体验</w:t>
            </w:r>
          </w:p>
          <w:p w14:paraId="4FA0FCCA" w14:textId="77777777" w:rsidR="00E63A18" w:rsidRPr="00E63A18" w:rsidRDefault="00E63A18" w:rsidP="00E63A18">
            <w:pPr>
              <w:jc w:val="both"/>
              <w:rPr>
                <w:sz w:val="24"/>
                <w:szCs w:val="24"/>
                <w:lang w:eastAsia="zh-CN"/>
              </w:rPr>
            </w:pPr>
            <w:r w:rsidRPr="00E63A18">
              <w:rPr>
                <w:rFonts w:ascii="SimSun" w:eastAsia="SimSun" w:hAnsi="SimSun" w:cs="SimSun" w:hint="eastAsia"/>
                <w:sz w:val="24"/>
                <w:szCs w:val="24"/>
                <w:lang w:eastAsia="zh-CN"/>
              </w:rPr>
              <w:t>设计自己的名片，然后和别人交换。</w:t>
            </w:r>
            <w:r w:rsidRPr="00E63A18">
              <w:rPr>
                <w:sz w:val="24"/>
                <w:szCs w:val="24"/>
                <w:lang w:eastAsia="zh-CN"/>
              </w:rPr>
              <w:t xml:space="preserve"> </w:t>
            </w:r>
          </w:p>
        </w:tc>
      </w:tr>
      <w:tr w:rsidR="00E63A18" w:rsidRPr="00E63A18" w14:paraId="3197E972" w14:textId="77777777" w:rsidTr="00431A59">
        <w:tc>
          <w:tcPr>
            <w:tcW w:w="2240" w:type="dxa"/>
            <w:vMerge/>
          </w:tcPr>
          <w:p w14:paraId="43BFFBE5" w14:textId="77777777" w:rsidR="00E63A18" w:rsidRPr="00E63A18" w:rsidRDefault="00E63A18" w:rsidP="00E63A18">
            <w:pPr>
              <w:jc w:val="both"/>
              <w:rPr>
                <w:sz w:val="24"/>
                <w:szCs w:val="24"/>
                <w:lang w:eastAsia="zh-CN"/>
              </w:rPr>
            </w:pPr>
          </w:p>
        </w:tc>
        <w:tc>
          <w:tcPr>
            <w:tcW w:w="2552" w:type="dxa"/>
            <w:vMerge w:val="restart"/>
          </w:tcPr>
          <w:p w14:paraId="372F6A37" w14:textId="77777777" w:rsidR="00E63A18" w:rsidRPr="00E63A18" w:rsidRDefault="00E63A18" w:rsidP="00E63A18">
            <w:pPr>
              <w:tabs>
                <w:tab w:val="left" w:pos="540"/>
              </w:tabs>
              <w:jc w:val="both"/>
              <w:rPr>
                <w:sz w:val="24"/>
                <w:szCs w:val="24"/>
              </w:rPr>
            </w:pPr>
            <w:r w:rsidRPr="00E63A18">
              <w:rPr>
                <w:sz w:val="24"/>
                <w:szCs w:val="24"/>
              </w:rPr>
              <w:t>3. Использует приёмы публичной речи и делового профессионального дискурса на иностранном языке.</w:t>
            </w:r>
          </w:p>
        </w:tc>
        <w:tc>
          <w:tcPr>
            <w:tcW w:w="2262" w:type="dxa"/>
          </w:tcPr>
          <w:p w14:paraId="310A9AA5" w14:textId="77777777" w:rsidR="00E63A18" w:rsidRPr="00E63A18" w:rsidRDefault="00E63A18" w:rsidP="00E63A18">
            <w:pPr>
              <w:tabs>
                <w:tab w:val="left" w:pos="540"/>
              </w:tabs>
              <w:rPr>
                <w:i/>
                <w:iCs/>
                <w:sz w:val="24"/>
                <w:szCs w:val="24"/>
              </w:rPr>
            </w:pPr>
            <w:r w:rsidRPr="00E63A18">
              <w:rPr>
                <w:i/>
                <w:iCs/>
                <w:sz w:val="24"/>
                <w:szCs w:val="24"/>
              </w:rPr>
              <w:t>знать:</w:t>
            </w:r>
          </w:p>
          <w:p w14:paraId="7EDB7D89" w14:textId="77777777" w:rsidR="00E63A18" w:rsidRPr="00E63A18" w:rsidRDefault="00E63A18" w:rsidP="00E63A18">
            <w:pPr>
              <w:tabs>
                <w:tab w:val="left" w:pos="540"/>
              </w:tabs>
              <w:rPr>
                <w:sz w:val="24"/>
                <w:szCs w:val="24"/>
              </w:rPr>
            </w:pPr>
            <w:r w:rsidRPr="00E63A18">
              <w:rPr>
                <w:sz w:val="24"/>
                <w:szCs w:val="24"/>
              </w:rPr>
              <w:t xml:space="preserve"> - основы взаимодействия между членами коллектива в команде;</w:t>
            </w:r>
          </w:p>
          <w:p w14:paraId="456BE98E" w14:textId="77777777" w:rsidR="00E63A18" w:rsidRPr="00E63A18" w:rsidRDefault="00E63A18" w:rsidP="00E63A18">
            <w:pPr>
              <w:tabs>
                <w:tab w:val="left" w:pos="540"/>
              </w:tabs>
              <w:rPr>
                <w:sz w:val="24"/>
                <w:szCs w:val="24"/>
              </w:rPr>
            </w:pPr>
            <w:r w:rsidRPr="00E63A18">
              <w:rPr>
                <w:sz w:val="24"/>
                <w:szCs w:val="24"/>
              </w:rPr>
              <w:t>- приёмы убеждения, аргументации, выражения точки зрения;</w:t>
            </w:r>
          </w:p>
          <w:p w14:paraId="57EBBEEE" w14:textId="77777777" w:rsidR="00E63A18" w:rsidRPr="00E63A18" w:rsidRDefault="00E63A18" w:rsidP="00E63A18">
            <w:pPr>
              <w:tabs>
                <w:tab w:val="left" w:pos="540"/>
              </w:tabs>
              <w:rPr>
                <w:sz w:val="24"/>
                <w:szCs w:val="24"/>
              </w:rPr>
            </w:pPr>
            <w:r w:rsidRPr="00E63A18">
              <w:rPr>
                <w:sz w:val="24"/>
                <w:szCs w:val="24"/>
              </w:rPr>
              <w:t>- теоретические основы управления коллективом.</w:t>
            </w:r>
          </w:p>
        </w:tc>
        <w:tc>
          <w:tcPr>
            <w:tcW w:w="2835" w:type="dxa"/>
            <w:vMerge w:val="restart"/>
          </w:tcPr>
          <w:p w14:paraId="0A08A235" w14:textId="77777777" w:rsidR="00E63A18" w:rsidRPr="00E63A18" w:rsidRDefault="00E63A18" w:rsidP="00E63A18">
            <w:pPr>
              <w:jc w:val="both"/>
              <w:rPr>
                <w:rFonts w:ascii="SimSun" w:eastAsia="SimSun" w:hAnsi="SimSun" w:cs="SimSun"/>
                <w:sz w:val="24"/>
                <w:szCs w:val="24"/>
                <w:lang w:eastAsia="zh-CN"/>
              </w:rPr>
            </w:pPr>
            <w:r w:rsidRPr="00E63A18">
              <w:rPr>
                <w:rFonts w:ascii="SimSun" w:eastAsia="SimSun" w:hAnsi="SimSun" w:cs="SimSun" w:hint="eastAsia"/>
                <w:sz w:val="24"/>
                <w:szCs w:val="24"/>
                <w:lang w:eastAsia="zh-CN"/>
              </w:rPr>
              <w:t>1.下面是一家公司几个员工的工作情况，分析一下公司的企业文化并向总经理提出你的建议。</w:t>
            </w:r>
          </w:p>
          <w:p w14:paraId="08437465" w14:textId="77777777" w:rsidR="00E63A18" w:rsidRPr="00E63A18" w:rsidRDefault="00E63A18" w:rsidP="00E63A18">
            <w:pPr>
              <w:jc w:val="both"/>
              <w:rPr>
                <w:rFonts w:ascii="Calibri" w:eastAsia="SimSun" w:hAnsi="Calibri" w:cs="SimSun"/>
                <w:sz w:val="24"/>
                <w:szCs w:val="24"/>
                <w:lang w:eastAsia="zh-CN"/>
              </w:rPr>
            </w:pPr>
            <w:r w:rsidRPr="00E63A18">
              <w:rPr>
                <w:rFonts w:hint="eastAsia"/>
                <w:sz w:val="24"/>
                <w:szCs w:val="24"/>
                <w:lang w:eastAsia="zh-CN"/>
              </w:rPr>
              <w:t>1)</w:t>
            </w:r>
            <w:r w:rsidRPr="00E63A18">
              <w:rPr>
                <w:rFonts w:ascii="SimSun" w:eastAsia="SimSun" w:hAnsi="SimSun" w:cs="SimSun" w:hint="eastAsia"/>
                <w:sz w:val="24"/>
                <w:szCs w:val="24"/>
                <w:lang w:eastAsia="zh-CN"/>
              </w:rPr>
              <w:t>公司的接待员工作内容：每天接待客人，接电话工作安排：上午</w:t>
            </w:r>
            <w:r w:rsidRPr="00E63A18">
              <w:rPr>
                <w:sz w:val="24"/>
                <w:szCs w:val="24"/>
                <w:lang w:eastAsia="zh-CN"/>
              </w:rPr>
              <w:t xml:space="preserve"> 8:00——</w:t>
            </w:r>
            <w:r w:rsidRPr="00E63A18">
              <w:rPr>
                <w:rFonts w:ascii="SimSun" w:eastAsia="SimSun" w:hAnsi="SimSun" w:cs="SimSun" w:hint="eastAsia"/>
                <w:sz w:val="24"/>
                <w:szCs w:val="24"/>
                <w:lang w:eastAsia="zh-CN"/>
              </w:rPr>
              <w:t>下午</w:t>
            </w:r>
            <w:r w:rsidRPr="00E63A18">
              <w:rPr>
                <w:sz w:val="24"/>
                <w:szCs w:val="24"/>
                <w:lang w:eastAsia="zh-CN"/>
              </w:rPr>
              <w:t xml:space="preserve"> 5</w:t>
            </w:r>
            <w:r w:rsidRPr="00E63A18">
              <w:rPr>
                <w:rFonts w:ascii="SimSun" w:eastAsia="SimSun" w:hAnsi="SimSun" w:cs="SimSun" w:hint="eastAsia"/>
                <w:sz w:val="24"/>
                <w:szCs w:val="24"/>
                <w:lang w:eastAsia="zh-CN"/>
              </w:rPr>
              <w:t>：</w:t>
            </w:r>
            <w:r w:rsidRPr="00E63A18">
              <w:rPr>
                <w:sz w:val="24"/>
                <w:szCs w:val="24"/>
                <w:lang w:eastAsia="zh-CN"/>
              </w:rPr>
              <w:t>00</w:t>
            </w:r>
            <w:r w:rsidRPr="00E63A18">
              <w:rPr>
                <w:rFonts w:ascii="SimSun" w:eastAsia="SimSun" w:hAnsi="SimSun" w:cs="SimSun" w:hint="eastAsia"/>
                <w:sz w:val="24"/>
                <w:szCs w:val="24"/>
                <w:lang w:eastAsia="zh-CN"/>
              </w:rPr>
              <w:t>（周一到周五）中午只有半个小时的休息时间，只能很快地吃饭。个人感觉：不太喜欢目前的工作，因为很忙很累，工资也很低。</w:t>
            </w:r>
          </w:p>
          <w:p w14:paraId="1ED4EF74" w14:textId="77777777" w:rsidR="00E63A18" w:rsidRPr="00E63A18" w:rsidRDefault="00E63A18" w:rsidP="00E63A18">
            <w:pPr>
              <w:jc w:val="both"/>
              <w:rPr>
                <w:rFonts w:ascii="Calibri" w:eastAsia="SimSun" w:hAnsi="Calibri" w:cs="SimSun"/>
                <w:sz w:val="24"/>
                <w:szCs w:val="24"/>
                <w:lang w:eastAsia="zh-CN"/>
              </w:rPr>
            </w:pPr>
            <w:r w:rsidRPr="00E63A18">
              <w:rPr>
                <w:rFonts w:hint="eastAsia"/>
                <w:sz w:val="24"/>
                <w:szCs w:val="24"/>
                <w:lang w:eastAsia="zh-CN"/>
              </w:rPr>
              <w:t xml:space="preserve">2) </w:t>
            </w:r>
            <w:r w:rsidRPr="00E63A18">
              <w:rPr>
                <w:rFonts w:ascii="SimSun" w:eastAsia="SimSun" w:hAnsi="SimSun" w:cs="SimSun" w:hint="eastAsia"/>
                <w:sz w:val="24"/>
                <w:szCs w:val="24"/>
                <w:lang w:eastAsia="zh-CN"/>
              </w:rPr>
              <w:t>服务部公园工作内容：负责公司资金管理，做出每项生产的预算等。工作安排：上午</w:t>
            </w:r>
            <w:r w:rsidRPr="00E63A18">
              <w:rPr>
                <w:sz w:val="24"/>
                <w:szCs w:val="24"/>
                <w:lang w:eastAsia="zh-CN"/>
              </w:rPr>
              <w:t xml:space="preserve"> 9</w:t>
            </w:r>
            <w:r w:rsidRPr="00E63A18">
              <w:rPr>
                <w:rFonts w:ascii="SimSun" w:eastAsia="SimSun" w:hAnsi="SimSun" w:cs="SimSun" w:hint="eastAsia"/>
                <w:sz w:val="24"/>
                <w:szCs w:val="24"/>
                <w:lang w:eastAsia="zh-CN"/>
              </w:rPr>
              <w:t>：</w:t>
            </w:r>
            <w:r w:rsidRPr="00E63A18">
              <w:rPr>
                <w:sz w:val="24"/>
                <w:szCs w:val="24"/>
                <w:lang w:eastAsia="zh-CN"/>
              </w:rPr>
              <w:t>00——</w:t>
            </w:r>
            <w:r w:rsidRPr="00E63A18">
              <w:rPr>
                <w:rFonts w:ascii="SimSun" w:eastAsia="SimSun" w:hAnsi="SimSun" w:cs="SimSun" w:hint="eastAsia"/>
                <w:sz w:val="24"/>
                <w:szCs w:val="24"/>
                <w:lang w:eastAsia="zh-CN"/>
              </w:rPr>
              <w:t>下午</w:t>
            </w:r>
            <w:r w:rsidRPr="00E63A18">
              <w:rPr>
                <w:sz w:val="24"/>
                <w:szCs w:val="24"/>
                <w:lang w:eastAsia="zh-CN"/>
              </w:rPr>
              <w:t xml:space="preserve"> 6</w:t>
            </w:r>
            <w:r w:rsidRPr="00E63A18">
              <w:rPr>
                <w:rFonts w:ascii="SimSun" w:eastAsia="SimSun" w:hAnsi="SimSun" w:cs="SimSun" w:hint="eastAsia"/>
                <w:sz w:val="24"/>
                <w:szCs w:val="24"/>
                <w:lang w:eastAsia="zh-CN"/>
              </w:rPr>
              <w:t>：</w:t>
            </w:r>
            <w:r w:rsidRPr="00E63A18">
              <w:rPr>
                <w:sz w:val="24"/>
                <w:szCs w:val="24"/>
                <w:lang w:eastAsia="zh-CN"/>
              </w:rPr>
              <w:t>00</w:t>
            </w:r>
            <w:r w:rsidRPr="00E63A18">
              <w:rPr>
                <w:rFonts w:ascii="SimSun" w:eastAsia="SimSun" w:hAnsi="SimSun" w:cs="SimSun" w:hint="eastAsia"/>
                <w:sz w:val="24"/>
                <w:szCs w:val="24"/>
                <w:lang w:eastAsia="zh-CN"/>
              </w:rPr>
              <w:t>（周一到周五）因为工作太忙，经常工作到很晚。</w:t>
            </w:r>
            <w:r w:rsidRPr="00E63A18">
              <w:rPr>
                <w:sz w:val="24"/>
                <w:szCs w:val="24"/>
                <w:lang w:eastAsia="zh-CN"/>
              </w:rPr>
              <w:t>32</w:t>
            </w:r>
            <w:r w:rsidRPr="00E63A18">
              <w:rPr>
                <w:rFonts w:ascii="SimSun" w:eastAsia="SimSun" w:hAnsi="SimSun" w:cs="SimSun" w:hint="eastAsia"/>
                <w:sz w:val="24"/>
                <w:szCs w:val="24"/>
                <w:lang w:eastAsia="zh-CN"/>
              </w:rPr>
              <w:t>个人感觉：很喜欢目前的工作，同事们也合作得很好，工资还可以，但是，办公室太小了，并想得到更快的提升。</w:t>
            </w:r>
          </w:p>
          <w:p w14:paraId="69F307C9" w14:textId="77777777" w:rsidR="00E63A18" w:rsidRPr="00E63A18" w:rsidRDefault="00E63A18" w:rsidP="00E63A18">
            <w:pPr>
              <w:jc w:val="both"/>
              <w:rPr>
                <w:rFonts w:ascii="Calibri" w:eastAsia="SimSun" w:hAnsi="Calibri" w:cs="SimSun"/>
                <w:sz w:val="24"/>
                <w:szCs w:val="24"/>
                <w:lang w:eastAsia="zh-CN"/>
              </w:rPr>
            </w:pPr>
            <w:r w:rsidRPr="00E63A18">
              <w:rPr>
                <w:rFonts w:hint="eastAsia"/>
                <w:sz w:val="24"/>
                <w:szCs w:val="24"/>
                <w:lang w:eastAsia="zh-CN"/>
              </w:rPr>
              <w:t xml:space="preserve">3) </w:t>
            </w:r>
            <w:r w:rsidRPr="00E63A18">
              <w:rPr>
                <w:rFonts w:ascii="SimSun" w:eastAsia="SimSun" w:hAnsi="SimSun" w:cs="SimSun" w:hint="eastAsia"/>
                <w:sz w:val="24"/>
                <w:szCs w:val="24"/>
                <w:lang w:eastAsia="zh-CN"/>
              </w:rPr>
              <w:t>市场部的员工工作内容：负责市场的开发，并设计广告，宣传产品等。工作安排：上午</w:t>
            </w:r>
            <w:r w:rsidRPr="00E63A18">
              <w:rPr>
                <w:sz w:val="24"/>
                <w:szCs w:val="24"/>
                <w:lang w:eastAsia="zh-CN"/>
              </w:rPr>
              <w:t xml:space="preserve"> 9</w:t>
            </w:r>
            <w:r w:rsidRPr="00E63A18">
              <w:rPr>
                <w:rFonts w:ascii="SimSun" w:eastAsia="SimSun" w:hAnsi="SimSun" w:cs="SimSun" w:hint="eastAsia"/>
                <w:sz w:val="24"/>
                <w:szCs w:val="24"/>
                <w:lang w:eastAsia="zh-CN"/>
              </w:rPr>
              <w:t>：</w:t>
            </w:r>
            <w:r w:rsidRPr="00E63A18">
              <w:rPr>
                <w:sz w:val="24"/>
                <w:szCs w:val="24"/>
                <w:lang w:eastAsia="zh-CN"/>
              </w:rPr>
              <w:t>00——</w:t>
            </w:r>
            <w:r w:rsidRPr="00E63A18">
              <w:rPr>
                <w:rFonts w:ascii="SimSun" w:eastAsia="SimSun" w:hAnsi="SimSun" w:cs="SimSun" w:hint="eastAsia"/>
                <w:sz w:val="24"/>
                <w:szCs w:val="24"/>
                <w:lang w:eastAsia="zh-CN"/>
              </w:rPr>
              <w:t>下午</w:t>
            </w:r>
            <w:r w:rsidRPr="00E63A18">
              <w:rPr>
                <w:sz w:val="24"/>
                <w:szCs w:val="24"/>
                <w:lang w:eastAsia="zh-CN"/>
              </w:rPr>
              <w:t xml:space="preserve"> 6</w:t>
            </w:r>
            <w:r w:rsidRPr="00E63A18">
              <w:rPr>
                <w:rFonts w:ascii="SimSun" w:eastAsia="SimSun" w:hAnsi="SimSun" w:cs="SimSun" w:hint="eastAsia"/>
                <w:sz w:val="24"/>
                <w:szCs w:val="24"/>
                <w:lang w:eastAsia="zh-CN"/>
              </w:rPr>
              <w:t>：</w:t>
            </w:r>
            <w:r w:rsidRPr="00E63A18">
              <w:rPr>
                <w:sz w:val="24"/>
                <w:szCs w:val="24"/>
                <w:lang w:eastAsia="zh-CN"/>
              </w:rPr>
              <w:t>00</w:t>
            </w:r>
            <w:r w:rsidRPr="00E63A18">
              <w:rPr>
                <w:rFonts w:ascii="SimSun" w:eastAsia="SimSun" w:hAnsi="SimSun" w:cs="SimSun" w:hint="eastAsia"/>
                <w:sz w:val="24"/>
                <w:szCs w:val="24"/>
                <w:lang w:eastAsia="zh-CN"/>
              </w:rPr>
              <w:t>经常出差，周末经常加班。</w:t>
            </w:r>
          </w:p>
          <w:p w14:paraId="2B7E9146" w14:textId="77777777" w:rsidR="00E63A18" w:rsidRPr="00E63A18" w:rsidRDefault="00E63A18" w:rsidP="00E63A18">
            <w:pPr>
              <w:jc w:val="both"/>
              <w:rPr>
                <w:sz w:val="24"/>
                <w:szCs w:val="24"/>
                <w:lang w:eastAsia="zh-CN"/>
              </w:rPr>
            </w:pPr>
            <w:r w:rsidRPr="00E63A18">
              <w:rPr>
                <w:rFonts w:ascii="SimSun" w:eastAsia="SimSun" w:hAnsi="SimSun" w:cs="SimSun" w:hint="eastAsia"/>
                <w:sz w:val="24"/>
                <w:szCs w:val="24"/>
                <w:lang w:eastAsia="zh-CN"/>
              </w:rPr>
              <w:t>个人感觉：工作很有意思，但是经理对员工不太友好。不喜欢周末工</w:t>
            </w:r>
            <w:r w:rsidRPr="00E63A18">
              <w:rPr>
                <w:rFonts w:ascii="SimSun" w:eastAsia="SimSun" w:hAnsi="SimSun" w:cs="SimSun" w:hint="eastAsia"/>
                <w:sz w:val="24"/>
                <w:szCs w:val="24"/>
                <w:lang w:eastAsia="zh-CN"/>
              </w:rPr>
              <w:lastRenderedPageBreak/>
              <w:t>作，认为出差时应增加补助。</w:t>
            </w:r>
          </w:p>
        </w:tc>
      </w:tr>
      <w:tr w:rsidR="00E63A18" w:rsidRPr="00E63A18" w14:paraId="4238702C" w14:textId="77777777" w:rsidTr="00431A59">
        <w:tc>
          <w:tcPr>
            <w:tcW w:w="2240" w:type="dxa"/>
            <w:vMerge/>
          </w:tcPr>
          <w:p w14:paraId="2BE38B0A" w14:textId="77777777" w:rsidR="00E63A18" w:rsidRPr="00E63A18" w:rsidRDefault="00E63A18" w:rsidP="00E63A18">
            <w:pPr>
              <w:jc w:val="both"/>
              <w:rPr>
                <w:sz w:val="24"/>
                <w:szCs w:val="24"/>
                <w:lang w:eastAsia="zh-CN"/>
              </w:rPr>
            </w:pPr>
          </w:p>
        </w:tc>
        <w:tc>
          <w:tcPr>
            <w:tcW w:w="2552" w:type="dxa"/>
            <w:vMerge/>
          </w:tcPr>
          <w:p w14:paraId="5359C331" w14:textId="77777777" w:rsidR="00E63A18" w:rsidRPr="00E63A18" w:rsidRDefault="00E63A18" w:rsidP="00E63A18">
            <w:pPr>
              <w:tabs>
                <w:tab w:val="left" w:pos="540"/>
              </w:tabs>
              <w:jc w:val="both"/>
              <w:rPr>
                <w:sz w:val="24"/>
                <w:szCs w:val="24"/>
                <w:lang w:eastAsia="zh-CN"/>
              </w:rPr>
            </w:pPr>
          </w:p>
        </w:tc>
        <w:tc>
          <w:tcPr>
            <w:tcW w:w="2262" w:type="dxa"/>
          </w:tcPr>
          <w:p w14:paraId="35A2105C" w14:textId="77777777" w:rsidR="00E63A18" w:rsidRPr="00E63A18" w:rsidRDefault="00E63A18" w:rsidP="00E63A18">
            <w:pPr>
              <w:tabs>
                <w:tab w:val="left" w:pos="540"/>
              </w:tabs>
              <w:rPr>
                <w:i/>
                <w:iCs/>
                <w:sz w:val="24"/>
                <w:szCs w:val="24"/>
              </w:rPr>
            </w:pPr>
            <w:r w:rsidRPr="00E63A18">
              <w:rPr>
                <w:i/>
                <w:iCs/>
                <w:sz w:val="24"/>
                <w:szCs w:val="24"/>
              </w:rPr>
              <w:t>уметь:</w:t>
            </w:r>
          </w:p>
          <w:p w14:paraId="255A5FEE" w14:textId="77777777" w:rsidR="00E63A18" w:rsidRPr="00E63A18" w:rsidRDefault="00E63A18" w:rsidP="00E63A18">
            <w:pPr>
              <w:tabs>
                <w:tab w:val="left" w:pos="540"/>
              </w:tabs>
              <w:rPr>
                <w:sz w:val="24"/>
                <w:szCs w:val="24"/>
              </w:rPr>
            </w:pPr>
            <w:r w:rsidRPr="00E63A18">
              <w:rPr>
                <w:sz w:val="24"/>
                <w:szCs w:val="24"/>
              </w:rPr>
              <w:t xml:space="preserve"> - выразить позицию коллектива и собственную позицию,</w:t>
            </w:r>
          </w:p>
          <w:p w14:paraId="171F0461" w14:textId="77777777" w:rsidR="00E63A18" w:rsidRPr="00E63A18" w:rsidRDefault="00E63A18" w:rsidP="00E63A18">
            <w:pPr>
              <w:tabs>
                <w:tab w:val="left" w:pos="540"/>
              </w:tabs>
              <w:rPr>
                <w:sz w:val="24"/>
                <w:szCs w:val="24"/>
              </w:rPr>
            </w:pPr>
            <w:r w:rsidRPr="00E63A18">
              <w:rPr>
                <w:sz w:val="24"/>
                <w:szCs w:val="24"/>
              </w:rPr>
              <w:t>- систематизировать и обобщить позицию команды;</w:t>
            </w:r>
          </w:p>
          <w:p w14:paraId="1BF7CBB1" w14:textId="77777777" w:rsidR="00E63A18" w:rsidRPr="00E63A18" w:rsidRDefault="00E63A18" w:rsidP="00E63A18">
            <w:pPr>
              <w:tabs>
                <w:tab w:val="left" w:pos="540"/>
              </w:tabs>
              <w:rPr>
                <w:sz w:val="24"/>
                <w:szCs w:val="24"/>
              </w:rPr>
            </w:pPr>
            <w:r w:rsidRPr="00E63A18">
              <w:rPr>
                <w:sz w:val="24"/>
                <w:szCs w:val="24"/>
              </w:rPr>
              <w:t>- выбрать наиболее оптимальное решение из предложенных вариантов и аргументировать</w:t>
            </w:r>
          </w:p>
          <w:p w14:paraId="0C4DFF99" w14:textId="77777777" w:rsidR="00E63A18" w:rsidRPr="00E63A18" w:rsidRDefault="00E63A18" w:rsidP="00E63A18">
            <w:pPr>
              <w:tabs>
                <w:tab w:val="left" w:pos="540"/>
              </w:tabs>
              <w:jc w:val="both"/>
              <w:rPr>
                <w:i/>
                <w:iCs/>
                <w:sz w:val="24"/>
                <w:szCs w:val="24"/>
              </w:rPr>
            </w:pPr>
            <w:r w:rsidRPr="00E63A18">
              <w:rPr>
                <w:sz w:val="24"/>
                <w:szCs w:val="24"/>
              </w:rPr>
              <w:t>правильность выбора.</w:t>
            </w:r>
          </w:p>
        </w:tc>
        <w:tc>
          <w:tcPr>
            <w:tcW w:w="2835" w:type="dxa"/>
            <w:vMerge/>
          </w:tcPr>
          <w:p w14:paraId="27535033" w14:textId="77777777" w:rsidR="00E63A18" w:rsidRPr="00E63A18" w:rsidRDefault="00E63A18" w:rsidP="00E63A18">
            <w:pPr>
              <w:jc w:val="both"/>
              <w:rPr>
                <w:sz w:val="24"/>
                <w:szCs w:val="24"/>
                <w:lang w:eastAsia="zh-CN"/>
              </w:rPr>
            </w:pPr>
          </w:p>
        </w:tc>
      </w:tr>
      <w:tr w:rsidR="00E63A18" w:rsidRPr="00871A51" w14:paraId="5DC8F001" w14:textId="77777777" w:rsidTr="00431A59">
        <w:tc>
          <w:tcPr>
            <w:tcW w:w="2240" w:type="dxa"/>
            <w:vMerge/>
          </w:tcPr>
          <w:p w14:paraId="0A3411F1" w14:textId="77777777" w:rsidR="00E63A18" w:rsidRPr="00E63A18" w:rsidRDefault="00E63A18" w:rsidP="00E63A18">
            <w:pPr>
              <w:jc w:val="both"/>
              <w:rPr>
                <w:sz w:val="24"/>
                <w:szCs w:val="24"/>
                <w:lang w:eastAsia="zh-CN"/>
              </w:rPr>
            </w:pPr>
          </w:p>
        </w:tc>
        <w:tc>
          <w:tcPr>
            <w:tcW w:w="2552" w:type="dxa"/>
            <w:vMerge w:val="restart"/>
          </w:tcPr>
          <w:p w14:paraId="0AA108BF" w14:textId="77777777" w:rsidR="00E63A18" w:rsidRPr="00E63A18" w:rsidRDefault="00E63A18" w:rsidP="00E63A18">
            <w:pPr>
              <w:tabs>
                <w:tab w:val="left" w:pos="540"/>
              </w:tabs>
              <w:jc w:val="both"/>
              <w:rPr>
                <w:sz w:val="24"/>
                <w:szCs w:val="24"/>
              </w:rPr>
            </w:pPr>
            <w:r w:rsidRPr="00E63A18">
              <w:rPr>
                <w:sz w:val="24"/>
                <w:szCs w:val="24"/>
              </w:rPr>
              <w:t>4. Демонстрирует владения основами академической коммуникации и речевого этикета изучаемого иностранного языка.</w:t>
            </w:r>
          </w:p>
        </w:tc>
        <w:tc>
          <w:tcPr>
            <w:tcW w:w="2262" w:type="dxa"/>
          </w:tcPr>
          <w:p w14:paraId="5ED931B8" w14:textId="77777777" w:rsidR="00E63A18" w:rsidRPr="00E63A18" w:rsidRDefault="00E63A18" w:rsidP="00E63A18">
            <w:pPr>
              <w:tabs>
                <w:tab w:val="left" w:pos="540"/>
              </w:tabs>
              <w:rPr>
                <w:i/>
                <w:iCs/>
                <w:sz w:val="24"/>
                <w:szCs w:val="24"/>
              </w:rPr>
            </w:pPr>
            <w:r w:rsidRPr="00E63A18">
              <w:rPr>
                <w:i/>
                <w:iCs/>
                <w:sz w:val="24"/>
                <w:szCs w:val="24"/>
              </w:rPr>
              <w:t xml:space="preserve">знать: </w:t>
            </w:r>
          </w:p>
          <w:p w14:paraId="4D5551BC" w14:textId="77777777" w:rsidR="00E63A18" w:rsidRPr="00E63A18" w:rsidRDefault="00E63A18" w:rsidP="00E63A18">
            <w:pPr>
              <w:tabs>
                <w:tab w:val="left" w:pos="540"/>
              </w:tabs>
              <w:rPr>
                <w:sz w:val="24"/>
                <w:szCs w:val="24"/>
              </w:rPr>
            </w:pPr>
            <w:r w:rsidRPr="00E63A18">
              <w:rPr>
                <w:sz w:val="24"/>
                <w:szCs w:val="24"/>
              </w:rPr>
              <w:t>- лексико-грамматические и стилистические ресурсы иностранного языка,</w:t>
            </w:r>
          </w:p>
          <w:p w14:paraId="5D2D76BB" w14:textId="77777777" w:rsidR="00E63A18" w:rsidRPr="00E63A18" w:rsidRDefault="00E63A18" w:rsidP="00E63A18">
            <w:pPr>
              <w:tabs>
                <w:tab w:val="left" w:pos="540"/>
              </w:tabs>
              <w:rPr>
                <w:i/>
                <w:iCs/>
                <w:sz w:val="24"/>
                <w:szCs w:val="24"/>
              </w:rPr>
            </w:pPr>
          </w:p>
        </w:tc>
        <w:tc>
          <w:tcPr>
            <w:tcW w:w="2835" w:type="dxa"/>
            <w:vMerge w:val="restart"/>
          </w:tcPr>
          <w:p w14:paraId="3430D12E" w14:textId="77777777" w:rsidR="00E63A18" w:rsidRPr="00E63A18" w:rsidRDefault="00E63A18" w:rsidP="00E63A18">
            <w:pPr>
              <w:jc w:val="both"/>
              <w:rPr>
                <w:rFonts w:ascii="Calibri" w:eastAsia="SimSun" w:hAnsi="Calibri" w:cs="SimSun"/>
                <w:sz w:val="24"/>
                <w:szCs w:val="24"/>
                <w:lang w:eastAsia="zh-CN"/>
              </w:rPr>
            </w:pPr>
            <w:r w:rsidRPr="00E63A18">
              <w:rPr>
                <w:rFonts w:ascii="Calibri" w:eastAsia="SimSun" w:hAnsi="Calibri" w:cs="SimSun"/>
                <w:sz w:val="24"/>
                <w:szCs w:val="24"/>
                <w:lang w:val="en-US" w:eastAsia="zh-CN"/>
              </w:rPr>
              <w:t>任务</w:t>
            </w:r>
            <w:r w:rsidRPr="00E63A18">
              <w:rPr>
                <w:rFonts w:ascii="Calibri" w:eastAsia="SimSun" w:hAnsi="Calibri" w:cs="SimSun"/>
                <w:sz w:val="24"/>
                <w:szCs w:val="24"/>
                <w:lang w:eastAsia="zh-CN"/>
              </w:rPr>
              <w:t>：</w:t>
            </w:r>
          </w:p>
          <w:p w14:paraId="4FD5A51B" w14:textId="77777777" w:rsidR="00E63A18" w:rsidRPr="00E63A18" w:rsidRDefault="00E63A18" w:rsidP="00E63A18">
            <w:pPr>
              <w:jc w:val="both"/>
              <w:rPr>
                <w:rFonts w:ascii="SimSun" w:eastAsia="SimSun" w:hAnsi="SimSun" w:cs="SimSun"/>
                <w:sz w:val="24"/>
                <w:szCs w:val="24"/>
                <w:lang w:val="en-US" w:eastAsia="zh-CN"/>
              </w:rPr>
            </w:pPr>
            <w:r w:rsidRPr="00E63A18">
              <w:rPr>
                <w:rFonts w:ascii="SimSun" w:eastAsia="SimSun" w:hAnsi="SimSun" w:cs="SimSun" w:hint="eastAsia"/>
                <w:sz w:val="24"/>
                <w:szCs w:val="24"/>
                <w:lang w:eastAsia="zh-CN"/>
              </w:rPr>
              <w:t>1.惠普公司现在希望进入北京市场，它的经理向一家企业管理咨询公司的咨询师咨询。分析一下北京天天食品有限公司的情况，并给这家公司提出建议。</w:t>
            </w:r>
          </w:p>
          <w:p w14:paraId="522BDD04" w14:textId="77777777" w:rsidR="00E63A18" w:rsidRPr="00E63A18" w:rsidRDefault="00E63A18" w:rsidP="00E63A18">
            <w:pPr>
              <w:jc w:val="both"/>
              <w:rPr>
                <w:rFonts w:ascii="SimSun" w:eastAsia="SimSun" w:hAnsi="SimSun" w:cs="SimSun"/>
                <w:sz w:val="24"/>
                <w:szCs w:val="24"/>
                <w:lang w:val="en-US" w:eastAsia="zh-CN"/>
              </w:rPr>
            </w:pPr>
            <w:r w:rsidRPr="00E63A18">
              <w:rPr>
                <w:rFonts w:hint="eastAsia"/>
                <w:sz w:val="24"/>
                <w:szCs w:val="24"/>
                <w:lang w:val="en-US" w:eastAsia="zh-CN"/>
              </w:rPr>
              <w:t xml:space="preserve">2. </w:t>
            </w:r>
            <w:r w:rsidRPr="00E63A18">
              <w:rPr>
                <w:rFonts w:ascii="SimSun" w:eastAsia="SimSun" w:hAnsi="SimSun" w:cs="SimSun" w:hint="eastAsia"/>
                <w:sz w:val="24"/>
                <w:szCs w:val="24"/>
                <w:lang w:eastAsia="zh-CN"/>
              </w:rPr>
              <w:t>商务体检</w:t>
            </w:r>
          </w:p>
          <w:p w14:paraId="77CAC4FB" w14:textId="77777777" w:rsidR="00E63A18" w:rsidRPr="00E63A18" w:rsidRDefault="00E63A18" w:rsidP="00E63A18">
            <w:pPr>
              <w:jc w:val="both"/>
              <w:rPr>
                <w:rFonts w:ascii="SimSun" w:eastAsia="SimSun" w:hAnsi="SimSun" w:cs="SimSun"/>
                <w:sz w:val="24"/>
                <w:szCs w:val="24"/>
                <w:lang w:val="en-US" w:eastAsia="zh-CN"/>
              </w:rPr>
            </w:pPr>
            <w:r w:rsidRPr="00E63A18">
              <w:rPr>
                <w:rFonts w:ascii="SimSun" w:eastAsia="SimSun" w:hAnsi="SimSun" w:cs="SimSun" w:hint="eastAsia"/>
                <w:sz w:val="24"/>
                <w:szCs w:val="24"/>
                <w:lang w:val="en-US" w:eastAsia="zh-CN"/>
              </w:rPr>
              <w:t>1）</w:t>
            </w:r>
            <w:r w:rsidRPr="00E63A18">
              <w:rPr>
                <w:rFonts w:ascii="SimSun" w:eastAsia="SimSun" w:hAnsi="SimSun" w:cs="SimSun" w:hint="eastAsia"/>
                <w:sz w:val="24"/>
                <w:szCs w:val="24"/>
                <w:lang w:eastAsia="zh-CN"/>
              </w:rPr>
              <w:t>北京天天食品有限公司</w:t>
            </w:r>
            <w:r w:rsidRPr="00E63A18">
              <w:rPr>
                <w:sz w:val="24"/>
                <w:szCs w:val="24"/>
                <w:lang w:val="en-US" w:eastAsia="zh-CN"/>
              </w:rPr>
              <w:t xml:space="preserve">2000 </w:t>
            </w:r>
            <w:r w:rsidRPr="00E63A18">
              <w:rPr>
                <w:rFonts w:ascii="SimSun" w:eastAsia="SimSun" w:hAnsi="SimSun" w:cs="SimSun" w:hint="eastAsia"/>
                <w:sz w:val="24"/>
                <w:szCs w:val="24"/>
                <w:lang w:eastAsia="zh-CN"/>
              </w:rPr>
              <w:t>年</w:t>
            </w:r>
            <w:r w:rsidRPr="00E63A18">
              <w:rPr>
                <w:sz w:val="24"/>
                <w:szCs w:val="24"/>
                <w:lang w:val="en-US" w:eastAsia="zh-CN"/>
              </w:rPr>
              <w:t xml:space="preserve"> </w:t>
            </w:r>
            <w:r w:rsidRPr="00E63A18">
              <w:rPr>
                <w:rFonts w:ascii="SimSun" w:eastAsia="SimSun" w:hAnsi="SimSun" w:cs="SimSun" w:hint="eastAsia"/>
                <w:sz w:val="24"/>
                <w:szCs w:val="24"/>
                <w:lang w:eastAsia="zh-CN"/>
              </w:rPr>
              <w:t>在北京成立</w:t>
            </w:r>
            <w:r w:rsidRPr="00E63A18">
              <w:rPr>
                <w:rFonts w:ascii="SimSun" w:eastAsia="SimSun" w:hAnsi="SimSun" w:cs="SimSun" w:hint="eastAsia"/>
                <w:sz w:val="24"/>
                <w:szCs w:val="24"/>
                <w:lang w:val="en-US" w:eastAsia="zh-CN"/>
              </w:rPr>
              <w:t>，</w:t>
            </w:r>
            <w:r w:rsidRPr="00E63A18">
              <w:rPr>
                <w:rFonts w:ascii="SimSun" w:eastAsia="SimSun" w:hAnsi="SimSun" w:cs="SimSun" w:hint="eastAsia"/>
                <w:sz w:val="24"/>
                <w:szCs w:val="24"/>
                <w:lang w:eastAsia="zh-CN"/>
              </w:rPr>
              <w:t>以儿童食品为主。</w:t>
            </w:r>
          </w:p>
          <w:p w14:paraId="38F3CBEB" w14:textId="77777777" w:rsidR="00E63A18" w:rsidRPr="00E63A18" w:rsidRDefault="00E63A18" w:rsidP="00E63A18">
            <w:pPr>
              <w:jc w:val="both"/>
              <w:rPr>
                <w:rFonts w:ascii="SimSun" w:eastAsia="SimSun" w:hAnsi="SimSun" w:cs="SimSun"/>
                <w:sz w:val="24"/>
                <w:szCs w:val="24"/>
                <w:lang w:val="en-US" w:eastAsia="zh-CN"/>
              </w:rPr>
            </w:pPr>
            <w:r w:rsidRPr="00E63A18">
              <w:rPr>
                <w:rFonts w:hint="eastAsia"/>
                <w:sz w:val="24"/>
                <w:szCs w:val="24"/>
                <w:lang w:val="en-US" w:eastAsia="zh-CN"/>
              </w:rPr>
              <w:t>2</w:t>
            </w:r>
            <w:r w:rsidRPr="00E63A18">
              <w:rPr>
                <w:rFonts w:ascii="MS Mincho" w:eastAsia="MS Mincho" w:hAnsi="MS Mincho" w:cs="MS Mincho" w:hint="eastAsia"/>
                <w:sz w:val="24"/>
                <w:szCs w:val="24"/>
                <w:lang w:val="en-US" w:eastAsia="zh-CN"/>
              </w:rPr>
              <w:t>）</w:t>
            </w:r>
            <w:r w:rsidRPr="00E63A18">
              <w:rPr>
                <w:sz w:val="24"/>
                <w:szCs w:val="24"/>
                <w:lang w:val="en-US" w:eastAsia="zh-CN"/>
              </w:rPr>
              <w:t xml:space="preserve">2003 </w:t>
            </w:r>
            <w:r w:rsidRPr="00E63A18">
              <w:rPr>
                <w:rFonts w:ascii="SimSun" w:eastAsia="SimSun" w:hAnsi="SimSun" w:cs="SimSun" w:hint="eastAsia"/>
                <w:sz w:val="24"/>
                <w:szCs w:val="24"/>
                <w:lang w:eastAsia="zh-CN"/>
              </w:rPr>
              <w:t>年以后</w:t>
            </w:r>
            <w:r w:rsidRPr="00E63A18">
              <w:rPr>
                <w:sz w:val="24"/>
                <w:szCs w:val="24"/>
                <w:lang w:val="en-US" w:eastAsia="zh-CN"/>
              </w:rPr>
              <w:t xml:space="preserve"> </w:t>
            </w:r>
            <w:r w:rsidRPr="00E63A18">
              <w:rPr>
                <w:rFonts w:ascii="SimSun" w:eastAsia="SimSun" w:hAnsi="SimSun" w:cs="SimSun" w:hint="eastAsia"/>
                <w:sz w:val="24"/>
                <w:szCs w:val="24"/>
                <w:lang w:eastAsia="zh-CN"/>
              </w:rPr>
              <w:t>只有负责销售的业务部</w:t>
            </w:r>
            <w:r w:rsidRPr="00E63A18">
              <w:rPr>
                <w:rFonts w:ascii="SimSun" w:eastAsia="SimSun" w:hAnsi="SimSun" w:cs="SimSun" w:hint="eastAsia"/>
                <w:sz w:val="24"/>
                <w:szCs w:val="24"/>
                <w:lang w:val="en-US" w:eastAsia="zh-CN"/>
              </w:rPr>
              <w:t>，</w:t>
            </w:r>
            <w:r w:rsidRPr="00E63A18">
              <w:rPr>
                <w:rFonts w:ascii="SimSun" w:eastAsia="SimSun" w:hAnsi="SimSun" w:cs="SimSun" w:hint="eastAsia"/>
                <w:sz w:val="24"/>
                <w:szCs w:val="24"/>
                <w:lang w:eastAsia="zh-CN"/>
              </w:rPr>
              <w:t>没有营销部。</w:t>
            </w:r>
          </w:p>
          <w:p w14:paraId="7BE2BE39" w14:textId="77777777" w:rsidR="00E63A18" w:rsidRPr="00E63A18" w:rsidRDefault="00E63A18" w:rsidP="00E63A18">
            <w:pPr>
              <w:jc w:val="both"/>
              <w:rPr>
                <w:rFonts w:ascii="SimSun" w:eastAsia="SimSun" w:hAnsi="SimSun" w:cs="SimSun"/>
                <w:sz w:val="24"/>
                <w:szCs w:val="24"/>
                <w:lang w:val="en-US" w:eastAsia="zh-CN"/>
              </w:rPr>
            </w:pPr>
            <w:r w:rsidRPr="00E63A18">
              <w:rPr>
                <w:rFonts w:hint="eastAsia"/>
                <w:sz w:val="24"/>
                <w:szCs w:val="24"/>
                <w:lang w:val="en-US" w:eastAsia="zh-CN"/>
              </w:rPr>
              <w:t>3</w:t>
            </w:r>
            <w:r w:rsidRPr="00E63A18">
              <w:rPr>
                <w:rFonts w:ascii="MS Mincho" w:eastAsia="MS Mincho" w:hAnsi="MS Mincho" w:cs="MS Mincho" w:hint="eastAsia"/>
                <w:sz w:val="24"/>
                <w:szCs w:val="24"/>
                <w:lang w:val="en-US" w:eastAsia="zh-CN"/>
              </w:rPr>
              <w:t>）</w:t>
            </w:r>
            <w:r w:rsidRPr="00E63A18">
              <w:rPr>
                <w:rFonts w:hint="eastAsia"/>
                <w:sz w:val="24"/>
                <w:szCs w:val="24"/>
                <w:lang w:val="en-US" w:eastAsia="zh-CN"/>
              </w:rPr>
              <w:t xml:space="preserve"> </w:t>
            </w:r>
            <w:r w:rsidRPr="00E63A18">
              <w:rPr>
                <w:sz w:val="24"/>
                <w:szCs w:val="24"/>
                <w:lang w:val="en-US" w:eastAsia="zh-CN"/>
              </w:rPr>
              <w:t xml:space="preserve">2005 </w:t>
            </w:r>
            <w:r w:rsidRPr="00E63A18">
              <w:rPr>
                <w:rFonts w:ascii="SimSun" w:eastAsia="SimSun" w:hAnsi="SimSun" w:cs="SimSun" w:hint="eastAsia"/>
                <w:sz w:val="24"/>
                <w:szCs w:val="24"/>
                <w:lang w:eastAsia="zh-CN"/>
              </w:rPr>
              <w:t>年以后</w:t>
            </w:r>
            <w:r w:rsidRPr="00E63A18">
              <w:rPr>
                <w:sz w:val="24"/>
                <w:szCs w:val="24"/>
                <w:lang w:val="en-US" w:eastAsia="zh-CN"/>
              </w:rPr>
              <w:t xml:space="preserve"> </w:t>
            </w:r>
            <w:r w:rsidRPr="00E63A18">
              <w:rPr>
                <w:rFonts w:ascii="SimSun" w:eastAsia="SimSun" w:hAnsi="SimSun" w:cs="SimSun" w:hint="eastAsia"/>
                <w:sz w:val="24"/>
                <w:szCs w:val="24"/>
                <w:lang w:eastAsia="zh-CN"/>
              </w:rPr>
              <w:t>市场上出现很多竞争产品</w:t>
            </w:r>
            <w:r w:rsidRPr="00E63A18">
              <w:rPr>
                <w:rFonts w:ascii="SimSun" w:eastAsia="SimSun" w:hAnsi="SimSun" w:cs="SimSun" w:hint="eastAsia"/>
                <w:sz w:val="24"/>
                <w:szCs w:val="24"/>
                <w:lang w:val="en-US" w:eastAsia="zh-CN"/>
              </w:rPr>
              <w:t>，</w:t>
            </w:r>
            <w:r w:rsidRPr="00E63A18">
              <w:rPr>
                <w:rFonts w:ascii="SimSun" w:eastAsia="SimSun" w:hAnsi="SimSun" w:cs="SimSun" w:hint="eastAsia"/>
                <w:sz w:val="24"/>
                <w:szCs w:val="24"/>
                <w:lang w:eastAsia="zh-CN"/>
              </w:rPr>
              <w:t>这些企业都有自己的营销网络。</w:t>
            </w:r>
          </w:p>
          <w:p w14:paraId="44A89854" w14:textId="77777777" w:rsidR="00E63A18" w:rsidRPr="00E63A18" w:rsidRDefault="00E63A18" w:rsidP="00E63A18">
            <w:pPr>
              <w:jc w:val="both"/>
              <w:rPr>
                <w:rFonts w:ascii="SimSun" w:eastAsia="SimSun" w:hAnsi="SimSun" w:cs="SimSun"/>
                <w:sz w:val="24"/>
                <w:szCs w:val="24"/>
                <w:lang w:val="en-US" w:eastAsia="zh-CN"/>
              </w:rPr>
            </w:pPr>
            <w:r w:rsidRPr="00E63A18">
              <w:rPr>
                <w:rFonts w:hint="eastAsia"/>
                <w:sz w:val="24"/>
                <w:szCs w:val="24"/>
                <w:lang w:val="en-US" w:eastAsia="zh-CN"/>
              </w:rPr>
              <w:t>4</w:t>
            </w:r>
            <w:r w:rsidRPr="00E63A18">
              <w:rPr>
                <w:rFonts w:ascii="MS Mincho" w:eastAsia="MS Mincho" w:hAnsi="MS Mincho" w:cs="MS Mincho" w:hint="eastAsia"/>
                <w:sz w:val="24"/>
                <w:szCs w:val="24"/>
                <w:lang w:val="en-US" w:eastAsia="zh-CN"/>
              </w:rPr>
              <w:t>）</w:t>
            </w:r>
            <w:r w:rsidRPr="00E63A18">
              <w:rPr>
                <w:sz w:val="24"/>
                <w:szCs w:val="24"/>
                <w:lang w:val="en-US" w:eastAsia="zh-CN"/>
              </w:rPr>
              <w:t xml:space="preserve">2008 </w:t>
            </w:r>
            <w:r w:rsidRPr="00E63A18">
              <w:rPr>
                <w:rFonts w:ascii="SimSun" w:eastAsia="SimSun" w:hAnsi="SimSun" w:cs="SimSun" w:hint="eastAsia"/>
                <w:sz w:val="24"/>
                <w:szCs w:val="24"/>
                <w:lang w:eastAsia="zh-CN"/>
              </w:rPr>
              <w:t>年开始</w:t>
            </w:r>
            <w:r w:rsidRPr="00E63A18">
              <w:rPr>
                <w:sz w:val="24"/>
                <w:szCs w:val="24"/>
                <w:lang w:val="en-US" w:eastAsia="zh-CN"/>
              </w:rPr>
              <w:t xml:space="preserve"> </w:t>
            </w:r>
            <w:r w:rsidRPr="00E63A18">
              <w:rPr>
                <w:rFonts w:ascii="SimSun" w:eastAsia="SimSun" w:hAnsi="SimSun" w:cs="SimSun" w:hint="eastAsia"/>
                <w:sz w:val="24"/>
                <w:szCs w:val="24"/>
                <w:lang w:eastAsia="zh-CN"/>
              </w:rPr>
              <w:t>销售额每年下降。</w:t>
            </w:r>
          </w:p>
          <w:p w14:paraId="12E89FAB" w14:textId="77777777" w:rsidR="00E63A18" w:rsidRPr="00E63A18" w:rsidRDefault="00E63A18" w:rsidP="00E63A18">
            <w:pPr>
              <w:jc w:val="both"/>
              <w:rPr>
                <w:rFonts w:ascii="SimSun" w:eastAsia="SimSun" w:hAnsi="SimSun" w:cs="SimSun"/>
                <w:sz w:val="24"/>
                <w:szCs w:val="24"/>
                <w:lang w:val="en-US" w:eastAsia="zh-CN"/>
              </w:rPr>
            </w:pPr>
            <w:r w:rsidRPr="00E63A18">
              <w:rPr>
                <w:rFonts w:hint="eastAsia"/>
                <w:sz w:val="24"/>
                <w:szCs w:val="24"/>
                <w:lang w:val="en-US" w:eastAsia="zh-CN"/>
              </w:rPr>
              <w:t>5</w:t>
            </w:r>
            <w:r w:rsidRPr="00E63A18">
              <w:rPr>
                <w:rFonts w:ascii="MS Mincho" w:eastAsia="MS Mincho" w:hAnsi="MS Mincho" w:cs="MS Mincho" w:hint="eastAsia"/>
                <w:sz w:val="24"/>
                <w:szCs w:val="24"/>
                <w:lang w:val="en-US" w:eastAsia="zh-CN"/>
              </w:rPr>
              <w:t>）</w:t>
            </w:r>
            <w:r w:rsidRPr="00E63A18">
              <w:rPr>
                <w:sz w:val="24"/>
                <w:szCs w:val="24"/>
                <w:lang w:val="en-US" w:eastAsia="zh-CN"/>
              </w:rPr>
              <w:t xml:space="preserve">2012 </w:t>
            </w:r>
            <w:r w:rsidRPr="00E63A18">
              <w:rPr>
                <w:rFonts w:ascii="SimSun" w:eastAsia="SimSun" w:hAnsi="SimSun" w:cs="SimSun" w:hint="eastAsia"/>
                <w:sz w:val="24"/>
                <w:szCs w:val="24"/>
                <w:lang w:eastAsia="zh-CN"/>
              </w:rPr>
              <w:t>年</w:t>
            </w:r>
            <w:r w:rsidRPr="00E63A18">
              <w:rPr>
                <w:sz w:val="24"/>
                <w:szCs w:val="24"/>
                <w:lang w:val="en-US" w:eastAsia="zh-CN"/>
              </w:rPr>
              <w:t xml:space="preserve"> </w:t>
            </w:r>
            <w:r w:rsidRPr="00E63A18">
              <w:rPr>
                <w:rFonts w:ascii="SimSun" w:eastAsia="SimSun" w:hAnsi="SimSun" w:cs="SimSun" w:hint="eastAsia"/>
                <w:sz w:val="24"/>
                <w:szCs w:val="24"/>
                <w:lang w:eastAsia="zh-CN"/>
              </w:rPr>
              <w:t>产量增加</w:t>
            </w:r>
            <w:r w:rsidRPr="00E63A18">
              <w:rPr>
                <w:rFonts w:ascii="SimSun" w:eastAsia="SimSun" w:hAnsi="SimSun" w:cs="SimSun" w:hint="eastAsia"/>
                <w:sz w:val="24"/>
                <w:szCs w:val="24"/>
                <w:lang w:val="en-US" w:eastAsia="zh-CN"/>
              </w:rPr>
              <w:t>，</w:t>
            </w:r>
            <w:r w:rsidRPr="00E63A18">
              <w:rPr>
                <w:rFonts w:ascii="SimSun" w:eastAsia="SimSun" w:hAnsi="SimSun" w:cs="SimSun" w:hint="eastAsia"/>
                <w:sz w:val="24"/>
                <w:szCs w:val="24"/>
                <w:lang w:eastAsia="zh-CN"/>
              </w:rPr>
              <w:t>销售人员增加</w:t>
            </w:r>
            <w:r w:rsidRPr="00E63A18">
              <w:rPr>
                <w:rFonts w:ascii="SimSun" w:eastAsia="SimSun" w:hAnsi="SimSun" w:cs="SimSun" w:hint="eastAsia"/>
                <w:sz w:val="24"/>
                <w:szCs w:val="24"/>
                <w:lang w:val="en-US" w:eastAsia="zh-CN"/>
              </w:rPr>
              <w:t>，</w:t>
            </w:r>
            <w:r w:rsidRPr="00E63A18">
              <w:rPr>
                <w:rFonts w:ascii="SimSun" w:eastAsia="SimSun" w:hAnsi="SimSun" w:cs="SimSun" w:hint="eastAsia"/>
                <w:sz w:val="24"/>
                <w:szCs w:val="24"/>
                <w:lang w:eastAsia="zh-CN"/>
              </w:rPr>
              <w:t>销售额没有增加。</w:t>
            </w:r>
          </w:p>
          <w:p w14:paraId="01420BBD" w14:textId="77777777" w:rsidR="00E63A18" w:rsidRPr="00E63A18" w:rsidRDefault="00E63A18" w:rsidP="00E63A18">
            <w:pPr>
              <w:jc w:val="both"/>
              <w:rPr>
                <w:sz w:val="24"/>
                <w:szCs w:val="24"/>
                <w:lang w:val="en-US" w:eastAsia="zh-CN"/>
              </w:rPr>
            </w:pPr>
          </w:p>
        </w:tc>
      </w:tr>
      <w:tr w:rsidR="00E63A18" w:rsidRPr="00E63A18" w14:paraId="5DBA017C" w14:textId="77777777" w:rsidTr="00431A59">
        <w:tc>
          <w:tcPr>
            <w:tcW w:w="2240" w:type="dxa"/>
            <w:vMerge/>
          </w:tcPr>
          <w:p w14:paraId="00AC45DD" w14:textId="77777777" w:rsidR="00E63A18" w:rsidRPr="00E63A18" w:rsidRDefault="00E63A18" w:rsidP="00E63A18">
            <w:pPr>
              <w:jc w:val="both"/>
              <w:rPr>
                <w:sz w:val="24"/>
                <w:szCs w:val="24"/>
                <w:lang w:val="en-US" w:eastAsia="zh-CN"/>
              </w:rPr>
            </w:pPr>
          </w:p>
        </w:tc>
        <w:tc>
          <w:tcPr>
            <w:tcW w:w="2552" w:type="dxa"/>
            <w:vMerge/>
          </w:tcPr>
          <w:p w14:paraId="6C00D2A6" w14:textId="77777777" w:rsidR="00E63A18" w:rsidRPr="00E63A18" w:rsidRDefault="00E63A18" w:rsidP="00E63A18">
            <w:pPr>
              <w:tabs>
                <w:tab w:val="left" w:pos="540"/>
              </w:tabs>
              <w:jc w:val="both"/>
              <w:rPr>
                <w:sz w:val="24"/>
                <w:szCs w:val="24"/>
                <w:lang w:val="en-US" w:eastAsia="zh-CN"/>
              </w:rPr>
            </w:pPr>
          </w:p>
        </w:tc>
        <w:tc>
          <w:tcPr>
            <w:tcW w:w="2262" w:type="dxa"/>
          </w:tcPr>
          <w:p w14:paraId="769E2051" w14:textId="77777777" w:rsidR="00E63A18" w:rsidRPr="00E63A18" w:rsidRDefault="00E63A18" w:rsidP="00E63A18">
            <w:pPr>
              <w:tabs>
                <w:tab w:val="left" w:pos="540"/>
              </w:tabs>
              <w:rPr>
                <w:i/>
                <w:iCs/>
                <w:sz w:val="24"/>
                <w:szCs w:val="24"/>
              </w:rPr>
            </w:pPr>
            <w:r w:rsidRPr="00E63A18">
              <w:rPr>
                <w:i/>
                <w:iCs/>
                <w:sz w:val="24"/>
                <w:szCs w:val="24"/>
              </w:rPr>
              <w:t>уметь:</w:t>
            </w:r>
          </w:p>
          <w:p w14:paraId="2B4AAC1A" w14:textId="77777777" w:rsidR="00E63A18" w:rsidRPr="00E63A18" w:rsidRDefault="00E63A18" w:rsidP="00E63A18">
            <w:pPr>
              <w:tabs>
                <w:tab w:val="left" w:pos="540"/>
              </w:tabs>
              <w:rPr>
                <w:i/>
                <w:iCs/>
                <w:sz w:val="24"/>
                <w:szCs w:val="24"/>
              </w:rPr>
            </w:pPr>
            <w:r w:rsidRPr="00E63A18">
              <w:rPr>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2835" w:type="dxa"/>
            <w:vMerge/>
          </w:tcPr>
          <w:p w14:paraId="6AB931D7" w14:textId="77777777" w:rsidR="00E63A18" w:rsidRPr="00E63A18" w:rsidRDefault="00E63A18" w:rsidP="00E63A18">
            <w:pPr>
              <w:jc w:val="both"/>
              <w:rPr>
                <w:sz w:val="24"/>
                <w:szCs w:val="24"/>
                <w:lang w:eastAsia="zh-CN"/>
              </w:rPr>
            </w:pPr>
          </w:p>
        </w:tc>
      </w:tr>
      <w:tr w:rsidR="00E63A18" w:rsidRPr="00E63A18" w14:paraId="71794053" w14:textId="77777777" w:rsidTr="00431A59">
        <w:tc>
          <w:tcPr>
            <w:tcW w:w="2240" w:type="dxa"/>
            <w:vMerge/>
          </w:tcPr>
          <w:p w14:paraId="43D7DFF7" w14:textId="77777777" w:rsidR="00E63A18" w:rsidRPr="00E63A18" w:rsidRDefault="00E63A18" w:rsidP="00E63A18">
            <w:pPr>
              <w:jc w:val="both"/>
              <w:rPr>
                <w:sz w:val="24"/>
                <w:szCs w:val="24"/>
                <w:lang w:eastAsia="zh-CN"/>
              </w:rPr>
            </w:pPr>
          </w:p>
        </w:tc>
        <w:tc>
          <w:tcPr>
            <w:tcW w:w="2552" w:type="dxa"/>
            <w:vMerge w:val="restart"/>
          </w:tcPr>
          <w:p w14:paraId="4BB7F27A" w14:textId="77777777" w:rsidR="00E63A18" w:rsidRPr="00E63A18" w:rsidRDefault="00E63A18" w:rsidP="00E63A18">
            <w:pPr>
              <w:tabs>
                <w:tab w:val="left" w:pos="540"/>
              </w:tabs>
              <w:jc w:val="both"/>
              <w:rPr>
                <w:sz w:val="24"/>
                <w:szCs w:val="24"/>
              </w:rPr>
            </w:pPr>
            <w:r w:rsidRPr="00E63A18">
              <w:rPr>
                <w:sz w:val="24"/>
                <w:szCs w:val="24"/>
              </w:rPr>
              <w:t>5. Грамотно и эффективно</w:t>
            </w:r>
          </w:p>
          <w:p w14:paraId="6ADE13CD" w14:textId="77777777" w:rsidR="00E63A18" w:rsidRPr="00E63A18" w:rsidRDefault="00E63A18" w:rsidP="00E63A18">
            <w:pPr>
              <w:tabs>
                <w:tab w:val="left" w:pos="540"/>
              </w:tabs>
              <w:jc w:val="both"/>
              <w:rPr>
                <w:sz w:val="24"/>
                <w:szCs w:val="24"/>
              </w:rPr>
            </w:pPr>
            <w:r w:rsidRPr="00E63A18">
              <w:rPr>
                <w:sz w:val="24"/>
                <w:szCs w:val="24"/>
              </w:rPr>
              <w:t>пользуется иноязычными источниками информации</w:t>
            </w:r>
          </w:p>
        </w:tc>
        <w:tc>
          <w:tcPr>
            <w:tcW w:w="2262" w:type="dxa"/>
          </w:tcPr>
          <w:p w14:paraId="64AA8560" w14:textId="77777777" w:rsidR="00E63A18" w:rsidRPr="00E63A18" w:rsidRDefault="00E63A18" w:rsidP="00E63A18">
            <w:pPr>
              <w:tabs>
                <w:tab w:val="left" w:pos="540"/>
              </w:tabs>
              <w:rPr>
                <w:i/>
                <w:iCs/>
                <w:sz w:val="24"/>
                <w:szCs w:val="24"/>
              </w:rPr>
            </w:pPr>
            <w:r w:rsidRPr="00E63A18">
              <w:rPr>
                <w:i/>
                <w:iCs/>
                <w:sz w:val="24"/>
                <w:szCs w:val="24"/>
              </w:rPr>
              <w:t>знать:</w:t>
            </w:r>
          </w:p>
          <w:p w14:paraId="7CCB8EE9" w14:textId="77777777" w:rsidR="00E63A18" w:rsidRPr="00E63A18" w:rsidRDefault="00E63A18" w:rsidP="00E63A18">
            <w:pPr>
              <w:tabs>
                <w:tab w:val="left" w:pos="540"/>
              </w:tabs>
              <w:rPr>
                <w:sz w:val="24"/>
                <w:szCs w:val="24"/>
              </w:rPr>
            </w:pPr>
            <w:r w:rsidRPr="00E63A18">
              <w:rPr>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tc>
        <w:tc>
          <w:tcPr>
            <w:tcW w:w="2835" w:type="dxa"/>
            <w:vMerge w:val="restart"/>
          </w:tcPr>
          <w:p w14:paraId="28367516" w14:textId="77777777" w:rsidR="00E63A18" w:rsidRPr="00E63A18" w:rsidRDefault="00E63A18" w:rsidP="00E63A18">
            <w:pPr>
              <w:jc w:val="both"/>
              <w:rPr>
                <w:rFonts w:ascii="Calibri" w:eastAsia="SimSun" w:hAnsi="Calibri" w:cs="SimSun"/>
                <w:sz w:val="24"/>
                <w:szCs w:val="24"/>
                <w:lang w:eastAsia="zh-CN"/>
              </w:rPr>
            </w:pPr>
            <w:r w:rsidRPr="00E63A18">
              <w:rPr>
                <w:rFonts w:ascii="SimSun" w:eastAsia="SimSun" w:hAnsi="SimSun" w:cs="SimSun" w:hint="eastAsia"/>
                <w:sz w:val="24"/>
                <w:szCs w:val="24"/>
                <w:lang w:eastAsia="zh-CN"/>
              </w:rPr>
              <w:t>1．商务体检</w:t>
            </w:r>
            <w:r w:rsidRPr="00E63A18">
              <w:rPr>
                <w:rFonts w:ascii="Calibri" w:eastAsia="SimSun" w:hAnsi="Calibri" w:cs="SimSun"/>
                <w:sz w:val="24"/>
                <w:szCs w:val="24"/>
                <w:lang w:eastAsia="zh-CN"/>
              </w:rPr>
              <w:t>:</w:t>
            </w:r>
          </w:p>
          <w:p w14:paraId="4C368AF5" w14:textId="77777777" w:rsidR="00E63A18" w:rsidRPr="00E63A18" w:rsidRDefault="00E63A18" w:rsidP="00E63A18">
            <w:pPr>
              <w:jc w:val="both"/>
              <w:rPr>
                <w:rFonts w:ascii="SimSun" w:eastAsia="SimSun" w:hAnsi="SimSun" w:cs="SimSun"/>
                <w:sz w:val="24"/>
                <w:szCs w:val="24"/>
                <w:lang w:val="en-US" w:eastAsia="zh-CN"/>
              </w:rPr>
            </w:pPr>
            <w:r w:rsidRPr="00E63A18">
              <w:rPr>
                <w:rFonts w:ascii="SimSun" w:eastAsia="SimSun" w:hAnsi="SimSun" w:cs="SimSun" w:hint="eastAsia"/>
                <w:sz w:val="24"/>
                <w:szCs w:val="24"/>
                <w:lang w:eastAsia="zh-CN"/>
              </w:rPr>
              <w:t>你打算开一家网上商店，但是经验不太够。你先去天猫网</w:t>
            </w:r>
            <w:r w:rsidRPr="00E63A18">
              <w:rPr>
                <w:sz w:val="24"/>
                <w:szCs w:val="24"/>
                <w:lang w:eastAsia="zh-CN"/>
              </w:rPr>
              <w:t xml:space="preserve"> (http://tmall.com) </w:t>
            </w:r>
            <w:r w:rsidRPr="00E63A18">
              <w:rPr>
                <w:rFonts w:ascii="SimSun" w:eastAsia="SimSun" w:hAnsi="SimSun" w:cs="SimSun" w:hint="eastAsia"/>
                <w:sz w:val="24"/>
                <w:szCs w:val="24"/>
                <w:lang w:eastAsia="zh-CN"/>
              </w:rPr>
              <w:t>看看，然后安排自己的网上商店的商品和服务。</w:t>
            </w:r>
          </w:p>
          <w:p w14:paraId="637DBB28" w14:textId="77777777" w:rsidR="00E63A18" w:rsidRPr="00E63A18" w:rsidRDefault="00E63A18" w:rsidP="00E63A18">
            <w:pPr>
              <w:widowControl/>
              <w:rPr>
                <w:sz w:val="24"/>
                <w:szCs w:val="24"/>
              </w:rPr>
            </w:pPr>
            <w:r w:rsidRPr="00E63A18">
              <w:rPr>
                <w:sz w:val="24"/>
                <w:szCs w:val="24"/>
                <w:lang w:eastAsia="zh-CN"/>
              </w:rPr>
              <w:t xml:space="preserve"> </w:t>
            </w:r>
            <w:r w:rsidRPr="00E63A18">
              <w:rPr>
                <w:rFonts w:eastAsia="DengXian"/>
                <w:sz w:val="28"/>
                <w:szCs w:val="22"/>
                <w:lang w:eastAsia="en-US"/>
              </w:rPr>
              <w:object w:dxaOrig="16640" w:dyaOrig="5630" w14:anchorId="690739FE">
                <v:shape id="_x0000_i1027" type="#_x0000_t75" style="width:130.5pt;height:45pt" o:ole="">
                  <v:imagedata r:id="rId59" o:title=""/>
                </v:shape>
                <o:OLEObject Type="Embed" ProgID="PBrush" ShapeID="_x0000_i1027" DrawAspect="Content" ObjectID="_1745907516" r:id="rId60"/>
              </w:object>
            </w:r>
          </w:p>
          <w:p w14:paraId="6981EBC9" w14:textId="77777777" w:rsidR="00E63A18" w:rsidRPr="00E63A18" w:rsidRDefault="00E63A18" w:rsidP="00E63A18">
            <w:pPr>
              <w:jc w:val="both"/>
              <w:rPr>
                <w:sz w:val="24"/>
                <w:szCs w:val="24"/>
              </w:rPr>
            </w:pPr>
          </w:p>
          <w:p w14:paraId="383F5A55" w14:textId="77777777" w:rsidR="00E63A18" w:rsidRPr="00E63A18" w:rsidRDefault="00E63A18" w:rsidP="00E63A18">
            <w:pPr>
              <w:jc w:val="both"/>
              <w:rPr>
                <w:sz w:val="24"/>
                <w:szCs w:val="24"/>
              </w:rPr>
            </w:pPr>
          </w:p>
        </w:tc>
      </w:tr>
      <w:tr w:rsidR="00E63A18" w:rsidRPr="00E63A18" w14:paraId="67891F86" w14:textId="77777777" w:rsidTr="00431A59">
        <w:tc>
          <w:tcPr>
            <w:tcW w:w="2240" w:type="dxa"/>
            <w:vMerge/>
          </w:tcPr>
          <w:p w14:paraId="53A59B00" w14:textId="77777777" w:rsidR="00E63A18" w:rsidRPr="00E63A18" w:rsidRDefault="00E63A18" w:rsidP="00E63A18">
            <w:pPr>
              <w:jc w:val="both"/>
              <w:rPr>
                <w:sz w:val="24"/>
                <w:szCs w:val="24"/>
              </w:rPr>
            </w:pPr>
          </w:p>
        </w:tc>
        <w:tc>
          <w:tcPr>
            <w:tcW w:w="2552" w:type="dxa"/>
            <w:vMerge/>
          </w:tcPr>
          <w:p w14:paraId="133829BE" w14:textId="77777777" w:rsidR="00E63A18" w:rsidRPr="00E63A18" w:rsidRDefault="00E63A18" w:rsidP="00E63A18">
            <w:pPr>
              <w:tabs>
                <w:tab w:val="left" w:pos="540"/>
              </w:tabs>
              <w:jc w:val="both"/>
              <w:rPr>
                <w:sz w:val="24"/>
                <w:szCs w:val="24"/>
              </w:rPr>
            </w:pPr>
          </w:p>
        </w:tc>
        <w:tc>
          <w:tcPr>
            <w:tcW w:w="2262" w:type="dxa"/>
          </w:tcPr>
          <w:p w14:paraId="6CA61039" w14:textId="77777777" w:rsidR="00E63A18" w:rsidRPr="00E63A18" w:rsidRDefault="00E63A18" w:rsidP="00E63A18">
            <w:pPr>
              <w:tabs>
                <w:tab w:val="left" w:pos="540"/>
              </w:tabs>
              <w:rPr>
                <w:i/>
                <w:iCs/>
                <w:sz w:val="24"/>
                <w:szCs w:val="24"/>
              </w:rPr>
            </w:pPr>
            <w:r w:rsidRPr="00E63A18">
              <w:rPr>
                <w:i/>
                <w:iCs/>
                <w:sz w:val="24"/>
                <w:szCs w:val="24"/>
              </w:rPr>
              <w:t>уметь:</w:t>
            </w:r>
          </w:p>
          <w:p w14:paraId="39C94F5F" w14:textId="77777777" w:rsidR="00E63A18" w:rsidRPr="00E63A18" w:rsidRDefault="00E63A18" w:rsidP="00E63A18">
            <w:pPr>
              <w:tabs>
                <w:tab w:val="left" w:pos="540"/>
              </w:tabs>
              <w:rPr>
                <w:i/>
                <w:iCs/>
                <w:sz w:val="24"/>
                <w:szCs w:val="24"/>
              </w:rPr>
            </w:pPr>
            <w:r w:rsidRPr="00E63A18">
              <w:rPr>
                <w:sz w:val="24"/>
                <w:szCs w:val="24"/>
              </w:rPr>
              <w:t xml:space="preserve"> - извлекать информацию из различных источников.</w:t>
            </w:r>
          </w:p>
        </w:tc>
        <w:tc>
          <w:tcPr>
            <w:tcW w:w="2835" w:type="dxa"/>
            <w:vMerge/>
          </w:tcPr>
          <w:p w14:paraId="7AF6C24E" w14:textId="77777777" w:rsidR="00E63A18" w:rsidRPr="00E63A18" w:rsidRDefault="00E63A18" w:rsidP="00E63A18">
            <w:pPr>
              <w:jc w:val="both"/>
              <w:rPr>
                <w:sz w:val="24"/>
                <w:szCs w:val="24"/>
              </w:rPr>
            </w:pPr>
          </w:p>
        </w:tc>
      </w:tr>
      <w:tr w:rsidR="00E63A18" w:rsidRPr="00E63A18" w14:paraId="4DDF8E5E" w14:textId="77777777" w:rsidTr="00431A59">
        <w:tc>
          <w:tcPr>
            <w:tcW w:w="2240" w:type="dxa"/>
            <w:vMerge/>
          </w:tcPr>
          <w:p w14:paraId="128B34D2" w14:textId="77777777" w:rsidR="00E63A18" w:rsidRPr="00E63A18" w:rsidRDefault="00E63A18" w:rsidP="00E63A18">
            <w:pPr>
              <w:jc w:val="both"/>
              <w:rPr>
                <w:sz w:val="24"/>
                <w:szCs w:val="24"/>
              </w:rPr>
            </w:pPr>
          </w:p>
        </w:tc>
        <w:tc>
          <w:tcPr>
            <w:tcW w:w="2552" w:type="dxa"/>
            <w:vMerge w:val="restart"/>
          </w:tcPr>
          <w:p w14:paraId="0176074D" w14:textId="77777777" w:rsidR="00E63A18" w:rsidRPr="00E63A18" w:rsidRDefault="00E63A18" w:rsidP="00E63A18">
            <w:pPr>
              <w:tabs>
                <w:tab w:val="left" w:pos="540"/>
              </w:tabs>
              <w:jc w:val="both"/>
              <w:rPr>
                <w:sz w:val="24"/>
                <w:szCs w:val="24"/>
              </w:rPr>
            </w:pPr>
            <w:r w:rsidRPr="00E63A18">
              <w:rPr>
                <w:sz w:val="24"/>
                <w:szCs w:val="24"/>
              </w:rPr>
              <w:t xml:space="preserve">6. Продуцирует на иностранном языке письменные речевые </w:t>
            </w:r>
            <w:r w:rsidRPr="00E63A18">
              <w:rPr>
                <w:sz w:val="24"/>
                <w:szCs w:val="24"/>
              </w:rPr>
              <w:lastRenderedPageBreak/>
              <w:t>произведения в соответствии с коммуникативной задачей.</w:t>
            </w:r>
          </w:p>
        </w:tc>
        <w:tc>
          <w:tcPr>
            <w:tcW w:w="2262" w:type="dxa"/>
          </w:tcPr>
          <w:p w14:paraId="2802D27E" w14:textId="77777777" w:rsidR="00E63A18" w:rsidRPr="00E63A18" w:rsidRDefault="00E63A18" w:rsidP="00E63A18">
            <w:pPr>
              <w:tabs>
                <w:tab w:val="left" w:pos="540"/>
              </w:tabs>
              <w:rPr>
                <w:i/>
                <w:iCs/>
                <w:sz w:val="24"/>
                <w:szCs w:val="24"/>
              </w:rPr>
            </w:pPr>
            <w:r w:rsidRPr="00E63A18">
              <w:rPr>
                <w:i/>
                <w:iCs/>
                <w:sz w:val="24"/>
                <w:szCs w:val="24"/>
              </w:rPr>
              <w:lastRenderedPageBreak/>
              <w:t>знать:</w:t>
            </w:r>
          </w:p>
          <w:p w14:paraId="0F51E420" w14:textId="77777777" w:rsidR="00E63A18" w:rsidRPr="00E63A18" w:rsidRDefault="00E63A18" w:rsidP="00E63A18">
            <w:pPr>
              <w:tabs>
                <w:tab w:val="left" w:pos="540"/>
              </w:tabs>
              <w:rPr>
                <w:sz w:val="24"/>
                <w:szCs w:val="24"/>
              </w:rPr>
            </w:pPr>
            <w:r w:rsidRPr="00E63A18">
              <w:rPr>
                <w:sz w:val="24"/>
                <w:szCs w:val="24"/>
              </w:rPr>
              <w:t xml:space="preserve"> - теоретические основы </w:t>
            </w:r>
            <w:r w:rsidRPr="00E63A18">
              <w:rPr>
                <w:sz w:val="24"/>
                <w:szCs w:val="24"/>
              </w:rPr>
              <w:lastRenderedPageBreak/>
              <w:t>организации и осуществления коммуникации;</w:t>
            </w:r>
          </w:p>
          <w:p w14:paraId="53A94F04" w14:textId="77777777" w:rsidR="00E63A18" w:rsidRPr="00E63A18" w:rsidRDefault="00E63A18" w:rsidP="00E63A18">
            <w:pPr>
              <w:tabs>
                <w:tab w:val="left" w:pos="540"/>
              </w:tabs>
              <w:rPr>
                <w:i/>
                <w:iCs/>
                <w:sz w:val="24"/>
                <w:szCs w:val="24"/>
              </w:rPr>
            </w:pPr>
          </w:p>
        </w:tc>
        <w:tc>
          <w:tcPr>
            <w:tcW w:w="2835" w:type="dxa"/>
            <w:vMerge w:val="restart"/>
          </w:tcPr>
          <w:p w14:paraId="2149352B" w14:textId="77777777" w:rsidR="00E63A18" w:rsidRPr="00E63A18" w:rsidRDefault="00E63A18" w:rsidP="00E63A18">
            <w:pPr>
              <w:widowControl/>
              <w:autoSpaceDE/>
              <w:autoSpaceDN/>
              <w:adjustRightInd/>
              <w:rPr>
                <w:rFonts w:ascii="SimSun" w:eastAsia="SimSun" w:hAnsi="SimSun"/>
                <w:b/>
                <w:color w:val="000000"/>
                <w:sz w:val="22"/>
                <w:szCs w:val="22"/>
                <w:lang w:eastAsia="zh-CN"/>
              </w:rPr>
            </w:pPr>
            <w:r w:rsidRPr="00E63A18">
              <w:rPr>
                <w:rFonts w:ascii="SimSun" w:eastAsia="SimSun" w:hAnsi="SimSun" w:hint="eastAsia"/>
                <w:color w:val="000000"/>
                <w:sz w:val="22"/>
                <w:szCs w:val="22"/>
                <w:lang w:eastAsia="zh-CN"/>
              </w:rPr>
              <w:lastRenderedPageBreak/>
              <w:t>1.</w:t>
            </w:r>
            <w:r w:rsidRPr="00E63A18">
              <w:rPr>
                <w:rFonts w:ascii="SimSun" w:eastAsia="SimSun" w:hAnsi="SimSun" w:cs="SimSun" w:hint="eastAsia"/>
                <w:b/>
                <w:color w:val="353535"/>
                <w:sz w:val="22"/>
                <w:szCs w:val="22"/>
                <w:lang w:eastAsia="zh-CN"/>
              </w:rPr>
              <w:t xml:space="preserve"> </w:t>
            </w:r>
            <w:r w:rsidRPr="00E63A18">
              <w:rPr>
                <w:rFonts w:ascii="SimSun" w:eastAsia="SimSun" w:hAnsi="SimSun" w:hint="eastAsia"/>
                <w:color w:val="000000"/>
                <w:sz w:val="22"/>
                <w:szCs w:val="22"/>
                <w:lang w:val="en-US" w:eastAsia="zh-CN"/>
              </w:rPr>
              <w:t>写作</w:t>
            </w:r>
            <w:r w:rsidRPr="00E63A18">
              <w:rPr>
                <w:rFonts w:ascii="Calibri" w:eastAsia="SimSun" w:hAnsi="Calibri"/>
                <w:color w:val="000000"/>
                <w:sz w:val="22"/>
                <w:szCs w:val="22"/>
                <w:lang w:eastAsia="zh-CN"/>
              </w:rPr>
              <w:t>:</w:t>
            </w:r>
            <w:r w:rsidRPr="00E63A18">
              <w:rPr>
                <w:rFonts w:ascii="Calibri" w:eastAsia="SimSun" w:hAnsi="Calibri" w:hint="eastAsia"/>
                <w:color w:val="000000"/>
                <w:sz w:val="22"/>
                <w:szCs w:val="22"/>
                <w:lang w:eastAsia="zh-CN"/>
              </w:rPr>
              <w:t xml:space="preserve"> </w:t>
            </w:r>
            <w:r w:rsidRPr="00E63A18">
              <w:rPr>
                <w:rFonts w:ascii="SimSun" w:eastAsia="SimSun" w:hAnsi="SimSun" w:hint="eastAsia"/>
                <w:color w:val="000000"/>
                <w:sz w:val="22"/>
                <w:szCs w:val="22"/>
                <w:lang w:val="en-US" w:eastAsia="zh-CN"/>
              </w:rPr>
              <w:t>回答下面问题</w:t>
            </w:r>
            <w:r w:rsidRPr="00E63A18">
              <w:rPr>
                <w:rFonts w:ascii="SimSun" w:eastAsia="SimSun" w:hAnsi="SimSun"/>
                <w:color w:val="000000"/>
                <w:sz w:val="22"/>
                <w:szCs w:val="22"/>
                <w:lang w:eastAsia="zh-CN"/>
              </w:rPr>
              <w:t>：</w:t>
            </w:r>
          </w:p>
          <w:p w14:paraId="10897336" w14:textId="77777777" w:rsidR="00E63A18" w:rsidRPr="00E63A18" w:rsidRDefault="00E63A18" w:rsidP="00E63A18">
            <w:pPr>
              <w:widowControl/>
              <w:autoSpaceDE/>
              <w:autoSpaceDN/>
              <w:adjustRightInd/>
              <w:jc w:val="both"/>
              <w:rPr>
                <w:rFonts w:ascii="SimSun" w:eastAsia="SimSun" w:hAnsi="SimSun"/>
                <w:color w:val="000000"/>
                <w:sz w:val="22"/>
                <w:szCs w:val="22"/>
                <w:lang w:eastAsia="zh-CN"/>
              </w:rPr>
            </w:pPr>
            <w:r w:rsidRPr="00E63A18">
              <w:rPr>
                <w:rFonts w:ascii="SimSun" w:eastAsia="SimSun" w:hAnsi="SimSun"/>
                <w:color w:val="000000"/>
                <w:sz w:val="22"/>
                <w:szCs w:val="22"/>
                <w:lang w:eastAsia="zh-CN"/>
              </w:rPr>
              <w:lastRenderedPageBreak/>
              <w:t>“</w:t>
            </w:r>
            <w:r w:rsidRPr="00E63A18">
              <w:rPr>
                <w:rFonts w:ascii="SimSun" w:eastAsia="SimSun" w:hAnsi="SimSun" w:hint="eastAsia"/>
                <w:color w:val="000000"/>
                <w:sz w:val="22"/>
                <w:szCs w:val="22"/>
                <w:lang w:val="en-US" w:eastAsia="zh-CN"/>
              </w:rPr>
              <w:t>国际金融市场怎么影响国内市场</w:t>
            </w:r>
            <w:r w:rsidRPr="00E63A18">
              <w:rPr>
                <w:rFonts w:ascii="SimSun" w:eastAsia="SimSun" w:hAnsi="SimSun"/>
                <w:color w:val="000000"/>
                <w:sz w:val="22"/>
                <w:szCs w:val="22"/>
                <w:lang w:eastAsia="zh-CN"/>
              </w:rPr>
              <w:t>?”</w:t>
            </w:r>
          </w:p>
          <w:p w14:paraId="0415A820" w14:textId="77777777" w:rsidR="00E63A18" w:rsidRPr="00E63A18" w:rsidRDefault="00E63A18" w:rsidP="00E63A18">
            <w:pPr>
              <w:widowControl/>
              <w:autoSpaceDE/>
              <w:autoSpaceDN/>
              <w:adjustRightInd/>
              <w:jc w:val="both"/>
              <w:rPr>
                <w:sz w:val="24"/>
                <w:szCs w:val="24"/>
                <w:lang w:eastAsia="zh-CN"/>
              </w:rPr>
            </w:pPr>
            <w:r w:rsidRPr="00E63A18">
              <w:rPr>
                <w:rFonts w:ascii="SimSun" w:eastAsia="SimSun" w:hAnsi="SimSun"/>
                <w:color w:val="000000"/>
                <w:sz w:val="22"/>
                <w:szCs w:val="22"/>
                <w:lang w:val="en-US" w:eastAsia="zh-CN"/>
              </w:rPr>
              <w:t>要求</w:t>
            </w:r>
            <w:r w:rsidRPr="00E63A18">
              <w:rPr>
                <w:rFonts w:ascii="SimSun" w:eastAsia="SimSun" w:hAnsi="SimSun"/>
                <w:color w:val="000000"/>
                <w:sz w:val="22"/>
                <w:szCs w:val="22"/>
                <w:lang w:eastAsia="zh-CN"/>
              </w:rPr>
              <w:t>：</w:t>
            </w:r>
            <w:r w:rsidRPr="00E63A18">
              <w:rPr>
                <w:rFonts w:ascii="SimSun" w:eastAsia="SimSun" w:hAnsi="SimSun" w:hint="eastAsia"/>
                <w:color w:val="000000"/>
                <w:sz w:val="22"/>
                <w:szCs w:val="22"/>
                <w:lang w:eastAsia="zh-CN"/>
              </w:rPr>
              <w:t>250</w:t>
            </w:r>
            <w:r w:rsidRPr="00E63A18">
              <w:rPr>
                <w:rFonts w:ascii="SimSun" w:eastAsia="SimSun" w:hAnsi="SimSun"/>
                <w:color w:val="000000"/>
                <w:sz w:val="22"/>
                <w:szCs w:val="22"/>
                <w:lang w:val="en-US" w:eastAsia="zh-CN"/>
              </w:rPr>
              <w:t>字以上。使用书面语。</w:t>
            </w:r>
          </w:p>
        </w:tc>
      </w:tr>
      <w:tr w:rsidR="00E63A18" w:rsidRPr="00E63A18" w14:paraId="6FCB28C4" w14:textId="77777777" w:rsidTr="00431A59">
        <w:tc>
          <w:tcPr>
            <w:tcW w:w="2240" w:type="dxa"/>
            <w:vMerge/>
          </w:tcPr>
          <w:p w14:paraId="14659593" w14:textId="77777777" w:rsidR="00E63A18" w:rsidRPr="00E63A18" w:rsidRDefault="00E63A18" w:rsidP="00E63A18">
            <w:pPr>
              <w:jc w:val="both"/>
              <w:rPr>
                <w:sz w:val="24"/>
                <w:szCs w:val="24"/>
                <w:lang w:eastAsia="zh-CN"/>
              </w:rPr>
            </w:pPr>
          </w:p>
        </w:tc>
        <w:tc>
          <w:tcPr>
            <w:tcW w:w="2552" w:type="dxa"/>
            <w:vMerge/>
          </w:tcPr>
          <w:p w14:paraId="1827F1AF" w14:textId="77777777" w:rsidR="00E63A18" w:rsidRPr="00E63A18" w:rsidRDefault="00E63A18" w:rsidP="00E63A18">
            <w:pPr>
              <w:tabs>
                <w:tab w:val="left" w:pos="540"/>
              </w:tabs>
              <w:jc w:val="both"/>
              <w:rPr>
                <w:sz w:val="24"/>
                <w:szCs w:val="24"/>
                <w:lang w:eastAsia="zh-CN"/>
              </w:rPr>
            </w:pPr>
          </w:p>
        </w:tc>
        <w:tc>
          <w:tcPr>
            <w:tcW w:w="2262" w:type="dxa"/>
          </w:tcPr>
          <w:p w14:paraId="4F6F92C7" w14:textId="77777777" w:rsidR="00E63A18" w:rsidRPr="00E63A18" w:rsidRDefault="00E63A18" w:rsidP="00E63A18">
            <w:pPr>
              <w:tabs>
                <w:tab w:val="left" w:pos="540"/>
              </w:tabs>
              <w:rPr>
                <w:i/>
                <w:iCs/>
                <w:sz w:val="24"/>
                <w:szCs w:val="24"/>
              </w:rPr>
            </w:pPr>
            <w:r w:rsidRPr="00E63A18">
              <w:rPr>
                <w:i/>
                <w:iCs/>
                <w:sz w:val="24"/>
                <w:szCs w:val="24"/>
              </w:rPr>
              <w:t>уметь:</w:t>
            </w:r>
          </w:p>
          <w:p w14:paraId="065EABB9" w14:textId="77777777" w:rsidR="00E63A18" w:rsidRPr="00E63A18" w:rsidRDefault="00E63A18" w:rsidP="00E63A18">
            <w:pPr>
              <w:tabs>
                <w:tab w:val="left" w:pos="540"/>
              </w:tabs>
              <w:rPr>
                <w:i/>
                <w:iCs/>
                <w:sz w:val="24"/>
                <w:szCs w:val="24"/>
              </w:rPr>
            </w:pPr>
            <w:r w:rsidRPr="00E63A18">
              <w:rPr>
                <w:sz w:val="24"/>
                <w:szCs w:val="24"/>
              </w:rPr>
              <w:t xml:space="preserve"> - производить письменные и устные речевые высказывания.</w:t>
            </w:r>
          </w:p>
        </w:tc>
        <w:tc>
          <w:tcPr>
            <w:tcW w:w="2835" w:type="dxa"/>
            <w:vMerge/>
          </w:tcPr>
          <w:p w14:paraId="78EE79FF" w14:textId="77777777" w:rsidR="00E63A18" w:rsidRPr="00E63A18" w:rsidRDefault="00E63A18" w:rsidP="00E63A18">
            <w:pPr>
              <w:widowControl/>
              <w:autoSpaceDE/>
              <w:autoSpaceDN/>
              <w:adjustRightInd/>
              <w:jc w:val="both"/>
              <w:rPr>
                <w:sz w:val="24"/>
                <w:szCs w:val="24"/>
                <w:lang w:eastAsia="zh-CN"/>
              </w:rPr>
            </w:pPr>
          </w:p>
        </w:tc>
      </w:tr>
    </w:tbl>
    <w:p w14:paraId="2D71278E" w14:textId="77777777" w:rsidR="00E63A18" w:rsidRPr="00B12AD1" w:rsidRDefault="00E63A18" w:rsidP="00E63A18">
      <w:pPr>
        <w:widowControl/>
        <w:autoSpaceDE/>
        <w:autoSpaceDN/>
        <w:adjustRightInd/>
        <w:spacing w:after="160" w:line="259" w:lineRule="auto"/>
        <w:rPr>
          <w:rFonts w:eastAsia="DengXian"/>
          <w:b/>
          <w:i/>
          <w:iCs/>
          <w:sz w:val="28"/>
          <w:szCs w:val="28"/>
          <w:u w:val="single"/>
          <w:lang w:eastAsia="en-US"/>
        </w:rPr>
      </w:pPr>
    </w:p>
    <w:p w14:paraId="12A5DFCD" w14:textId="77777777" w:rsidR="00B12AD1" w:rsidRPr="00331508" w:rsidRDefault="00B12AD1" w:rsidP="00331508">
      <w:pPr>
        <w:tabs>
          <w:tab w:val="left" w:pos="540"/>
        </w:tabs>
        <w:contextualSpacing/>
        <w:jc w:val="both"/>
        <w:rPr>
          <w:b/>
          <w:bCs/>
          <w:sz w:val="28"/>
          <w:szCs w:val="28"/>
        </w:rPr>
      </w:pPr>
      <w:r w:rsidRPr="00331508">
        <w:rPr>
          <w:b/>
          <w:bCs/>
          <w:sz w:val="28"/>
          <w:szCs w:val="28"/>
        </w:rPr>
        <w:t>ОП «Международные финансы / International Finance», профиль «Международные финансы (на английском языке) / International Finance», 2021, 2022</w:t>
      </w:r>
    </w:p>
    <w:p w14:paraId="1BA37DD5" w14:textId="438E6D74" w:rsidR="00331508" w:rsidRPr="00073E15" w:rsidRDefault="00331508" w:rsidP="00331508">
      <w:pPr>
        <w:widowControl/>
        <w:autoSpaceDE/>
        <w:autoSpaceDN/>
        <w:adjustRightInd/>
        <w:jc w:val="right"/>
        <w:rPr>
          <w:rFonts w:eastAsia="DengXian"/>
          <w:bCs/>
          <w:sz w:val="28"/>
          <w:szCs w:val="28"/>
          <w:lang w:eastAsia="en-US"/>
        </w:rPr>
      </w:pPr>
      <w:r>
        <w:rPr>
          <w:rFonts w:eastAsia="DengXian"/>
          <w:bCs/>
          <w:sz w:val="28"/>
          <w:szCs w:val="28"/>
          <w:lang w:eastAsia="en-US"/>
        </w:rPr>
        <w:t>Таблица 5.21.</w:t>
      </w:r>
    </w:p>
    <w:tbl>
      <w:tblPr>
        <w:tblStyle w:val="31"/>
        <w:tblW w:w="5036" w:type="pct"/>
        <w:tblLayout w:type="fixed"/>
        <w:tblLook w:val="04A0" w:firstRow="1" w:lastRow="0" w:firstColumn="1" w:lastColumn="0" w:noHBand="0" w:noVBand="1"/>
      </w:tblPr>
      <w:tblGrid>
        <w:gridCol w:w="2005"/>
        <w:gridCol w:w="2795"/>
        <w:gridCol w:w="2867"/>
        <w:gridCol w:w="2602"/>
      </w:tblGrid>
      <w:tr w:rsidR="00B12AD1" w:rsidRPr="00B12AD1" w14:paraId="61FBA8FB" w14:textId="77777777" w:rsidTr="00331508">
        <w:trPr>
          <w:trHeight w:val="1735"/>
        </w:trPr>
        <w:tc>
          <w:tcPr>
            <w:tcW w:w="976" w:type="pct"/>
          </w:tcPr>
          <w:p w14:paraId="6872DE08" w14:textId="77777777" w:rsidR="00B12AD1" w:rsidRPr="00B12AD1" w:rsidRDefault="00B12AD1" w:rsidP="00B12AD1">
            <w:pPr>
              <w:tabs>
                <w:tab w:val="left" w:pos="540"/>
              </w:tabs>
              <w:contextualSpacing/>
              <w:jc w:val="both"/>
              <w:rPr>
                <w:b/>
                <w:bCs/>
                <w:sz w:val="24"/>
                <w:szCs w:val="24"/>
              </w:rPr>
            </w:pPr>
            <w:r w:rsidRPr="00B12AD1">
              <w:rPr>
                <w:b/>
                <w:bCs/>
                <w:sz w:val="24"/>
                <w:szCs w:val="24"/>
              </w:rPr>
              <w:t>Наименование компетенции</w:t>
            </w:r>
          </w:p>
        </w:tc>
        <w:tc>
          <w:tcPr>
            <w:tcW w:w="1361" w:type="pct"/>
          </w:tcPr>
          <w:p w14:paraId="19BCC3D5" w14:textId="77777777" w:rsidR="00B12AD1" w:rsidRPr="00B12AD1" w:rsidRDefault="00B12AD1" w:rsidP="00B12AD1">
            <w:pPr>
              <w:tabs>
                <w:tab w:val="left" w:pos="540"/>
              </w:tabs>
              <w:contextualSpacing/>
              <w:jc w:val="both"/>
              <w:rPr>
                <w:b/>
                <w:bCs/>
                <w:sz w:val="24"/>
                <w:szCs w:val="24"/>
              </w:rPr>
            </w:pPr>
            <w:r w:rsidRPr="00B12AD1">
              <w:rPr>
                <w:b/>
                <w:bCs/>
                <w:sz w:val="24"/>
                <w:szCs w:val="24"/>
              </w:rPr>
              <w:t>Индикаторы достижения компетенции</w:t>
            </w:r>
          </w:p>
        </w:tc>
        <w:tc>
          <w:tcPr>
            <w:tcW w:w="1396" w:type="pct"/>
          </w:tcPr>
          <w:p w14:paraId="79B18908" w14:textId="77777777" w:rsidR="00B12AD1" w:rsidRPr="00B12AD1" w:rsidRDefault="00B12AD1" w:rsidP="00B12AD1">
            <w:pPr>
              <w:tabs>
                <w:tab w:val="left" w:pos="540"/>
              </w:tabs>
              <w:contextualSpacing/>
              <w:jc w:val="both"/>
              <w:rPr>
                <w:b/>
                <w:bCs/>
                <w:sz w:val="24"/>
                <w:szCs w:val="24"/>
              </w:rPr>
            </w:pPr>
            <w:r w:rsidRPr="00B12AD1">
              <w:rPr>
                <w:b/>
                <w:bCs/>
                <w:sz w:val="24"/>
                <w:szCs w:val="24"/>
              </w:rPr>
              <w:t>Результаты обучения (умения и знания), соотнесенные с индикаторами достижения компетенции</w:t>
            </w:r>
          </w:p>
        </w:tc>
        <w:tc>
          <w:tcPr>
            <w:tcW w:w="1267" w:type="pct"/>
          </w:tcPr>
          <w:p w14:paraId="2AE30320" w14:textId="77777777" w:rsidR="00B12AD1" w:rsidRPr="00B12AD1" w:rsidRDefault="00B12AD1" w:rsidP="00B12AD1">
            <w:pPr>
              <w:tabs>
                <w:tab w:val="left" w:pos="540"/>
              </w:tabs>
              <w:contextualSpacing/>
              <w:jc w:val="both"/>
              <w:rPr>
                <w:sz w:val="24"/>
                <w:szCs w:val="24"/>
              </w:rPr>
            </w:pPr>
            <w:r w:rsidRPr="00B12AD1">
              <w:rPr>
                <w:b/>
                <w:sz w:val="24"/>
                <w:szCs w:val="24"/>
              </w:rPr>
              <w:t>Типовые контрольные задания</w:t>
            </w:r>
          </w:p>
        </w:tc>
      </w:tr>
      <w:tr w:rsidR="00B12AD1" w:rsidRPr="00B12AD1" w14:paraId="00EA7411" w14:textId="77777777" w:rsidTr="00331508">
        <w:tc>
          <w:tcPr>
            <w:tcW w:w="976" w:type="pct"/>
            <w:vMerge w:val="restart"/>
          </w:tcPr>
          <w:p w14:paraId="0E8E9488" w14:textId="77777777" w:rsidR="00B12AD1" w:rsidRPr="00B12AD1" w:rsidRDefault="00B12AD1" w:rsidP="00B12AD1">
            <w:pPr>
              <w:tabs>
                <w:tab w:val="left" w:pos="540"/>
              </w:tabs>
              <w:contextualSpacing/>
              <w:jc w:val="both"/>
              <w:rPr>
                <w:sz w:val="24"/>
                <w:szCs w:val="24"/>
              </w:rPr>
            </w:pPr>
            <w:r w:rsidRPr="00B12AD1">
              <w:rPr>
                <w:b/>
                <w:bCs/>
                <w:sz w:val="24"/>
                <w:szCs w:val="24"/>
              </w:rPr>
              <w:t>УК-1</w:t>
            </w:r>
          </w:p>
          <w:p w14:paraId="0EE4D5BD" w14:textId="77777777" w:rsidR="00B12AD1" w:rsidRPr="00B12AD1" w:rsidRDefault="00B12AD1" w:rsidP="00B12AD1">
            <w:pPr>
              <w:tabs>
                <w:tab w:val="left" w:pos="540"/>
              </w:tabs>
              <w:contextualSpacing/>
              <w:jc w:val="both"/>
              <w:rPr>
                <w:sz w:val="24"/>
                <w:szCs w:val="24"/>
              </w:rPr>
            </w:pPr>
            <w:r w:rsidRPr="00B12AD1">
              <w:rPr>
                <w:sz w:val="24"/>
                <w:szCs w:val="24"/>
              </w:rPr>
              <w:t>Способность к восприятию межкультурного разнообразия общества, в социально-историческом, этическом и философских контекстах, анализу и мировоззренческой оценке происходящих процессов и закономерностей</w:t>
            </w:r>
          </w:p>
        </w:tc>
        <w:tc>
          <w:tcPr>
            <w:tcW w:w="1361" w:type="pct"/>
            <w:vMerge w:val="restart"/>
          </w:tcPr>
          <w:p w14:paraId="7BE86D34" w14:textId="77777777" w:rsidR="00B12AD1" w:rsidRPr="00B12AD1" w:rsidRDefault="00B12AD1">
            <w:pPr>
              <w:numPr>
                <w:ilvl w:val="0"/>
                <w:numId w:val="97"/>
              </w:numPr>
              <w:ind w:left="0" w:firstLine="3"/>
              <w:contextualSpacing/>
              <w:jc w:val="both"/>
              <w:rPr>
                <w:sz w:val="24"/>
                <w:szCs w:val="24"/>
              </w:rPr>
            </w:pPr>
            <w:r w:rsidRPr="00B12AD1">
              <w:rPr>
                <w:sz w:val="24"/>
                <w:szCs w:val="24"/>
              </w:rPr>
              <w:t>Использует знания о закономерностях развития природы, межкультурного разнообразия общества для формирования мировоззренческой оценки происходящих процессов</w:t>
            </w:r>
          </w:p>
        </w:tc>
        <w:tc>
          <w:tcPr>
            <w:tcW w:w="1396" w:type="pct"/>
          </w:tcPr>
          <w:p w14:paraId="1EB250EA" w14:textId="77777777" w:rsidR="00B12AD1" w:rsidRPr="00B12AD1" w:rsidRDefault="00B12AD1" w:rsidP="00B12AD1">
            <w:pPr>
              <w:tabs>
                <w:tab w:val="left" w:pos="540"/>
              </w:tabs>
              <w:ind w:firstLine="34"/>
              <w:contextualSpacing/>
              <w:jc w:val="both"/>
              <w:rPr>
                <w:i/>
                <w:iCs/>
                <w:sz w:val="24"/>
                <w:szCs w:val="24"/>
              </w:rPr>
            </w:pPr>
            <w:r w:rsidRPr="00B12AD1">
              <w:rPr>
                <w:i/>
                <w:iCs/>
                <w:sz w:val="24"/>
                <w:szCs w:val="24"/>
              </w:rPr>
              <w:t>знать:</w:t>
            </w:r>
          </w:p>
          <w:p w14:paraId="39D6DF93" w14:textId="77777777" w:rsidR="00B12AD1" w:rsidRPr="00B12AD1" w:rsidRDefault="00B12AD1" w:rsidP="00B12AD1">
            <w:pPr>
              <w:tabs>
                <w:tab w:val="left" w:pos="540"/>
              </w:tabs>
              <w:ind w:firstLine="34"/>
              <w:contextualSpacing/>
              <w:jc w:val="both"/>
              <w:rPr>
                <w:sz w:val="24"/>
                <w:szCs w:val="24"/>
              </w:rPr>
            </w:pPr>
            <w:r w:rsidRPr="00B12AD1">
              <w:rPr>
                <w:sz w:val="24"/>
                <w:szCs w:val="24"/>
              </w:rPr>
              <w:t>-фонетические, лексические и грамматические явления изучаемого иностранного языка, позволяющие использовать его как средство межкультурной коммуникации;</w:t>
            </w:r>
          </w:p>
          <w:p w14:paraId="034BD795" w14:textId="77777777" w:rsidR="00B12AD1" w:rsidRPr="00B12AD1" w:rsidRDefault="00B12AD1" w:rsidP="00B12AD1">
            <w:pPr>
              <w:tabs>
                <w:tab w:val="left" w:pos="540"/>
              </w:tabs>
              <w:ind w:firstLine="34"/>
              <w:contextualSpacing/>
              <w:jc w:val="both"/>
              <w:rPr>
                <w:sz w:val="24"/>
                <w:szCs w:val="24"/>
              </w:rPr>
            </w:pPr>
            <w:r w:rsidRPr="00B12AD1">
              <w:rPr>
                <w:sz w:val="24"/>
                <w:szCs w:val="24"/>
              </w:rPr>
              <w:t>- социокультурную сферу родной страны и страны изучаемого языка;</w:t>
            </w:r>
          </w:p>
          <w:p w14:paraId="0F9A260E" w14:textId="77777777" w:rsidR="00B12AD1" w:rsidRPr="00B12AD1" w:rsidRDefault="00B12AD1" w:rsidP="00B12AD1">
            <w:pPr>
              <w:tabs>
                <w:tab w:val="left" w:pos="540"/>
              </w:tabs>
              <w:ind w:firstLine="34"/>
              <w:contextualSpacing/>
              <w:jc w:val="both"/>
              <w:rPr>
                <w:sz w:val="24"/>
                <w:szCs w:val="24"/>
              </w:rPr>
            </w:pPr>
            <w:r w:rsidRPr="00B12AD1">
              <w:rPr>
                <w:sz w:val="24"/>
                <w:szCs w:val="24"/>
              </w:rPr>
              <w:t>- основные закономерности развития природы;</w:t>
            </w:r>
          </w:p>
          <w:p w14:paraId="27B2A009" w14:textId="77777777" w:rsidR="00B12AD1" w:rsidRPr="00B12AD1" w:rsidRDefault="00B12AD1" w:rsidP="00B12AD1">
            <w:pPr>
              <w:tabs>
                <w:tab w:val="left" w:pos="540"/>
              </w:tabs>
              <w:ind w:firstLine="34"/>
              <w:contextualSpacing/>
              <w:jc w:val="both"/>
              <w:rPr>
                <w:sz w:val="24"/>
                <w:szCs w:val="24"/>
              </w:rPr>
            </w:pPr>
            <w:r w:rsidRPr="00B12AD1">
              <w:rPr>
                <w:sz w:val="24"/>
                <w:szCs w:val="24"/>
              </w:rPr>
              <w:t>- лексические и грамматические структуры изучаемого языка;</w:t>
            </w:r>
          </w:p>
          <w:p w14:paraId="0AB2458D" w14:textId="77777777" w:rsidR="00B12AD1" w:rsidRPr="00B12AD1" w:rsidRDefault="00B12AD1" w:rsidP="00B12AD1">
            <w:pPr>
              <w:tabs>
                <w:tab w:val="left" w:pos="540"/>
              </w:tabs>
              <w:ind w:firstLine="34"/>
              <w:contextualSpacing/>
              <w:jc w:val="both"/>
              <w:rPr>
                <w:sz w:val="24"/>
                <w:szCs w:val="24"/>
              </w:rPr>
            </w:pPr>
            <w:r w:rsidRPr="00B12AD1">
              <w:rPr>
                <w:sz w:val="24"/>
                <w:szCs w:val="24"/>
              </w:rPr>
              <w:t>- правила чтения и словообразования;</w:t>
            </w:r>
          </w:p>
          <w:p w14:paraId="7422E240" w14:textId="77777777" w:rsidR="00B12AD1" w:rsidRPr="00B12AD1" w:rsidRDefault="00B12AD1" w:rsidP="00B12AD1">
            <w:pPr>
              <w:tabs>
                <w:tab w:val="left" w:pos="540"/>
              </w:tabs>
              <w:ind w:firstLine="34"/>
              <w:contextualSpacing/>
              <w:jc w:val="both"/>
              <w:rPr>
                <w:sz w:val="24"/>
                <w:szCs w:val="24"/>
              </w:rPr>
            </w:pPr>
            <w:r w:rsidRPr="00B12AD1">
              <w:rPr>
                <w:sz w:val="24"/>
                <w:szCs w:val="24"/>
              </w:rPr>
              <w:t>- правила оформления устной монологической и диалогической речи для выражения мировоззренческой оценки происходящих процессов.</w:t>
            </w:r>
          </w:p>
        </w:tc>
        <w:tc>
          <w:tcPr>
            <w:tcW w:w="1267" w:type="pct"/>
          </w:tcPr>
          <w:p w14:paraId="794E9BA5" w14:textId="77777777" w:rsidR="00B12AD1" w:rsidRPr="00B12AD1" w:rsidRDefault="00B12AD1" w:rsidP="00B12AD1">
            <w:pPr>
              <w:rPr>
                <w:rFonts w:ascii="Calibri" w:hAnsi="Calibri"/>
                <w:sz w:val="24"/>
                <w:szCs w:val="24"/>
                <w:lang w:eastAsia="zh-CN"/>
              </w:rPr>
            </w:pPr>
            <w:r w:rsidRPr="00B12AD1">
              <w:rPr>
                <w:rFonts w:ascii="Calibri" w:eastAsia="SimSun" w:hAnsi="Calibri" w:hint="eastAsia"/>
                <w:sz w:val="24"/>
                <w:szCs w:val="24"/>
                <w:lang w:eastAsia="zh-CN"/>
              </w:rPr>
              <w:t>阅读课文</w:t>
            </w:r>
            <w:r w:rsidRPr="00B12AD1">
              <w:rPr>
                <w:rFonts w:ascii="SimSun" w:eastAsia="SimSun" w:hAnsi="SimSun" w:cs="SimSun" w:hint="eastAsia"/>
                <w:sz w:val="24"/>
                <w:szCs w:val="24"/>
                <w:lang w:eastAsia="zh-CN"/>
              </w:rPr>
              <w:t>，</w:t>
            </w:r>
            <w:r w:rsidRPr="00B12AD1">
              <w:rPr>
                <w:rFonts w:ascii="SimSun" w:eastAsia="SimSun" w:hAnsi="SimSun" w:hint="eastAsia"/>
                <w:sz w:val="24"/>
                <w:szCs w:val="24"/>
                <w:lang w:eastAsia="zh-CN"/>
              </w:rPr>
              <w:t>把课文内容翻译成俄语</w:t>
            </w:r>
            <w:r w:rsidRPr="00431A59">
              <w:rPr>
                <w:rFonts w:ascii="Calibri" w:eastAsia="SimSun" w:hAnsi="Calibri" w:hint="eastAsia"/>
                <w:sz w:val="24"/>
                <w:szCs w:val="24"/>
                <w:lang w:eastAsia="zh-CN"/>
              </w:rPr>
              <w:t>，</w:t>
            </w:r>
            <w:r w:rsidRPr="00B12AD1">
              <w:rPr>
                <w:rFonts w:ascii="Calibri" w:eastAsia="SimSun" w:hAnsi="Calibri" w:hint="eastAsia"/>
                <w:sz w:val="24"/>
                <w:szCs w:val="24"/>
                <w:lang w:val="en-US" w:eastAsia="zh-CN"/>
              </w:rPr>
              <w:t>答复</w:t>
            </w:r>
            <w:r w:rsidRPr="00431A59">
              <w:rPr>
                <w:rFonts w:ascii="Calibri" w:eastAsia="SimSun" w:hAnsi="Calibri" w:hint="eastAsia"/>
                <w:sz w:val="24"/>
                <w:szCs w:val="24"/>
                <w:lang w:eastAsia="zh-CN"/>
              </w:rPr>
              <w:t>“</w:t>
            </w:r>
            <w:r w:rsidRPr="00B12AD1">
              <w:rPr>
                <w:rFonts w:ascii="Calibri" w:eastAsia="SimSun" w:hAnsi="Calibri" w:hint="eastAsia"/>
                <w:sz w:val="24"/>
                <w:szCs w:val="24"/>
                <w:lang w:val="en-US" w:eastAsia="zh-CN"/>
              </w:rPr>
              <w:t>中文对你未来的职业有什么帮助</w:t>
            </w:r>
            <w:r w:rsidRPr="00431A59">
              <w:rPr>
                <w:rFonts w:ascii="Calibri" w:eastAsia="SimSun" w:hAnsi="Calibri" w:hint="eastAsia"/>
                <w:sz w:val="24"/>
                <w:szCs w:val="24"/>
                <w:lang w:eastAsia="zh-CN"/>
              </w:rPr>
              <w:t>”</w:t>
            </w:r>
            <w:r w:rsidRPr="00B12AD1">
              <w:rPr>
                <w:rFonts w:ascii="SimSun" w:eastAsia="SimSun" w:hAnsi="SimSun" w:hint="eastAsia"/>
                <w:sz w:val="24"/>
                <w:szCs w:val="24"/>
                <w:lang w:eastAsia="zh-CN"/>
              </w:rPr>
              <w:t>：</w:t>
            </w:r>
          </w:p>
          <w:p w14:paraId="57B60672" w14:textId="77777777" w:rsidR="00B12AD1" w:rsidRPr="00B12AD1" w:rsidRDefault="00B12AD1" w:rsidP="00B12AD1">
            <w:pPr>
              <w:rPr>
                <w:rFonts w:ascii="SimSun" w:eastAsia="SimSun" w:hAnsi="SimSun" w:cs="Helvetica Neue"/>
                <w:sz w:val="24"/>
                <w:szCs w:val="24"/>
                <w:lang w:eastAsia="zh-CN"/>
              </w:rPr>
            </w:pPr>
            <w:r w:rsidRPr="00B12AD1">
              <w:rPr>
                <w:rFonts w:ascii="SimSun" w:eastAsia="SimSun" w:hAnsi="SimSun" w:cs="PingFang SC" w:hint="eastAsia"/>
                <w:sz w:val="24"/>
                <w:szCs w:val="24"/>
                <w:lang w:eastAsia="zh-CN"/>
              </w:rPr>
              <w:t>随着中国经济的发展</w:t>
            </w:r>
            <w:r w:rsidRPr="00B12AD1">
              <w:rPr>
                <w:rFonts w:ascii="SimSun" w:eastAsia="SimSun" w:hAnsi="SimSun" w:cs="Helvetica Neue"/>
                <w:sz w:val="24"/>
                <w:szCs w:val="24"/>
                <w:lang w:eastAsia="zh-CN"/>
              </w:rPr>
              <w:t xml:space="preserve">, </w:t>
            </w:r>
            <w:r w:rsidRPr="00B12AD1">
              <w:rPr>
                <w:rFonts w:ascii="SimSun" w:eastAsia="SimSun" w:hAnsi="SimSun" w:cs="PingFang SC" w:hint="eastAsia"/>
                <w:sz w:val="24"/>
                <w:szCs w:val="24"/>
                <w:lang w:eastAsia="zh-CN"/>
              </w:rPr>
              <w:t>来中国的外国人越来越多</w:t>
            </w:r>
            <w:r w:rsidRPr="00B12AD1">
              <w:rPr>
                <w:rFonts w:ascii="SimSun" w:eastAsia="SimSun" w:hAnsi="SimSun" w:cs="Helvetica Neue"/>
                <w:sz w:val="24"/>
                <w:szCs w:val="24"/>
                <w:lang w:eastAsia="zh-CN"/>
              </w:rPr>
              <w:t xml:space="preserve">, </w:t>
            </w:r>
            <w:r w:rsidRPr="00B12AD1">
              <w:rPr>
                <w:rFonts w:ascii="SimSun" w:eastAsia="SimSun" w:hAnsi="SimSun" w:cs="PingFang SC" w:hint="eastAsia"/>
                <w:sz w:val="24"/>
                <w:szCs w:val="24"/>
                <w:lang w:eastAsia="zh-CN"/>
              </w:rPr>
              <w:t>他们中的多数人不会说汉语</w:t>
            </w:r>
            <w:r w:rsidRPr="00B12AD1">
              <w:rPr>
                <w:rFonts w:ascii="SimSun" w:eastAsia="SimSun" w:hAnsi="SimSun" w:cs="Helvetica Neue"/>
                <w:sz w:val="24"/>
                <w:szCs w:val="24"/>
                <w:lang w:eastAsia="zh-CN"/>
              </w:rPr>
              <w:t xml:space="preserve"> </w:t>
            </w:r>
            <w:r w:rsidRPr="00B12AD1">
              <w:rPr>
                <w:rFonts w:ascii="SimSun" w:eastAsia="SimSun" w:hAnsi="SimSun" w:cs="PingFang SC" w:hint="eastAsia"/>
                <w:sz w:val="24"/>
                <w:szCs w:val="24"/>
                <w:lang w:eastAsia="zh-CN"/>
              </w:rPr>
              <w:t>。</w:t>
            </w:r>
            <w:r w:rsidRPr="00B12AD1">
              <w:rPr>
                <w:rFonts w:ascii="SimSun" w:eastAsia="SimSun" w:hAnsi="SimSun" w:cs="Helvetica Neue"/>
                <w:sz w:val="24"/>
                <w:szCs w:val="24"/>
                <w:lang w:eastAsia="zh-CN"/>
              </w:rPr>
              <w:t xml:space="preserve"> </w:t>
            </w:r>
            <w:r w:rsidRPr="00B12AD1">
              <w:rPr>
                <w:rFonts w:ascii="SimSun" w:eastAsia="SimSun" w:hAnsi="SimSun" w:cs="PingFang SC" w:hint="eastAsia"/>
                <w:sz w:val="24"/>
                <w:szCs w:val="24"/>
                <w:lang w:eastAsia="zh-CN"/>
              </w:rPr>
              <w:t>出租车公司是服务部门</w:t>
            </w:r>
            <w:r w:rsidRPr="00B12AD1">
              <w:rPr>
                <w:rFonts w:ascii="SimSun" w:eastAsia="SimSun" w:hAnsi="SimSun" w:cs="Helvetica Neue"/>
                <w:sz w:val="24"/>
                <w:szCs w:val="24"/>
                <w:lang w:eastAsia="zh-CN"/>
              </w:rPr>
              <w:t xml:space="preserve">, </w:t>
            </w:r>
            <w:r w:rsidRPr="00B12AD1">
              <w:rPr>
                <w:rFonts w:ascii="SimSun" w:eastAsia="SimSun" w:hAnsi="SimSun" w:cs="PingFang SC" w:hint="eastAsia"/>
                <w:sz w:val="24"/>
                <w:szCs w:val="24"/>
                <w:lang w:eastAsia="zh-CN"/>
              </w:rPr>
              <w:t>出租车司机不会说外语就会给客人带来很多不便。</w:t>
            </w:r>
            <w:r w:rsidRPr="00B12AD1">
              <w:rPr>
                <w:rFonts w:ascii="SimSun" w:eastAsia="SimSun" w:hAnsi="SimSun" w:cs="Helvetica Neue"/>
                <w:sz w:val="24"/>
                <w:szCs w:val="24"/>
                <w:lang w:eastAsia="zh-CN"/>
              </w:rPr>
              <w:t xml:space="preserve"> </w:t>
            </w:r>
            <w:r w:rsidRPr="00B12AD1">
              <w:rPr>
                <w:rFonts w:ascii="SimSun" w:eastAsia="SimSun" w:hAnsi="SimSun" w:cs="PingFang SC" w:hint="eastAsia"/>
                <w:sz w:val="24"/>
                <w:szCs w:val="24"/>
                <w:lang w:eastAsia="zh-CN"/>
              </w:rPr>
              <w:t>因此</w:t>
            </w:r>
            <w:r w:rsidRPr="00B12AD1">
              <w:rPr>
                <w:rFonts w:ascii="SimSun" w:eastAsia="SimSun" w:hAnsi="SimSun" w:cs="Helvetica Neue"/>
                <w:sz w:val="24"/>
                <w:szCs w:val="24"/>
                <w:lang w:eastAsia="zh-CN"/>
              </w:rPr>
              <w:t xml:space="preserve"> , </w:t>
            </w:r>
            <w:r w:rsidRPr="00B12AD1">
              <w:rPr>
                <w:rFonts w:ascii="SimSun" w:eastAsia="SimSun" w:hAnsi="SimSun" w:cs="PingFang SC" w:hint="eastAsia"/>
                <w:sz w:val="24"/>
                <w:szCs w:val="24"/>
                <w:lang w:eastAsia="zh-CN"/>
              </w:rPr>
              <w:t>现在有的出租车公司要求司机必须会说简单的英语</w:t>
            </w:r>
            <w:r w:rsidRPr="00B12AD1">
              <w:rPr>
                <w:rFonts w:ascii="SimSun" w:eastAsia="SimSun" w:hAnsi="SimSun" w:cs="Helvetica Neue"/>
                <w:sz w:val="24"/>
                <w:szCs w:val="24"/>
                <w:lang w:eastAsia="zh-CN"/>
              </w:rPr>
              <w:t xml:space="preserve"> , </w:t>
            </w:r>
            <w:r w:rsidRPr="00B12AD1">
              <w:rPr>
                <w:rFonts w:ascii="SimSun" w:eastAsia="SimSun" w:hAnsi="SimSun" w:cs="PingFang SC" w:hint="eastAsia"/>
                <w:sz w:val="24"/>
                <w:szCs w:val="24"/>
                <w:lang w:eastAsia="zh-CN"/>
              </w:rPr>
              <w:t>招聘新司机要看会不会说英语</w:t>
            </w:r>
            <w:r w:rsidRPr="00B12AD1">
              <w:rPr>
                <w:rFonts w:ascii="SimSun" w:eastAsia="SimSun" w:hAnsi="SimSun" w:cs="Helvetica Neue"/>
                <w:sz w:val="24"/>
                <w:szCs w:val="24"/>
                <w:lang w:eastAsia="zh-CN"/>
              </w:rPr>
              <w:t xml:space="preserve">, </w:t>
            </w:r>
            <w:r w:rsidRPr="00B12AD1">
              <w:rPr>
                <w:rFonts w:ascii="SimSun" w:eastAsia="SimSun" w:hAnsi="SimSun" w:cs="PingFang SC" w:hint="eastAsia"/>
                <w:sz w:val="24"/>
                <w:szCs w:val="24"/>
                <w:lang w:eastAsia="zh-CN"/>
              </w:rPr>
              <w:t>所以不少司机抽时间学起了英语</w:t>
            </w:r>
            <w:r w:rsidRPr="00B12AD1">
              <w:rPr>
                <w:rFonts w:ascii="SimSun" w:eastAsia="SimSun" w:hAnsi="SimSun" w:cs="Helvetica Neue"/>
                <w:sz w:val="24"/>
                <w:szCs w:val="24"/>
                <w:lang w:eastAsia="zh-CN"/>
              </w:rPr>
              <w:t xml:space="preserve"> </w:t>
            </w:r>
            <w:r w:rsidRPr="00B12AD1">
              <w:rPr>
                <w:rFonts w:ascii="SimSun" w:eastAsia="SimSun" w:hAnsi="SimSun" w:cs="PingFang SC" w:hint="eastAsia"/>
                <w:sz w:val="24"/>
                <w:szCs w:val="24"/>
                <w:lang w:eastAsia="zh-CN"/>
              </w:rPr>
              <w:t>。</w:t>
            </w:r>
            <w:r w:rsidRPr="00B12AD1">
              <w:rPr>
                <w:rFonts w:ascii="SimSun" w:eastAsia="SimSun" w:hAnsi="SimSun" w:cs="Helvetica Neue"/>
                <w:sz w:val="24"/>
                <w:szCs w:val="24"/>
                <w:lang w:eastAsia="zh-CN"/>
              </w:rPr>
              <w:t xml:space="preserve"> </w:t>
            </w:r>
          </w:p>
          <w:p w14:paraId="7D2226D7" w14:textId="77777777" w:rsidR="00B12AD1" w:rsidRPr="00B12AD1" w:rsidRDefault="00B12AD1" w:rsidP="00B12AD1">
            <w:pPr>
              <w:rPr>
                <w:rFonts w:ascii="SimSun" w:eastAsia="SimSun" w:hAnsi="SimSun" w:cs="Helvetica Neue"/>
                <w:sz w:val="24"/>
                <w:szCs w:val="24"/>
                <w:lang w:eastAsia="zh-CN"/>
              </w:rPr>
            </w:pPr>
            <w:r w:rsidRPr="00B12AD1">
              <w:rPr>
                <w:rFonts w:ascii="SimSun" w:eastAsia="SimSun" w:hAnsi="SimSun" w:cs="PingFang SC" w:hint="eastAsia"/>
                <w:sz w:val="24"/>
                <w:szCs w:val="24"/>
                <w:lang w:eastAsia="zh-CN"/>
              </w:rPr>
              <w:t>老刘他们公司还好</w:t>
            </w:r>
            <w:r w:rsidRPr="00B12AD1">
              <w:rPr>
                <w:rFonts w:ascii="SimSun" w:eastAsia="SimSun" w:hAnsi="SimSun" w:cs="Helvetica Neue"/>
                <w:sz w:val="24"/>
                <w:szCs w:val="24"/>
                <w:lang w:eastAsia="zh-CN"/>
              </w:rPr>
              <w:t xml:space="preserve"> , </w:t>
            </w:r>
            <w:r w:rsidRPr="00B12AD1">
              <w:rPr>
                <w:rFonts w:ascii="SimSun" w:eastAsia="SimSun" w:hAnsi="SimSun" w:cs="PingFang SC" w:hint="eastAsia"/>
                <w:sz w:val="24"/>
                <w:szCs w:val="24"/>
                <w:lang w:eastAsia="zh-CN"/>
              </w:rPr>
              <w:t>没这么要求</w:t>
            </w:r>
            <w:r w:rsidRPr="00B12AD1">
              <w:rPr>
                <w:rFonts w:ascii="SimSun" w:eastAsia="SimSun" w:hAnsi="SimSun" w:cs="Helvetica Neue"/>
                <w:sz w:val="24"/>
                <w:szCs w:val="24"/>
                <w:lang w:eastAsia="zh-CN"/>
              </w:rPr>
              <w:t xml:space="preserve">, </w:t>
            </w:r>
            <w:r w:rsidRPr="00B12AD1">
              <w:rPr>
                <w:rFonts w:ascii="SimSun" w:eastAsia="SimSun" w:hAnsi="SimSun" w:cs="PingFang SC" w:hint="eastAsia"/>
                <w:sz w:val="24"/>
                <w:szCs w:val="24"/>
                <w:lang w:eastAsia="zh-CN"/>
              </w:rPr>
              <w:t>老刘不会说英语</w:t>
            </w:r>
            <w:r w:rsidRPr="00B12AD1">
              <w:rPr>
                <w:rFonts w:ascii="SimSun" w:eastAsia="SimSun" w:hAnsi="SimSun" w:cs="Helvetica Neue"/>
                <w:sz w:val="24"/>
                <w:szCs w:val="24"/>
                <w:lang w:eastAsia="zh-CN"/>
              </w:rPr>
              <w:t xml:space="preserve">, </w:t>
            </w:r>
            <w:r w:rsidRPr="00B12AD1">
              <w:rPr>
                <w:rFonts w:ascii="SimSun" w:eastAsia="SimSun" w:hAnsi="SimSun" w:cs="PingFang SC" w:hint="eastAsia"/>
                <w:sz w:val="24"/>
                <w:szCs w:val="24"/>
                <w:lang w:eastAsia="zh-CN"/>
              </w:rPr>
              <w:t>他对英语实在不感兴趣</w:t>
            </w:r>
            <w:r w:rsidRPr="00B12AD1">
              <w:rPr>
                <w:rFonts w:ascii="SimSun" w:eastAsia="SimSun" w:hAnsi="SimSun" w:cs="Helvetica Neue"/>
                <w:sz w:val="24"/>
                <w:szCs w:val="24"/>
                <w:lang w:eastAsia="zh-CN"/>
              </w:rPr>
              <w:t xml:space="preserve"> </w:t>
            </w:r>
            <w:r w:rsidRPr="00B12AD1">
              <w:rPr>
                <w:rFonts w:ascii="SimSun" w:eastAsia="SimSun" w:hAnsi="SimSun" w:cs="PingFang SC" w:hint="eastAsia"/>
                <w:sz w:val="24"/>
                <w:szCs w:val="24"/>
                <w:lang w:eastAsia="zh-CN"/>
              </w:rPr>
              <w:t>。</w:t>
            </w:r>
            <w:r w:rsidRPr="00B12AD1">
              <w:rPr>
                <w:rFonts w:ascii="SimSun" w:eastAsia="SimSun" w:hAnsi="SimSun" w:cs="Helvetica Neue"/>
                <w:sz w:val="24"/>
                <w:szCs w:val="24"/>
                <w:lang w:eastAsia="zh-CN"/>
              </w:rPr>
              <w:t xml:space="preserve"> </w:t>
            </w:r>
            <w:r w:rsidRPr="00B12AD1">
              <w:rPr>
                <w:rFonts w:ascii="SimSun" w:eastAsia="SimSun" w:hAnsi="SimSun" w:cs="PingFang SC" w:hint="eastAsia"/>
                <w:sz w:val="24"/>
                <w:szCs w:val="24"/>
                <w:lang w:eastAsia="zh-CN"/>
              </w:rPr>
              <w:t>平时他拉了外国客人</w:t>
            </w:r>
            <w:r w:rsidRPr="00B12AD1">
              <w:rPr>
                <w:rFonts w:ascii="SimSun" w:eastAsia="SimSun" w:hAnsi="SimSun" w:cs="Helvetica Neue"/>
                <w:sz w:val="24"/>
                <w:szCs w:val="24"/>
                <w:lang w:eastAsia="zh-CN"/>
              </w:rPr>
              <w:t xml:space="preserve">, </w:t>
            </w:r>
            <w:r w:rsidRPr="00B12AD1">
              <w:rPr>
                <w:rFonts w:ascii="SimSun" w:eastAsia="SimSun" w:hAnsi="SimSun" w:cs="PingFang SC" w:hint="eastAsia"/>
                <w:sz w:val="24"/>
                <w:szCs w:val="24"/>
                <w:lang w:eastAsia="zh-CN"/>
              </w:rPr>
              <w:t>一般都是用身体语言交流</w:t>
            </w:r>
            <w:r w:rsidRPr="00B12AD1">
              <w:rPr>
                <w:rFonts w:ascii="SimSun" w:eastAsia="SimSun" w:hAnsi="SimSun" w:cs="Helvetica Neue"/>
                <w:sz w:val="24"/>
                <w:szCs w:val="24"/>
                <w:lang w:eastAsia="zh-CN"/>
              </w:rPr>
              <w:t xml:space="preserve">, </w:t>
            </w:r>
            <w:r w:rsidRPr="00B12AD1">
              <w:rPr>
                <w:rFonts w:ascii="SimSun" w:eastAsia="SimSun" w:hAnsi="SimSun" w:cs="PingFang SC" w:hint="eastAsia"/>
                <w:sz w:val="24"/>
                <w:szCs w:val="24"/>
                <w:lang w:eastAsia="zh-CN"/>
              </w:rPr>
              <w:t>也没觉得太困难</w:t>
            </w:r>
            <w:r w:rsidRPr="00B12AD1">
              <w:rPr>
                <w:rFonts w:ascii="SimSun" w:eastAsia="SimSun" w:hAnsi="SimSun" w:cs="Helvetica Neue"/>
                <w:sz w:val="24"/>
                <w:szCs w:val="24"/>
                <w:lang w:eastAsia="zh-CN"/>
              </w:rPr>
              <w:t xml:space="preserve"> </w:t>
            </w:r>
            <w:r w:rsidRPr="00B12AD1">
              <w:rPr>
                <w:rFonts w:ascii="SimSun" w:eastAsia="SimSun" w:hAnsi="SimSun" w:cs="PingFang SC" w:hint="eastAsia"/>
                <w:sz w:val="24"/>
                <w:szCs w:val="24"/>
                <w:lang w:eastAsia="zh-CN"/>
              </w:rPr>
              <w:t>。</w:t>
            </w:r>
            <w:r w:rsidRPr="00B12AD1">
              <w:rPr>
                <w:rFonts w:ascii="SimSun" w:eastAsia="SimSun" w:hAnsi="SimSun" w:cs="Helvetica Neue"/>
                <w:sz w:val="24"/>
                <w:szCs w:val="24"/>
                <w:lang w:eastAsia="zh-CN"/>
              </w:rPr>
              <w:t xml:space="preserve"> </w:t>
            </w:r>
          </w:p>
          <w:p w14:paraId="223907BC" w14:textId="77777777" w:rsidR="00B12AD1" w:rsidRPr="00B12AD1" w:rsidRDefault="00B12AD1" w:rsidP="00B12AD1">
            <w:pPr>
              <w:jc w:val="both"/>
              <w:rPr>
                <w:i/>
                <w:iCs/>
                <w:sz w:val="24"/>
                <w:szCs w:val="24"/>
              </w:rPr>
            </w:pPr>
            <w:r w:rsidRPr="00B12AD1">
              <w:rPr>
                <w:rFonts w:ascii="SimSun" w:eastAsia="SimSun" w:hAnsi="SimSun" w:cs="PingFang SC" w:hint="eastAsia"/>
                <w:sz w:val="24"/>
                <w:szCs w:val="24"/>
                <w:lang w:eastAsia="zh-CN"/>
              </w:rPr>
              <w:t>有一天</w:t>
            </w:r>
            <w:r w:rsidRPr="00B12AD1">
              <w:rPr>
                <w:rFonts w:ascii="SimSun" w:eastAsia="SimSun" w:hAnsi="SimSun" w:cs="Helvetica Neue"/>
                <w:sz w:val="24"/>
                <w:szCs w:val="24"/>
                <w:lang w:eastAsia="zh-CN"/>
              </w:rPr>
              <w:t xml:space="preserve"> , </w:t>
            </w:r>
            <w:r w:rsidRPr="00B12AD1">
              <w:rPr>
                <w:rFonts w:ascii="SimSun" w:eastAsia="SimSun" w:hAnsi="SimSun" w:cs="PingFang SC" w:hint="eastAsia"/>
                <w:sz w:val="24"/>
                <w:szCs w:val="24"/>
                <w:lang w:eastAsia="zh-CN"/>
              </w:rPr>
              <w:t>有个外国人</w:t>
            </w:r>
            <w:r w:rsidRPr="00B12AD1">
              <w:rPr>
                <w:rFonts w:ascii="SimSun" w:eastAsia="SimSun" w:hAnsi="SimSun" w:cs="PingFang SC" w:hint="eastAsia"/>
                <w:sz w:val="24"/>
                <w:szCs w:val="24"/>
                <w:lang w:eastAsia="zh-CN"/>
              </w:rPr>
              <w:lastRenderedPageBreak/>
              <w:t>想去飞机场</w:t>
            </w:r>
            <w:r w:rsidRPr="00B12AD1">
              <w:rPr>
                <w:rFonts w:ascii="SimSun" w:eastAsia="SimSun" w:hAnsi="SimSun" w:cs="Helvetica Neue"/>
                <w:sz w:val="24"/>
                <w:szCs w:val="24"/>
                <w:lang w:eastAsia="zh-CN"/>
              </w:rPr>
              <w:t xml:space="preserve"> , </w:t>
            </w:r>
            <w:r w:rsidRPr="00B12AD1">
              <w:rPr>
                <w:rFonts w:ascii="SimSun" w:eastAsia="SimSun" w:hAnsi="SimSun" w:cs="PingFang SC" w:hint="eastAsia"/>
                <w:sz w:val="24"/>
                <w:szCs w:val="24"/>
                <w:lang w:eastAsia="zh-CN"/>
              </w:rPr>
              <w:t>因为他不会说汉语</w:t>
            </w:r>
            <w:r w:rsidRPr="00B12AD1">
              <w:rPr>
                <w:rFonts w:ascii="SimSun" w:eastAsia="SimSun" w:hAnsi="SimSun" w:cs="Helvetica Neue"/>
                <w:sz w:val="24"/>
                <w:szCs w:val="24"/>
                <w:lang w:eastAsia="zh-CN"/>
              </w:rPr>
              <w:t xml:space="preserve"> , </w:t>
            </w:r>
            <w:r w:rsidRPr="00B12AD1">
              <w:rPr>
                <w:rFonts w:ascii="SimSun" w:eastAsia="SimSun" w:hAnsi="SimSun" w:cs="PingFang SC" w:hint="eastAsia"/>
                <w:sz w:val="24"/>
                <w:szCs w:val="24"/>
                <w:lang w:eastAsia="zh-CN"/>
              </w:rPr>
              <w:t>老刘也不会说英语外国人只好用双手比画出飞机的样子。</w:t>
            </w:r>
            <w:r w:rsidRPr="00B12AD1">
              <w:rPr>
                <w:rFonts w:ascii="SimSun" w:eastAsia="SimSun" w:hAnsi="SimSun" w:cs="Helvetica Neue"/>
                <w:sz w:val="24"/>
                <w:szCs w:val="24"/>
                <w:lang w:eastAsia="zh-CN"/>
              </w:rPr>
              <w:t xml:space="preserve"> </w:t>
            </w:r>
            <w:r w:rsidRPr="00B12AD1">
              <w:rPr>
                <w:rFonts w:ascii="SimSun" w:eastAsia="SimSun" w:hAnsi="SimSun" w:cs="PingFang SC" w:hint="eastAsia"/>
                <w:sz w:val="24"/>
                <w:szCs w:val="24"/>
                <w:lang w:eastAsia="zh-CN"/>
              </w:rPr>
              <w:t>老刘很快就看懂了</w:t>
            </w:r>
            <w:r w:rsidRPr="00B12AD1">
              <w:rPr>
                <w:rFonts w:ascii="SimSun" w:eastAsia="SimSun" w:hAnsi="SimSun" w:cs="Helvetica Neue"/>
                <w:sz w:val="24"/>
                <w:szCs w:val="24"/>
                <w:lang w:eastAsia="zh-CN"/>
              </w:rPr>
              <w:t xml:space="preserve">, </w:t>
            </w:r>
            <w:r w:rsidRPr="00B12AD1">
              <w:rPr>
                <w:rFonts w:ascii="SimSun" w:eastAsia="SimSun" w:hAnsi="SimSun" w:cs="PingFang SC" w:hint="eastAsia"/>
                <w:sz w:val="24"/>
                <w:szCs w:val="24"/>
                <w:lang w:eastAsia="zh-CN"/>
              </w:rPr>
              <w:t>连连说</w:t>
            </w:r>
            <w:r w:rsidRPr="00B12AD1">
              <w:rPr>
                <w:rFonts w:ascii="SimSun" w:eastAsia="SimSun" w:hAnsi="SimSun" w:cs="Helvetica Neue"/>
                <w:sz w:val="24"/>
                <w:szCs w:val="24"/>
                <w:lang w:eastAsia="zh-CN"/>
              </w:rPr>
              <w:t xml:space="preserve"> : “ </w:t>
            </w:r>
            <w:r w:rsidRPr="00B12AD1">
              <w:rPr>
                <w:rFonts w:ascii="SimSun" w:eastAsia="SimSun" w:hAnsi="SimSun" w:cs="PingFang SC" w:hint="eastAsia"/>
                <w:sz w:val="24"/>
                <w:szCs w:val="24"/>
                <w:lang w:eastAsia="zh-CN"/>
              </w:rPr>
              <w:t>明白了</w:t>
            </w:r>
            <w:r w:rsidRPr="00B12AD1">
              <w:rPr>
                <w:rFonts w:ascii="SimSun" w:eastAsia="SimSun" w:hAnsi="SimSun" w:cs="Helvetica Neue"/>
                <w:sz w:val="24"/>
                <w:szCs w:val="24"/>
                <w:lang w:eastAsia="zh-CN"/>
              </w:rPr>
              <w:t xml:space="preserve"> , </w:t>
            </w:r>
            <w:r w:rsidRPr="00B12AD1">
              <w:rPr>
                <w:rFonts w:ascii="SimSun" w:eastAsia="SimSun" w:hAnsi="SimSun" w:cs="PingFang SC" w:hint="eastAsia"/>
                <w:sz w:val="24"/>
                <w:szCs w:val="24"/>
                <w:lang w:eastAsia="zh-CN"/>
              </w:rPr>
              <w:t>明白了</w:t>
            </w:r>
            <w:r w:rsidRPr="00B12AD1">
              <w:rPr>
                <w:rFonts w:ascii="SimSun" w:eastAsia="SimSun" w:hAnsi="SimSun" w:cs="Helvetica Neue"/>
                <w:sz w:val="24"/>
                <w:szCs w:val="24"/>
                <w:lang w:eastAsia="zh-CN"/>
              </w:rPr>
              <w:t xml:space="preserve"> , " </w:t>
            </w:r>
            <w:r w:rsidRPr="00B12AD1">
              <w:rPr>
                <w:rFonts w:ascii="SimSun" w:eastAsia="SimSun" w:hAnsi="SimSun" w:cs="PingFang SC" w:hint="eastAsia"/>
                <w:sz w:val="24"/>
                <w:szCs w:val="24"/>
                <w:lang w:eastAsia="zh-CN"/>
              </w:rPr>
              <w:t>然后就把他拉到了全聚德烤鸭店</w:t>
            </w:r>
            <w:r w:rsidRPr="00B12AD1">
              <w:rPr>
                <w:rFonts w:ascii="SimSun" w:eastAsia="SimSun" w:hAnsi="SimSun" w:cs="Helvetica Neue"/>
                <w:sz w:val="24"/>
                <w:szCs w:val="24"/>
                <w:lang w:eastAsia="zh-CN"/>
              </w:rPr>
              <w:t xml:space="preserve">, </w:t>
            </w:r>
            <w:r w:rsidRPr="00B12AD1">
              <w:rPr>
                <w:rFonts w:ascii="SimSun" w:eastAsia="SimSun" w:hAnsi="SimSun" w:cs="PingFang SC" w:hint="eastAsia"/>
                <w:sz w:val="24"/>
                <w:szCs w:val="24"/>
                <w:lang w:eastAsia="zh-CN"/>
              </w:rPr>
              <w:t>虽然那个外国人没有投诉他，但老刘很后悔没有早点儿开始学英语</w:t>
            </w:r>
            <w:r w:rsidRPr="00B12AD1">
              <w:rPr>
                <w:rFonts w:ascii="SimSun" w:eastAsia="SimSun" w:hAnsi="SimSun" w:cs="Helvetica Neue"/>
                <w:sz w:val="24"/>
                <w:szCs w:val="24"/>
                <w:lang w:eastAsia="zh-CN"/>
              </w:rPr>
              <w:t xml:space="preserve"> </w:t>
            </w:r>
            <w:r w:rsidRPr="00B12AD1">
              <w:rPr>
                <w:rFonts w:ascii="SimSun" w:eastAsia="SimSun" w:hAnsi="SimSun" w:cs="PingFang SC" w:hint="eastAsia"/>
                <w:sz w:val="24"/>
                <w:szCs w:val="24"/>
                <w:lang w:eastAsia="zh-CN"/>
              </w:rPr>
              <w:t>。</w:t>
            </w:r>
            <w:r w:rsidRPr="00B12AD1">
              <w:rPr>
                <w:rFonts w:ascii="SimSun" w:eastAsia="SimSun" w:hAnsi="SimSun" w:cs="Helvetica Neue"/>
                <w:sz w:val="24"/>
                <w:szCs w:val="24"/>
                <w:lang w:eastAsia="zh-CN"/>
              </w:rPr>
              <w:t xml:space="preserve"> </w:t>
            </w:r>
            <w:r w:rsidRPr="00B12AD1">
              <w:rPr>
                <w:rFonts w:ascii="SimSun" w:eastAsia="SimSun" w:hAnsi="SimSun" w:cs="PingFang SC" w:hint="eastAsia"/>
                <w:sz w:val="24"/>
                <w:szCs w:val="24"/>
              </w:rPr>
              <w:t>第二天老刘就开始学起英语来了。</w:t>
            </w:r>
          </w:p>
        </w:tc>
      </w:tr>
      <w:tr w:rsidR="00B12AD1" w:rsidRPr="00B12AD1" w14:paraId="3140473D" w14:textId="77777777" w:rsidTr="00331508">
        <w:tc>
          <w:tcPr>
            <w:tcW w:w="976" w:type="pct"/>
            <w:vMerge/>
          </w:tcPr>
          <w:p w14:paraId="3D736F91" w14:textId="77777777" w:rsidR="00B12AD1" w:rsidRPr="00B12AD1" w:rsidRDefault="00B12AD1" w:rsidP="00B12AD1">
            <w:pPr>
              <w:tabs>
                <w:tab w:val="left" w:pos="540"/>
              </w:tabs>
              <w:contextualSpacing/>
              <w:jc w:val="both"/>
              <w:rPr>
                <w:b/>
                <w:bCs/>
                <w:sz w:val="24"/>
                <w:szCs w:val="24"/>
              </w:rPr>
            </w:pPr>
          </w:p>
        </w:tc>
        <w:tc>
          <w:tcPr>
            <w:tcW w:w="1361" w:type="pct"/>
            <w:vMerge/>
          </w:tcPr>
          <w:p w14:paraId="108BDAC8" w14:textId="77777777" w:rsidR="00B12AD1" w:rsidRPr="00B12AD1" w:rsidRDefault="00B12AD1" w:rsidP="00B12AD1">
            <w:pPr>
              <w:tabs>
                <w:tab w:val="left" w:pos="540"/>
              </w:tabs>
              <w:ind w:left="361"/>
              <w:contextualSpacing/>
              <w:jc w:val="both"/>
              <w:rPr>
                <w:sz w:val="24"/>
                <w:szCs w:val="24"/>
              </w:rPr>
            </w:pPr>
          </w:p>
        </w:tc>
        <w:tc>
          <w:tcPr>
            <w:tcW w:w="1396" w:type="pct"/>
          </w:tcPr>
          <w:p w14:paraId="6054E613" w14:textId="77777777" w:rsidR="00B12AD1" w:rsidRPr="00B12AD1" w:rsidRDefault="00B12AD1" w:rsidP="00B12AD1">
            <w:pPr>
              <w:tabs>
                <w:tab w:val="left" w:pos="540"/>
              </w:tabs>
              <w:ind w:firstLine="34"/>
              <w:contextualSpacing/>
              <w:jc w:val="both"/>
              <w:rPr>
                <w:i/>
                <w:iCs/>
                <w:sz w:val="24"/>
                <w:szCs w:val="24"/>
              </w:rPr>
            </w:pPr>
            <w:r w:rsidRPr="00B12AD1">
              <w:rPr>
                <w:i/>
                <w:iCs/>
                <w:sz w:val="24"/>
                <w:szCs w:val="24"/>
              </w:rPr>
              <w:t>уметь:</w:t>
            </w:r>
          </w:p>
          <w:p w14:paraId="340B4251" w14:textId="77777777" w:rsidR="00B12AD1" w:rsidRPr="00B12AD1" w:rsidRDefault="00B12AD1" w:rsidP="00B12AD1">
            <w:pPr>
              <w:tabs>
                <w:tab w:val="left" w:pos="540"/>
              </w:tabs>
              <w:ind w:firstLine="34"/>
              <w:contextualSpacing/>
              <w:jc w:val="both"/>
              <w:rPr>
                <w:sz w:val="24"/>
                <w:szCs w:val="24"/>
              </w:rPr>
            </w:pPr>
            <w:r w:rsidRPr="00B12AD1">
              <w:rPr>
                <w:sz w:val="24"/>
                <w:szCs w:val="24"/>
              </w:rPr>
              <w:t>- системно анализировать информацию и выбирать образовательные концепции;</w:t>
            </w:r>
          </w:p>
          <w:p w14:paraId="2EFBE7FB" w14:textId="77777777" w:rsidR="00B12AD1" w:rsidRPr="00B12AD1" w:rsidRDefault="00B12AD1" w:rsidP="00B12AD1">
            <w:pPr>
              <w:tabs>
                <w:tab w:val="left" w:pos="540"/>
              </w:tabs>
              <w:ind w:firstLine="34"/>
              <w:contextualSpacing/>
              <w:jc w:val="both"/>
              <w:rPr>
                <w:sz w:val="24"/>
                <w:szCs w:val="24"/>
              </w:rPr>
            </w:pPr>
            <w:r w:rsidRPr="00B12AD1">
              <w:rPr>
                <w:sz w:val="24"/>
                <w:szCs w:val="24"/>
              </w:rPr>
              <w:t>- применять методы и средства познания для интеллектуального развития, повышения культурного уровня;</w:t>
            </w:r>
          </w:p>
          <w:p w14:paraId="10FF57C3" w14:textId="77777777" w:rsidR="00B12AD1" w:rsidRPr="00B12AD1" w:rsidRDefault="00B12AD1" w:rsidP="00B12AD1">
            <w:pPr>
              <w:tabs>
                <w:tab w:val="left" w:pos="540"/>
              </w:tabs>
              <w:ind w:firstLine="34"/>
              <w:contextualSpacing/>
              <w:jc w:val="both"/>
              <w:rPr>
                <w:sz w:val="24"/>
                <w:szCs w:val="24"/>
              </w:rPr>
            </w:pPr>
            <w:r w:rsidRPr="00B12AD1">
              <w:rPr>
                <w:sz w:val="24"/>
                <w:szCs w:val="24"/>
              </w:rPr>
              <w:t>- понимать смысл основных частей диалога и монолога;</w:t>
            </w:r>
          </w:p>
          <w:p w14:paraId="2ED68392" w14:textId="77777777" w:rsidR="00B12AD1" w:rsidRPr="00B12AD1" w:rsidRDefault="00B12AD1" w:rsidP="00B12AD1">
            <w:pPr>
              <w:tabs>
                <w:tab w:val="left" w:pos="540"/>
              </w:tabs>
              <w:ind w:firstLine="34"/>
              <w:contextualSpacing/>
              <w:jc w:val="both"/>
              <w:rPr>
                <w:sz w:val="24"/>
                <w:szCs w:val="24"/>
              </w:rPr>
            </w:pPr>
            <w:r w:rsidRPr="00B12AD1">
              <w:rPr>
                <w:sz w:val="24"/>
                <w:szCs w:val="24"/>
              </w:rPr>
              <w:t>- воспроизводить текст, по ключевым словам, или по плану;</w:t>
            </w:r>
          </w:p>
          <w:p w14:paraId="76824690" w14:textId="77777777" w:rsidR="00B12AD1" w:rsidRPr="00B12AD1" w:rsidRDefault="00B12AD1" w:rsidP="00B12AD1">
            <w:pPr>
              <w:tabs>
                <w:tab w:val="left" w:pos="540"/>
              </w:tabs>
              <w:ind w:firstLine="34"/>
              <w:contextualSpacing/>
              <w:jc w:val="both"/>
              <w:rPr>
                <w:sz w:val="24"/>
                <w:szCs w:val="24"/>
              </w:rPr>
            </w:pPr>
            <w:r w:rsidRPr="00B12AD1">
              <w:rPr>
                <w:sz w:val="24"/>
                <w:szCs w:val="24"/>
              </w:rPr>
              <w:t>- задавать вопросы и отвечать на них;</w:t>
            </w:r>
          </w:p>
          <w:p w14:paraId="7ED9E9EF" w14:textId="77777777" w:rsidR="00B12AD1" w:rsidRPr="00B12AD1" w:rsidRDefault="00B12AD1" w:rsidP="00B12AD1">
            <w:pPr>
              <w:tabs>
                <w:tab w:val="left" w:pos="540"/>
              </w:tabs>
              <w:ind w:firstLine="34"/>
              <w:contextualSpacing/>
              <w:jc w:val="both"/>
              <w:rPr>
                <w:sz w:val="24"/>
                <w:szCs w:val="24"/>
              </w:rPr>
            </w:pPr>
            <w:r w:rsidRPr="00B12AD1">
              <w:rPr>
                <w:sz w:val="24"/>
                <w:szCs w:val="24"/>
              </w:rPr>
              <w:t>- формулировать личную оценку происходящих процессов на иностранном языке;</w:t>
            </w:r>
          </w:p>
          <w:p w14:paraId="08F07E1F" w14:textId="77777777" w:rsidR="00B12AD1" w:rsidRPr="00B12AD1" w:rsidRDefault="00B12AD1" w:rsidP="00B12AD1">
            <w:pPr>
              <w:tabs>
                <w:tab w:val="left" w:pos="540"/>
              </w:tabs>
              <w:ind w:firstLine="34"/>
              <w:contextualSpacing/>
              <w:jc w:val="both"/>
              <w:rPr>
                <w:i/>
                <w:iCs/>
                <w:sz w:val="24"/>
                <w:szCs w:val="24"/>
              </w:rPr>
            </w:pPr>
            <w:r w:rsidRPr="00B12AD1">
              <w:rPr>
                <w:sz w:val="24"/>
                <w:szCs w:val="24"/>
              </w:rPr>
              <w:t>- применять знания иностранного языка для осуществления межкультурного общения;</w:t>
            </w:r>
          </w:p>
        </w:tc>
        <w:tc>
          <w:tcPr>
            <w:tcW w:w="1267" w:type="pct"/>
          </w:tcPr>
          <w:p w14:paraId="0D232E53" w14:textId="77777777" w:rsidR="00B12AD1" w:rsidRPr="00B12AD1" w:rsidRDefault="00B12AD1" w:rsidP="00B12AD1">
            <w:pPr>
              <w:jc w:val="both"/>
              <w:rPr>
                <w:rFonts w:ascii="SimSun" w:eastAsia="SimSun" w:hAnsi="SimSun" w:cs="SimSun"/>
                <w:color w:val="000000"/>
                <w:sz w:val="24"/>
                <w:szCs w:val="24"/>
                <w:lang w:eastAsia="zh-CN"/>
              </w:rPr>
            </w:pPr>
            <w:r w:rsidRPr="00B12AD1">
              <w:rPr>
                <w:rFonts w:ascii="Calibri" w:eastAsia="SimSun" w:hAnsi="Calibri" w:cs="SimSun"/>
                <w:color w:val="000000"/>
                <w:sz w:val="24"/>
                <w:szCs w:val="24"/>
                <w:lang w:eastAsia="zh-CN"/>
              </w:rPr>
              <w:t xml:space="preserve">1. </w:t>
            </w:r>
            <w:r w:rsidRPr="00B12AD1">
              <w:rPr>
                <w:rFonts w:ascii="SimSun" w:eastAsia="SimSun" w:hAnsi="SimSun" w:cs="SimSun"/>
                <w:color w:val="000000"/>
                <w:sz w:val="24"/>
                <w:szCs w:val="24"/>
                <w:lang w:eastAsia="zh-CN"/>
              </w:rPr>
              <w:t>如果中国人请你和其他一些客人吃饭：</w:t>
            </w:r>
          </w:p>
          <w:p w14:paraId="19B4EF6F" w14:textId="77777777" w:rsidR="00B12AD1" w:rsidRPr="00B12AD1" w:rsidRDefault="00B12AD1" w:rsidP="00B12AD1">
            <w:pPr>
              <w:jc w:val="both"/>
              <w:rPr>
                <w:rFonts w:ascii="SimSun" w:eastAsia="SimSun" w:hAnsi="SimSun" w:cs="SimSun"/>
                <w:color w:val="000000"/>
                <w:sz w:val="24"/>
                <w:szCs w:val="24"/>
                <w:lang w:eastAsia="zh-CN"/>
              </w:rPr>
            </w:pPr>
          </w:p>
          <w:p w14:paraId="4D524187" w14:textId="77777777" w:rsidR="00B12AD1" w:rsidRPr="00B12AD1" w:rsidRDefault="00B12AD1" w:rsidP="00B12AD1">
            <w:pPr>
              <w:rPr>
                <w:rFonts w:ascii="SimSun" w:eastAsia="SimSun" w:hAnsi="SimSun" w:cs="SimSun"/>
                <w:color w:val="000000"/>
                <w:sz w:val="24"/>
                <w:szCs w:val="24"/>
                <w:lang w:eastAsia="zh-CN"/>
              </w:rPr>
            </w:pPr>
            <w:r w:rsidRPr="00B12AD1">
              <w:rPr>
                <w:rFonts w:ascii="SimSun" w:eastAsia="SimSun" w:hAnsi="SimSun" w:cs="SimSun"/>
                <w:color w:val="000000"/>
                <w:sz w:val="24"/>
                <w:szCs w:val="24"/>
                <w:lang w:eastAsia="zh-CN"/>
              </w:rPr>
              <w:t>1</w:t>
            </w:r>
            <w:r w:rsidRPr="00B12AD1">
              <w:rPr>
                <w:rFonts w:ascii="Calibri" w:eastAsia="SimSun" w:hAnsi="Calibri" w:cs="SimSun"/>
                <w:color w:val="000000"/>
                <w:sz w:val="24"/>
                <w:szCs w:val="24"/>
                <w:lang w:eastAsia="zh-CN"/>
              </w:rPr>
              <w:t xml:space="preserve">) </w:t>
            </w:r>
            <w:r w:rsidRPr="00B12AD1">
              <w:rPr>
                <w:rFonts w:ascii="SimSun" w:eastAsia="SimSun" w:hAnsi="SimSun" w:cs="SimSun"/>
                <w:color w:val="000000"/>
                <w:sz w:val="24"/>
                <w:szCs w:val="24"/>
                <w:lang w:eastAsia="zh-CN"/>
              </w:rPr>
              <w:t xml:space="preserve">如做的时候，应该__________________ </w:t>
            </w:r>
          </w:p>
          <w:p w14:paraId="67A8A777" w14:textId="77777777" w:rsidR="00B12AD1" w:rsidRPr="00B12AD1" w:rsidRDefault="00B12AD1" w:rsidP="00B12AD1">
            <w:pPr>
              <w:rPr>
                <w:rFonts w:ascii="SimSun" w:eastAsia="SimSun" w:hAnsi="SimSun" w:cs="SimSun"/>
                <w:color w:val="000000"/>
                <w:sz w:val="24"/>
                <w:szCs w:val="24"/>
                <w:lang w:eastAsia="zh-CN"/>
              </w:rPr>
            </w:pPr>
            <w:r w:rsidRPr="00B12AD1">
              <w:rPr>
                <w:rFonts w:ascii="SimSun" w:eastAsia="SimSun" w:hAnsi="SimSun" w:cs="SimSun"/>
                <w:color w:val="000000"/>
                <w:sz w:val="24"/>
                <w:szCs w:val="24"/>
                <w:lang w:eastAsia="zh-CN"/>
              </w:rPr>
              <w:t>2</w:t>
            </w:r>
            <w:r w:rsidRPr="00B12AD1">
              <w:rPr>
                <w:rFonts w:ascii="Calibri" w:eastAsia="SimSun" w:hAnsi="Calibri" w:cs="SimSun"/>
                <w:color w:val="000000"/>
                <w:sz w:val="24"/>
                <w:szCs w:val="24"/>
                <w:lang w:eastAsia="zh-CN"/>
              </w:rPr>
              <w:t xml:space="preserve">) </w:t>
            </w:r>
            <w:r w:rsidRPr="00B12AD1">
              <w:rPr>
                <w:rFonts w:ascii="SimSun" w:eastAsia="SimSun" w:hAnsi="SimSun" w:cs="SimSun"/>
                <w:color w:val="000000"/>
                <w:sz w:val="24"/>
                <w:szCs w:val="24"/>
                <w:lang w:eastAsia="zh-CN"/>
              </w:rPr>
              <w:t>开始吃菜的时候， 应该______________</w:t>
            </w:r>
          </w:p>
          <w:p w14:paraId="4C2D6EC0" w14:textId="77777777" w:rsidR="00B12AD1" w:rsidRPr="00B12AD1" w:rsidRDefault="00B12AD1" w:rsidP="00B12AD1">
            <w:pPr>
              <w:rPr>
                <w:rFonts w:ascii="SimSun" w:eastAsia="SimSun" w:hAnsi="SimSun" w:cs="SimSun"/>
                <w:color w:val="000000"/>
                <w:sz w:val="24"/>
                <w:szCs w:val="24"/>
                <w:lang w:eastAsia="zh-CN"/>
              </w:rPr>
            </w:pPr>
            <w:r w:rsidRPr="00B12AD1">
              <w:rPr>
                <w:rFonts w:ascii="SimSun" w:eastAsia="SimSun" w:hAnsi="SimSun" w:cs="SimSun"/>
                <w:color w:val="000000"/>
                <w:sz w:val="24"/>
                <w:szCs w:val="24"/>
                <w:lang w:eastAsia="zh-CN"/>
              </w:rPr>
              <w:t>3</w:t>
            </w:r>
            <w:r w:rsidRPr="00B12AD1">
              <w:rPr>
                <w:rFonts w:ascii="Calibri" w:eastAsia="SimSun" w:hAnsi="Calibri" w:cs="SimSun"/>
                <w:color w:val="000000"/>
                <w:sz w:val="24"/>
                <w:szCs w:val="24"/>
                <w:lang w:eastAsia="zh-CN"/>
              </w:rPr>
              <w:t xml:space="preserve">) </w:t>
            </w:r>
            <w:r w:rsidRPr="00B12AD1">
              <w:rPr>
                <w:rFonts w:ascii="SimSun" w:eastAsia="SimSun" w:hAnsi="SimSun" w:cs="SimSun"/>
                <w:color w:val="000000"/>
                <w:sz w:val="24"/>
                <w:szCs w:val="24"/>
                <w:lang w:eastAsia="zh-CN"/>
              </w:rPr>
              <w:t>吃菜的时候，不要________________</w:t>
            </w:r>
          </w:p>
          <w:p w14:paraId="05FE9285" w14:textId="77777777" w:rsidR="00B12AD1" w:rsidRPr="00B12AD1" w:rsidRDefault="00B12AD1" w:rsidP="00B12AD1">
            <w:pPr>
              <w:jc w:val="both"/>
              <w:rPr>
                <w:rFonts w:ascii="Calibri" w:eastAsia="SimSun" w:hAnsi="Calibri" w:cs="SimSun"/>
                <w:color w:val="000000"/>
                <w:sz w:val="24"/>
                <w:szCs w:val="24"/>
                <w:lang w:eastAsia="zh-CN"/>
              </w:rPr>
            </w:pPr>
            <w:r w:rsidRPr="00B12AD1">
              <w:rPr>
                <w:rFonts w:ascii="Calibri" w:eastAsia="SimSun" w:hAnsi="Calibri" w:cs="SimSun"/>
                <w:color w:val="000000"/>
                <w:sz w:val="24"/>
                <w:szCs w:val="24"/>
                <w:lang w:eastAsia="zh-CN"/>
              </w:rPr>
              <w:t xml:space="preserve">4) </w:t>
            </w:r>
            <w:r w:rsidRPr="00B12AD1">
              <w:rPr>
                <w:rFonts w:ascii="SimSun" w:eastAsia="SimSun" w:hAnsi="SimSun" w:cs="SimSun"/>
                <w:color w:val="000000"/>
                <w:sz w:val="24"/>
                <w:szCs w:val="24"/>
                <w:lang w:eastAsia="zh-CN"/>
              </w:rPr>
              <w:t>吃完以后，应该__________________， 不要___________</w:t>
            </w:r>
          </w:p>
          <w:p w14:paraId="1247B8D5" w14:textId="77777777" w:rsidR="00B12AD1" w:rsidRPr="00B12AD1" w:rsidRDefault="00B12AD1" w:rsidP="00B12AD1">
            <w:pPr>
              <w:jc w:val="both"/>
              <w:rPr>
                <w:rFonts w:ascii="Calibri" w:eastAsia="SimSun" w:hAnsi="Calibri" w:cs="SimSun"/>
                <w:color w:val="000000"/>
                <w:sz w:val="24"/>
                <w:szCs w:val="24"/>
                <w:lang w:eastAsia="zh-CN"/>
              </w:rPr>
            </w:pPr>
          </w:p>
          <w:p w14:paraId="648A85EA" w14:textId="77777777" w:rsidR="00B12AD1" w:rsidRPr="00B12AD1" w:rsidRDefault="00B12AD1" w:rsidP="00B12AD1">
            <w:pPr>
              <w:jc w:val="both"/>
              <w:rPr>
                <w:rFonts w:ascii="Calibri" w:hAnsi="Calibri"/>
                <w:i/>
                <w:iCs/>
                <w:sz w:val="24"/>
                <w:szCs w:val="24"/>
                <w:lang w:eastAsia="zh-CN"/>
              </w:rPr>
            </w:pPr>
          </w:p>
        </w:tc>
      </w:tr>
      <w:tr w:rsidR="00B12AD1" w:rsidRPr="00B12AD1" w14:paraId="7539A543" w14:textId="77777777" w:rsidTr="00331508">
        <w:tc>
          <w:tcPr>
            <w:tcW w:w="976" w:type="pct"/>
            <w:vMerge w:val="restart"/>
          </w:tcPr>
          <w:p w14:paraId="09F9B1DA" w14:textId="77777777" w:rsidR="00B12AD1" w:rsidRPr="00B12AD1" w:rsidRDefault="00B12AD1" w:rsidP="00B12AD1">
            <w:pPr>
              <w:tabs>
                <w:tab w:val="left" w:pos="540"/>
              </w:tabs>
              <w:contextualSpacing/>
              <w:jc w:val="both"/>
              <w:rPr>
                <w:sz w:val="24"/>
                <w:szCs w:val="24"/>
                <w:lang w:eastAsia="zh-CN"/>
              </w:rPr>
            </w:pPr>
          </w:p>
        </w:tc>
        <w:tc>
          <w:tcPr>
            <w:tcW w:w="1361" w:type="pct"/>
            <w:vMerge w:val="restart"/>
          </w:tcPr>
          <w:p w14:paraId="4B289EA2" w14:textId="77777777" w:rsidR="00B12AD1" w:rsidRPr="00B12AD1" w:rsidRDefault="00B12AD1">
            <w:pPr>
              <w:numPr>
                <w:ilvl w:val="0"/>
                <w:numId w:val="97"/>
              </w:numPr>
              <w:tabs>
                <w:tab w:val="left" w:pos="540"/>
              </w:tabs>
              <w:ind w:left="368" w:hanging="368"/>
              <w:contextualSpacing/>
              <w:jc w:val="both"/>
              <w:rPr>
                <w:sz w:val="24"/>
                <w:szCs w:val="24"/>
              </w:rPr>
            </w:pPr>
            <w:r w:rsidRPr="00B12AD1">
              <w:rPr>
                <w:sz w:val="24"/>
                <w:szCs w:val="24"/>
              </w:rPr>
              <w:t>Использует навыки философского мышления и логики для формулировки аргументированных суждений и умозаключений в профессиональной деятельности</w:t>
            </w:r>
          </w:p>
        </w:tc>
        <w:tc>
          <w:tcPr>
            <w:tcW w:w="1396" w:type="pct"/>
          </w:tcPr>
          <w:p w14:paraId="705A8DA8" w14:textId="77777777" w:rsidR="00B12AD1" w:rsidRPr="00B12AD1" w:rsidRDefault="00B12AD1" w:rsidP="00B12AD1">
            <w:pPr>
              <w:tabs>
                <w:tab w:val="left" w:pos="540"/>
              </w:tabs>
              <w:ind w:firstLine="34"/>
              <w:contextualSpacing/>
              <w:jc w:val="both"/>
              <w:rPr>
                <w:i/>
                <w:iCs/>
                <w:sz w:val="24"/>
                <w:szCs w:val="24"/>
              </w:rPr>
            </w:pPr>
            <w:r w:rsidRPr="00B12AD1">
              <w:rPr>
                <w:i/>
                <w:iCs/>
                <w:sz w:val="24"/>
                <w:szCs w:val="24"/>
              </w:rPr>
              <w:t>знать:</w:t>
            </w:r>
          </w:p>
          <w:p w14:paraId="5CF959F2" w14:textId="77777777" w:rsidR="00B12AD1" w:rsidRPr="00B12AD1" w:rsidRDefault="00B12AD1" w:rsidP="00B12AD1">
            <w:pPr>
              <w:tabs>
                <w:tab w:val="left" w:pos="540"/>
              </w:tabs>
              <w:ind w:firstLine="34"/>
              <w:contextualSpacing/>
              <w:jc w:val="both"/>
              <w:rPr>
                <w:sz w:val="24"/>
                <w:szCs w:val="24"/>
              </w:rPr>
            </w:pPr>
            <w:r w:rsidRPr="00B12AD1">
              <w:rPr>
                <w:sz w:val="24"/>
                <w:szCs w:val="24"/>
              </w:rPr>
              <w:t>- основные философские концепции. в т.ч. стран изучаемого языка;</w:t>
            </w:r>
          </w:p>
          <w:p w14:paraId="64FC72C0" w14:textId="77777777" w:rsidR="00B12AD1" w:rsidRPr="00B12AD1" w:rsidRDefault="00B12AD1" w:rsidP="00B12AD1">
            <w:pPr>
              <w:tabs>
                <w:tab w:val="left" w:pos="540"/>
              </w:tabs>
              <w:ind w:firstLine="34"/>
              <w:contextualSpacing/>
              <w:jc w:val="both"/>
              <w:rPr>
                <w:sz w:val="24"/>
                <w:szCs w:val="24"/>
              </w:rPr>
            </w:pPr>
            <w:r w:rsidRPr="00B12AD1">
              <w:rPr>
                <w:sz w:val="24"/>
                <w:szCs w:val="24"/>
              </w:rPr>
              <w:t>- ключевые законы логики и правила логического мышления;</w:t>
            </w:r>
          </w:p>
          <w:p w14:paraId="43CB27C9" w14:textId="77777777" w:rsidR="00B12AD1" w:rsidRPr="00B12AD1" w:rsidRDefault="00B12AD1" w:rsidP="00B12AD1">
            <w:pPr>
              <w:tabs>
                <w:tab w:val="left" w:pos="540"/>
              </w:tabs>
              <w:ind w:firstLine="34"/>
              <w:contextualSpacing/>
              <w:jc w:val="both"/>
              <w:rPr>
                <w:sz w:val="24"/>
                <w:szCs w:val="24"/>
              </w:rPr>
            </w:pPr>
            <w:r w:rsidRPr="00B12AD1">
              <w:rPr>
                <w:sz w:val="24"/>
                <w:szCs w:val="24"/>
              </w:rPr>
              <w:t xml:space="preserve">- правила оформления логически </w:t>
            </w:r>
            <w:r w:rsidRPr="00B12AD1">
              <w:rPr>
                <w:sz w:val="24"/>
                <w:szCs w:val="24"/>
              </w:rPr>
              <w:lastRenderedPageBreak/>
              <w:t>организованной устной и письменной речи на иностранном языке.</w:t>
            </w:r>
          </w:p>
        </w:tc>
        <w:tc>
          <w:tcPr>
            <w:tcW w:w="1267" w:type="pct"/>
          </w:tcPr>
          <w:p w14:paraId="63C22368" w14:textId="77777777" w:rsidR="00B12AD1" w:rsidRPr="00B12AD1" w:rsidRDefault="00B12AD1" w:rsidP="00B12AD1">
            <w:pPr>
              <w:rPr>
                <w:rFonts w:ascii="SimSun" w:eastAsia="SimSun" w:hAnsi="SimSun"/>
                <w:sz w:val="24"/>
                <w:szCs w:val="24"/>
                <w:lang w:eastAsia="zh-CN"/>
              </w:rPr>
            </w:pPr>
            <w:r w:rsidRPr="00B12AD1">
              <w:rPr>
                <w:rFonts w:ascii="Calibri" w:eastAsia="SimSun" w:hAnsi="Calibri" w:hint="eastAsia"/>
                <w:sz w:val="24"/>
                <w:szCs w:val="24"/>
                <w:lang w:eastAsia="zh-CN"/>
              </w:rPr>
              <w:lastRenderedPageBreak/>
              <w:t>阅读课文</w:t>
            </w:r>
            <w:r w:rsidRPr="00B12AD1">
              <w:rPr>
                <w:rFonts w:ascii="SimSun" w:eastAsia="SimSun" w:hAnsi="SimSun" w:hint="eastAsia"/>
                <w:sz w:val="24"/>
                <w:szCs w:val="24"/>
                <w:lang w:eastAsia="zh-CN"/>
              </w:rPr>
              <w:t>，把课文内容翻译成俄语：</w:t>
            </w:r>
          </w:p>
          <w:p w14:paraId="29D5415F" w14:textId="77777777" w:rsidR="00B12AD1" w:rsidRPr="00B12AD1" w:rsidRDefault="00B12AD1" w:rsidP="00B12AD1">
            <w:pPr>
              <w:rPr>
                <w:iCs/>
                <w:lang w:eastAsia="zh-CN"/>
              </w:rPr>
            </w:pPr>
            <w:r w:rsidRPr="00B12AD1">
              <w:rPr>
                <w:rFonts w:ascii="SimSun" w:eastAsia="SimSun" w:hAnsi="SimSun" w:cs="SimSun" w:hint="eastAsia"/>
                <w:iCs/>
                <w:sz w:val="24"/>
                <w:szCs w:val="24"/>
                <w:lang w:eastAsia="zh-CN"/>
              </w:rPr>
              <w:t>与西方人听到称赞时说</w:t>
            </w:r>
            <w:r w:rsidRPr="00B12AD1">
              <w:rPr>
                <w:rFonts w:ascii="SimSun" w:eastAsia="SimSun" w:hAnsi="SimSun"/>
                <w:iCs/>
                <w:sz w:val="24"/>
                <w:szCs w:val="24"/>
                <w:lang w:eastAsia="zh-CN"/>
              </w:rPr>
              <w:t>“</w:t>
            </w:r>
            <w:r w:rsidRPr="00B12AD1">
              <w:rPr>
                <w:rFonts w:ascii="SimSun" w:eastAsia="SimSun" w:hAnsi="SimSun" w:cs="SimSun" w:hint="eastAsia"/>
                <w:iCs/>
                <w:sz w:val="24"/>
                <w:szCs w:val="24"/>
                <w:lang w:eastAsia="zh-CN"/>
              </w:rPr>
              <w:t>谢谢</w:t>
            </w:r>
            <w:r w:rsidRPr="00B12AD1">
              <w:rPr>
                <w:rFonts w:ascii="SimSun" w:eastAsia="SimSun" w:hAnsi="SimSun"/>
                <w:iCs/>
                <w:sz w:val="24"/>
                <w:szCs w:val="24"/>
                <w:lang w:eastAsia="zh-CN"/>
              </w:rPr>
              <w:t>”</w:t>
            </w:r>
            <w:r w:rsidRPr="00B12AD1">
              <w:rPr>
                <w:rFonts w:ascii="SimSun" w:eastAsia="SimSun" w:hAnsi="SimSun" w:cs="SimSun" w:hint="eastAsia"/>
                <w:iCs/>
                <w:sz w:val="24"/>
                <w:szCs w:val="24"/>
                <w:lang w:eastAsia="zh-CN"/>
              </w:rPr>
              <w:t>不同，中国人听到别人对自己的称赞、夸奖时，一般都以否定的句子来作为回答，如“哪里</w:t>
            </w:r>
            <w:r w:rsidRPr="00B12AD1">
              <w:rPr>
                <w:rFonts w:ascii="SimSun" w:eastAsia="SimSun" w:hAnsi="SimSun" w:cs="SimSun" w:hint="eastAsia"/>
                <w:iCs/>
                <w:sz w:val="24"/>
                <w:szCs w:val="24"/>
                <w:lang w:eastAsia="zh-CN"/>
              </w:rPr>
              <w:lastRenderedPageBreak/>
              <w:t>哪里”、“没有没有”、“哪儿的话”等等。因为中国人认为谦虚是一种美德。</w:t>
            </w:r>
          </w:p>
        </w:tc>
      </w:tr>
      <w:tr w:rsidR="00B12AD1" w:rsidRPr="00B12AD1" w14:paraId="7100B730" w14:textId="77777777" w:rsidTr="00331508">
        <w:tc>
          <w:tcPr>
            <w:tcW w:w="976" w:type="pct"/>
            <w:vMerge/>
          </w:tcPr>
          <w:p w14:paraId="3F85EDAE" w14:textId="77777777" w:rsidR="00B12AD1" w:rsidRPr="00B12AD1" w:rsidRDefault="00B12AD1" w:rsidP="00B12AD1">
            <w:pPr>
              <w:tabs>
                <w:tab w:val="left" w:pos="540"/>
              </w:tabs>
              <w:contextualSpacing/>
              <w:jc w:val="both"/>
              <w:rPr>
                <w:sz w:val="24"/>
                <w:szCs w:val="24"/>
                <w:lang w:eastAsia="zh-CN"/>
              </w:rPr>
            </w:pPr>
          </w:p>
        </w:tc>
        <w:tc>
          <w:tcPr>
            <w:tcW w:w="1361" w:type="pct"/>
            <w:vMerge/>
          </w:tcPr>
          <w:p w14:paraId="0FFC0D3F" w14:textId="77777777" w:rsidR="00B12AD1" w:rsidRPr="00B12AD1" w:rsidRDefault="00B12AD1" w:rsidP="00B12AD1">
            <w:pPr>
              <w:tabs>
                <w:tab w:val="left" w:pos="540"/>
              </w:tabs>
              <w:contextualSpacing/>
              <w:jc w:val="both"/>
              <w:rPr>
                <w:sz w:val="24"/>
                <w:szCs w:val="24"/>
                <w:lang w:eastAsia="zh-CN"/>
              </w:rPr>
            </w:pPr>
          </w:p>
        </w:tc>
        <w:tc>
          <w:tcPr>
            <w:tcW w:w="1396" w:type="pct"/>
          </w:tcPr>
          <w:p w14:paraId="5394E5FA" w14:textId="77777777" w:rsidR="00B12AD1" w:rsidRPr="00B12AD1" w:rsidRDefault="00B12AD1" w:rsidP="00B12AD1">
            <w:pPr>
              <w:tabs>
                <w:tab w:val="left" w:pos="540"/>
              </w:tabs>
              <w:ind w:firstLine="34"/>
              <w:contextualSpacing/>
              <w:jc w:val="both"/>
              <w:rPr>
                <w:i/>
                <w:iCs/>
                <w:sz w:val="24"/>
                <w:szCs w:val="24"/>
              </w:rPr>
            </w:pPr>
            <w:r w:rsidRPr="00B12AD1">
              <w:rPr>
                <w:i/>
                <w:iCs/>
                <w:sz w:val="24"/>
                <w:szCs w:val="24"/>
              </w:rPr>
              <w:t>уметь:</w:t>
            </w:r>
          </w:p>
          <w:p w14:paraId="12479B96" w14:textId="77777777" w:rsidR="00B12AD1" w:rsidRPr="00B12AD1" w:rsidRDefault="00B12AD1" w:rsidP="00B12AD1">
            <w:pPr>
              <w:tabs>
                <w:tab w:val="left" w:pos="540"/>
              </w:tabs>
              <w:ind w:firstLine="34"/>
              <w:contextualSpacing/>
              <w:jc w:val="both"/>
              <w:rPr>
                <w:sz w:val="24"/>
                <w:szCs w:val="24"/>
              </w:rPr>
            </w:pPr>
            <w:r w:rsidRPr="00B12AD1">
              <w:rPr>
                <w:sz w:val="24"/>
                <w:szCs w:val="24"/>
              </w:rPr>
              <w:t>- использовать теоретические знания для генерации новых идей в профессиональной сфере;</w:t>
            </w:r>
          </w:p>
          <w:p w14:paraId="60289551" w14:textId="77777777" w:rsidR="00B12AD1" w:rsidRPr="00B12AD1" w:rsidRDefault="00B12AD1" w:rsidP="00B12AD1">
            <w:pPr>
              <w:tabs>
                <w:tab w:val="left" w:pos="540"/>
              </w:tabs>
              <w:ind w:firstLine="34"/>
              <w:contextualSpacing/>
              <w:jc w:val="both"/>
              <w:rPr>
                <w:sz w:val="24"/>
                <w:szCs w:val="24"/>
              </w:rPr>
            </w:pPr>
            <w:r w:rsidRPr="00B12AD1">
              <w:rPr>
                <w:sz w:val="24"/>
                <w:szCs w:val="24"/>
              </w:rPr>
              <w:t>- воспринимать смысловую структуру текста;</w:t>
            </w:r>
          </w:p>
          <w:p w14:paraId="0FF53DBD" w14:textId="77777777" w:rsidR="00B12AD1" w:rsidRPr="00B12AD1" w:rsidRDefault="00B12AD1" w:rsidP="00B12AD1">
            <w:pPr>
              <w:tabs>
                <w:tab w:val="left" w:pos="540"/>
              </w:tabs>
              <w:ind w:firstLine="34"/>
              <w:contextualSpacing/>
              <w:jc w:val="both"/>
              <w:rPr>
                <w:sz w:val="24"/>
                <w:szCs w:val="24"/>
              </w:rPr>
            </w:pPr>
            <w:r w:rsidRPr="00B12AD1">
              <w:rPr>
                <w:sz w:val="24"/>
                <w:szCs w:val="24"/>
              </w:rPr>
              <w:t>- выделять главную и второстепенную информацию в текстах профессиональной сферы;</w:t>
            </w:r>
          </w:p>
          <w:p w14:paraId="4E4E320F" w14:textId="77777777" w:rsidR="00B12AD1" w:rsidRPr="00B12AD1" w:rsidRDefault="00B12AD1" w:rsidP="00B12AD1">
            <w:pPr>
              <w:tabs>
                <w:tab w:val="left" w:pos="540"/>
              </w:tabs>
              <w:ind w:firstLine="34"/>
              <w:contextualSpacing/>
              <w:jc w:val="both"/>
              <w:rPr>
                <w:i/>
                <w:iCs/>
                <w:sz w:val="24"/>
                <w:szCs w:val="24"/>
              </w:rPr>
            </w:pPr>
            <w:r w:rsidRPr="00B12AD1">
              <w:rPr>
                <w:sz w:val="24"/>
                <w:szCs w:val="24"/>
              </w:rPr>
              <w:t>- логически верно, аргументировано выражать свои суждения и умозаключения в устной и письменной форме по общегуманитарной тематике.</w:t>
            </w:r>
          </w:p>
        </w:tc>
        <w:tc>
          <w:tcPr>
            <w:tcW w:w="1267" w:type="pct"/>
          </w:tcPr>
          <w:p w14:paraId="28E33E58" w14:textId="77777777" w:rsidR="00B12AD1" w:rsidRPr="00B12AD1" w:rsidRDefault="00B12AD1" w:rsidP="00B12AD1">
            <w:pPr>
              <w:jc w:val="both"/>
              <w:rPr>
                <w:rFonts w:ascii="Calibri" w:eastAsia="SimSun" w:hAnsi="Calibri"/>
                <w:sz w:val="24"/>
                <w:szCs w:val="24"/>
                <w:lang w:eastAsia="zh-CN"/>
              </w:rPr>
            </w:pPr>
            <w:r w:rsidRPr="00B12AD1">
              <w:rPr>
                <w:rFonts w:ascii="Calibri" w:eastAsia="SimSun" w:hAnsi="Calibri" w:hint="eastAsia"/>
                <w:sz w:val="24"/>
                <w:szCs w:val="24"/>
                <w:lang w:eastAsia="zh-CN"/>
              </w:rPr>
              <w:t>阅读课文，描述在哪里可以使用</w:t>
            </w:r>
            <w:r w:rsidRPr="00B12AD1">
              <w:rPr>
                <w:rFonts w:ascii="Calibri" w:eastAsia="SimSun" w:hAnsi="Calibri"/>
                <w:sz w:val="24"/>
                <w:szCs w:val="24"/>
                <w:lang w:eastAsia="zh-CN"/>
              </w:rPr>
              <w:t xml:space="preserve"> 5G </w:t>
            </w:r>
            <w:r w:rsidRPr="00B12AD1">
              <w:rPr>
                <w:rFonts w:ascii="Calibri" w:eastAsia="SimSun" w:hAnsi="Calibri" w:hint="eastAsia"/>
                <w:sz w:val="24"/>
                <w:szCs w:val="24"/>
                <w:lang w:eastAsia="zh-CN"/>
              </w:rPr>
              <w:t>技术</w:t>
            </w:r>
            <w:r w:rsidRPr="00B12AD1">
              <w:rPr>
                <w:rFonts w:ascii="Calibri" w:eastAsia="SimSun" w:hAnsi="Calibri"/>
                <w:sz w:val="24"/>
                <w:szCs w:val="24"/>
                <w:lang w:eastAsia="zh-CN"/>
              </w:rPr>
              <w:t>:</w:t>
            </w:r>
          </w:p>
          <w:p w14:paraId="30DB8817" w14:textId="77777777" w:rsidR="00B12AD1" w:rsidRPr="00B12AD1" w:rsidRDefault="00B12AD1" w:rsidP="00B12AD1">
            <w:pPr>
              <w:tabs>
                <w:tab w:val="left" w:pos="540"/>
              </w:tabs>
              <w:ind w:firstLine="34"/>
              <w:contextualSpacing/>
              <w:jc w:val="both"/>
              <w:rPr>
                <w:rFonts w:ascii="SimSun" w:eastAsia="SimSun" w:hAnsi="SimSun"/>
                <w:i/>
                <w:iCs/>
                <w:sz w:val="24"/>
                <w:szCs w:val="24"/>
                <w:lang w:eastAsia="zh-CN"/>
              </w:rPr>
            </w:pPr>
            <w:r w:rsidRPr="00B12AD1">
              <w:rPr>
                <w:rFonts w:ascii="SimSun" w:eastAsia="SimSun" w:hAnsi="SimSun"/>
                <w:sz w:val="24"/>
                <w:szCs w:val="24"/>
                <w:lang w:eastAsia="zh-CN"/>
              </w:rPr>
              <w:t xml:space="preserve">2022 </w:t>
            </w:r>
            <w:r w:rsidRPr="00B12AD1">
              <w:rPr>
                <w:rFonts w:ascii="SimSun" w:eastAsia="SimSun" w:hAnsi="SimSun" w:cs="SimSun" w:hint="eastAsia"/>
                <w:sz w:val="24"/>
                <w:szCs w:val="24"/>
                <w:lang w:eastAsia="zh-CN"/>
              </w:rPr>
              <w:t>年上半年，我国互联网基础设施建设不断加速、数字适老化及信息无障碍</w:t>
            </w:r>
            <w:r w:rsidRPr="00B12AD1">
              <w:rPr>
                <w:rFonts w:ascii="SimSun" w:eastAsia="SimSun" w:hAnsi="SimSun"/>
                <w:sz w:val="24"/>
                <w:szCs w:val="24"/>
                <w:lang w:eastAsia="zh-CN"/>
              </w:rPr>
              <w:t xml:space="preserve"> </w:t>
            </w:r>
            <w:r w:rsidRPr="00B12AD1">
              <w:rPr>
                <w:rFonts w:ascii="SimSun" w:eastAsia="SimSun" w:hAnsi="SimSun" w:cs="SimSun" w:hint="eastAsia"/>
                <w:sz w:val="24"/>
                <w:szCs w:val="24"/>
                <w:lang w:eastAsia="zh-CN"/>
              </w:rPr>
              <w:t>服务持续完善，推动我国网民规模稳步增长。一是</w:t>
            </w:r>
            <w:r w:rsidRPr="00B12AD1">
              <w:rPr>
                <w:rFonts w:ascii="SimSun" w:eastAsia="SimSun" w:hAnsi="SimSun"/>
                <w:sz w:val="24"/>
                <w:szCs w:val="24"/>
                <w:lang w:eastAsia="zh-CN"/>
              </w:rPr>
              <w:t xml:space="preserve"> 5G </w:t>
            </w:r>
            <w:r w:rsidRPr="00B12AD1">
              <w:rPr>
                <w:rFonts w:ascii="SimSun" w:eastAsia="SimSun" w:hAnsi="SimSun" w:cs="SimSun" w:hint="eastAsia"/>
                <w:sz w:val="24"/>
                <w:szCs w:val="24"/>
                <w:lang w:eastAsia="zh-CN"/>
              </w:rPr>
              <w:t>建设和普及不断深化。上半年，</w:t>
            </w:r>
            <w:r w:rsidRPr="00B12AD1">
              <w:rPr>
                <w:rFonts w:ascii="SimSun" w:eastAsia="SimSun" w:hAnsi="SimSun"/>
                <w:sz w:val="24"/>
                <w:szCs w:val="24"/>
                <w:lang w:eastAsia="zh-CN"/>
              </w:rPr>
              <w:t xml:space="preserve"> </w:t>
            </w:r>
            <w:r w:rsidRPr="00B12AD1">
              <w:rPr>
                <w:rFonts w:ascii="SimSun" w:eastAsia="SimSun" w:hAnsi="SimSun" w:cs="SimSun" w:hint="eastAsia"/>
                <w:sz w:val="24"/>
                <w:szCs w:val="24"/>
                <w:lang w:eastAsia="zh-CN"/>
              </w:rPr>
              <w:t>我国</w:t>
            </w:r>
            <w:r w:rsidRPr="00B12AD1">
              <w:rPr>
                <w:rFonts w:ascii="SimSun" w:eastAsia="SimSun" w:hAnsi="SimSun"/>
                <w:sz w:val="24"/>
                <w:szCs w:val="24"/>
                <w:lang w:eastAsia="zh-CN"/>
              </w:rPr>
              <w:t xml:space="preserve"> 5G </w:t>
            </w:r>
            <w:r w:rsidRPr="00B12AD1">
              <w:rPr>
                <w:rFonts w:ascii="SimSun" w:eastAsia="SimSun" w:hAnsi="SimSun" w:cs="SimSun" w:hint="eastAsia"/>
                <w:sz w:val="24"/>
                <w:szCs w:val="24"/>
                <w:lang w:eastAsia="zh-CN"/>
              </w:rPr>
              <w:t>网络规模持续扩大，截至</w:t>
            </w:r>
            <w:r w:rsidRPr="00B12AD1">
              <w:rPr>
                <w:rFonts w:ascii="SimSun" w:eastAsia="SimSun" w:hAnsi="SimSun"/>
                <w:sz w:val="24"/>
                <w:szCs w:val="24"/>
                <w:lang w:eastAsia="zh-CN"/>
              </w:rPr>
              <w:t xml:space="preserve"> 2022 </w:t>
            </w:r>
            <w:r w:rsidRPr="00B12AD1">
              <w:rPr>
                <w:rFonts w:ascii="SimSun" w:eastAsia="SimSun" w:hAnsi="SimSun" w:cs="SimSun" w:hint="eastAsia"/>
                <w:sz w:val="24"/>
                <w:szCs w:val="24"/>
                <w:lang w:eastAsia="zh-CN"/>
              </w:rPr>
              <w:t>年</w:t>
            </w:r>
            <w:r w:rsidRPr="00B12AD1">
              <w:rPr>
                <w:rFonts w:ascii="SimSun" w:eastAsia="SimSun" w:hAnsi="SimSun"/>
                <w:sz w:val="24"/>
                <w:szCs w:val="24"/>
                <w:lang w:eastAsia="zh-CN"/>
              </w:rPr>
              <w:t xml:space="preserve"> 6 </w:t>
            </w:r>
            <w:r w:rsidRPr="00B12AD1">
              <w:rPr>
                <w:rFonts w:ascii="SimSun" w:eastAsia="SimSun" w:hAnsi="SimSun" w:cs="SimSun" w:hint="eastAsia"/>
                <w:sz w:val="24"/>
                <w:szCs w:val="24"/>
                <w:lang w:eastAsia="zh-CN"/>
              </w:rPr>
              <w:t>月，已经累计建成开通</w:t>
            </w:r>
            <w:r w:rsidRPr="00B12AD1">
              <w:rPr>
                <w:rFonts w:ascii="SimSun" w:eastAsia="SimSun" w:hAnsi="SimSun"/>
                <w:sz w:val="24"/>
                <w:szCs w:val="24"/>
                <w:lang w:eastAsia="zh-CN"/>
              </w:rPr>
              <w:t xml:space="preserve"> 5G </w:t>
            </w:r>
            <w:r w:rsidRPr="00B12AD1">
              <w:rPr>
                <w:rFonts w:ascii="SimSun" w:eastAsia="SimSun" w:hAnsi="SimSun" w:cs="SimSun" w:hint="eastAsia"/>
                <w:sz w:val="24"/>
                <w:szCs w:val="24"/>
                <w:lang w:eastAsia="zh-CN"/>
              </w:rPr>
              <w:t>基站</w:t>
            </w:r>
            <w:r w:rsidRPr="00B12AD1">
              <w:rPr>
                <w:rFonts w:ascii="SimSun" w:eastAsia="SimSun" w:hAnsi="SimSun"/>
                <w:sz w:val="24"/>
                <w:szCs w:val="24"/>
                <w:lang w:eastAsia="zh-CN"/>
              </w:rPr>
              <w:t xml:space="preserve"> 185.4 </w:t>
            </w:r>
            <w:r w:rsidRPr="00B12AD1">
              <w:rPr>
                <w:rFonts w:ascii="SimSun" w:eastAsia="SimSun" w:hAnsi="SimSun" w:cs="SimSun" w:hint="eastAsia"/>
                <w:sz w:val="24"/>
                <w:szCs w:val="24"/>
                <w:lang w:eastAsia="zh-CN"/>
              </w:rPr>
              <w:t>万个，</w:t>
            </w:r>
            <w:r w:rsidRPr="00B12AD1">
              <w:rPr>
                <w:rFonts w:ascii="SimSun" w:eastAsia="SimSun" w:hAnsi="SimSun"/>
                <w:sz w:val="24"/>
                <w:szCs w:val="24"/>
                <w:lang w:eastAsia="zh-CN"/>
              </w:rPr>
              <w:t xml:space="preserve"> </w:t>
            </w:r>
            <w:r w:rsidRPr="00B12AD1">
              <w:rPr>
                <w:rFonts w:ascii="SimSun" w:eastAsia="SimSun" w:hAnsi="SimSun" w:cs="SimSun" w:hint="eastAsia"/>
                <w:sz w:val="24"/>
                <w:szCs w:val="24"/>
                <w:lang w:eastAsia="zh-CN"/>
              </w:rPr>
              <w:t>实现</w:t>
            </w:r>
            <w:r w:rsidRPr="00B12AD1">
              <w:rPr>
                <w:rFonts w:ascii="SimSun" w:eastAsia="SimSun" w:hAnsi="SimSun"/>
                <w:sz w:val="24"/>
                <w:szCs w:val="24"/>
                <w:lang w:eastAsia="zh-CN"/>
              </w:rPr>
              <w:t>“</w:t>
            </w:r>
            <w:r w:rsidRPr="00B12AD1">
              <w:rPr>
                <w:rFonts w:ascii="SimSun" w:eastAsia="SimSun" w:hAnsi="SimSun" w:cs="SimSun" w:hint="eastAsia"/>
                <w:sz w:val="24"/>
                <w:szCs w:val="24"/>
                <w:lang w:eastAsia="zh-CN"/>
              </w:rPr>
              <w:t>县县通</w:t>
            </w:r>
            <w:r w:rsidRPr="00B12AD1">
              <w:rPr>
                <w:rFonts w:ascii="SimSun" w:eastAsia="SimSun" w:hAnsi="SimSun"/>
                <w:sz w:val="24"/>
                <w:szCs w:val="24"/>
                <w:lang w:eastAsia="zh-CN"/>
              </w:rPr>
              <w:t xml:space="preserve"> 5G</w:t>
            </w:r>
            <w:r w:rsidRPr="00B12AD1">
              <w:rPr>
                <w:rFonts w:ascii="SimSun" w:eastAsia="SimSun" w:hAnsi="SimSun" w:cs="SimSun" w:hint="eastAsia"/>
                <w:sz w:val="24"/>
                <w:szCs w:val="24"/>
                <w:lang w:eastAsia="zh-CN"/>
              </w:rPr>
              <w:t>、村村通宽带</w:t>
            </w:r>
            <w:r w:rsidRPr="00B12AD1">
              <w:rPr>
                <w:rFonts w:ascii="SimSun" w:eastAsia="SimSun" w:hAnsi="SimSun"/>
                <w:sz w:val="24"/>
                <w:szCs w:val="24"/>
                <w:lang w:eastAsia="zh-CN"/>
              </w:rPr>
              <w:t>”</w:t>
            </w:r>
            <w:r w:rsidRPr="00B12AD1">
              <w:rPr>
                <w:rFonts w:ascii="SimSun" w:eastAsia="SimSun" w:hAnsi="SimSun" w:cs="SimSun" w:hint="eastAsia"/>
                <w:sz w:val="24"/>
                <w:szCs w:val="24"/>
                <w:lang w:eastAsia="zh-CN"/>
              </w:rPr>
              <w:t>。</w:t>
            </w:r>
            <w:r w:rsidRPr="00B12AD1">
              <w:rPr>
                <w:rFonts w:ascii="SimSun" w:eastAsia="SimSun" w:hAnsi="SimSun"/>
                <w:sz w:val="24"/>
                <w:szCs w:val="24"/>
                <w:lang w:eastAsia="zh-CN"/>
              </w:rPr>
              <w:t xml:space="preserve">5G </w:t>
            </w:r>
            <w:r w:rsidRPr="00B12AD1">
              <w:rPr>
                <w:rFonts w:ascii="SimSun" w:eastAsia="SimSun" w:hAnsi="SimSun" w:cs="SimSun" w:hint="eastAsia"/>
                <w:sz w:val="24"/>
                <w:szCs w:val="24"/>
                <w:lang w:eastAsia="zh-CN"/>
              </w:rPr>
              <w:t>应用工作成效显著，</w:t>
            </w:r>
            <w:r w:rsidRPr="00B12AD1">
              <w:rPr>
                <w:rFonts w:ascii="SimSun" w:eastAsia="SimSun" w:hAnsi="SimSun"/>
                <w:sz w:val="24"/>
                <w:szCs w:val="24"/>
                <w:lang w:eastAsia="zh-CN"/>
              </w:rPr>
              <w:t xml:space="preserve">5G </w:t>
            </w:r>
            <w:r w:rsidRPr="00B12AD1">
              <w:rPr>
                <w:rFonts w:ascii="SimSun" w:eastAsia="SimSun" w:hAnsi="SimSun" w:cs="SimSun" w:hint="eastAsia"/>
                <w:sz w:val="24"/>
                <w:szCs w:val="24"/>
                <w:lang w:eastAsia="zh-CN"/>
              </w:rPr>
              <w:t>和千兆光网融合应用</w:t>
            </w:r>
            <w:r w:rsidRPr="00B12AD1">
              <w:rPr>
                <w:rFonts w:ascii="SimSun" w:eastAsia="SimSun" w:hAnsi="SimSun"/>
                <w:sz w:val="24"/>
                <w:szCs w:val="24"/>
                <w:lang w:eastAsia="zh-CN"/>
              </w:rPr>
              <w:t xml:space="preserve"> </w:t>
            </w:r>
            <w:r w:rsidRPr="00B12AD1">
              <w:rPr>
                <w:rFonts w:ascii="SimSun" w:eastAsia="SimSun" w:hAnsi="SimSun" w:cs="SimSun" w:hint="eastAsia"/>
                <w:sz w:val="24"/>
                <w:szCs w:val="24"/>
                <w:lang w:eastAsia="zh-CN"/>
              </w:rPr>
              <w:t>加速向工业、医疗、教育、交通等领域推广落地，</w:t>
            </w:r>
            <w:r w:rsidRPr="00B12AD1">
              <w:rPr>
                <w:rFonts w:ascii="SimSun" w:eastAsia="SimSun" w:hAnsi="SimSun"/>
                <w:sz w:val="24"/>
                <w:szCs w:val="24"/>
                <w:lang w:eastAsia="zh-CN"/>
              </w:rPr>
              <w:t xml:space="preserve">5G </w:t>
            </w:r>
            <w:r w:rsidRPr="00B12AD1">
              <w:rPr>
                <w:rFonts w:ascii="SimSun" w:eastAsia="SimSun" w:hAnsi="SimSun" w:cs="SimSun" w:hint="eastAsia"/>
                <w:sz w:val="24"/>
                <w:szCs w:val="24"/>
                <w:lang w:eastAsia="zh-CN"/>
              </w:rPr>
              <w:t>应用案例数超过</w:t>
            </w:r>
            <w:r w:rsidRPr="00B12AD1">
              <w:rPr>
                <w:rFonts w:ascii="SimSun" w:eastAsia="SimSun" w:hAnsi="SimSun"/>
                <w:sz w:val="24"/>
                <w:szCs w:val="24"/>
                <w:lang w:eastAsia="zh-CN"/>
              </w:rPr>
              <w:t xml:space="preserve"> 2 </w:t>
            </w:r>
            <w:r w:rsidRPr="00B12AD1">
              <w:rPr>
                <w:rFonts w:ascii="SimSun" w:eastAsia="SimSun" w:hAnsi="SimSun" w:cs="SimSun" w:hint="eastAsia"/>
                <w:sz w:val="24"/>
                <w:szCs w:val="24"/>
                <w:lang w:eastAsia="zh-CN"/>
              </w:rPr>
              <w:t>万个</w:t>
            </w:r>
            <w:r w:rsidRPr="00B12AD1">
              <w:rPr>
                <w:rFonts w:ascii="SimSun" w:eastAsia="SimSun" w:hAnsi="SimSun"/>
                <w:sz w:val="24"/>
                <w:szCs w:val="24"/>
                <w:lang w:eastAsia="zh-CN"/>
              </w:rPr>
              <w:t xml:space="preserve"> 12</w:t>
            </w:r>
            <w:r w:rsidRPr="00B12AD1">
              <w:rPr>
                <w:rFonts w:ascii="SimSun" w:eastAsia="SimSun" w:hAnsi="SimSun" w:cs="SimSun" w:hint="eastAsia"/>
                <w:sz w:val="24"/>
                <w:szCs w:val="24"/>
                <w:lang w:eastAsia="zh-CN"/>
              </w:rPr>
              <w:t>。二是</w:t>
            </w:r>
            <w:r w:rsidRPr="00B12AD1">
              <w:rPr>
                <w:rFonts w:ascii="SimSun" w:eastAsia="SimSun" w:hAnsi="SimSun"/>
                <w:sz w:val="24"/>
                <w:szCs w:val="24"/>
                <w:lang w:eastAsia="zh-CN"/>
              </w:rPr>
              <w:t xml:space="preserve"> </w:t>
            </w:r>
            <w:r w:rsidRPr="00B12AD1">
              <w:rPr>
                <w:rFonts w:ascii="SimSun" w:eastAsia="SimSun" w:hAnsi="SimSun" w:cs="SimSun" w:hint="eastAsia"/>
                <w:sz w:val="24"/>
                <w:szCs w:val="24"/>
                <w:lang w:eastAsia="zh-CN"/>
              </w:rPr>
              <w:t>数字适老化及信息无障碍服务持续推进。截至</w:t>
            </w:r>
            <w:r w:rsidRPr="00B12AD1">
              <w:rPr>
                <w:rFonts w:ascii="SimSun" w:eastAsia="SimSun" w:hAnsi="SimSun"/>
                <w:sz w:val="24"/>
                <w:szCs w:val="24"/>
                <w:lang w:eastAsia="zh-CN"/>
              </w:rPr>
              <w:t xml:space="preserve"> 2022 </w:t>
            </w:r>
            <w:r w:rsidRPr="00B12AD1">
              <w:rPr>
                <w:rFonts w:ascii="SimSun" w:eastAsia="SimSun" w:hAnsi="SimSun" w:cs="SimSun" w:hint="eastAsia"/>
                <w:sz w:val="24"/>
                <w:szCs w:val="24"/>
                <w:lang w:eastAsia="zh-CN"/>
              </w:rPr>
              <w:t>年</w:t>
            </w:r>
            <w:r w:rsidRPr="00B12AD1">
              <w:rPr>
                <w:rFonts w:ascii="SimSun" w:eastAsia="SimSun" w:hAnsi="SimSun"/>
                <w:sz w:val="24"/>
                <w:szCs w:val="24"/>
                <w:lang w:eastAsia="zh-CN"/>
              </w:rPr>
              <w:t xml:space="preserve"> 6 </w:t>
            </w:r>
            <w:r w:rsidRPr="00B12AD1">
              <w:rPr>
                <w:rFonts w:ascii="SimSun" w:eastAsia="SimSun" w:hAnsi="SimSun" w:cs="SimSun" w:hint="eastAsia"/>
                <w:sz w:val="24"/>
                <w:szCs w:val="24"/>
                <w:lang w:eastAsia="zh-CN"/>
              </w:rPr>
              <w:t>月，工业和信息化部已组织</w:t>
            </w:r>
            <w:r w:rsidRPr="00B12AD1">
              <w:rPr>
                <w:rFonts w:ascii="SimSun" w:eastAsia="SimSun" w:hAnsi="SimSun"/>
                <w:sz w:val="24"/>
                <w:szCs w:val="24"/>
                <w:lang w:eastAsia="zh-CN"/>
              </w:rPr>
              <w:t xml:space="preserve"> </w:t>
            </w:r>
            <w:r w:rsidRPr="00B12AD1">
              <w:rPr>
                <w:rFonts w:ascii="SimSun" w:eastAsia="SimSun" w:hAnsi="SimSun" w:cs="SimSun" w:hint="eastAsia"/>
                <w:sz w:val="24"/>
                <w:szCs w:val="24"/>
                <w:lang w:eastAsia="zh-CN"/>
              </w:rPr>
              <w:t>完成对</w:t>
            </w:r>
            <w:r w:rsidRPr="00B12AD1">
              <w:rPr>
                <w:rFonts w:ascii="SimSun" w:eastAsia="SimSun" w:hAnsi="SimSun"/>
                <w:sz w:val="24"/>
                <w:szCs w:val="24"/>
                <w:lang w:eastAsia="zh-CN"/>
              </w:rPr>
              <w:t xml:space="preserve"> 452 </w:t>
            </w:r>
            <w:r w:rsidRPr="00B12AD1">
              <w:rPr>
                <w:rFonts w:ascii="SimSun" w:eastAsia="SimSun" w:hAnsi="SimSun" w:cs="SimSun" w:hint="eastAsia"/>
                <w:sz w:val="24"/>
                <w:szCs w:val="24"/>
                <w:lang w:eastAsia="zh-CN"/>
              </w:rPr>
              <w:t>家网站和</w:t>
            </w:r>
            <w:r w:rsidRPr="00B12AD1">
              <w:rPr>
                <w:rFonts w:ascii="SimSun" w:eastAsia="SimSun" w:hAnsi="SimSun"/>
                <w:sz w:val="24"/>
                <w:szCs w:val="24"/>
                <w:lang w:eastAsia="zh-CN"/>
              </w:rPr>
              <w:t xml:space="preserve"> APP </w:t>
            </w:r>
            <w:r w:rsidRPr="00B12AD1">
              <w:rPr>
                <w:rFonts w:ascii="SimSun" w:eastAsia="SimSun" w:hAnsi="SimSun" w:cs="SimSun" w:hint="eastAsia"/>
                <w:sz w:val="24"/>
                <w:szCs w:val="24"/>
                <w:lang w:eastAsia="zh-CN"/>
              </w:rPr>
              <w:t>的适老化、无障碍化改造和评测</w:t>
            </w:r>
            <w:r w:rsidRPr="00B12AD1">
              <w:rPr>
                <w:rFonts w:ascii="SimSun" w:eastAsia="SimSun" w:hAnsi="SimSun"/>
                <w:sz w:val="24"/>
                <w:szCs w:val="24"/>
                <w:lang w:eastAsia="zh-CN"/>
              </w:rPr>
              <w:t xml:space="preserve"> 13</w:t>
            </w:r>
            <w:r w:rsidRPr="00B12AD1">
              <w:rPr>
                <w:rFonts w:ascii="SimSun" w:eastAsia="SimSun" w:hAnsi="SimSun" w:cs="SimSun" w:hint="eastAsia"/>
                <w:sz w:val="24"/>
                <w:szCs w:val="24"/>
                <w:lang w:eastAsia="zh-CN"/>
              </w:rPr>
              <w:t>，不断贴近老年人和残障</w:t>
            </w:r>
            <w:r w:rsidRPr="00B12AD1">
              <w:rPr>
                <w:rFonts w:ascii="SimSun" w:eastAsia="SimSun" w:hAnsi="SimSun"/>
                <w:sz w:val="24"/>
                <w:szCs w:val="24"/>
                <w:lang w:eastAsia="zh-CN"/>
              </w:rPr>
              <w:t xml:space="preserve"> </w:t>
            </w:r>
            <w:r w:rsidRPr="00B12AD1">
              <w:rPr>
                <w:rFonts w:ascii="SimSun" w:eastAsia="SimSun" w:hAnsi="SimSun" w:cs="SimSun" w:hint="eastAsia"/>
                <w:sz w:val="24"/>
                <w:szCs w:val="24"/>
                <w:lang w:eastAsia="zh-CN"/>
              </w:rPr>
              <w:t>人士的应用需求，帮助特殊群体共享信息化成果，让智能生活有温度、无障碍。</w:t>
            </w:r>
          </w:p>
        </w:tc>
      </w:tr>
      <w:tr w:rsidR="00B12AD1" w:rsidRPr="00B12AD1" w14:paraId="570DD88A" w14:textId="77777777" w:rsidTr="00331508">
        <w:tc>
          <w:tcPr>
            <w:tcW w:w="976" w:type="pct"/>
            <w:vMerge w:val="restart"/>
          </w:tcPr>
          <w:p w14:paraId="4380AEAA" w14:textId="77777777" w:rsidR="00B12AD1" w:rsidRPr="00B12AD1" w:rsidRDefault="00B12AD1" w:rsidP="00B12AD1">
            <w:pPr>
              <w:tabs>
                <w:tab w:val="left" w:pos="540"/>
              </w:tabs>
              <w:contextualSpacing/>
              <w:jc w:val="both"/>
              <w:rPr>
                <w:sz w:val="24"/>
                <w:szCs w:val="24"/>
                <w:lang w:eastAsia="zh-CN"/>
              </w:rPr>
            </w:pPr>
          </w:p>
        </w:tc>
        <w:tc>
          <w:tcPr>
            <w:tcW w:w="1361" w:type="pct"/>
            <w:vMerge w:val="restart"/>
          </w:tcPr>
          <w:p w14:paraId="3AB97DE9" w14:textId="77777777" w:rsidR="00B12AD1" w:rsidRPr="00B12AD1" w:rsidRDefault="00B12AD1">
            <w:pPr>
              <w:numPr>
                <w:ilvl w:val="0"/>
                <w:numId w:val="97"/>
              </w:numPr>
              <w:tabs>
                <w:tab w:val="left" w:pos="540"/>
              </w:tabs>
              <w:ind w:left="368" w:hanging="368"/>
              <w:contextualSpacing/>
              <w:jc w:val="both"/>
              <w:rPr>
                <w:sz w:val="24"/>
                <w:szCs w:val="24"/>
              </w:rPr>
            </w:pPr>
            <w:r w:rsidRPr="00B12AD1">
              <w:rPr>
                <w:sz w:val="24"/>
                <w:szCs w:val="24"/>
              </w:rPr>
              <w:t xml:space="preserve">Работает с различными массивами информации для выявления закономерностей функционирования человека, природы и </w:t>
            </w:r>
            <w:r w:rsidRPr="00B12AD1">
              <w:rPr>
                <w:sz w:val="24"/>
                <w:szCs w:val="24"/>
              </w:rPr>
              <w:lastRenderedPageBreak/>
              <w:t>общества в социально-историческом и этическом контекстах</w:t>
            </w:r>
          </w:p>
        </w:tc>
        <w:tc>
          <w:tcPr>
            <w:tcW w:w="1396" w:type="pct"/>
          </w:tcPr>
          <w:p w14:paraId="7920186D" w14:textId="77777777" w:rsidR="00B12AD1" w:rsidRPr="00B12AD1" w:rsidRDefault="00B12AD1" w:rsidP="00B12AD1">
            <w:pPr>
              <w:tabs>
                <w:tab w:val="left" w:pos="540"/>
              </w:tabs>
              <w:ind w:firstLine="34"/>
              <w:contextualSpacing/>
              <w:jc w:val="both"/>
              <w:rPr>
                <w:i/>
                <w:iCs/>
                <w:sz w:val="24"/>
                <w:szCs w:val="24"/>
              </w:rPr>
            </w:pPr>
            <w:r w:rsidRPr="00B12AD1">
              <w:rPr>
                <w:i/>
                <w:iCs/>
                <w:sz w:val="24"/>
                <w:szCs w:val="24"/>
              </w:rPr>
              <w:lastRenderedPageBreak/>
              <w:t>знать:</w:t>
            </w:r>
          </w:p>
          <w:p w14:paraId="5F56040F" w14:textId="77777777" w:rsidR="00B12AD1" w:rsidRPr="00B12AD1" w:rsidRDefault="00B12AD1" w:rsidP="00B12AD1">
            <w:pPr>
              <w:tabs>
                <w:tab w:val="left" w:pos="540"/>
              </w:tabs>
              <w:ind w:firstLine="34"/>
              <w:contextualSpacing/>
              <w:jc w:val="both"/>
              <w:rPr>
                <w:sz w:val="24"/>
                <w:szCs w:val="24"/>
              </w:rPr>
            </w:pPr>
            <w:r w:rsidRPr="00B12AD1">
              <w:rPr>
                <w:sz w:val="24"/>
                <w:szCs w:val="24"/>
              </w:rPr>
              <w:t>- социально-исторический контекст в стране изучаемого языка;</w:t>
            </w:r>
          </w:p>
          <w:p w14:paraId="01E69409" w14:textId="77777777" w:rsidR="00B12AD1" w:rsidRPr="00B12AD1" w:rsidRDefault="00B12AD1" w:rsidP="00B12AD1">
            <w:pPr>
              <w:tabs>
                <w:tab w:val="left" w:pos="540"/>
              </w:tabs>
              <w:ind w:firstLine="34"/>
              <w:contextualSpacing/>
              <w:jc w:val="both"/>
              <w:rPr>
                <w:sz w:val="24"/>
                <w:szCs w:val="24"/>
              </w:rPr>
            </w:pPr>
            <w:r w:rsidRPr="00B12AD1">
              <w:rPr>
                <w:sz w:val="24"/>
                <w:szCs w:val="24"/>
              </w:rPr>
              <w:t>- закономерности функционирования человека, природы и общества;</w:t>
            </w:r>
          </w:p>
          <w:p w14:paraId="05C9D5EB" w14:textId="77777777" w:rsidR="00B12AD1" w:rsidRPr="00B12AD1" w:rsidRDefault="00B12AD1" w:rsidP="00B12AD1">
            <w:pPr>
              <w:tabs>
                <w:tab w:val="left" w:pos="540"/>
              </w:tabs>
              <w:ind w:firstLine="34"/>
              <w:contextualSpacing/>
              <w:jc w:val="both"/>
              <w:rPr>
                <w:sz w:val="24"/>
                <w:szCs w:val="24"/>
              </w:rPr>
            </w:pPr>
            <w:r w:rsidRPr="00B12AD1">
              <w:rPr>
                <w:sz w:val="24"/>
                <w:szCs w:val="24"/>
              </w:rPr>
              <w:lastRenderedPageBreak/>
              <w:t>- правила оформления письменной и устной (монологической и диалогической) речи для выражения личной оценки происходящих социально-исторических процессов.</w:t>
            </w:r>
          </w:p>
        </w:tc>
        <w:tc>
          <w:tcPr>
            <w:tcW w:w="1267" w:type="pct"/>
          </w:tcPr>
          <w:p w14:paraId="2B205824" w14:textId="77777777" w:rsidR="00B12AD1" w:rsidRPr="00431A59" w:rsidRDefault="00B12AD1" w:rsidP="00B12AD1">
            <w:pPr>
              <w:rPr>
                <w:rFonts w:ascii="Calibri" w:eastAsia="SimSun" w:hAnsi="Calibri" w:cs="SimSun"/>
                <w:color w:val="353535"/>
                <w:sz w:val="24"/>
                <w:lang w:eastAsia="zh-CN"/>
              </w:rPr>
            </w:pPr>
            <w:r w:rsidRPr="00B12AD1">
              <w:rPr>
                <w:rFonts w:ascii="Calibri" w:eastAsia="SimSun" w:hAnsi="Calibri" w:cs="SimSun" w:hint="eastAsia"/>
                <w:color w:val="353535"/>
                <w:sz w:val="24"/>
                <w:lang w:val="en-US" w:eastAsia="zh-CN"/>
              </w:rPr>
              <w:lastRenderedPageBreak/>
              <w:t>回答问题</w:t>
            </w:r>
            <w:r w:rsidRPr="00431A59">
              <w:rPr>
                <w:rFonts w:ascii="Calibri" w:eastAsia="SimSun" w:hAnsi="Calibri" w:cs="SimSun" w:hint="eastAsia"/>
                <w:color w:val="353535"/>
                <w:sz w:val="24"/>
                <w:lang w:eastAsia="zh-CN"/>
              </w:rPr>
              <w:t>：</w:t>
            </w:r>
          </w:p>
          <w:p w14:paraId="12E2174B" w14:textId="77777777" w:rsidR="00B12AD1" w:rsidRPr="00B12AD1" w:rsidRDefault="00B12AD1" w:rsidP="00B12AD1">
            <w:pPr>
              <w:rPr>
                <w:rFonts w:ascii="SimSun" w:eastAsia="SimSun" w:hAnsi="SimSun" w:cs="SimSun"/>
                <w:color w:val="353535"/>
                <w:sz w:val="24"/>
                <w:lang w:eastAsia="zh-CN"/>
              </w:rPr>
            </w:pPr>
            <w:r w:rsidRPr="00B12AD1">
              <w:rPr>
                <w:rFonts w:ascii="SimSun" w:eastAsia="SimSun" w:hAnsi="SimSun" w:cs="SimSun" w:hint="eastAsia"/>
                <w:color w:val="353535"/>
                <w:sz w:val="24"/>
                <w:lang w:eastAsia="zh-CN"/>
              </w:rPr>
              <w:t>1、</w:t>
            </w:r>
            <w:r w:rsidRPr="00B12AD1">
              <w:rPr>
                <w:rFonts w:ascii="SimSun" w:eastAsia="SimSun" w:hAnsi="SimSun" w:cs="SimSun"/>
                <w:color w:val="353535"/>
                <w:sz w:val="24"/>
                <w:lang w:eastAsia="zh-CN"/>
              </w:rPr>
              <w:t>你觉得对年轻人来说，买房和租房哪个好？</w:t>
            </w:r>
          </w:p>
          <w:p w14:paraId="06A441A6" w14:textId="77777777" w:rsidR="00B12AD1" w:rsidRPr="00B12AD1" w:rsidRDefault="00B12AD1" w:rsidP="00B12AD1">
            <w:pPr>
              <w:rPr>
                <w:rFonts w:ascii="SimSun" w:eastAsia="SimSun" w:hAnsi="SimSun" w:cs="SimSun"/>
                <w:sz w:val="24"/>
                <w:lang w:eastAsia="zh-CN"/>
              </w:rPr>
            </w:pPr>
            <w:r w:rsidRPr="00B12AD1">
              <w:rPr>
                <w:rFonts w:ascii="SimSun" w:eastAsia="SimSun" w:hAnsi="SimSun" w:cs="SimSun" w:hint="eastAsia"/>
                <w:sz w:val="24"/>
                <w:lang w:eastAsia="zh-CN"/>
              </w:rPr>
              <w:t>2、</w:t>
            </w:r>
            <w:r w:rsidRPr="00B12AD1">
              <w:rPr>
                <w:rFonts w:ascii="SimSun" w:eastAsia="SimSun" w:hAnsi="SimSun" w:cs="SimSun"/>
                <w:sz w:val="24"/>
                <w:lang w:eastAsia="zh-CN"/>
              </w:rPr>
              <w:t>你觉得中国房价高吗？为什么？</w:t>
            </w:r>
          </w:p>
          <w:p w14:paraId="66772B45" w14:textId="77777777" w:rsidR="00B12AD1" w:rsidRPr="00B12AD1" w:rsidRDefault="00B12AD1" w:rsidP="00B12AD1">
            <w:pPr>
              <w:rPr>
                <w:rFonts w:ascii="SimSun" w:eastAsia="SimSun" w:hAnsi="SimSun" w:cs="SimSun"/>
                <w:sz w:val="24"/>
                <w:lang w:eastAsia="zh-CN"/>
              </w:rPr>
            </w:pPr>
            <w:r w:rsidRPr="00B12AD1">
              <w:rPr>
                <w:rFonts w:ascii="SimSun" w:eastAsia="SimSun" w:hAnsi="SimSun" w:cs="SimSun" w:hint="eastAsia"/>
                <w:sz w:val="24"/>
                <w:lang w:eastAsia="zh-CN"/>
              </w:rPr>
              <w:t>3、</w:t>
            </w:r>
            <w:r w:rsidRPr="00B12AD1">
              <w:rPr>
                <w:rFonts w:ascii="SimSun" w:eastAsia="SimSun" w:hAnsi="SimSun" w:cs="SimSun"/>
                <w:sz w:val="24"/>
                <w:lang w:eastAsia="zh-CN"/>
              </w:rPr>
              <w:t>你们国家30岁左右</w:t>
            </w:r>
            <w:r w:rsidRPr="00B12AD1">
              <w:rPr>
                <w:rFonts w:ascii="SimSun" w:eastAsia="SimSun" w:hAnsi="SimSun" w:cs="SimSun"/>
                <w:sz w:val="24"/>
                <w:lang w:eastAsia="zh-CN"/>
              </w:rPr>
              <w:lastRenderedPageBreak/>
              <w:t>的年轻人，买房者多还是租房者多？为什么？</w:t>
            </w:r>
          </w:p>
          <w:p w14:paraId="04C3F3D6" w14:textId="77777777" w:rsidR="00B12AD1" w:rsidRPr="00B12AD1" w:rsidRDefault="00B12AD1" w:rsidP="00B12AD1">
            <w:pPr>
              <w:rPr>
                <w:rFonts w:ascii="SimSun" w:eastAsia="SimSun" w:hAnsi="SimSun" w:cs="SimSun"/>
                <w:sz w:val="24"/>
                <w:lang w:eastAsia="zh-CN"/>
              </w:rPr>
            </w:pPr>
            <w:r w:rsidRPr="00B12AD1">
              <w:rPr>
                <w:rFonts w:ascii="SimSun" w:eastAsia="SimSun" w:hAnsi="SimSun" w:cs="SimSun" w:hint="eastAsia"/>
                <w:sz w:val="24"/>
                <w:lang w:eastAsia="zh-CN"/>
              </w:rPr>
              <w:t>4、</w:t>
            </w:r>
            <w:r w:rsidRPr="00B12AD1">
              <w:rPr>
                <w:rFonts w:ascii="SimSun" w:eastAsia="SimSun" w:hAnsi="SimSun" w:cs="SimSun"/>
                <w:sz w:val="24"/>
                <w:lang w:eastAsia="zh-CN"/>
              </w:rPr>
              <w:t>如果你是房东，如何给房客介绍你的房子？</w:t>
            </w:r>
          </w:p>
          <w:p w14:paraId="6C6E1AFA" w14:textId="77777777" w:rsidR="00B12AD1" w:rsidRPr="00B12AD1" w:rsidRDefault="00B12AD1" w:rsidP="00B12AD1">
            <w:pPr>
              <w:tabs>
                <w:tab w:val="left" w:pos="540"/>
              </w:tabs>
              <w:jc w:val="both"/>
              <w:rPr>
                <w:i/>
                <w:iCs/>
                <w:sz w:val="24"/>
                <w:szCs w:val="24"/>
                <w:lang w:eastAsia="zh-CN"/>
              </w:rPr>
            </w:pPr>
            <w:r w:rsidRPr="00B12AD1">
              <w:rPr>
                <w:rFonts w:ascii="SimSun" w:eastAsia="SimSun" w:hAnsi="SimSun" w:cs="SimSun" w:hint="eastAsia"/>
                <w:sz w:val="24"/>
                <w:lang w:eastAsia="zh-CN"/>
              </w:rPr>
              <w:t>5、</w:t>
            </w:r>
            <w:r w:rsidRPr="00B12AD1">
              <w:rPr>
                <w:rFonts w:ascii="SimSun" w:eastAsia="SimSun" w:hAnsi="SimSun" w:cs="SimSun"/>
                <w:sz w:val="24"/>
                <w:lang w:eastAsia="zh-CN"/>
              </w:rPr>
              <w:t>你的邻居在装饰房子，影响到你的生活，你该怎么办？</w:t>
            </w:r>
          </w:p>
        </w:tc>
      </w:tr>
      <w:tr w:rsidR="00B12AD1" w:rsidRPr="00B12AD1" w14:paraId="5ED3DF6C" w14:textId="77777777" w:rsidTr="00331508">
        <w:tc>
          <w:tcPr>
            <w:tcW w:w="976" w:type="pct"/>
            <w:vMerge/>
          </w:tcPr>
          <w:p w14:paraId="4938F961" w14:textId="77777777" w:rsidR="00B12AD1" w:rsidRPr="00B12AD1" w:rsidRDefault="00B12AD1" w:rsidP="00B12AD1">
            <w:pPr>
              <w:tabs>
                <w:tab w:val="left" w:pos="540"/>
              </w:tabs>
              <w:contextualSpacing/>
              <w:jc w:val="both"/>
              <w:rPr>
                <w:sz w:val="24"/>
                <w:szCs w:val="24"/>
                <w:lang w:eastAsia="zh-CN"/>
              </w:rPr>
            </w:pPr>
          </w:p>
        </w:tc>
        <w:tc>
          <w:tcPr>
            <w:tcW w:w="1361" w:type="pct"/>
            <w:vMerge/>
          </w:tcPr>
          <w:p w14:paraId="29C3D083" w14:textId="77777777" w:rsidR="00B12AD1" w:rsidRPr="00B12AD1" w:rsidRDefault="00B12AD1" w:rsidP="00B12AD1">
            <w:pPr>
              <w:tabs>
                <w:tab w:val="left" w:pos="540"/>
              </w:tabs>
              <w:contextualSpacing/>
              <w:jc w:val="both"/>
              <w:rPr>
                <w:sz w:val="24"/>
                <w:szCs w:val="24"/>
                <w:lang w:eastAsia="zh-CN"/>
              </w:rPr>
            </w:pPr>
          </w:p>
        </w:tc>
        <w:tc>
          <w:tcPr>
            <w:tcW w:w="1396" w:type="pct"/>
          </w:tcPr>
          <w:p w14:paraId="5822F600" w14:textId="77777777" w:rsidR="00B12AD1" w:rsidRPr="00B12AD1" w:rsidRDefault="00B12AD1" w:rsidP="00B12AD1">
            <w:pPr>
              <w:tabs>
                <w:tab w:val="left" w:pos="540"/>
              </w:tabs>
              <w:ind w:firstLine="34"/>
              <w:contextualSpacing/>
              <w:jc w:val="both"/>
              <w:rPr>
                <w:i/>
                <w:iCs/>
                <w:sz w:val="24"/>
                <w:szCs w:val="24"/>
              </w:rPr>
            </w:pPr>
            <w:r w:rsidRPr="00B12AD1">
              <w:rPr>
                <w:i/>
                <w:iCs/>
                <w:sz w:val="24"/>
                <w:szCs w:val="24"/>
              </w:rPr>
              <w:t>уметь:</w:t>
            </w:r>
          </w:p>
          <w:p w14:paraId="5044319F" w14:textId="77777777" w:rsidR="00B12AD1" w:rsidRPr="00B12AD1" w:rsidRDefault="00B12AD1" w:rsidP="00B12AD1">
            <w:pPr>
              <w:tabs>
                <w:tab w:val="left" w:pos="540"/>
              </w:tabs>
              <w:ind w:firstLine="34"/>
              <w:contextualSpacing/>
              <w:jc w:val="both"/>
              <w:rPr>
                <w:i/>
                <w:iCs/>
                <w:sz w:val="24"/>
                <w:szCs w:val="24"/>
              </w:rPr>
            </w:pPr>
            <w:r w:rsidRPr="00B12AD1">
              <w:rPr>
                <w:sz w:val="24"/>
                <w:szCs w:val="24"/>
              </w:rPr>
              <w:t>- читать литературу на иностранном языке и анализировать полученную информацию</w:t>
            </w:r>
          </w:p>
        </w:tc>
        <w:tc>
          <w:tcPr>
            <w:tcW w:w="1267" w:type="pct"/>
          </w:tcPr>
          <w:p w14:paraId="63306F82" w14:textId="77777777" w:rsidR="00B12AD1" w:rsidRPr="00B12AD1" w:rsidRDefault="00B12AD1" w:rsidP="00B12AD1">
            <w:pPr>
              <w:tabs>
                <w:tab w:val="left" w:pos="540"/>
              </w:tabs>
              <w:ind w:firstLine="34"/>
              <w:contextualSpacing/>
              <w:jc w:val="both"/>
              <w:rPr>
                <w:rFonts w:ascii="SimSun" w:eastAsia="SimSun" w:hAnsi="SimSun"/>
                <w:sz w:val="24"/>
                <w:szCs w:val="24"/>
                <w:lang w:eastAsia="zh-CN"/>
              </w:rPr>
            </w:pPr>
            <w:r w:rsidRPr="00B12AD1">
              <w:rPr>
                <w:rFonts w:ascii="Calibri" w:eastAsia="SimSun" w:hAnsi="Calibri" w:hint="eastAsia"/>
                <w:sz w:val="24"/>
                <w:szCs w:val="24"/>
                <w:lang w:eastAsia="zh-CN"/>
              </w:rPr>
              <w:t>阅读课文，</w:t>
            </w:r>
            <w:r w:rsidRPr="00B12AD1">
              <w:rPr>
                <w:rFonts w:ascii="SimSun" w:eastAsia="SimSun" w:hAnsi="SimSun" w:hint="eastAsia"/>
                <w:sz w:val="24"/>
                <w:szCs w:val="24"/>
                <w:lang w:eastAsia="zh-CN"/>
              </w:rPr>
              <w:t>分析一下互联网相关领域投融资。</w:t>
            </w:r>
          </w:p>
          <w:p w14:paraId="5432CAC2" w14:textId="77777777" w:rsidR="00B12AD1" w:rsidRPr="00B12AD1" w:rsidRDefault="00B12AD1" w:rsidP="00B12AD1">
            <w:pPr>
              <w:tabs>
                <w:tab w:val="left" w:pos="540"/>
              </w:tabs>
              <w:ind w:firstLine="34"/>
              <w:contextualSpacing/>
              <w:jc w:val="both"/>
              <w:rPr>
                <w:rFonts w:ascii="SimSun" w:eastAsia="SimSun" w:hAnsi="SimSun" w:cs="SimSun"/>
                <w:sz w:val="24"/>
                <w:szCs w:val="24"/>
                <w:lang w:eastAsia="zh-CN"/>
              </w:rPr>
            </w:pPr>
            <w:r w:rsidRPr="00B12AD1">
              <w:rPr>
                <w:rFonts w:ascii="SimSun" w:eastAsia="SimSun" w:hAnsi="SimSun"/>
                <w:sz w:val="24"/>
                <w:szCs w:val="24"/>
                <w:lang w:eastAsia="zh-CN"/>
              </w:rPr>
              <w:t xml:space="preserve">2022 </w:t>
            </w:r>
            <w:r w:rsidRPr="00B12AD1">
              <w:rPr>
                <w:rFonts w:ascii="SimSun" w:eastAsia="SimSun" w:hAnsi="SimSun" w:cs="SimSun" w:hint="eastAsia"/>
                <w:sz w:val="24"/>
                <w:szCs w:val="24"/>
                <w:lang w:eastAsia="zh-CN"/>
              </w:rPr>
              <w:t>年上半年，在国家政策引导、产业转型升级、企业跨界融合等多重因素影</w:t>
            </w:r>
            <w:r w:rsidRPr="00B12AD1">
              <w:rPr>
                <w:rFonts w:ascii="SimSun" w:eastAsia="SimSun" w:hAnsi="SimSun"/>
                <w:sz w:val="24"/>
                <w:szCs w:val="24"/>
                <w:lang w:eastAsia="zh-CN"/>
              </w:rPr>
              <w:t xml:space="preserve"> </w:t>
            </w:r>
            <w:r w:rsidRPr="00B12AD1">
              <w:rPr>
                <w:rFonts w:ascii="SimSun" w:eastAsia="SimSun" w:hAnsi="SimSun" w:cs="SimSun" w:hint="eastAsia"/>
                <w:sz w:val="24"/>
                <w:szCs w:val="24"/>
                <w:lang w:eastAsia="zh-CN"/>
              </w:rPr>
              <w:t>响下，互联网相关领域投融资市场持续发展。</w:t>
            </w:r>
          </w:p>
          <w:p w14:paraId="3B9949F8" w14:textId="77777777" w:rsidR="00B12AD1" w:rsidRPr="00B12AD1" w:rsidRDefault="00B12AD1" w:rsidP="00B12AD1">
            <w:pPr>
              <w:tabs>
                <w:tab w:val="left" w:pos="540"/>
              </w:tabs>
              <w:ind w:firstLine="34"/>
              <w:contextualSpacing/>
              <w:jc w:val="both"/>
              <w:rPr>
                <w:rFonts w:ascii="SimSun" w:eastAsia="SimSun" w:hAnsi="SimSun" w:cs="SimSun"/>
                <w:sz w:val="24"/>
                <w:szCs w:val="24"/>
                <w:lang w:eastAsia="zh-CN"/>
              </w:rPr>
            </w:pPr>
            <w:r w:rsidRPr="00B12AD1">
              <w:rPr>
                <w:rFonts w:ascii="SimSun" w:eastAsia="SimSun" w:hAnsi="SimSun" w:cs="SimSun" w:hint="eastAsia"/>
                <w:sz w:val="24"/>
                <w:szCs w:val="24"/>
                <w:lang w:eastAsia="zh-CN"/>
              </w:rPr>
              <w:t>从行业细分来看，</w:t>
            </w:r>
            <w:r w:rsidRPr="00B12AD1">
              <w:rPr>
                <w:rFonts w:ascii="SimSun" w:eastAsia="SimSun" w:hAnsi="SimSun"/>
                <w:sz w:val="24"/>
                <w:szCs w:val="24"/>
                <w:lang w:eastAsia="zh-CN"/>
              </w:rPr>
              <w:t xml:space="preserve">2022 </w:t>
            </w:r>
            <w:r w:rsidRPr="00B12AD1">
              <w:rPr>
                <w:rFonts w:ascii="SimSun" w:eastAsia="SimSun" w:hAnsi="SimSun" w:cs="SimSun" w:hint="eastAsia"/>
                <w:sz w:val="24"/>
                <w:szCs w:val="24"/>
                <w:lang w:eastAsia="zh-CN"/>
              </w:rPr>
              <w:t>年上半年，企业服务、工业互联网和元宇宙等三大领域</w:t>
            </w:r>
            <w:r w:rsidRPr="00B12AD1">
              <w:rPr>
                <w:rFonts w:ascii="SimSun" w:eastAsia="SimSun" w:hAnsi="SimSun"/>
                <w:sz w:val="24"/>
                <w:szCs w:val="24"/>
                <w:lang w:eastAsia="zh-CN"/>
              </w:rPr>
              <w:t xml:space="preserve"> </w:t>
            </w:r>
            <w:r w:rsidRPr="00B12AD1">
              <w:rPr>
                <w:rFonts w:ascii="SimSun" w:eastAsia="SimSun" w:hAnsi="SimSun" w:cs="SimSun" w:hint="eastAsia"/>
                <w:sz w:val="24"/>
                <w:szCs w:val="24"/>
                <w:lang w:eastAsia="zh-CN"/>
              </w:rPr>
              <w:t>投融资持续发展，体现出互联网从用户端向企业端、从消费端向产业端、从虚拟经</w:t>
            </w:r>
            <w:r w:rsidRPr="00B12AD1">
              <w:rPr>
                <w:rFonts w:ascii="SimSun" w:eastAsia="SimSun" w:hAnsi="SimSun"/>
                <w:sz w:val="24"/>
                <w:szCs w:val="24"/>
                <w:lang w:eastAsia="zh-CN"/>
              </w:rPr>
              <w:t xml:space="preserve"> </w:t>
            </w:r>
            <w:r w:rsidRPr="00B12AD1">
              <w:rPr>
                <w:rFonts w:ascii="SimSun" w:eastAsia="SimSun" w:hAnsi="SimSun" w:cs="SimSun" w:hint="eastAsia"/>
                <w:sz w:val="24"/>
                <w:szCs w:val="24"/>
                <w:lang w:eastAsia="zh-CN"/>
              </w:rPr>
              <w:t>济向虚实融合的转型态势。一是在企业服务领域，作为互联网相关领域的热门细分，</w:t>
            </w:r>
            <w:r w:rsidRPr="00B12AD1">
              <w:rPr>
                <w:rFonts w:ascii="SimSun" w:eastAsia="SimSun" w:hAnsi="SimSun"/>
                <w:sz w:val="24"/>
                <w:szCs w:val="24"/>
                <w:lang w:eastAsia="zh-CN"/>
              </w:rPr>
              <w:t xml:space="preserve"> </w:t>
            </w:r>
            <w:r w:rsidRPr="00B12AD1">
              <w:rPr>
                <w:rFonts w:ascii="SimSun" w:eastAsia="SimSun" w:hAnsi="SimSun" w:cs="SimSun" w:hint="eastAsia"/>
                <w:sz w:val="24"/>
                <w:szCs w:val="24"/>
                <w:lang w:eastAsia="zh-CN"/>
              </w:rPr>
              <w:t>企业服务投融资事件数占比达</w:t>
            </w:r>
            <w:r w:rsidRPr="00B12AD1">
              <w:rPr>
                <w:rFonts w:ascii="SimSun" w:eastAsia="SimSun" w:hAnsi="SimSun"/>
                <w:sz w:val="24"/>
                <w:szCs w:val="24"/>
                <w:lang w:eastAsia="zh-CN"/>
              </w:rPr>
              <w:t xml:space="preserve"> 32.9%</w:t>
            </w:r>
            <w:r w:rsidRPr="00B12AD1">
              <w:rPr>
                <w:rFonts w:ascii="SimSun" w:eastAsia="SimSun" w:hAnsi="SimSun" w:cs="SimSun" w:hint="eastAsia"/>
                <w:sz w:val="24"/>
                <w:szCs w:val="24"/>
                <w:lang w:eastAsia="zh-CN"/>
              </w:rPr>
              <w:t>，保持第一；投融资金额数占比达</w:t>
            </w:r>
            <w:r w:rsidRPr="00B12AD1">
              <w:rPr>
                <w:rFonts w:ascii="SimSun" w:eastAsia="SimSun" w:hAnsi="SimSun"/>
                <w:sz w:val="24"/>
                <w:szCs w:val="24"/>
                <w:lang w:eastAsia="zh-CN"/>
              </w:rPr>
              <w:t xml:space="preserve"> 26.3%</w:t>
            </w:r>
            <w:r w:rsidRPr="00B12AD1">
              <w:rPr>
                <w:rFonts w:ascii="SimSun" w:eastAsia="SimSun" w:hAnsi="SimSun" w:cs="SimSun" w:hint="eastAsia"/>
                <w:sz w:val="24"/>
                <w:szCs w:val="24"/>
                <w:lang w:eastAsia="zh-CN"/>
              </w:rPr>
              <w:t>，位列</w:t>
            </w:r>
          </w:p>
          <w:p w14:paraId="02B7929A" w14:textId="77777777" w:rsidR="00B12AD1" w:rsidRPr="00B12AD1" w:rsidRDefault="00B12AD1" w:rsidP="00B12AD1">
            <w:pPr>
              <w:tabs>
                <w:tab w:val="left" w:pos="540"/>
              </w:tabs>
              <w:ind w:firstLine="34"/>
              <w:contextualSpacing/>
              <w:jc w:val="both"/>
              <w:rPr>
                <w:rFonts w:ascii="SimSun" w:eastAsia="SimSun" w:hAnsi="SimSun" w:cs="SimSun"/>
                <w:sz w:val="24"/>
                <w:szCs w:val="24"/>
                <w:lang w:eastAsia="zh-CN"/>
              </w:rPr>
            </w:pPr>
            <w:r w:rsidRPr="00B12AD1">
              <w:rPr>
                <w:rFonts w:ascii="SimSun" w:eastAsia="SimSun" w:hAnsi="SimSun" w:cs="SimSun" w:hint="eastAsia"/>
                <w:sz w:val="24"/>
                <w:szCs w:val="24"/>
                <w:lang w:eastAsia="zh-CN"/>
              </w:rPr>
              <w:t>第二。二是在工业互联网及相关网络设备制造领域，随着产业转型理念的不断渗透，</w:t>
            </w:r>
            <w:r w:rsidRPr="00B12AD1">
              <w:rPr>
                <w:rFonts w:ascii="SimSun" w:eastAsia="SimSun" w:hAnsi="SimSun"/>
                <w:sz w:val="24"/>
                <w:szCs w:val="24"/>
                <w:lang w:eastAsia="zh-CN"/>
              </w:rPr>
              <w:t xml:space="preserve"> </w:t>
            </w:r>
            <w:r w:rsidRPr="00B12AD1">
              <w:rPr>
                <w:rFonts w:ascii="SimSun" w:eastAsia="SimSun" w:hAnsi="SimSun" w:cs="SimSun" w:hint="eastAsia"/>
                <w:sz w:val="24"/>
                <w:szCs w:val="24"/>
                <w:lang w:eastAsia="zh-CN"/>
              </w:rPr>
              <w:t>互联网赋能制造业成为资本扶持的焦点。该领域投融资金额占比达</w:t>
            </w:r>
            <w:r w:rsidRPr="00B12AD1">
              <w:rPr>
                <w:rFonts w:ascii="SimSun" w:eastAsia="SimSun" w:hAnsi="SimSun"/>
                <w:sz w:val="24"/>
                <w:szCs w:val="24"/>
                <w:lang w:eastAsia="zh-CN"/>
              </w:rPr>
              <w:t xml:space="preserve"> 34.8%</w:t>
            </w:r>
            <w:r w:rsidRPr="00B12AD1">
              <w:rPr>
                <w:rFonts w:ascii="SimSun" w:eastAsia="SimSun" w:hAnsi="SimSun" w:cs="SimSun" w:hint="eastAsia"/>
                <w:sz w:val="24"/>
                <w:szCs w:val="24"/>
                <w:lang w:eastAsia="zh-CN"/>
              </w:rPr>
              <w:t>，位列第一；</w:t>
            </w:r>
            <w:r w:rsidRPr="00B12AD1">
              <w:rPr>
                <w:rFonts w:ascii="SimSun" w:eastAsia="SimSun" w:hAnsi="SimSun"/>
                <w:sz w:val="24"/>
                <w:szCs w:val="24"/>
                <w:lang w:eastAsia="zh-CN"/>
              </w:rPr>
              <w:t xml:space="preserve"> </w:t>
            </w:r>
            <w:r w:rsidRPr="00B12AD1">
              <w:rPr>
                <w:rFonts w:ascii="SimSun" w:eastAsia="SimSun" w:hAnsi="SimSun" w:cs="SimSun" w:hint="eastAsia"/>
                <w:sz w:val="24"/>
                <w:szCs w:val="24"/>
                <w:lang w:eastAsia="zh-CN"/>
              </w:rPr>
              <w:t>投融资事件数占比达</w:t>
            </w:r>
            <w:r w:rsidRPr="00B12AD1">
              <w:rPr>
                <w:rFonts w:ascii="SimSun" w:eastAsia="SimSun" w:hAnsi="SimSun"/>
                <w:sz w:val="24"/>
                <w:szCs w:val="24"/>
                <w:lang w:eastAsia="zh-CN"/>
              </w:rPr>
              <w:t xml:space="preserve"> 10.4%</w:t>
            </w:r>
            <w:r w:rsidRPr="00B12AD1">
              <w:rPr>
                <w:rFonts w:ascii="SimSun" w:eastAsia="SimSun" w:hAnsi="SimSun" w:cs="SimSun" w:hint="eastAsia"/>
                <w:sz w:val="24"/>
                <w:szCs w:val="24"/>
                <w:lang w:eastAsia="zh-CN"/>
              </w:rPr>
              <w:t>，位列第三。三是在元宇宙领</w:t>
            </w:r>
            <w:r w:rsidRPr="00B12AD1">
              <w:rPr>
                <w:rFonts w:ascii="SimSun" w:eastAsia="SimSun" w:hAnsi="SimSun" w:cs="SimSun" w:hint="eastAsia"/>
                <w:sz w:val="24"/>
                <w:szCs w:val="24"/>
                <w:lang w:eastAsia="zh-CN"/>
              </w:rPr>
              <w:lastRenderedPageBreak/>
              <w:t>域，</w:t>
            </w:r>
            <w:r w:rsidRPr="00B12AD1">
              <w:rPr>
                <w:rFonts w:ascii="SimSun" w:eastAsia="SimSun" w:hAnsi="SimSun"/>
                <w:sz w:val="24"/>
                <w:szCs w:val="24"/>
                <w:lang w:eastAsia="zh-CN"/>
              </w:rPr>
              <w:t xml:space="preserve">2022 </w:t>
            </w:r>
            <w:r w:rsidRPr="00B12AD1">
              <w:rPr>
                <w:rFonts w:ascii="SimSun" w:eastAsia="SimSun" w:hAnsi="SimSun" w:cs="SimSun" w:hint="eastAsia"/>
                <w:sz w:val="24"/>
                <w:szCs w:val="24"/>
                <w:lang w:eastAsia="zh-CN"/>
              </w:rPr>
              <w:t>年上半年，多数</w:t>
            </w:r>
            <w:r w:rsidRPr="00B12AD1">
              <w:rPr>
                <w:rFonts w:ascii="SimSun" w:eastAsia="SimSun" w:hAnsi="SimSun"/>
                <w:sz w:val="24"/>
                <w:szCs w:val="24"/>
                <w:lang w:eastAsia="zh-CN"/>
              </w:rPr>
              <w:t xml:space="preserve"> </w:t>
            </w:r>
            <w:r w:rsidRPr="00B12AD1">
              <w:rPr>
                <w:rFonts w:ascii="SimSun" w:eastAsia="SimSun" w:hAnsi="SimSun" w:cs="SimSun" w:hint="eastAsia"/>
                <w:sz w:val="24"/>
                <w:szCs w:val="24"/>
                <w:lang w:eastAsia="zh-CN"/>
              </w:rPr>
              <w:t>细分领域投融资热度有所下降，而元宇宙概念获得多方关注，相关投融资事件数同比、</w:t>
            </w:r>
            <w:r w:rsidRPr="00B12AD1">
              <w:rPr>
                <w:rFonts w:ascii="SimSun" w:eastAsia="SimSun" w:hAnsi="SimSun"/>
                <w:sz w:val="24"/>
                <w:szCs w:val="24"/>
                <w:lang w:eastAsia="zh-CN"/>
              </w:rPr>
              <w:t xml:space="preserve"> </w:t>
            </w:r>
            <w:r w:rsidRPr="00B12AD1">
              <w:rPr>
                <w:rFonts w:ascii="SimSun" w:eastAsia="SimSun" w:hAnsi="SimSun" w:cs="SimSun" w:hint="eastAsia"/>
                <w:sz w:val="24"/>
                <w:szCs w:val="24"/>
                <w:lang w:eastAsia="zh-CN"/>
              </w:rPr>
              <w:t>环比均实现增长。</w:t>
            </w:r>
          </w:p>
          <w:p w14:paraId="577FD9D0" w14:textId="77777777" w:rsidR="00B12AD1" w:rsidRPr="00B12AD1" w:rsidRDefault="00B12AD1" w:rsidP="00B12AD1">
            <w:pPr>
              <w:tabs>
                <w:tab w:val="left" w:pos="540"/>
              </w:tabs>
              <w:ind w:firstLine="34"/>
              <w:contextualSpacing/>
              <w:jc w:val="both"/>
              <w:rPr>
                <w:i/>
                <w:iCs/>
                <w:sz w:val="24"/>
                <w:szCs w:val="24"/>
                <w:lang w:eastAsia="zh-CN"/>
              </w:rPr>
            </w:pPr>
            <w:r w:rsidRPr="00B12AD1">
              <w:object w:dxaOrig="5870" w:dyaOrig="3420" w14:anchorId="5B02B9FC">
                <v:shape id="_x0000_i1028" type="#_x0000_t75" style="width:111pt;height:65.25pt" o:ole="">
                  <v:imagedata r:id="rId61" o:title=""/>
                </v:shape>
                <o:OLEObject Type="Embed" ProgID="PBrush" ShapeID="_x0000_i1028" DrawAspect="Content" ObjectID="_1745907517" r:id="rId62"/>
              </w:object>
            </w:r>
          </w:p>
        </w:tc>
      </w:tr>
      <w:tr w:rsidR="00B12AD1" w:rsidRPr="00B12AD1" w14:paraId="699A11A0" w14:textId="77777777" w:rsidTr="00331508">
        <w:tc>
          <w:tcPr>
            <w:tcW w:w="976" w:type="pct"/>
            <w:vMerge w:val="restart"/>
          </w:tcPr>
          <w:p w14:paraId="012F216F" w14:textId="77777777" w:rsidR="00B12AD1" w:rsidRPr="00B12AD1" w:rsidRDefault="00B12AD1" w:rsidP="00B12AD1">
            <w:pPr>
              <w:tabs>
                <w:tab w:val="left" w:pos="540"/>
              </w:tabs>
              <w:contextualSpacing/>
              <w:jc w:val="both"/>
              <w:rPr>
                <w:sz w:val="24"/>
                <w:szCs w:val="24"/>
              </w:rPr>
            </w:pPr>
            <w:r w:rsidRPr="00B12AD1">
              <w:rPr>
                <w:b/>
                <w:bCs/>
                <w:sz w:val="24"/>
                <w:szCs w:val="24"/>
              </w:rPr>
              <w:lastRenderedPageBreak/>
              <w:t xml:space="preserve">ПКП-4 </w:t>
            </w:r>
            <w:r w:rsidRPr="00B12AD1">
              <w:rPr>
                <w:sz w:val="24"/>
                <w:szCs w:val="24"/>
              </w:rPr>
              <w:t>Способность ориентироваться в закономерностях и проблематике функционирования мировых финансов и международного финансового рынка с учетом специфики каждого сегмента международного финансового рынка: валютного, банковского, страхового, фондового, производных финансовых инструментов и других кросс-продуктов финансового рынка</w:t>
            </w:r>
          </w:p>
        </w:tc>
        <w:tc>
          <w:tcPr>
            <w:tcW w:w="1361" w:type="pct"/>
            <w:vMerge w:val="restart"/>
          </w:tcPr>
          <w:p w14:paraId="082241B8" w14:textId="77777777" w:rsidR="00B12AD1" w:rsidRPr="00B12AD1" w:rsidRDefault="00B12AD1">
            <w:pPr>
              <w:numPr>
                <w:ilvl w:val="0"/>
                <w:numId w:val="98"/>
              </w:numPr>
              <w:tabs>
                <w:tab w:val="left" w:pos="540"/>
              </w:tabs>
              <w:ind w:left="3" w:hanging="3"/>
              <w:jc w:val="both"/>
              <w:rPr>
                <w:sz w:val="24"/>
                <w:szCs w:val="24"/>
              </w:rPr>
            </w:pPr>
            <w:r w:rsidRPr="00B12AD1">
              <w:rPr>
                <w:sz w:val="24"/>
                <w:szCs w:val="24"/>
              </w:rPr>
              <w:t>Проводит независимые внутренние проверки и консультации по вопросам надежности и эффективности функционирования систем управления рисками, внутреннего контроля, корпоративного управления, операционной деятельности и информационных систем организации</w:t>
            </w:r>
          </w:p>
        </w:tc>
        <w:tc>
          <w:tcPr>
            <w:tcW w:w="1396" w:type="pct"/>
          </w:tcPr>
          <w:p w14:paraId="253FF1A2" w14:textId="77777777" w:rsidR="00B12AD1" w:rsidRPr="00B12AD1" w:rsidRDefault="00B12AD1" w:rsidP="00B12AD1">
            <w:pPr>
              <w:tabs>
                <w:tab w:val="left" w:pos="540"/>
              </w:tabs>
              <w:jc w:val="both"/>
              <w:rPr>
                <w:i/>
                <w:iCs/>
                <w:sz w:val="24"/>
                <w:szCs w:val="24"/>
              </w:rPr>
            </w:pPr>
            <w:r w:rsidRPr="00B12AD1">
              <w:rPr>
                <w:i/>
                <w:iCs/>
                <w:sz w:val="24"/>
                <w:szCs w:val="24"/>
              </w:rPr>
              <w:t>знать:</w:t>
            </w:r>
          </w:p>
          <w:p w14:paraId="2125A543" w14:textId="77777777" w:rsidR="00B12AD1" w:rsidRPr="00B12AD1" w:rsidRDefault="00B12AD1" w:rsidP="00B12AD1">
            <w:pPr>
              <w:tabs>
                <w:tab w:val="left" w:pos="540"/>
              </w:tabs>
              <w:jc w:val="both"/>
              <w:rPr>
                <w:sz w:val="24"/>
                <w:szCs w:val="24"/>
              </w:rPr>
            </w:pPr>
            <w:r w:rsidRPr="00B12AD1">
              <w:rPr>
                <w:sz w:val="24"/>
                <w:szCs w:val="24"/>
              </w:rPr>
              <w:t>- основы функционирования систем управления рисками, корпоративного контроля</w:t>
            </w:r>
          </w:p>
          <w:p w14:paraId="3C41CF86" w14:textId="77777777" w:rsidR="00B12AD1" w:rsidRPr="00B12AD1" w:rsidRDefault="00B12AD1" w:rsidP="00B12AD1">
            <w:pPr>
              <w:tabs>
                <w:tab w:val="left" w:pos="540"/>
              </w:tabs>
              <w:jc w:val="both"/>
              <w:rPr>
                <w:sz w:val="24"/>
                <w:szCs w:val="24"/>
              </w:rPr>
            </w:pPr>
            <w:r w:rsidRPr="00B12AD1">
              <w:rPr>
                <w:sz w:val="24"/>
                <w:szCs w:val="24"/>
              </w:rPr>
              <w:t>- профессионально-ориентированную лексику на иностранном языке</w:t>
            </w:r>
          </w:p>
          <w:p w14:paraId="43C31126" w14:textId="77777777" w:rsidR="00B12AD1" w:rsidRPr="00B12AD1" w:rsidRDefault="00B12AD1" w:rsidP="00B12AD1">
            <w:pPr>
              <w:tabs>
                <w:tab w:val="left" w:pos="540"/>
              </w:tabs>
              <w:jc w:val="both"/>
              <w:rPr>
                <w:sz w:val="24"/>
                <w:szCs w:val="24"/>
              </w:rPr>
            </w:pPr>
          </w:p>
          <w:p w14:paraId="2D75A949" w14:textId="77777777" w:rsidR="00B12AD1" w:rsidRPr="00B12AD1" w:rsidRDefault="00B12AD1" w:rsidP="00B12AD1">
            <w:pPr>
              <w:tabs>
                <w:tab w:val="left" w:pos="540"/>
              </w:tabs>
              <w:jc w:val="both"/>
              <w:rPr>
                <w:sz w:val="24"/>
                <w:szCs w:val="24"/>
              </w:rPr>
            </w:pPr>
          </w:p>
        </w:tc>
        <w:tc>
          <w:tcPr>
            <w:tcW w:w="1267" w:type="pct"/>
          </w:tcPr>
          <w:p w14:paraId="15EC1E21" w14:textId="77777777" w:rsidR="00B12AD1" w:rsidRPr="00431A59" w:rsidRDefault="00B12AD1" w:rsidP="00B12AD1">
            <w:pPr>
              <w:rPr>
                <w:rFonts w:ascii="Calibri" w:hAnsi="Calibri"/>
                <w:sz w:val="24"/>
                <w:szCs w:val="24"/>
                <w:lang w:eastAsia="zh-CN"/>
              </w:rPr>
            </w:pPr>
            <w:r w:rsidRPr="00B12AD1">
              <w:rPr>
                <w:rFonts w:ascii="SimSun" w:eastAsia="SimSun" w:hAnsi="SimSun" w:cs="SimSun" w:hint="eastAsia"/>
                <w:sz w:val="24"/>
                <w:szCs w:val="24"/>
                <w:lang w:eastAsia="zh-CN"/>
              </w:rPr>
              <w:t>请把这段文章翻译成俄文并描述</w:t>
            </w:r>
            <w:r w:rsidRPr="00B12AD1">
              <w:rPr>
                <w:rFonts w:ascii="SimSun" w:eastAsia="SimSun" w:hAnsi="SimSun" w:cs="SimSun" w:hint="eastAsia"/>
                <w:color w:val="000000"/>
                <w:sz w:val="24"/>
                <w:szCs w:val="24"/>
                <w:lang w:eastAsia="zh-CN"/>
              </w:rPr>
              <w:t>世界金融市场功能</w:t>
            </w:r>
            <w:r w:rsidRPr="00B12AD1">
              <w:rPr>
                <w:rFonts w:ascii="SimSun" w:eastAsia="SimSun" w:hAnsi="SimSun" w:cs="SimSun" w:hint="eastAsia"/>
                <w:sz w:val="24"/>
                <w:szCs w:val="24"/>
                <w:lang w:eastAsia="zh-CN"/>
              </w:rPr>
              <w:t>：</w:t>
            </w:r>
          </w:p>
          <w:p w14:paraId="1E4C8BD7" w14:textId="77777777" w:rsidR="00B12AD1" w:rsidRPr="00431A59" w:rsidRDefault="00B12AD1" w:rsidP="00B12AD1">
            <w:pPr>
              <w:rPr>
                <w:rFonts w:ascii="Calibri" w:hAnsi="Calibri"/>
                <w:sz w:val="24"/>
                <w:szCs w:val="24"/>
                <w:lang w:eastAsia="zh-CN"/>
              </w:rPr>
            </w:pPr>
          </w:p>
          <w:p w14:paraId="799D8541" w14:textId="77777777" w:rsidR="00B12AD1" w:rsidRPr="00B12AD1" w:rsidRDefault="00B12AD1" w:rsidP="00B12AD1">
            <w:pPr>
              <w:rPr>
                <w:rFonts w:ascii="Calibri" w:hAnsi="Calibri"/>
                <w:color w:val="000000"/>
                <w:sz w:val="24"/>
                <w:szCs w:val="24"/>
                <w:lang w:eastAsia="zh-CN"/>
              </w:rPr>
            </w:pPr>
            <w:r w:rsidRPr="00B12AD1">
              <w:rPr>
                <w:rFonts w:ascii="SimSun" w:eastAsia="SimSun" w:hAnsi="SimSun" w:cs="SimSun" w:hint="eastAsia"/>
                <w:color w:val="000000"/>
                <w:sz w:val="24"/>
                <w:szCs w:val="24"/>
                <w:lang w:eastAsia="zh-CN"/>
              </w:rPr>
              <w:t>世界金融市场</w:t>
            </w:r>
          </w:p>
          <w:p w14:paraId="2B0DF9C3" w14:textId="77777777" w:rsidR="00B12AD1" w:rsidRPr="00B12AD1" w:rsidRDefault="00B12AD1" w:rsidP="00B12AD1">
            <w:pPr>
              <w:rPr>
                <w:rFonts w:ascii="Calibri" w:hAnsi="Calibri"/>
                <w:color w:val="000000"/>
                <w:sz w:val="24"/>
                <w:szCs w:val="24"/>
                <w:lang w:val="en-US" w:eastAsia="zh-CN"/>
              </w:rPr>
            </w:pPr>
            <w:r w:rsidRPr="00B12AD1">
              <w:rPr>
                <w:rFonts w:ascii="SimSun" w:eastAsia="SimSun" w:hAnsi="SimSun" w:cs="SimSun" w:hint="eastAsia"/>
                <w:color w:val="000000"/>
                <w:sz w:val="24"/>
                <w:szCs w:val="24"/>
                <w:lang w:eastAsia="zh-CN"/>
              </w:rPr>
              <w:t>在国际领域中，国际金融市场显得十分重要：商品与劳务的国际性转移，资本的国际性转移、黄金输出入、外汇的买卖以至于国际货币体系运转等各方面的国际经济交往都离不开国际金融市场</w:t>
            </w:r>
            <w:r w:rsidRPr="00B12AD1">
              <w:rPr>
                <w:rFonts w:ascii="SimSun" w:eastAsia="SimSun" w:hAnsi="SimSun" w:cs="SimSun" w:hint="eastAsia"/>
                <w:color w:val="000000"/>
                <w:sz w:val="24"/>
                <w:szCs w:val="24"/>
                <w:lang w:val="en-US" w:eastAsia="zh-CN"/>
              </w:rPr>
              <w:t>。</w:t>
            </w:r>
            <w:r w:rsidRPr="00B12AD1">
              <w:rPr>
                <w:rFonts w:ascii="SimSun" w:eastAsia="SimSun" w:hAnsi="SimSun" w:cs="SimSun" w:hint="eastAsia"/>
                <w:color w:val="000000"/>
                <w:sz w:val="24"/>
                <w:szCs w:val="24"/>
                <w:lang w:eastAsia="zh-CN"/>
              </w:rPr>
              <w:t>国际金融市场上新的融资手段、投资机会和投资方式层出不穷</w:t>
            </w:r>
            <w:r w:rsidRPr="00B12AD1">
              <w:rPr>
                <w:rFonts w:ascii="SimSun" w:eastAsia="SimSun" w:hAnsi="SimSun" w:cs="SimSun" w:hint="eastAsia"/>
                <w:color w:val="000000"/>
                <w:sz w:val="24"/>
                <w:szCs w:val="24"/>
                <w:lang w:val="en-US" w:eastAsia="zh-CN"/>
              </w:rPr>
              <w:t>。</w:t>
            </w:r>
          </w:p>
          <w:p w14:paraId="52337E16" w14:textId="77777777" w:rsidR="00B12AD1" w:rsidRPr="00B12AD1" w:rsidRDefault="00B12AD1" w:rsidP="00B12AD1">
            <w:pPr>
              <w:rPr>
                <w:rFonts w:ascii="SimSun" w:hAnsi="SimSun"/>
                <w:color w:val="000000"/>
                <w:sz w:val="24"/>
                <w:szCs w:val="24"/>
                <w:lang w:val="en-US" w:eastAsia="zh-CN"/>
              </w:rPr>
            </w:pPr>
            <w:r w:rsidRPr="00B12AD1">
              <w:rPr>
                <w:rFonts w:ascii="SimSun" w:hAnsi="SimSun"/>
                <w:bCs/>
                <w:color w:val="000000"/>
                <w:sz w:val="24"/>
                <w:szCs w:val="24"/>
                <w:lang w:eastAsia="zh-CN"/>
              </w:rPr>
              <w:t>狭</w:t>
            </w:r>
            <w:r w:rsidRPr="00B12AD1">
              <w:rPr>
                <w:rFonts w:ascii="SimSun" w:hAnsi="SimSun" w:hint="eastAsia"/>
                <w:bCs/>
                <w:color w:val="000000"/>
                <w:sz w:val="24"/>
                <w:szCs w:val="24"/>
                <w:lang w:eastAsia="zh-CN"/>
              </w:rPr>
              <w:t>义：</w:t>
            </w:r>
            <w:r w:rsidRPr="00B12AD1">
              <w:rPr>
                <w:rFonts w:ascii="SimSun" w:hAnsi="SimSun"/>
                <w:color w:val="000000"/>
                <w:sz w:val="24"/>
                <w:szCs w:val="24"/>
                <w:lang w:eastAsia="zh-CN"/>
              </w:rPr>
              <w:t>国际间长短期资金借贷的场</w:t>
            </w:r>
            <w:r w:rsidRPr="00B12AD1">
              <w:rPr>
                <w:rFonts w:ascii="SimSun" w:hAnsi="SimSun" w:hint="eastAsia"/>
                <w:color w:val="000000"/>
                <w:sz w:val="24"/>
                <w:szCs w:val="24"/>
                <w:lang w:eastAsia="zh-CN"/>
              </w:rPr>
              <w:t>所</w:t>
            </w:r>
            <w:r w:rsidRPr="00B12AD1">
              <w:rPr>
                <w:rFonts w:ascii="SimSun" w:hAnsi="SimSun" w:hint="eastAsia"/>
                <w:color w:val="000000"/>
                <w:sz w:val="24"/>
                <w:szCs w:val="24"/>
                <w:lang w:val="en-US" w:eastAsia="zh-CN"/>
              </w:rPr>
              <w:t>。</w:t>
            </w:r>
          </w:p>
          <w:p w14:paraId="1C790070" w14:textId="77777777" w:rsidR="00B12AD1" w:rsidRPr="00B12AD1" w:rsidRDefault="00B12AD1" w:rsidP="00B12AD1">
            <w:pPr>
              <w:rPr>
                <w:rFonts w:ascii="Calibri" w:hAnsi="Calibri"/>
                <w:color w:val="000000"/>
                <w:sz w:val="24"/>
                <w:szCs w:val="24"/>
                <w:lang w:eastAsia="zh-CN"/>
              </w:rPr>
            </w:pPr>
            <w:r w:rsidRPr="00B12AD1">
              <w:rPr>
                <w:rFonts w:ascii="SimSun" w:hAnsi="SimSun"/>
                <w:bCs/>
                <w:color w:val="000000"/>
                <w:sz w:val="24"/>
                <w:szCs w:val="24"/>
                <w:lang w:eastAsia="zh-CN"/>
              </w:rPr>
              <w:t>广</w:t>
            </w:r>
            <w:r w:rsidRPr="00B12AD1">
              <w:rPr>
                <w:rFonts w:ascii="SimSun" w:hAnsi="SimSun" w:hint="eastAsia"/>
                <w:bCs/>
                <w:color w:val="000000"/>
                <w:sz w:val="24"/>
                <w:szCs w:val="24"/>
                <w:lang w:eastAsia="zh-CN"/>
              </w:rPr>
              <w:t>义</w:t>
            </w:r>
            <w:r w:rsidRPr="00B12AD1">
              <w:rPr>
                <w:rFonts w:ascii="SimSun" w:hAnsi="SimSun" w:hint="eastAsia"/>
                <w:bCs/>
                <w:color w:val="000000"/>
                <w:sz w:val="24"/>
                <w:szCs w:val="24"/>
                <w:lang w:val="en-US" w:eastAsia="zh-CN"/>
              </w:rPr>
              <w:t>：</w:t>
            </w:r>
            <w:r w:rsidRPr="00B12AD1">
              <w:rPr>
                <w:rFonts w:ascii="SimSun" w:eastAsia="SimSun" w:hAnsi="SimSun" w:cs="SimSun" w:hint="eastAsia"/>
                <w:color w:val="000000"/>
                <w:sz w:val="24"/>
                <w:szCs w:val="24"/>
                <w:lang w:eastAsia="zh-CN"/>
              </w:rPr>
              <w:t>指从事各种国际金融业务活动的场所。此种活动包括居民与非居民之间或非居民与非居民之间，一般指的概念是指广义概念。例如：有短期资金市场、长期资金市场、外汇市场、黄金交易市场等。</w:t>
            </w:r>
          </w:p>
          <w:p w14:paraId="6912987C" w14:textId="77777777" w:rsidR="00B12AD1" w:rsidRPr="00B12AD1" w:rsidRDefault="00B12AD1" w:rsidP="00B12AD1">
            <w:pPr>
              <w:rPr>
                <w:rFonts w:ascii="Calibri" w:hAnsi="Calibri"/>
                <w:color w:val="000000"/>
                <w:sz w:val="24"/>
                <w:szCs w:val="24"/>
                <w:lang w:eastAsia="zh-CN"/>
              </w:rPr>
            </w:pPr>
            <w:r w:rsidRPr="00B12AD1">
              <w:rPr>
                <w:rFonts w:ascii="SimSun" w:eastAsia="SimSun" w:hAnsi="SimSun" w:cs="SimSun" w:hint="eastAsia"/>
                <w:color w:val="000000"/>
                <w:sz w:val="24"/>
                <w:szCs w:val="24"/>
                <w:lang w:eastAsia="zh-CN"/>
              </w:rPr>
              <w:t>功能：</w:t>
            </w:r>
          </w:p>
          <w:p w14:paraId="0970B80C" w14:textId="77777777" w:rsidR="00B12AD1" w:rsidRPr="00B12AD1" w:rsidRDefault="00B12AD1" w:rsidP="00B12AD1">
            <w:pPr>
              <w:rPr>
                <w:rFonts w:ascii="Calibri" w:hAnsi="Calibri"/>
                <w:bCs/>
                <w:color w:val="000000"/>
                <w:sz w:val="24"/>
                <w:szCs w:val="24"/>
                <w:lang w:eastAsia="zh-CN"/>
              </w:rPr>
            </w:pPr>
            <w:r w:rsidRPr="00B12AD1">
              <w:rPr>
                <w:rFonts w:ascii="SimSun" w:eastAsia="SimSun" w:hAnsi="SimSun" w:cs="SimSun" w:hint="eastAsia"/>
                <w:bCs/>
                <w:color w:val="000000"/>
                <w:sz w:val="24"/>
                <w:szCs w:val="24"/>
                <w:lang w:eastAsia="zh-CN"/>
              </w:rPr>
              <w:t>市场机制作用；</w:t>
            </w:r>
          </w:p>
          <w:p w14:paraId="44516685" w14:textId="77777777" w:rsidR="00B12AD1" w:rsidRPr="00B12AD1" w:rsidRDefault="00B12AD1" w:rsidP="00B12AD1">
            <w:pPr>
              <w:rPr>
                <w:rFonts w:ascii="Calibri" w:hAnsi="Calibri"/>
                <w:bCs/>
                <w:color w:val="000000"/>
                <w:sz w:val="24"/>
                <w:szCs w:val="24"/>
                <w:lang w:eastAsia="zh-CN"/>
              </w:rPr>
            </w:pPr>
            <w:r w:rsidRPr="00B12AD1">
              <w:rPr>
                <w:rFonts w:ascii="SimSun" w:eastAsia="SimSun" w:hAnsi="SimSun" w:cs="SimSun" w:hint="eastAsia"/>
                <w:bCs/>
                <w:color w:val="000000"/>
                <w:sz w:val="24"/>
                <w:szCs w:val="24"/>
                <w:lang w:eastAsia="zh-CN"/>
              </w:rPr>
              <w:t>保障作用；</w:t>
            </w:r>
          </w:p>
          <w:p w14:paraId="01D6E512" w14:textId="77777777" w:rsidR="00B12AD1" w:rsidRPr="00B12AD1" w:rsidRDefault="00B12AD1" w:rsidP="00B12AD1">
            <w:pPr>
              <w:rPr>
                <w:rFonts w:ascii="Calibri" w:hAnsi="Calibri"/>
                <w:bCs/>
                <w:color w:val="000000"/>
                <w:sz w:val="24"/>
                <w:szCs w:val="24"/>
                <w:lang w:eastAsia="zh-CN"/>
              </w:rPr>
            </w:pPr>
            <w:r w:rsidRPr="00B12AD1">
              <w:rPr>
                <w:rFonts w:ascii="SimSun" w:eastAsia="SimSun" w:hAnsi="SimSun" w:cs="SimSun" w:hint="eastAsia"/>
                <w:bCs/>
                <w:color w:val="000000"/>
                <w:sz w:val="24"/>
                <w:szCs w:val="24"/>
                <w:lang w:eastAsia="zh-CN"/>
              </w:rPr>
              <w:t>国际结算中心的作用；</w:t>
            </w:r>
          </w:p>
          <w:p w14:paraId="2C1E9478" w14:textId="77777777" w:rsidR="00B12AD1" w:rsidRPr="00B12AD1" w:rsidRDefault="00B12AD1" w:rsidP="00B12AD1">
            <w:pPr>
              <w:rPr>
                <w:rFonts w:ascii="Calibri" w:hAnsi="Calibri"/>
                <w:bCs/>
                <w:color w:val="000000"/>
                <w:sz w:val="24"/>
                <w:szCs w:val="24"/>
                <w:lang w:eastAsia="zh-CN"/>
              </w:rPr>
            </w:pPr>
            <w:r w:rsidRPr="00B12AD1">
              <w:rPr>
                <w:rFonts w:ascii="SimSun" w:eastAsia="SimSun" w:hAnsi="SimSun" w:cs="SimSun" w:hint="eastAsia"/>
                <w:bCs/>
                <w:color w:val="000000"/>
                <w:sz w:val="24"/>
                <w:szCs w:val="24"/>
                <w:lang w:eastAsia="zh-CN"/>
              </w:rPr>
              <w:lastRenderedPageBreak/>
              <w:t>调节国际收支的作用；</w:t>
            </w:r>
          </w:p>
          <w:p w14:paraId="2C328A87" w14:textId="77777777" w:rsidR="00B12AD1" w:rsidRPr="00B12AD1" w:rsidRDefault="00B12AD1" w:rsidP="00B12AD1">
            <w:pPr>
              <w:rPr>
                <w:rFonts w:ascii="Calibri" w:hAnsi="Calibri"/>
                <w:color w:val="000000"/>
                <w:sz w:val="24"/>
                <w:szCs w:val="24"/>
                <w:lang w:eastAsia="zh-CN"/>
              </w:rPr>
            </w:pPr>
            <w:r w:rsidRPr="00B12AD1">
              <w:rPr>
                <w:rFonts w:ascii="SimSun" w:eastAsia="SimSun" w:hAnsi="SimSun" w:cs="SimSun" w:hint="eastAsia"/>
                <w:bCs/>
                <w:color w:val="000000"/>
                <w:sz w:val="24"/>
                <w:szCs w:val="24"/>
                <w:lang w:eastAsia="zh-CN"/>
              </w:rPr>
              <w:t>提供经济发展所需资金的作用。</w:t>
            </w:r>
          </w:p>
          <w:p w14:paraId="29F919BD" w14:textId="77777777" w:rsidR="00B12AD1" w:rsidRPr="00B12AD1" w:rsidRDefault="00B12AD1" w:rsidP="00B12AD1">
            <w:pPr>
              <w:rPr>
                <w:rFonts w:ascii="Calibri" w:hAnsi="Calibri"/>
                <w:color w:val="000000"/>
                <w:sz w:val="24"/>
                <w:szCs w:val="24"/>
                <w:lang w:eastAsia="zh-CN"/>
              </w:rPr>
            </w:pPr>
            <w:r w:rsidRPr="00B12AD1">
              <w:rPr>
                <w:rFonts w:ascii="SimSun" w:eastAsia="SimSun" w:hAnsi="SimSun" w:cs="SimSun" w:hint="eastAsia"/>
                <w:color w:val="000000"/>
                <w:sz w:val="24"/>
                <w:szCs w:val="24"/>
                <w:lang w:eastAsia="zh-CN"/>
              </w:rPr>
              <w:t>国际交往增加，以货币为媒介的国际间贸易发展</w:t>
            </w:r>
            <w:r w:rsidRPr="00B12AD1">
              <w:rPr>
                <w:rFonts w:ascii="SimSun" w:eastAsia="SimSun" w:hAnsi="SimSun" w:cs="SimSun" w:hint="eastAsia"/>
                <w:color w:val="000000"/>
                <w:sz w:val="24"/>
                <w:szCs w:val="24"/>
                <w:lang w:val="en-US" w:eastAsia="zh-CN"/>
              </w:rPr>
              <w:t>。</w:t>
            </w:r>
            <w:r w:rsidRPr="00B12AD1">
              <w:rPr>
                <w:rFonts w:ascii="SimSun" w:eastAsia="SimSun" w:hAnsi="SimSun" w:cs="SimSun" w:hint="eastAsia"/>
                <w:color w:val="000000"/>
                <w:sz w:val="24"/>
                <w:szCs w:val="24"/>
                <w:lang w:eastAsia="zh-CN"/>
              </w:rPr>
              <w:t>在信用不发达的中世纪产生了铸币兑换业。交往发展，信用产生与发展，产生了国际间借贷，迅速扩大集中产生了象伦敦、纽约等大的国际金融中心。</w:t>
            </w:r>
          </w:p>
          <w:p w14:paraId="545D2015" w14:textId="77777777" w:rsidR="00B12AD1" w:rsidRPr="00431A59" w:rsidRDefault="00B12AD1" w:rsidP="00B12AD1">
            <w:pPr>
              <w:rPr>
                <w:rFonts w:ascii="Calibri" w:hAnsi="Calibri"/>
                <w:color w:val="000000"/>
                <w:sz w:val="24"/>
                <w:szCs w:val="24"/>
                <w:lang w:eastAsia="zh-CN"/>
              </w:rPr>
            </w:pPr>
            <w:r w:rsidRPr="00B12AD1">
              <w:rPr>
                <w:rFonts w:ascii="SimSun" w:eastAsia="SimSun" w:hAnsi="SimSun" w:cs="SimSun" w:hint="eastAsia"/>
                <w:bCs/>
                <w:color w:val="000000"/>
                <w:sz w:val="24"/>
                <w:szCs w:val="24"/>
                <w:lang w:eastAsia="zh-CN"/>
              </w:rPr>
              <w:t>历程：</w:t>
            </w:r>
          </w:p>
          <w:p w14:paraId="13A496DB" w14:textId="77777777" w:rsidR="00B12AD1" w:rsidRPr="00431A59" w:rsidRDefault="00B12AD1" w:rsidP="00B12AD1">
            <w:pPr>
              <w:rPr>
                <w:rFonts w:ascii="SimSun" w:hAnsi="SimSun"/>
                <w:color w:val="000000"/>
                <w:sz w:val="24"/>
                <w:szCs w:val="24"/>
                <w:lang w:eastAsia="zh-CN"/>
              </w:rPr>
            </w:pPr>
            <w:r w:rsidRPr="00431A59">
              <w:rPr>
                <w:rFonts w:ascii="SimSun" w:hAnsi="SimSun"/>
                <w:color w:val="000000"/>
                <w:sz w:val="24"/>
                <w:szCs w:val="24"/>
                <w:lang w:eastAsia="zh-CN"/>
              </w:rPr>
              <w:t>1.</w:t>
            </w:r>
            <w:r w:rsidRPr="00B12AD1">
              <w:rPr>
                <w:rFonts w:ascii="SimSun" w:hAnsi="SimSun" w:hint="eastAsia"/>
                <w:color w:val="000000"/>
                <w:sz w:val="24"/>
                <w:szCs w:val="24"/>
                <w:lang w:eastAsia="zh-CN"/>
              </w:rPr>
              <w:t>一战前。英国工业革命最早</w:t>
            </w:r>
            <w:r w:rsidRPr="00431A59">
              <w:rPr>
                <w:rFonts w:ascii="SimSun" w:hAnsi="SimSun" w:hint="eastAsia"/>
                <w:color w:val="000000"/>
                <w:sz w:val="24"/>
                <w:szCs w:val="24"/>
                <w:lang w:eastAsia="zh-CN"/>
              </w:rPr>
              <w:t>（</w:t>
            </w:r>
            <w:r w:rsidRPr="00431A59">
              <w:rPr>
                <w:rFonts w:ascii="SimSun" w:hAnsi="SimSun"/>
                <w:color w:val="000000"/>
                <w:sz w:val="24"/>
                <w:szCs w:val="24"/>
                <w:lang w:eastAsia="zh-CN"/>
              </w:rPr>
              <w:t>19</w:t>
            </w:r>
            <w:r w:rsidRPr="00B12AD1">
              <w:rPr>
                <w:rFonts w:ascii="SimSun" w:hAnsi="SimSun" w:hint="eastAsia"/>
                <w:color w:val="000000"/>
                <w:sz w:val="24"/>
                <w:szCs w:val="24"/>
                <w:lang w:eastAsia="zh-CN"/>
              </w:rPr>
              <w:t>世纪初</w:t>
            </w:r>
            <w:r w:rsidRPr="00431A59">
              <w:rPr>
                <w:rFonts w:ascii="SimSun" w:hAnsi="SimSun" w:hint="eastAsia"/>
                <w:color w:val="000000"/>
                <w:sz w:val="24"/>
                <w:szCs w:val="24"/>
                <w:lang w:eastAsia="zh-CN"/>
              </w:rPr>
              <w:t>，</w:t>
            </w:r>
            <w:r w:rsidRPr="00431A59">
              <w:rPr>
                <w:rFonts w:ascii="SimSun" w:hAnsi="SimSun"/>
                <w:color w:val="000000"/>
                <w:sz w:val="24"/>
                <w:szCs w:val="24"/>
                <w:lang w:eastAsia="zh-CN"/>
              </w:rPr>
              <w:t>19</w:t>
            </w:r>
            <w:r w:rsidRPr="00B12AD1">
              <w:rPr>
                <w:rFonts w:ascii="SimSun" w:hAnsi="SimSun" w:hint="eastAsia"/>
                <w:color w:val="000000"/>
                <w:sz w:val="24"/>
                <w:szCs w:val="24"/>
                <w:lang w:eastAsia="zh-CN"/>
              </w:rPr>
              <w:t>世纪</w:t>
            </w:r>
            <w:r w:rsidRPr="00431A59">
              <w:rPr>
                <w:rFonts w:ascii="SimSun" w:hAnsi="SimSun"/>
                <w:color w:val="000000"/>
                <w:sz w:val="24"/>
                <w:szCs w:val="24"/>
                <w:lang w:eastAsia="zh-CN"/>
              </w:rPr>
              <w:t>30</w:t>
            </w:r>
            <w:r w:rsidRPr="00B12AD1">
              <w:rPr>
                <w:rFonts w:ascii="SimSun" w:hAnsi="SimSun" w:hint="eastAsia"/>
                <w:color w:val="000000"/>
                <w:sz w:val="24"/>
                <w:szCs w:val="24"/>
                <w:lang w:eastAsia="zh-CN"/>
              </w:rPr>
              <w:t>年代完成工业革命</w:t>
            </w:r>
            <w:r w:rsidRPr="00431A59">
              <w:rPr>
                <w:rFonts w:ascii="SimSun" w:hAnsi="SimSun" w:hint="eastAsia"/>
                <w:color w:val="000000"/>
                <w:sz w:val="24"/>
                <w:szCs w:val="24"/>
                <w:lang w:eastAsia="zh-CN"/>
              </w:rPr>
              <w:t>），</w:t>
            </w:r>
            <w:r w:rsidRPr="00B12AD1">
              <w:rPr>
                <w:rFonts w:ascii="SimSun" w:hAnsi="SimSun" w:hint="eastAsia"/>
                <w:color w:val="000000"/>
                <w:sz w:val="24"/>
                <w:szCs w:val="24"/>
                <w:lang w:eastAsia="zh-CN"/>
              </w:rPr>
              <w:t>经济较早较快地得到发展</w:t>
            </w:r>
            <w:r w:rsidRPr="00431A59">
              <w:rPr>
                <w:rFonts w:ascii="SimSun" w:hAnsi="SimSun" w:hint="eastAsia"/>
                <w:color w:val="000000"/>
                <w:sz w:val="24"/>
                <w:szCs w:val="24"/>
                <w:lang w:eastAsia="zh-CN"/>
              </w:rPr>
              <w:t>，</w:t>
            </w:r>
            <w:r w:rsidRPr="00B12AD1">
              <w:rPr>
                <w:rFonts w:ascii="SimSun" w:hAnsi="SimSun" w:hint="eastAsia"/>
                <w:color w:val="000000"/>
                <w:sz w:val="24"/>
                <w:szCs w:val="24"/>
                <w:lang w:eastAsia="zh-CN"/>
              </w:rPr>
              <w:t>对外扩张从海外殖民地掠夺了大量巨额利润</w:t>
            </w:r>
            <w:r w:rsidRPr="00431A59">
              <w:rPr>
                <w:rFonts w:ascii="SimSun" w:hAnsi="SimSun" w:hint="eastAsia"/>
                <w:color w:val="000000"/>
                <w:sz w:val="24"/>
                <w:szCs w:val="24"/>
                <w:lang w:eastAsia="zh-CN"/>
              </w:rPr>
              <w:t>，</w:t>
            </w:r>
            <w:r w:rsidRPr="00B12AD1">
              <w:rPr>
                <w:rFonts w:ascii="SimSun" w:hAnsi="SimSun" w:hint="eastAsia"/>
                <w:color w:val="000000"/>
                <w:sz w:val="24"/>
                <w:szCs w:val="24"/>
                <w:lang w:eastAsia="zh-CN"/>
              </w:rPr>
              <w:t>资金实力雄厚</w:t>
            </w:r>
            <w:r w:rsidRPr="00431A59">
              <w:rPr>
                <w:rFonts w:ascii="SimSun" w:hAnsi="SimSun" w:hint="eastAsia"/>
                <w:color w:val="000000"/>
                <w:sz w:val="24"/>
                <w:szCs w:val="24"/>
                <w:lang w:eastAsia="zh-CN"/>
              </w:rPr>
              <w:t>，</w:t>
            </w:r>
            <w:r w:rsidRPr="00B12AD1">
              <w:rPr>
                <w:rFonts w:ascii="SimSun" w:hAnsi="SimSun"/>
                <w:color w:val="000000"/>
                <w:sz w:val="24"/>
                <w:szCs w:val="24"/>
                <w:lang w:val="en-US" w:eastAsia="zh-CN"/>
              </w:rPr>
              <w:t>GBP</w:t>
            </w:r>
            <w:r w:rsidRPr="00B12AD1">
              <w:rPr>
                <w:rFonts w:ascii="SimSun" w:hAnsi="SimSun" w:hint="eastAsia"/>
                <w:color w:val="000000"/>
                <w:sz w:val="24"/>
                <w:szCs w:val="24"/>
                <w:lang w:eastAsia="zh-CN"/>
              </w:rPr>
              <w:t>逐渐成为世界主要结算货币</w:t>
            </w:r>
            <w:r w:rsidRPr="00431A59">
              <w:rPr>
                <w:rFonts w:ascii="SimSun" w:hAnsi="SimSun" w:hint="eastAsia"/>
                <w:color w:val="000000"/>
                <w:sz w:val="24"/>
                <w:szCs w:val="24"/>
                <w:lang w:eastAsia="zh-CN"/>
              </w:rPr>
              <w:t>，</w:t>
            </w:r>
            <w:r w:rsidRPr="00B12AD1">
              <w:rPr>
                <w:rFonts w:ascii="SimSun" w:hAnsi="SimSun" w:hint="eastAsia"/>
                <w:color w:val="000000"/>
                <w:sz w:val="24"/>
                <w:szCs w:val="24"/>
                <w:lang w:eastAsia="zh-CN"/>
              </w:rPr>
              <w:t>成为货币霸主</w:t>
            </w:r>
            <w:r w:rsidRPr="00431A59">
              <w:rPr>
                <w:rFonts w:ascii="SimSun" w:hAnsi="SimSun" w:hint="eastAsia"/>
                <w:color w:val="000000"/>
                <w:sz w:val="24"/>
                <w:szCs w:val="24"/>
                <w:lang w:eastAsia="zh-CN"/>
              </w:rPr>
              <w:t>，</w:t>
            </w:r>
            <w:r w:rsidRPr="00B12AD1">
              <w:rPr>
                <w:rFonts w:ascii="SimSun" w:hAnsi="SimSun" w:hint="eastAsia"/>
                <w:color w:val="000000"/>
                <w:sz w:val="24"/>
                <w:szCs w:val="24"/>
                <w:lang w:eastAsia="zh-CN"/>
              </w:rPr>
              <w:t>伦敦率先发展为国际金融中心</w:t>
            </w:r>
            <w:r w:rsidRPr="00B12AD1">
              <w:rPr>
                <w:rFonts w:ascii="SimSun" w:hAnsi="SimSun"/>
                <w:color w:val="000000"/>
                <w:sz w:val="24"/>
                <w:szCs w:val="24"/>
                <w:lang w:eastAsia="zh-CN"/>
              </w:rPr>
              <w:t>。</w:t>
            </w:r>
          </w:p>
          <w:p w14:paraId="2C3BFF24" w14:textId="77777777" w:rsidR="00B12AD1" w:rsidRPr="00431A59" w:rsidRDefault="00B12AD1" w:rsidP="00B12AD1">
            <w:pPr>
              <w:contextualSpacing/>
              <w:jc w:val="both"/>
              <w:rPr>
                <w:rFonts w:ascii="SimSun" w:hAnsi="SimSun"/>
                <w:color w:val="000000"/>
                <w:sz w:val="24"/>
                <w:szCs w:val="24"/>
                <w:lang w:eastAsia="zh-CN"/>
              </w:rPr>
            </w:pPr>
            <w:r w:rsidRPr="00431A59">
              <w:rPr>
                <w:rFonts w:ascii="SimSun" w:hAnsi="SimSun"/>
                <w:color w:val="000000"/>
                <w:sz w:val="24"/>
                <w:szCs w:val="24"/>
                <w:lang w:eastAsia="zh-CN"/>
              </w:rPr>
              <w:t>2.</w:t>
            </w:r>
            <w:r w:rsidRPr="00B12AD1">
              <w:rPr>
                <w:rFonts w:ascii="SimSun" w:hAnsi="SimSun" w:hint="eastAsia"/>
                <w:color w:val="000000"/>
                <w:sz w:val="24"/>
                <w:szCs w:val="24"/>
                <w:lang w:eastAsia="zh-CN"/>
              </w:rPr>
              <w:t>二次大战。英国参与了战争</w:t>
            </w:r>
            <w:r w:rsidRPr="00431A59">
              <w:rPr>
                <w:rFonts w:ascii="SimSun" w:hAnsi="SimSun" w:hint="eastAsia"/>
                <w:color w:val="000000"/>
                <w:sz w:val="24"/>
                <w:szCs w:val="24"/>
                <w:lang w:eastAsia="zh-CN"/>
              </w:rPr>
              <w:t>，</w:t>
            </w:r>
            <w:r w:rsidRPr="00B12AD1">
              <w:rPr>
                <w:rFonts w:ascii="SimSun" w:hAnsi="SimSun" w:hint="eastAsia"/>
                <w:color w:val="000000"/>
                <w:sz w:val="24"/>
                <w:szCs w:val="24"/>
                <w:lang w:eastAsia="zh-CN"/>
              </w:rPr>
              <w:t>经济力量大为削弱</w:t>
            </w:r>
            <w:r w:rsidRPr="00431A59">
              <w:rPr>
                <w:rFonts w:ascii="SimSun" w:hAnsi="SimSun" w:hint="eastAsia"/>
                <w:color w:val="000000"/>
                <w:sz w:val="24"/>
                <w:szCs w:val="24"/>
                <w:lang w:eastAsia="zh-CN"/>
              </w:rPr>
              <w:t>，</w:t>
            </w:r>
            <w:r w:rsidRPr="00B12AD1">
              <w:rPr>
                <w:rFonts w:ascii="SimSun" w:hAnsi="SimSun" w:hint="eastAsia"/>
                <w:color w:val="000000"/>
                <w:sz w:val="24"/>
                <w:szCs w:val="24"/>
                <w:lang w:eastAsia="zh-CN"/>
              </w:rPr>
              <w:t>加之许多殖民地国家独立和世界的殖民者的争夺瓜分</w:t>
            </w:r>
            <w:r w:rsidRPr="00431A59">
              <w:rPr>
                <w:rFonts w:ascii="SimSun" w:hAnsi="SimSun" w:hint="eastAsia"/>
                <w:color w:val="000000"/>
                <w:sz w:val="24"/>
                <w:szCs w:val="24"/>
                <w:lang w:eastAsia="zh-CN"/>
              </w:rPr>
              <w:t>，</w:t>
            </w:r>
            <w:r w:rsidRPr="00B12AD1">
              <w:rPr>
                <w:rFonts w:ascii="SimSun" w:hAnsi="SimSun" w:hint="eastAsia"/>
                <w:color w:val="000000"/>
                <w:sz w:val="24"/>
                <w:szCs w:val="24"/>
                <w:lang w:eastAsia="zh-CN"/>
              </w:rPr>
              <w:t>而美国未参与战争</w:t>
            </w:r>
            <w:r w:rsidRPr="00431A59">
              <w:rPr>
                <w:rFonts w:ascii="SimSun" w:hAnsi="SimSun" w:hint="eastAsia"/>
                <w:color w:val="000000"/>
                <w:sz w:val="24"/>
                <w:szCs w:val="24"/>
                <w:lang w:eastAsia="zh-CN"/>
              </w:rPr>
              <w:t>，</w:t>
            </w:r>
            <w:r w:rsidRPr="00B12AD1">
              <w:rPr>
                <w:rFonts w:ascii="SimSun" w:hAnsi="SimSun" w:hint="eastAsia"/>
                <w:color w:val="000000"/>
                <w:sz w:val="24"/>
                <w:szCs w:val="24"/>
                <w:lang w:eastAsia="zh-CN"/>
              </w:rPr>
              <w:t>发了战争财</w:t>
            </w:r>
            <w:r w:rsidRPr="00431A59">
              <w:rPr>
                <w:rFonts w:ascii="SimSun" w:hAnsi="SimSun" w:hint="eastAsia"/>
                <w:color w:val="000000"/>
                <w:sz w:val="24"/>
                <w:szCs w:val="24"/>
                <w:lang w:eastAsia="zh-CN"/>
              </w:rPr>
              <w:t>，</w:t>
            </w:r>
            <w:r w:rsidRPr="00B12AD1">
              <w:rPr>
                <w:rFonts w:ascii="SimSun" w:hAnsi="SimSun" w:hint="eastAsia"/>
                <w:color w:val="000000"/>
                <w:sz w:val="24"/>
                <w:szCs w:val="24"/>
                <w:lang w:eastAsia="zh-CN"/>
              </w:rPr>
              <w:t>实力猛增</w:t>
            </w:r>
            <w:r w:rsidRPr="00431A59">
              <w:rPr>
                <w:rFonts w:ascii="SimSun" w:hAnsi="SimSun" w:hint="eastAsia"/>
                <w:color w:val="000000"/>
                <w:sz w:val="24"/>
                <w:szCs w:val="24"/>
                <w:lang w:eastAsia="zh-CN"/>
              </w:rPr>
              <w:t>，</w:t>
            </w:r>
            <w:r w:rsidRPr="00B12AD1">
              <w:rPr>
                <w:rFonts w:ascii="SimSun" w:hAnsi="SimSun" w:hint="eastAsia"/>
                <w:color w:val="000000"/>
                <w:sz w:val="24"/>
                <w:szCs w:val="24"/>
                <w:lang w:eastAsia="zh-CN"/>
              </w:rPr>
              <w:t>美元逐步取代英镑</w:t>
            </w:r>
            <w:r w:rsidRPr="00431A59">
              <w:rPr>
                <w:rFonts w:ascii="SimSun" w:hAnsi="SimSun" w:hint="eastAsia"/>
                <w:color w:val="000000"/>
                <w:sz w:val="24"/>
                <w:szCs w:val="24"/>
                <w:lang w:eastAsia="zh-CN"/>
              </w:rPr>
              <w:t>，</w:t>
            </w:r>
            <w:r w:rsidRPr="00B12AD1">
              <w:rPr>
                <w:rFonts w:ascii="SimSun" w:hAnsi="SimSun" w:hint="eastAsia"/>
                <w:color w:val="000000"/>
                <w:sz w:val="24"/>
                <w:szCs w:val="24"/>
                <w:lang w:eastAsia="zh-CN"/>
              </w:rPr>
              <w:t>瑞士作为中立国</w:t>
            </w:r>
            <w:r w:rsidRPr="00431A59">
              <w:rPr>
                <w:rFonts w:ascii="SimSun" w:hAnsi="SimSun" w:hint="eastAsia"/>
                <w:color w:val="000000"/>
                <w:sz w:val="24"/>
                <w:szCs w:val="24"/>
                <w:lang w:eastAsia="zh-CN"/>
              </w:rPr>
              <w:t>，</w:t>
            </w:r>
            <w:r w:rsidRPr="00B12AD1">
              <w:rPr>
                <w:rFonts w:ascii="SimSun" w:hAnsi="SimSun" w:hint="eastAsia"/>
                <w:color w:val="000000"/>
                <w:sz w:val="24"/>
                <w:szCs w:val="24"/>
                <w:lang w:eastAsia="zh-CN"/>
              </w:rPr>
              <w:t>经济、货币都较稳定</w:t>
            </w:r>
            <w:r w:rsidRPr="00431A59">
              <w:rPr>
                <w:rFonts w:ascii="SimSun" w:hAnsi="SimSun" w:hint="eastAsia"/>
                <w:color w:val="000000"/>
                <w:sz w:val="24"/>
                <w:szCs w:val="24"/>
                <w:lang w:eastAsia="zh-CN"/>
              </w:rPr>
              <w:t>，</w:t>
            </w:r>
            <w:r w:rsidRPr="00B12AD1">
              <w:rPr>
                <w:rFonts w:ascii="SimSun" w:hAnsi="SimSun" w:hint="eastAsia"/>
                <w:color w:val="000000"/>
                <w:sz w:val="24"/>
                <w:szCs w:val="24"/>
                <w:lang w:eastAsia="zh-CN"/>
              </w:rPr>
              <w:t>逐渐形成了纽约、苏黎世、伦敦三大国际金融中心</w:t>
            </w:r>
            <w:r w:rsidRPr="00B12AD1">
              <w:rPr>
                <w:rFonts w:ascii="SimSun" w:hAnsi="SimSun"/>
                <w:color w:val="000000"/>
                <w:sz w:val="24"/>
                <w:szCs w:val="24"/>
                <w:lang w:eastAsia="zh-CN"/>
              </w:rPr>
              <w:t>。</w:t>
            </w:r>
          </w:p>
          <w:p w14:paraId="14B7C8AB" w14:textId="77777777" w:rsidR="00B12AD1" w:rsidRPr="00B12AD1" w:rsidRDefault="00B12AD1" w:rsidP="00B12AD1">
            <w:pPr>
              <w:tabs>
                <w:tab w:val="left" w:pos="540"/>
              </w:tabs>
              <w:jc w:val="both"/>
              <w:rPr>
                <w:i/>
                <w:iCs/>
                <w:sz w:val="24"/>
                <w:szCs w:val="24"/>
                <w:lang w:eastAsia="zh-CN"/>
              </w:rPr>
            </w:pPr>
            <w:r w:rsidRPr="00431A59">
              <w:rPr>
                <w:rFonts w:ascii="SimSun" w:hAnsi="SimSun"/>
                <w:color w:val="000000"/>
                <w:sz w:val="24"/>
                <w:szCs w:val="24"/>
                <w:lang w:eastAsia="zh-CN"/>
              </w:rPr>
              <w:t>3.</w:t>
            </w:r>
            <w:r w:rsidRPr="00B12AD1">
              <w:rPr>
                <w:rFonts w:ascii="SimSun" w:hAnsi="SimSun" w:hint="eastAsia"/>
                <w:color w:val="000000"/>
                <w:sz w:val="24"/>
                <w:szCs w:val="24"/>
                <w:lang w:eastAsia="zh-CN"/>
              </w:rPr>
              <w:t>战后各国经济恢复和快速发展</w:t>
            </w:r>
            <w:r w:rsidRPr="00431A59">
              <w:rPr>
                <w:rFonts w:ascii="SimSun" w:hAnsi="SimSun" w:hint="eastAsia"/>
                <w:color w:val="000000"/>
                <w:sz w:val="24"/>
                <w:szCs w:val="24"/>
                <w:lang w:eastAsia="zh-CN"/>
              </w:rPr>
              <w:t>，</w:t>
            </w:r>
            <w:r w:rsidRPr="00B12AD1">
              <w:rPr>
                <w:rFonts w:ascii="SimSun" w:hAnsi="SimSun" w:hint="eastAsia"/>
                <w:color w:val="000000"/>
                <w:sz w:val="24"/>
                <w:szCs w:val="24"/>
                <w:lang w:eastAsia="zh-CN"/>
              </w:rPr>
              <w:t>形成了法兰克福、卢森堡、日本、亚太地区等国际金融中心</w:t>
            </w:r>
            <w:r w:rsidRPr="00431A59">
              <w:rPr>
                <w:rFonts w:ascii="SimSun" w:hAnsi="SimSun" w:hint="eastAsia"/>
                <w:color w:val="000000"/>
                <w:sz w:val="24"/>
                <w:szCs w:val="24"/>
                <w:lang w:eastAsia="zh-CN"/>
              </w:rPr>
              <w:t>，</w:t>
            </w:r>
            <w:r w:rsidRPr="00B12AD1">
              <w:rPr>
                <w:rFonts w:ascii="SimSun" w:hAnsi="SimSun" w:hint="eastAsia"/>
                <w:color w:val="000000"/>
                <w:sz w:val="24"/>
                <w:szCs w:val="24"/>
                <w:lang w:eastAsia="zh-CN"/>
              </w:rPr>
              <w:t>特别是日本的迅速崛起</w:t>
            </w:r>
            <w:r w:rsidRPr="00431A59">
              <w:rPr>
                <w:rFonts w:ascii="SimSun" w:hAnsi="SimSun" w:hint="eastAsia"/>
                <w:color w:val="000000"/>
                <w:sz w:val="24"/>
                <w:szCs w:val="24"/>
                <w:lang w:eastAsia="zh-CN"/>
              </w:rPr>
              <w:t>，</w:t>
            </w:r>
            <w:r w:rsidRPr="00B12AD1">
              <w:rPr>
                <w:rFonts w:ascii="SimSun" w:hAnsi="SimSun" w:hint="eastAsia"/>
                <w:color w:val="000000"/>
                <w:sz w:val="24"/>
                <w:szCs w:val="24"/>
                <w:lang w:eastAsia="zh-CN"/>
              </w:rPr>
              <w:t>东</w:t>
            </w:r>
            <w:r w:rsidRPr="00B12AD1">
              <w:rPr>
                <w:rFonts w:ascii="SimSun" w:hAnsi="SimSun" w:hint="eastAsia"/>
                <w:color w:val="000000"/>
                <w:sz w:val="24"/>
                <w:szCs w:val="24"/>
                <w:lang w:eastAsia="zh-CN"/>
              </w:rPr>
              <w:lastRenderedPageBreak/>
              <w:t>京成为继伦敦、纽约之后的三大国际金融中心</w:t>
            </w:r>
            <w:r w:rsidRPr="00B12AD1">
              <w:rPr>
                <w:rFonts w:ascii="SimSun" w:hAnsi="SimSun"/>
                <w:color w:val="000000"/>
                <w:sz w:val="24"/>
                <w:szCs w:val="24"/>
                <w:lang w:eastAsia="zh-CN"/>
              </w:rPr>
              <w:t>。</w:t>
            </w:r>
          </w:p>
        </w:tc>
      </w:tr>
      <w:tr w:rsidR="00B12AD1" w:rsidRPr="00B12AD1" w14:paraId="2F39DA75" w14:textId="77777777" w:rsidTr="00331508">
        <w:tc>
          <w:tcPr>
            <w:tcW w:w="976" w:type="pct"/>
            <w:vMerge/>
          </w:tcPr>
          <w:p w14:paraId="56A3083B" w14:textId="77777777" w:rsidR="00B12AD1" w:rsidRPr="00B12AD1" w:rsidRDefault="00B12AD1" w:rsidP="00B12AD1">
            <w:pPr>
              <w:tabs>
                <w:tab w:val="left" w:pos="540"/>
              </w:tabs>
              <w:contextualSpacing/>
              <w:jc w:val="both"/>
              <w:rPr>
                <w:b/>
                <w:bCs/>
                <w:sz w:val="24"/>
                <w:szCs w:val="24"/>
                <w:lang w:eastAsia="zh-CN"/>
              </w:rPr>
            </w:pPr>
          </w:p>
        </w:tc>
        <w:tc>
          <w:tcPr>
            <w:tcW w:w="1361" w:type="pct"/>
            <w:vMerge/>
          </w:tcPr>
          <w:p w14:paraId="477FA8DC" w14:textId="77777777" w:rsidR="00B12AD1" w:rsidRPr="00B12AD1" w:rsidRDefault="00B12AD1" w:rsidP="00B12AD1">
            <w:pPr>
              <w:tabs>
                <w:tab w:val="left" w:pos="540"/>
              </w:tabs>
              <w:ind w:left="368"/>
              <w:jc w:val="both"/>
              <w:rPr>
                <w:sz w:val="24"/>
                <w:szCs w:val="24"/>
                <w:lang w:eastAsia="zh-CN"/>
              </w:rPr>
            </w:pPr>
          </w:p>
        </w:tc>
        <w:tc>
          <w:tcPr>
            <w:tcW w:w="1396" w:type="pct"/>
          </w:tcPr>
          <w:p w14:paraId="077DC935" w14:textId="77777777" w:rsidR="00B12AD1" w:rsidRPr="00B12AD1" w:rsidRDefault="00B12AD1" w:rsidP="00B12AD1">
            <w:pPr>
              <w:tabs>
                <w:tab w:val="left" w:pos="540"/>
              </w:tabs>
              <w:jc w:val="both"/>
              <w:rPr>
                <w:i/>
                <w:iCs/>
                <w:sz w:val="24"/>
                <w:szCs w:val="24"/>
              </w:rPr>
            </w:pPr>
            <w:r w:rsidRPr="00B12AD1">
              <w:rPr>
                <w:i/>
                <w:iCs/>
                <w:sz w:val="24"/>
                <w:szCs w:val="24"/>
              </w:rPr>
              <w:t>уметь:</w:t>
            </w:r>
          </w:p>
          <w:p w14:paraId="7F9C9C17" w14:textId="77777777" w:rsidR="00B12AD1" w:rsidRPr="00B12AD1" w:rsidRDefault="00B12AD1" w:rsidP="00B12AD1">
            <w:pPr>
              <w:tabs>
                <w:tab w:val="left" w:pos="540"/>
              </w:tabs>
              <w:jc w:val="both"/>
              <w:rPr>
                <w:i/>
                <w:iCs/>
                <w:sz w:val="24"/>
                <w:szCs w:val="24"/>
              </w:rPr>
            </w:pPr>
            <w:r w:rsidRPr="00B12AD1">
              <w:rPr>
                <w:sz w:val="24"/>
                <w:szCs w:val="24"/>
              </w:rPr>
              <w:t>- осуществлять контроль, проводить проверки и консультации средствами изучаемого языка</w:t>
            </w:r>
          </w:p>
        </w:tc>
        <w:tc>
          <w:tcPr>
            <w:tcW w:w="1267" w:type="pct"/>
          </w:tcPr>
          <w:p w14:paraId="361D1425" w14:textId="77777777" w:rsidR="00B12AD1" w:rsidRPr="00B12AD1" w:rsidRDefault="00B12AD1" w:rsidP="00B12AD1">
            <w:pPr>
              <w:rPr>
                <w:rFonts w:ascii="Calibri" w:hAnsi="Calibri"/>
                <w:sz w:val="24"/>
                <w:szCs w:val="24"/>
                <w:lang w:eastAsia="zh-CN"/>
              </w:rPr>
            </w:pPr>
            <w:r w:rsidRPr="00B12AD1">
              <w:rPr>
                <w:rFonts w:ascii="SimSun" w:eastAsia="SimSun" w:hAnsi="SimSun" w:cs="SimSun" w:hint="eastAsia"/>
                <w:sz w:val="24"/>
                <w:szCs w:val="24"/>
                <w:lang w:eastAsia="zh-CN"/>
              </w:rPr>
              <w:t>请选择最恰当的答案：</w:t>
            </w:r>
          </w:p>
          <w:p w14:paraId="149A979A" w14:textId="77777777" w:rsidR="00B12AD1" w:rsidRPr="00B12AD1" w:rsidRDefault="00B12AD1" w:rsidP="00B12AD1">
            <w:pPr>
              <w:rPr>
                <w:rFonts w:ascii="Calibri" w:hAnsi="Calibri"/>
                <w:sz w:val="24"/>
                <w:szCs w:val="24"/>
                <w:lang w:eastAsia="zh-CN"/>
              </w:rPr>
            </w:pPr>
            <w:r w:rsidRPr="00431A59">
              <w:rPr>
                <w:rFonts w:ascii="SimSun" w:eastAsia="SimSun" w:hAnsi="SimSun" w:cs="SimSun"/>
                <w:sz w:val="24"/>
                <w:szCs w:val="24"/>
                <w:lang w:eastAsia="zh-CN"/>
              </w:rPr>
              <w:t xml:space="preserve">1. </w:t>
            </w:r>
            <w:r w:rsidRPr="00B12AD1">
              <w:rPr>
                <w:rFonts w:ascii="SimSun" w:eastAsia="SimSun" w:hAnsi="SimSun" w:cs="SimSun" w:hint="eastAsia"/>
                <w:sz w:val="24"/>
                <w:szCs w:val="24"/>
                <w:lang w:eastAsia="zh-CN"/>
              </w:rPr>
              <w:t>国际收支一般按</w:t>
            </w:r>
            <w:r w:rsidRPr="00B12AD1">
              <w:rPr>
                <w:rFonts w:ascii="SimSun" w:hAnsi="SimSun" w:hint="eastAsia"/>
                <w:sz w:val="24"/>
                <w:szCs w:val="24"/>
                <w:lang w:eastAsia="zh-CN"/>
              </w:rPr>
              <w:t>＿＿</w:t>
            </w:r>
            <w:r w:rsidRPr="00B12AD1">
              <w:rPr>
                <w:rFonts w:ascii="SimSun" w:eastAsia="SimSun" w:hAnsi="SimSun" w:cs="SimSun" w:hint="eastAsia"/>
                <w:sz w:val="24"/>
                <w:szCs w:val="24"/>
                <w:lang w:eastAsia="zh-CN"/>
              </w:rPr>
              <w:t>计算</w:t>
            </w:r>
            <w:r w:rsidRPr="00B12AD1">
              <w:rPr>
                <w:rFonts w:ascii="SimSun" w:eastAsia="SimSun" w:hAnsi="SimSun" w:cs="SimSun" w:hint="eastAsia"/>
                <w:sz w:val="24"/>
                <w:szCs w:val="24"/>
                <w:lang w:val="en-US" w:eastAsia="zh-CN"/>
              </w:rPr>
              <w:t>。</w:t>
            </w:r>
          </w:p>
          <w:p w14:paraId="09B69F5A" w14:textId="77777777" w:rsidR="00B12AD1" w:rsidRPr="00B12AD1" w:rsidRDefault="00B12AD1">
            <w:pPr>
              <w:numPr>
                <w:ilvl w:val="0"/>
                <w:numId w:val="16"/>
              </w:numPr>
              <w:ind w:left="458" w:hanging="284"/>
              <w:rPr>
                <w:rFonts w:ascii="Calibri" w:hAnsi="Calibri"/>
                <w:sz w:val="24"/>
                <w:szCs w:val="24"/>
                <w:lang w:eastAsia="zh-CN"/>
              </w:rPr>
            </w:pPr>
            <w:r w:rsidRPr="00B12AD1">
              <w:rPr>
                <w:rFonts w:ascii="SimSun" w:eastAsia="SimSun" w:hAnsi="SimSun" w:cs="SimSun" w:hint="eastAsia"/>
                <w:sz w:val="24"/>
                <w:szCs w:val="24"/>
                <w:lang w:val="en-US" w:eastAsia="zh-CN"/>
              </w:rPr>
              <w:t>一年</w:t>
            </w:r>
          </w:p>
          <w:p w14:paraId="3E0C0036" w14:textId="77777777" w:rsidR="00B12AD1" w:rsidRPr="00B12AD1" w:rsidRDefault="00B12AD1">
            <w:pPr>
              <w:numPr>
                <w:ilvl w:val="0"/>
                <w:numId w:val="16"/>
              </w:numPr>
              <w:ind w:left="458" w:hanging="284"/>
              <w:rPr>
                <w:rFonts w:ascii="Calibri" w:hAnsi="Calibri"/>
                <w:sz w:val="24"/>
                <w:szCs w:val="24"/>
                <w:lang w:eastAsia="zh-CN"/>
              </w:rPr>
            </w:pPr>
            <w:r w:rsidRPr="00B12AD1">
              <w:rPr>
                <w:rFonts w:ascii="SimSun" w:eastAsia="SimSun" w:hAnsi="SimSun" w:cs="SimSun" w:hint="eastAsia"/>
                <w:sz w:val="24"/>
                <w:szCs w:val="24"/>
                <w:lang w:val="en-US" w:eastAsia="zh-CN"/>
              </w:rPr>
              <w:t>半年</w:t>
            </w:r>
          </w:p>
          <w:p w14:paraId="6D70DA27" w14:textId="77777777" w:rsidR="00B12AD1" w:rsidRPr="00B12AD1" w:rsidRDefault="00B12AD1">
            <w:pPr>
              <w:numPr>
                <w:ilvl w:val="0"/>
                <w:numId w:val="16"/>
              </w:numPr>
              <w:ind w:left="458" w:hanging="284"/>
              <w:rPr>
                <w:rFonts w:ascii="Calibri" w:hAnsi="Calibri"/>
                <w:sz w:val="24"/>
                <w:szCs w:val="24"/>
                <w:lang w:eastAsia="zh-CN"/>
              </w:rPr>
            </w:pPr>
            <w:r w:rsidRPr="00B12AD1">
              <w:rPr>
                <w:rFonts w:ascii="SimSun" w:eastAsia="SimSun" w:hAnsi="SimSun" w:cs="SimSun" w:hint="eastAsia"/>
                <w:sz w:val="24"/>
                <w:szCs w:val="24"/>
                <w:lang w:val="en-US" w:eastAsia="zh-CN"/>
              </w:rPr>
              <w:t>一个季度</w:t>
            </w:r>
          </w:p>
          <w:p w14:paraId="1D6DEF66" w14:textId="77777777" w:rsidR="00B12AD1" w:rsidRPr="00B12AD1" w:rsidRDefault="00B12AD1">
            <w:pPr>
              <w:numPr>
                <w:ilvl w:val="0"/>
                <w:numId w:val="16"/>
              </w:numPr>
              <w:ind w:left="458" w:hanging="284"/>
              <w:rPr>
                <w:rFonts w:ascii="Calibri" w:hAnsi="Calibri"/>
                <w:sz w:val="24"/>
                <w:szCs w:val="24"/>
                <w:lang w:eastAsia="zh-CN"/>
              </w:rPr>
            </w:pPr>
            <w:r w:rsidRPr="00B12AD1">
              <w:rPr>
                <w:rFonts w:ascii="SimSun" w:eastAsia="SimSun" w:hAnsi="SimSun" w:cs="SimSun" w:hint="eastAsia"/>
                <w:sz w:val="24"/>
                <w:szCs w:val="24"/>
                <w:lang w:eastAsia="zh-CN"/>
              </w:rPr>
              <w:t>一年、半年或一个季度</w:t>
            </w:r>
          </w:p>
          <w:p w14:paraId="1D85DED1" w14:textId="77777777" w:rsidR="00B12AD1" w:rsidRPr="00B12AD1" w:rsidRDefault="00B12AD1" w:rsidP="00B12AD1">
            <w:pPr>
              <w:rPr>
                <w:rFonts w:ascii="Calibri" w:hAnsi="Calibri"/>
                <w:sz w:val="24"/>
                <w:szCs w:val="24"/>
                <w:lang w:eastAsia="zh-CN"/>
              </w:rPr>
            </w:pPr>
            <w:r w:rsidRPr="00B12AD1">
              <w:rPr>
                <w:rFonts w:ascii="SimSun" w:eastAsia="SimSun" w:hAnsi="SimSun" w:cs="SimSun"/>
                <w:sz w:val="24"/>
                <w:szCs w:val="24"/>
                <w:lang w:val="en-US" w:eastAsia="zh-CN"/>
              </w:rPr>
              <w:t xml:space="preserve">2. </w:t>
            </w:r>
            <w:r w:rsidRPr="00B12AD1">
              <w:rPr>
                <w:rFonts w:ascii="SimSun" w:eastAsia="SimSun" w:hAnsi="SimSun" w:cs="SimSun" w:hint="eastAsia"/>
                <w:sz w:val="24"/>
                <w:szCs w:val="24"/>
                <w:lang w:eastAsia="zh-CN"/>
              </w:rPr>
              <w:t>国际收支不反映什么？</w:t>
            </w:r>
          </w:p>
          <w:p w14:paraId="33C1CBB2" w14:textId="77777777" w:rsidR="00B12AD1" w:rsidRPr="00B12AD1" w:rsidRDefault="00B12AD1" w:rsidP="00B12AD1">
            <w:pPr>
              <w:ind w:left="174"/>
              <w:rPr>
                <w:rFonts w:ascii="Calibri" w:hAnsi="Calibri"/>
                <w:sz w:val="24"/>
                <w:szCs w:val="24"/>
                <w:lang w:eastAsia="zh-CN"/>
              </w:rPr>
            </w:pPr>
            <w:r w:rsidRPr="00B12AD1">
              <w:rPr>
                <w:rFonts w:ascii="SimSun" w:eastAsia="SimSun" w:hAnsi="SimSun" w:cs="SimSun"/>
                <w:sz w:val="24"/>
                <w:szCs w:val="24"/>
                <w:lang w:val="en-US" w:eastAsia="zh-CN"/>
              </w:rPr>
              <w:t xml:space="preserve">a. </w:t>
            </w:r>
            <w:r w:rsidRPr="00B12AD1">
              <w:rPr>
                <w:rFonts w:ascii="SimSun" w:eastAsia="SimSun" w:hAnsi="SimSun" w:cs="SimSun" w:hint="eastAsia"/>
                <w:sz w:val="24"/>
                <w:szCs w:val="24"/>
                <w:lang w:eastAsia="zh-CN"/>
              </w:rPr>
              <w:t>国际经济关系</w:t>
            </w:r>
          </w:p>
          <w:p w14:paraId="2CB0485A" w14:textId="77777777" w:rsidR="00B12AD1" w:rsidRPr="00B12AD1" w:rsidRDefault="00B12AD1" w:rsidP="00B12AD1">
            <w:pPr>
              <w:ind w:left="174"/>
              <w:rPr>
                <w:rFonts w:ascii="Calibri" w:hAnsi="Calibri"/>
                <w:sz w:val="24"/>
                <w:szCs w:val="24"/>
                <w:lang w:eastAsia="zh-CN"/>
              </w:rPr>
            </w:pPr>
            <w:r w:rsidRPr="00B12AD1">
              <w:rPr>
                <w:rFonts w:ascii="SimSun" w:eastAsia="SimSun" w:hAnsi="SimSun" w:cs="SimSun"/>
                <w:sz w:val="24"/>
                <w:szCs w:val="24"/>
                <w:lang w:val="en-US" w:eastAsia="zh-CN"/>
              </w:rPr>
              <w:t xml:space="preserve">b. </w:t>
            </w:r>
            <w:r w:rsidRPr="00B12AD1">
              <w:rPr>
                <w:rFonts w:ascii="SimSun" w:eastAsia="SimSun" w:hAnsi="SimSun" w:cs="SimSun" w:hint="eastAsia"/>
                <w:sz w:val="24"/>
                <w:szCs w:val="24"/>
                <w:lang w:val="en-US" w:eastAsia="zh-CN"/>
              </w:rPr>
              <w:t>国家之间的外交关系</w:t>
            </w:r>
          </w:p>
          <w:p w14:paraId="01D472A0" w14:textId="77777777" w:rsidR="00B12AD1" w:rsidRPr="00B12AD1" w:rsidRDefault="00B12AD1" w:rsidP="00B12AD1">
            <w:pPr>
              <w:ind w:left="174"/>
              <w:rPr>
                <w:rFonts w:ascii="Calibri" w:hAnsi="Calibri"/>
                <w:sz w:val="24"/>
                <w:szCs w:val="24"/>
                <w:lang w:eastAsia="zh-CN"/>
              </w:rPr>
            </w:pPr>
            <w:r w:rsidRPr="00B12AD1">
              <w:rPr>
                <w:rFonts w:ascii="SimSun" w:eastAsia="SimSun" w:hAnsi="SimSun" w:cs="SimSun"/>
                <w:sz w:val="24"/>
                <w:szCs w:val="24"/>
                <w:lang w:val="en-US" w:eastAsia="zh-CN"/>
              </w:rPr>
              <w:t xml:space="preserve">c. </w:t>
            </w:r>
            <w:r w:rsidRPr="00B12AD1">
              <w:rPr>
                <w:rFonts w:ascii="SimSun" w:eastAsia="SimSun" w:hAnsi="SimSun" w:cs="SimSun" w:hint="eastAsia"/>
                <w:sz w:val="24"/>
                <w:szCs w:val="24"/>
                <w:lang w:eastAsia="zh-CN"/>
              </w:rPr>
              <w:t>国际经济结构</w:t>
            </w:r>
          </w:p>
          <w:p w14:paraId="4E3E1401" w14:textId="77777777" w:rsidR="00B12AD1" w:rsidRPr="00B12AD1" w:rsidRDefault="00B12AD1" w:rsidP="00B12AD1">
            <w:pPr>
              <w:ind w:left="174"/>
              <w:rPr>
                <w:rFonts w:ascii="Calibri" w:hAnsi="Calibri"/>
                <w:sz w:val="24"/>
                <w:szCs w:val="24"/>
                <w:lang w:eastAsia="zh-CN"/>
              </w:rPr>
            </w:pPr>
            <w:r w:rsidRPr="00B12AD1">
              <w:rPr>
                <w:rFonts w:ascii="SimSun" w:eastAsia="SimSun" w:hAnsi="SimSun" w:cs="SimSun"/>
                <w:sz w:val="24"/>
                <w:szCs w:val="24"/>
                <w:lang w:val="en-US" w:eastAsia="zh-CN"/>
              </w:rPr>
              <w:t xml:space="preserve">d. </w:t>
            </w:r>
            <w:r w:rsidRPr="00B12AD1">
              <w:rPr>
                <w:rFonts w:ascii="SimSun" w:eastAsia="SimSun" w:hAnsi="SimSun" w:cs="SimSun" w:hint="eastAsia"/>
                <w:sz w:val="24"/>
                <w:szCs w:val="24"/>
                <w:lang w:eastAsia="zh-CN"/>
              </w:rPr>
              <w:t>国际经济发展水平</w:t>
            </w:r>
          </w:p>
          <w:p w14:paraId="3E9246D4" w14:textId="77777777" w:rsidR="00B12AD1" w:rsidRPr="00B12AD1" w:rsidRDefault="00B12AD1" w:rsidP="00B12AD1">
            <w:pPr>
              <w:rPr>
                <w:rFonts w:ascii="Calibri" w:hAnsi="Calibri"/>
                <w:sz w:val="24"/>
                <w:szCs w:val="24"/>
                <w:lang w:eastAsia="zh-CN"/>
              </w:rPr>
            </w:pPr>
            <w:r w:rsidRPr="00B12AD1">
              <w:rPr>
                <w:rFonts w:ascii="SimSun" w:eastAsia="SimSun" w:hAnsi="SimSun" w:cs="SimSun"/>
                <w:sz w:val="24"/>
                <w:szCs w:val="24"/>
                <w:lang w:val="en-US" w:eastAsia="zh-CN"/>
              </w:rPr>
              <w:t xml:space="preserve">3. </w:t>
            </w:r>
            <w:r w:rsidRPr="00B12AD1">
              <w:rPr>
                <w:rFonts w:ascii="SimSun" w:eastAsia="SimSun" w:hAnsi="SimSun" w:cs="SimSun" w:hint="eastAsia"/>
                <w:sz w:val="24"/>
                <w:szCs w:val="24"/>
                <w:lang w:eastAsia="zh-CN"/>
              </w:rPr>
              <w:t>国际收支的主要问题是：</w:t>
            </w:r>
          </w:p>
          <w:p w14:paraId="0CB4030B" w14:textId="77777777" w:rsidR="00B12AD1" w:rsidRPr="00B12AD1" w:rsidRDefault="00B12AD1" w:rsidP="00B12AD1">
            <w:pPr>
              <w:rPr>
                <w:rFonts w:ascii="Calibri" w:hAnsi="Calibri"/>
                <w:sz w:val="24"/>
                <w:szCs w:val="24"/>
                <w:lang w:eastAsia="zh-CN"/>
              </w:rPr>
            </w:pPr>
            <w:r w:rsidRPr="00B12AD1">
              <w:rPr>
                <w:rFonts w:ascii="SimSun" w:eastAsia="SimSun" w:hAnsi="SimSun" w:cs="SimSun"/>
                <w:sz w:val="24"/>
                <w:szCs w:val="24"/>
                <w:lang w:val="en-US" w:eastAsia="zh-CN"/>
              </w:rPr>
              <w:t xml:space="preserve">a. </w:t>
            </w:r>
            <w:r w:rsidRPr="00B12AD1">
              <w:rPr>
                <w:rFonts w:ascii="SimSun" w:eastAsia="SimSun" w:hAnsi="SimSun" w:cs="SimSun" w:hint="eastAsia"/>
                <w:sz w:val="24"/>
                <w:szCs w:val="24"/>
                <w:lang w:eastAsia="zh-CN"/>
              </w:rPr>
              <w:t>许多国家国际收支不平衡</w:t>
            </w:r>
          </w:p>
          <w:p w14:paraId="70E5702B" w14:textId="77777777" w:rsidR="00B12AD1" w:rsidRPr="00B12AD1" w:rsidRDefault="00B12AD1" w:rsidP="00B12AD1">
            <w:pPr>
              <w:rPr>
                <w:rFonts w:ascii="Calibri" w:hAnsi="Calibri"/>
                <w:sz w:val="24"/>
                <w:szCs w:val="24"/>
                <w:lang w:eastAsia="zh-CN"/>
              </w:rPr>
            </w:pPr>
            <w:r w:rsidRPr="00B12AD1">
              <w:rPr>
                <w:rFonts w:ascii="SimSun" w:eastAsia="SimSun" w:hAnsi="SimSun" w:cs="SimSun"/>
                <w:sz w:val="24"/>
                <w:szCs w:val="24"/>
                <w:lang w:val="en-US" w:eastAsia="zh-CN"/>
              </w:rPr>
              <w:t xml:space="preserve">b. </w:t>
            </w:r>
            <w:r w:rsidRPr="00B12AD1">
              <w:rPr>
                <w:rFonts w:ascii="SimSun" w:eastAsia="SimSun" w:hAnsi="SimSun" w:cs="SimSun" w:hint="eastAsia"/>
                <w:sz w:val="24"/>
                <w:szCs w:val="24"/>
                <w:lang w:eastAsia="zh-CN"/>
              </w:rPr>
              <w:t>各国改善国际收支状况时没有问题</w:t>
            </w:r>
          </w:p>
          <w:p w14:paraId="2D0D2426" w14:textId="77777777" w:rsidR="00B12AD1" w:rsidRPr="00B12AD1" w:rsidRDefault="00B12AD1" w:rsidP="00B12AD1">
            <w:pPr>
              <w:rPr>
                <w:rFonts w:ascii="Calibri" w:hAnsi="Calibri"/>
                <w:sz w:val="24"/>
                <w:szCs w:val="24"/>
                <w:lang w:eastAsia="zh-CN"/>
              </w:rPr>
            </w:pPr>
            <w:r w:rsidRPr="00B12AD1">
              <w:rPr>
                <w:rFonts w:ascii="SimSun" w:eastAsia="SimSun" w:hAnsi="SimSun" w:cs="SimSun"/>
                <w:sz w:val="24"/>
                <w:szCs w:val="24"/>
                <w:lang w:val="en-US" w:eastAsia="zh-CN"/>
              </w:rPr>
              <w:t xml:space="preserve">c. </w:t>
            </w:r>
            <w:r w:rsidRPr="00B12AD1">
              <w:rPr>
                <w:rFonts w:ascii="SimSun" w:eastAsia="SimSun" w:hAnsi="SimSun" w:cs="SimSun" w:hint="eastAsia"/>
                <w:sz w:val="24"/>
                <w:szCs w:val="24"/>
                <w:lang w:eastAsia="zh-CN"/>
              </w:rPr>
              <w:t>要做到收支相抵、完全平衡十分简单</w:t>
            </w:r>
          </w:p>
          <w:p w14:paraId="6C308976" w14:textId="77777777" w:rsidR="00B12AD1" w:rsidRPr="00B12AD1" w:rsidRDefault="00B12AD1" w:rsidP="00B12AD1">
            <w:pPr>
              <w:rPr>
                <w:rFonts w:ascii="Calibri" w:hAnsi="Calibri"/>
                <w:sz w:val="24"/>
                <w:szCs w:val="24"/>
                <w:lang w:eastAsia="zh-CN"/>
              </w:rPr>
            </w:pPr>
            <w:r w:rsidRPr="00B12AD1">
              <w:rPr>
                <w:rFonts w:ascii="SimSun" w:eastAsia="SimSun" w:hAnsi="SimSun" w:cs="SimSun"/>
                <w:sz w:val="24"/>
                <w:szCs w:val="24"/>
                <w:lang w:val="en-US" w:eastAsia="zh-CN"/>
              </w:rPr>
              <w:t xml:space="preserve">d. </w:t>
            </w:r>
            <w:r w:rsidRPr="00B12AD1">
              <w:rPr>
                <w:rFonts w:ascii="SimSun" w:eastAsia="SimSun" w:hAnsi="SimSun" w:cs="SimSun" w:hint="eastAsia"/>
                <w:sz w:val="24"/>
                <w:szCs w:val="24"/>
                <w:lang w:eastAsia="zh-CN"/>
              </w:rPr>
              <w:t>一国国际收支不平衡是不经常现象</w:t>
            </w:r>
          </w:p>
          <w:p w14:paraId="1D1674E5" w14:textId="77777777" w:rsidR="00B12AD1" w:rsidRPr="00B12AD1" w:rsidRDefault="00B12AD1" w:rsidP="00B12AD1">
            <w:pPr>
              <w:rPr>
                <w:rFonts w:ascii="Calibri" w:hAnsi="Calibri"/>
                <w:sz w:val="24"/>
                <w:szCs w:val="24"/>
                <w:lang w:eastAsia="zh-CN"/>
              </w:rPr>
            </w:pPr>
            <w:r w:rsidRPr="00B12AD1">
              <w:rPr>
                <w:rFonts w:ascii="SimSun" w:eastAsia="SimSun" w:hAnsi="SimSun" w:cs="SimSun"/>
                <w:sz w:val="24"/>
                <w:szCs w:val="24"/>
                <w:lang w:val="en-US" w:eastAsia="zh-CN"/>
              </w:rPr>
              <w:t>4.</w:t>
            </w:r>
            <w:r w:rsidRPr="00B12AD1">
              <w:rPr>
                <w:rFonts w:ascii="SimSun" w:eastAsia="SimSun" w:hAnsi="SimSun" w:cs="SimSun" w:hint="eastAsia"/>
                <w:sz w:val="24"/>
                <w:szCs w:val="24"/>
                <w:lang w:eastAsia="zh-CN"/>
              </w:rPr>
              <w:t>一国采取各种干预措施会引起什么？</w:t>
            </w:r>
          </w:p>
          <w:p w14:paraId="018F46F1" w14:textId="77777777" w:rsidR="00B12AD1" w:rsidRPr="00B12AD1" w:rsidRDefault="00B12AD1" w:rsidP="00B12AD1">
            <w:pPr>
              <w:rPr>
                <w:rFonts w:ascii="Calibri" w:hAnsi="Calibri"/>
                <w:sz w:val="24"/>
                <w:szCs w:val="24"/>
                <w:lang w:eastAsia="zh-CN"/>
              </w:rPr>
            </w:pPr>
            <w:r w:rsidRPr="00B12AD1">
              <w:rPr>
                <w:rFonts w:ascii="SimSun" w:eastAsia="SimSun" w:hAnsi="SimSun" w:cs="SimSun"/>
                <w:sz w:val="24"/>
                <w:szCs w:val="24"/>
                <w:lang w:val="en-US" w:eastAsia="zh-CN"/>
              </w:rPr>
              <w:t xml:space="preserve">a. </w:t>
            </w:r>
            <w:r w:rsidRPr="00B12AD1">
              <w:rPr>
                <w:rFonts w:ascii="SimSun" w:eastAsia="SimSun" w:hAnsi="SimSun" w:cs="SimSun" w:hint="eastAsia"/>
                <w:sz w:val="24"/>
                <w:szCs w:val="24"/>
                <w:lang w:eastAsia="zh-CN"/>
              </w:rPr>
              <w:t>有关国家将快速发展</w:t>
            </w:r>
          </w:p>
          <w:p w14:paraId="70A1458B" w14:textId="77777777" w:rsidR="00B12AD1" w:rsidRPr="00B12AD1" w:rsidRDefault="00B12AD1" w:rsidP="00B12AD1">
            <w:pPr>
              <w:rPr>
                <w:rFonts w:ascii="Calibri" w:hAnsi="Calibri"/>
                <w:sz w:val="24"/>
                <w:szCs w:val="24"/>
                <w:lang w:eastAsia="zh-CN"/>
              </w:rPr>
            </w:pPr>
            <w:r w:rsidRPr="00B12AD1">
              <w:rPr>
                <w:rFonts w:ascii="SimSun" w:eastAsia="SimSun" w:hAnsi="SimSun" w:cs="SimSun"/>
                <w:sz w:val="24"/>
                <w:szCs w:val="24"/>
                <w:lang w:val="en-US" w:eastAsia="zh-CN"/>
              </w:rPr>
              <w:t xml:space="preserve">b. </w:t>
            </w:r>
            <w:r w:rsidRPr="00B12AD1">
              <w:rPr>
                <w:rFonts w:ascii="SimSun" w:eastAsia="SimSun" w:hAnsi="SimSun" w:cs="SimSun" w:hint="eastAsia"/>
                <w:sz w:val="24"/>
                <w:szCs w:val="24"/>
                <w:lang w:eastAsia="zh-CN"/>
              </w:rPr>
              <w:t>有关国家将采取相同措施</w:t>
            </w:r>
          </w:p>
          <w:p w14:paraId="75F5D5F6" w14:textId="77777777" w:rsidR="00B12AD1" w:rsidRPr="00B12AD1" w:rsidRDefault="00B12AD1" w:rsidP="00B12AD1">
            <w:pPr>
              <w:rPr>
                <w:rFonts w:ascii="Calibri" w:hAnsi="Calibri"/>
                <w:sz w:val="24"/>
                <w:szCs w:val="24"/>
                <w:lang w:eastAsia="zh-CN"/>
              </w:rPr>
            </w:pPr>
            <w:r w:rsidRPr="00B12AD1">
              <w:rPr>
                <w:rFonts w:ascii="SimSun" w:eastAsia="SimSun" w:hAnsi="SimSun" w:cs="SimSun"/>
                <w:sz w:val="24"/>
                <w:szCs w:val="24"/>
                <w:lang w:val="en-US" w:eastAsia="zh-CN"/>
              </w:rPr>
              <w:t xml:space="preserve">c. </w:t>
            </w:r>
            <w:r w:rsidRPr="00B12AD1">
              <w:rPr>
                <w:rFonts w:ascii="SimSun" w:eastAsia="SimSun" w:hAnsi="SimSun" w:cs="SimSun" w:hint="eastAsia"/>
                <w:sz w:val="24"/>
                <w:szCs w:val="24"/>
                <w:lang w:eastAsia="zh-CN"/>
              </w:rPr>
              <w:t>有关国家将采取对抗和报复行动</w:t>
            </w:r>
          </w:p>
          <w:p w14:paraId="731E3C78" w14:textId="77777777" w:rsidR="00B12AD1" w:rsidRPr="00B12AD1" w:rsidRDefault="00B12AD1" w:rsidP="00B12AD1">
            <w:pPr>
              <w:rPr>
                <w:rFonts w:ascii="Calibri" w:hAnsi="Calibri"/>
                <w:sz w:val="24"/>
                <w:szCs w:val="24"/>
                <w:lang w:eastAsia="zh-CN"/>
              </w:rPr>
            </w:pPr>
            <w:r w:rsidRPr="00B12AD1">
              <w:rPr>
                <w:rFonts w:ascii="SimSun" w:eastAsia="SimSun" w:hAnsi="SimSun" w:cs="SimSun"/>
                <w:sz w:val="24"/>
                <w:szCs w:val="24"/>
                <w:lang w:val="en-US" w:eastAsia="zh-CN"/>
              </w:rPr>
              <w:t xml:space="preserve">d. </w:t>
            </w:r>
            <w:r w:rsidRPr="00B12AD1">
              <w:rPr>
                <w:rFonts w:ascii="SimSun" w:eastAsia="SimSun" w:hAnsi="SimSun" w:cs="SimSun" w:hint="eastAsia"/>
                <w:sz w:val="24"/>
                <w:szCs w:val="24"/>
                <w:lang w:eastAsia="zh-CN"/>
              </w:rPr>
              <w:t>措施没有什么作用</w:t>
            </w:r>
          </w:p>
          <w:p w14:paraId="6A02BC68" w14:textId="77777777" w:rsidR="00B12AD1" w:rsidRPr="00B12AD1" w:rsidRDefault="00B12AD1" w:rsidP="00B12AD1">
            <w:pPr>
              <w:rPr>
                <w:rFonts w:ascii="Calibri" w:hAnsi="Calibri"/>
                <w:sz w:val="24"/>
                <w:szCs w:val="24"/>
                <w:lang w:eastAsia="zh-CN"/>
              </w:rPr>
            </w:pPr>
            <w:r w:rsidRPr="00B12AD1">
              <w:rPr>
                <w:rFonts w:ascii="SimSun" w:eastAsia="SimSun" w:hAnsi="SimSun" w:cs="SimSun"/>
                <w:sz w:val="24"/>
                <w:szCs w:val="24"/>
                <w:lang w:val="en-US" w:eastAsia="zh-CN"/>
              </w:rPr>
              <w:t xml:space="preserve">5. </w:t>
            </w:r>
            <w:r w:rsidRPr="00B12AD1">
              <w:rPr>
                <w:rFonts w:ascii="SimSun" w:eastAsia="SimSun" w:hAnsi="SimSun" w:cs="SimSun" w:hint="eastAsia"/>
                <w:sz w:val="24"/>
                <w:szCs w:val="24"/>
                <w:lang w:eastAsia="zh-CN"/>
              </w:rPr>
              <w:t>国际收支与国际收支平衡表有什么区别？</w:t>
            </w:r>
          </w:p>
          <w:p w14:paraId="0602C284" w14:textId="77777777" w:rsidR="00B12AD1" w:rsidRPr="00B12AD1" w:rsidRDefault="00B12AD1" w:rsidP="00B12AD1">
            <w:pPr>
              <w:rPr>
                <w:rFonts w:ascii="Calibri" w:hAnsi="Calibri"/>
                <w:sz w:val="24"/>
                <w:szCs w:val="24"/>
                <w:lang w:eastAsia="zh-CN"/>
              </w:rPr>
            </w:pPr>
            <w:r w:rsidRPr="00B12AD1">
              <w:rPr>
                <w:rFonts w:ascii="SimSun" w:eastAsia="SimSun" w:hAnsi="SimSun" w:cs="SimSun"/>
                <w:sz w:val="24"/>
                <w:szCs w:val="24"/>
                <w:lang w:val="en-US" w:eastAsia="zh-CN"/>
              </w:rPr>
              <w:t xml:space="preserve">a. </w:t>
            </w:r>
            <w:r w:rsidRPr="00B12AD1">
              <w:rPr>
                <w:rFonts w:ascii="SimSun" w:eastAsia="SimSun" w:hAnsi="SimSun" w:cs="SimSun" w:hint="eastAsia"/>
                <w:sz w:val="24"/>
                <w:szCs w:val="24"/>
                <w:lang w:eastAsia="zh-CN"/>
              </w:rPr>
              <w:t>国际收支是将一国一定时期的国际收支情况分别按不同项目编制的记录和统计表</w:t>
            </w:r>
          </w:p>
          <w:p w14:paraId="32ED0889" w14:textId="77777777" w:rsidR="00B12AD1" w:rsidRPr="00B12AD1" w:rsidRDefault="00B12AD1" w:rsidP="00B12AD1">
            <w:pPr>
              <w:rPr>
                <w:rFonts w:ascii="Calibri" w:hAnsi="Calibri"/>
                <w:sz w:val="24"/>
                <w:szCs w:val="24"/>
                <w:lang w:eastAsia="zh-CN"/>
              </w:rPr>
            </w:pPr>
            <w:r w:rsidRPr="00B12AD1">
              <w:rPr>
                <w:rFonts w:ascii="SimSun" w:eastAsia="SimSun" w:hAnsi="SimSun" w:cs="SimSun"/>
                <w:sz w:val="24"/>
                <w:szCs w:val="24"/>
                <w:lang w:val="en-US" w:eastAsia="zh-CN"/>
              </w:rPr>
              <w:lastRenderedPageBreak/>
              <w:t xml:space="preserve">b. </w:t>
            </w:r>
            <w:r w:rsidRPr="00B12AD1">
              <w:rPr>
                <w:rFonts w:ascii="SimSun" w:eastAsia="SimSun" w:hAnsi="SimSun" w:cs="SimSun" w:hint="eastAsia"/>
                <w:sz w:val="24"/>
                <w:szCs w:val="24"/>
                <w:lang w:eastAsia="zh-CN"/>
              </w:rPr>
              <w:t>国际收支平衡表可以综合反映一国同外国在一定时期内货币资金往来的全面情况</w:t>
            </w:r>
          </w:p>
          <w:p w14:paraId="4A6D4DA8" w14:textId="77777777" w:rsidR="00B12AD1" w:rsidRPr="00B12AD1" w:rsidRDefault="00B12AD1" w:rsidP="00B12AD1">
            <w:pPr>
              <w:rPr>
                <w:rFonts w:ascii="Calibri" w:hAnsi="Calibri"/>
                <w:sz w:val="24"/>
                <w:szCs w:val="24"/>
                <w:lang w:eastAsia="zh-CN"/>
              </w:rPr>
            </w:pPr>
            <w:r w:rsidRPr="00B12AD1">
              <w:rPr>
                <w:rFonts w:ascii="SimSun" w:eastAsia="SimSun" w:hAnsi="SimSun" w:cs="SimSun"/>
                <w:sz w:val="24"/>
                <w:szCs w:val="24"/>
                <w:lang w:val="en-US" w:eastAsia="zh-CN"/>
              </w:rPr>
              <w:t xml:space="preserve">c. </w:t>
            </w:r>
            <w:r w:rsidRPr="00B12AD1">
              <w:rPr>
                <w:rFonts w:ascii="SimSun" w:eastAsia="SimSun" w:hAnsi="SimSun" w:cs="SimSun" w:hint="eastAsia"/>
                <w:sz w:val="24"/>
                <w:szCs w:val="24"/>
                <w:lang w:eastAsia="zh-CN"/>
              </w:rPr>
              <w:t>国际收支平衡表是一国对外国的货币资金收付行为</w:t>
            </w:r>
          </w:p>
          <w:p w14:paraId="5E48F05C" w14:textId="77777777" w:rsidR="00B12AD1" w:rsidRPr="00B12AD1" w:rsidRDefault="00B12AD1" w:rsidP="00B12AD1">
            <w:pPr>
              <w:rPr>
                <w:i/>
                <w:iCs/>
                <w:sz w:val="24"/>
                <w:szCs w:val="24"/>
                <w:lang w:eastAsia="zh-CN"/>
              </w:rPr>
            </w:pPr>
            <w:r w:rsidRPr="00B12AD1">
              <w:rPr>
                <w:rFonts w:ascii="SimSun" w:eastAsia="SimSun" w:hAnsi="SimSun" w:cs="SimSun"/>
                <w:sz w:val="24"/>
                <w:szCs w:val="24"/>
                <w:lang w:val="en-US" w:eastAsia="zh-CN"/>
              </w:rPr>
              <w:t xml:space="preserve">d. </w:t>
            </w:r>
            <w:r w:rsidRPr="00B12AD1">
              <w:rPr>
                <w:rFonts w:ascii="SimSun" w:eastAsia="SimSun" w:hAnsi="SimSun" w:cs="SimSun" w:hint="eastAsia"/>
                <w:sz w:val="24"/>
                <w:szCs w:val="24"/>
                <w:lang w:eastAsia="zh-CN"/>
              </w:rPr>
              <w:t>各国都很重视国际收支的编制工作</w:t>
            </w:r>
          </w:p>
        </w:tc>
      </w:tr>
      <w:tr w:rsidR="00B12AD1" w:rsidRPr="00B12AD1" w14:paraId="23681D33" w14:textId="77777777" w:rsidTr="00331508">
        <w:tc>
          <w:tcPr>
            <w:tcW w:w="976" w:type="pct"/>
            <w:vMerge/>
          </w:tcPr>
          <w:p w14:paraId="597E7698" w14:textId="77777777" w:rsidR="00B12AD1" w:rsidRPr="00B12AD1" w:rsidRDefault="00B12AD1" w:rsidP="00B12AD1">
            <w:pPr>
              <w:tabs>
                <w:tab w:val="left" w:pos="540"/>
              </w:tabs>
              <w:contextualSpacing/>
              <w:jc w:val="both"/>
              <w:rPr>
                <w:sz w:val="24"/>
                <w:szCs w:val="24"/>
                <w:lang w:eastAsia="zh-CN"/>
              </w:rPr>
            </w:pPr>
          </w:p>
        </w:tc>
        <w:tc>
          <w:tcPr>
            <w:tcW w:w="1361" w:type="pct"/>
            <w:vMerge w:val="restart"/>
          </w:tcPr>
          <w:p w14:paraId="639898FB" w14:textId="77777777" w:rsidR="00B12AD1" w:rsidRPr="00B12AD1" w:rsidRDefault="00B12AD1">
            <w:pPr>
              <w:numPr>
                <w:ilvl w:val="0"/>
                <w:numId w:val="98"/>
              </w:numPr>
              <w:tabs>
                <w:tab w:val="left" w:pos="540"/>
              </w:tabs>
              <w:ind w:left="368" w:hanging="368"/>
              <w:jc w:val="both"/>
              <w:rPr>
                <w:sz w:val="24"/>
                <w:szCs w:val="24"/>
              </w:rPr>
            </w:pPr>
            <w:r w:rsidRPr="00B12AD1">
              <w:rPr>
                <w:sz w:val="24"/>
                <w:szCs w:val="24"/>
                <w:lang w:eastAsia="zh-CN"/>
              </w:rPr>
              <w:t>Проводит иссл</w:t>
            </w:r>
            <w:r w:rsidRPr="00B12AD1">
              <w:rPr>
                <w:sz w:val="24"/>
                <w:szCs w:val="24"/>
              </w:rPr>
              <w:t>едования финансового рынка и изучение предложений финансовых услуг (в том числе действующих правил и условий, тарифной политики и действующих форм документации)</w:t>
            </w:r>
          </w:p>
        </w:tc>
        <w:tc>
          <w:tcPr>
            <w:tcW w:w="1396" w:type="pct"/>
          </w:tcPr>
          <w:p w14:paraId="7031C75F" w14:textId="77777777" w:rsidR="00B12AD1" w:rsidRPr="00B12AD1" w:rsidRDefault="00B12AD1" w:rsidP="00B12AD1">
            <w:pPr>
              <w:tabs>
                <w:tab w:val="left" w:pos="540"/>
              </w:tabs>
              <w:jc w:val="both"/>
              <w:rPr>
                <w:i/>
                <w:iCs/>
                <w:sz w:val="24"/>
                <w:szCs w:val="24"/>
              </w:rPr>
            </w:pPr>
            <w:r w:rsidRPr="00B12AD1">
              <w:rPr>
                <w:i/>
                <w:iCs/>
                <w:sz w:val="24"/>
                <w:szCs w:val="24"/>
              </w:rPr>
              <w:t>знать:</w:t>
            </w:r>
          </w:p>
          <w:p w14:paraId="40BA80D2" w14:textId="77777777" w:rsidR="00B12AD1" w:rsidRPr="00B12AD1" w:rsidRDefault="00B12AD1" w:rsidP="00B12AD1">
            <w:pPr>
              <w:tabs>
                <w:tab w:val="left" w:pos="540"/>
              </w:tabs>
              <w:jc w:val="both"/>
              <w:rPr>
                <w:sz w:val="24"/>
                <w:szCs w:val="24"/>
              </w:rPr>
            </w:pPr>
            <w:r w:rsidRPr="00B12AD1">
              <w:rPr>
                <w:sz w:val="24"/>
                <w:szCs w:val="24"/>
              </w:rPr>
              <w:t>- формы и виды документации</w:t>
            </w:r>
          </w:p>
          <w:p w14:paraId="4DECD520" w14:textId="77777777" w:rsidR="00B12AD1" w:rsidRPr="00B12AD1" w:rsidRDefault="00B12AD1" w:rsidP="00B12AD1">
            <w:pPr>
              <w:tabs>
                <w:tab w:val="left" w:pos="540"/>
              </w:tabs>
              <w:jc w:val="both"/>
              <w:rPr>
                <w:sz w:val="24"/>
                <w:szCs w:val="24"/>
              </w:rPr>
            </w:pPr>
            <w:r w:rsidRPr="00B12AD1">
              <w:rPr>
                <w:sz w:val="24"/>
                <w:szCs w:val="24"/>
              </w:rPr>
              <w:t>- действующие правила и условия тарифной политики</w:t>
            </w:r>
          </w:p>
          <w:p w14:paraId="11B9087E" w14:textId="77777777" w:rsidR="00B12AD1" w:rsidRPr="00B12AD1" w:rsidRDefault="00B12AD1" w:rsidP="00B12AD1">
            <w:pPr>
              <w:tabs>
                <w:tab w:val="left" w:pos="540"/>
              </w:tabs>
              <w:jc w:val="both"/>
              <w:rPr>
                <w:sz w:val="24"/>
                <w:szCs w:val="24"/>
              </w:rPr>
            </w:pPr>
            <w:r w:rsidRPr="00B12AD1">
              <w:rPr>
                <w:sz w:val="24"/>
                <w:szCs w:val="24"/>
              </w:rPr>
              <w:t>- особенности финансовых рынков и финансовых услуг</w:t>
            </w:r>
          </w:p>
          <w:p w14:paraId="0287716A" w14:textId="77777777" w:rsidR="00B12AD1" w:rsidRPr="00B12AD1" w:rsidRDefault="00B12AD1" w:rsidP="00B12AD1">
            <w:pPr>
              <w:tabs>
                <w:tab w:val="left" w:pos="540"/>
              </w:tabs>
              <w:jc w:val="both"/>
              <w:rPr>
                <w:sz w:val="24"/>
                <w:szCs w:val="24"/>
              </w:rPr>
            </w:pPr>
          </w:p>
          <w:p w14:paraId="2116A65C" w14:textId="77777777" w:rsidR="00B12AD1" w:rsidRPr="00B12AD1" w:rsidRDefault="00B12AD1" w:rsidP="00B12AD1">
            <w:pPr>
              <w:tabs>
                <w:tab w:val="left" w:pos="540"/>
              </w:tabs>
              <w:jc w:val="both"/>
              <w:rPr>
                <w:sz w:val="24"/>
                <w:szCs w:val="24"/>
              </w:rPr>
            </w:pPr>
          </w:p>
        </w:tc>
        <w:tc>
          <w:tcPr>
            <w:tcW w:w="1267" w:type="pct"/>
          </w:tcPr>
          <w:p w14:paraId="7CF8C966" w14:textId="77777777" w:rsidR="00B12AD1" w:rsidRPr="00B12AD1" w:rsidRDefault="00B12AD1" w:rsidP="00B12AD1">
            <w:pPr>
              <w:rPr>
                <w:rFonts w:ascii="Calibri" w:hAnsi="Calibri"/>
                <w:b/>
                <w:sz w:val="24"/>
                <w:szCs w:val="24"/>
                <w:lang w:val="fr-FR" w:eastAsia="zh-CN"/>
              </w:rPr>
            </w:pPr>
            <w:r w:rsidRPr="00B12AD1">
              <w:rPr>
                <w:rFonts w:ascii="Calibri" w:hAnsi="Calibri" w:hint="eastAsia"/>
                <w:sz w:val="24"/>
                <w:szCs w:val="24"/>
                <w:lang w:val="en-US" w:eastAsia="zh-CN"/>
              </w:rPr>
              <w:t>1.</w:t>
            </w:r>
            <w:r w:rsidRPr="00B12AD1">
              <w:rPr>
                <w:rFonts w:ascii="SimSun" w:eastAsia="SimSun" w:hAnsi="SimSun" w:cs="SimSun" w:hint="eastAsia"/>
                <w:sz w:val="24"/>
                <w:szCs w:val="24"/>
                <w:lang w:val="en-US" w:eastAsia="zh-CN"/>
              </w:rPr>
              <w:t>请确定</w:t>
            </w:r>
            <w:r w:rsidRPr="00B12AD1">
              <w:rPr>
                <w:rFonts w:ascii="SimSun" w:eastAsia="SimSun" w:hAnsi="SimSun" w:cs="SimSun" w:hint="eastAsia"/>
                <w:sz w:val="24"/>
                <w:szCs w:val="24"/>
                <w:lang w:val="fr-FR" w:eastAsia="zh-CN"/>
              </w:rPr>
              <w:t>，</w:t>
            </w:r>
            <w:r w:rsidRPr="00B12AD1">
              <w:rPr>
                <w:rFonts w:ascii="SimSun" w:eastAsia="SimSun" w:hAnsi="SimSun" w:cs="SimSun" w:hint="eastAsia"/>
                <w:sz w:val="24"/>
                <w:szCs w:val="24"/>
                <w:lang w:val="en-US" w:eastAsia="zh-CN"/>
              </w:rPr>
              <w:t>哪个术语和哪个定义有关系</w:t>
            </w:r>
            <w:r w:rsidRPr="00B12AD1">
              <w:rPr>
                <w:rFonts w:ascii="SimSun" w:eastAsia="SimSun" w:hAnsi="SimSun" w:cs="SimSun" w:hint="eastAsia"/>
                <w:sz w:val="24"/>
                <w:szCs w:val="24"/>
                <w:lang w:val="fr-FR" w:eastAsia="zh-CN"/>
              </w:rPr>
              <w:t>：</w:t>
            </w:r>
          </w:p>
          <w:tbl>
            <w:tblPr>
              <w:tblStyle w:val="8"/>
              <w:tblW w:w="23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00"/>
              <w:gridCol w:w="1701"/>
            </w:tblGrid>
            <w:tr w:rsidR="00B12AD1" w:rsidRPr="00B12AD1" w14:paraId="7F112319" w14:textId="77777777" w:rsidTr="00431A59">
              <w:tc>
                <w:tcPr>
                  <w:tcW w:w="600" w:type="dxa"/>
                </w:tcPr>
                <w:p w14:paraId="6F5344D0" w14:textId="77777777" w:rsidR="00B12AD1" w:rsidRPr="00B12AD1" w:rsidRDefault="00B12AD1" w:rsidP="00B12AD1">
                  <w:pPr>
                    <w:rPr>
                      <w:rFonts w:ascii="SimSun" w:eastAsia="SimSun" w:hAnsi="SimSun"/>
                      <w:sz w:val="24"/>
                      <w:szCs w:val="24"/>
                    </w:rPr>
                  </w:pPr>
                  <w:r w:rsidRPr="00B12AD1">
                    <w:rPr>
                      <w:rFonts w:ascii="SimSun" w:eastAsia="SimSun" w:hAnsi="SimSun" w:hint="eastAsia"/>
                      <w:sz w:val="24"/>
                      <w:szCs w:val="24"/>
                      <w:lang w:eastAsia="zh-CN"/>
                    </w:rPr>
                    <w:t>1</w:t>
                  </w:r>
                  <w:r w:rsidRPr="00B12AD1">
                    <w:rPr>
                      <w:rFonts w:ascii="SimSun" w:eastAsia="SimSun" w:hAnsi="SimSun" w:hint="eastAsia"/>
                      <w:sz w:val="24"/>
                      <w:szCs w:val="24"/>
                    </w:rPr>
                    <w:t>世界银行</w:t>
                  </w:r>
                </w:p>
              </w:tc>
              <w:tc>
                <w:tcPr>
                  <w:tcW w:w="1701" w:type="dxa"/>
                </w:tcPr>
                <w:p w14:paraId="6883DC04" w14:textId="77777777" w:rsidR="00B12AD1" w:rsidRPr="00B12AD1" w:rsidRDefault="00B12AD1" w:rsidP="00B12AD1">
                  <w:pPr>
                    <w:rPr>
                      <w:rFonts w:ascii="SimSun" w:hAnsi="SimSun"/>
                      <w:sz w:val="24"/>
                      <w:szCs w:val="24"/>
                      <w:lang w:eastAsia="zh-CN"/>
                    </w:rPr>
                  </w:pPr>
                  <w:r w:rsidRPr="00B12AD1">
                    <w:rPr>
                      <w:rFonts w:ascii="SimSun" w:hAnsi="SimSun" w:hint="eastAsia"/>
                      <w:sz w:val="24"/>
                      <w:szCs w:val="24"/>
                      <w:lang w:eastAsia="zh-CN"/>
                    </w:rPr>
                    <w:t>1.两个或两个以上缔约国之间的债权债务，通过互相抵偿的方法，是进行国际结算的一种方式</w:t>
                  </w:r>
                </w:p>
                <w:p w14:paraId="259C7A6B" w14:textId="77777777" w:rsidR="00B12AD1" w:rsidRPr="00B12AD1" w:rsidRDefault="00B12AD1" w:rsidP="00B12AD1">
                  <w:pPr>
                    <w:rPr>
                      <w:rFonts w:ascii="SimSun" w:eastAsia="SimSun" w:hAnsi="SimSun"/>
                      <w:sz w:val="24"/>
                      <w:szCs w:val="24"/>
                      <w:lang w:eastAsia="zh-CN"/>
                    </w:rPr>
                  </w:pPr>
                </w:p>
              </w:tc>
            </w:tr>
            <w:tr w:rsidR="00B12AD1" w:rsidRPr="00B12AD1" w14:paraId="35A8B360" w14:textId="77777777" w:rsidTr="00431A59">
              <w:tc>
                <w:tcPr>
                  <w:tcW w:w="600" w:type="dxa"/>
                </w:tcPr>
                <w:p w14:paraId="4F7C7A2E" w14:textId="77777777" w:rsidR="00B12AD1" w:rsidRPr="00B12AD1" w:rsidRDefault="00B12AD1" w:rsidP="00B12AD1">
                  <w:pPr>
                    <w:rPr>
                      <w:rFonts w:ascii="SimSun" w:hAnsi="SimSun"/>
                      <w:sz w:val="24"/>
                      <w:szCs w:val="24"/>
                    </w:rPr>
                  </w:pPr>
                  <w:r w:rsidRPr="00B12AD1">
                    <w:rPr>
                      <w:rFonts w:ascii="SimSun" w:hAnsi="SimSun" w:hint="eastAsia"/>
                      <w:sz w:val="24"/>
                      <w:szCs w:val="24"/>
                      <w:lang w:eastAsia="zh-CN"/>
                    </w:rPr>
                    <w:t>2</w:t>
                  </w:r>
                  <w:r w:rsidRPr="00B12AD1">
                    <w:rPr>
                      <w:rFonts w:ascii="SimSun" w:hAnsi="SimSun" w:hint="eastAsia"/>
                      <w:sz w:val="24"/>
                      <w:szCs w:val="24"/>
                    </w:rPr>
                    <w:t>国际清算</w:t>
                  </w:r>
                </w:p>
              </w:tc>
              <w:tc>
                <w:tcPr>
                  <w:tcW w:w="1701" w:type="dxa"/>
                </w:tcPr>
                <w:p w14:paraId="7568198A" w14:textId="77777777" w:rsidR="00B12AD1" w:rsidRPr="00B12AD1" w:rsidRDefault="00B12AD1" w:rsidP="00B12AD1">
                  <w:pPr>
                    <w:rPr>
                      <w:rFonts w:ascii="SimSun" w:eastAsia="SimSun" w:hAnsi="SimSun"/>
                      <w:sz w:val="24"/>
                      <w:szCs w:val="24"/>
                      <w:lang w:eastAsia="zh-CN"/>
                    </w:rPr>
                  </w:pPr>
                  <w:r w:rsidRPr="00B12AD1">
                    <w:rPr>
                      <w:rFonts w:ascii="SimSun" w:hAnsi="SimSun" w:hint="eastAsia"/>
                      <w:sz w:val="24"/>
                      <w:szCs w:val="24"/>
                      <w:lang w:eastAsia="zh-CN"/>
                    </w:rPr>
                    <w:t>2.投入现金定存以及高信用评等的短期票券（一般在1年以下）的基金</w:t>
                  </w:r>
                </w:p>
              </w:tc>
            </w:tr>
            <w:tr w:rsidR="00B12AD1" w:rsidRPr="00B12AD1" w14:paraId="610454DF" w14:textId="77777777" w:rsidTr="00431A59">
              <w:tc>
                <w:tcPr>
                  <w:tcW w:w="600" w:type="dxa"/>
                </w:tcPr>
                <w:p w14:paraId="23F6479D" w14:textId="77777777" w:rsidR="00B12AD1" w:rsidRPr="00B12AD1" w:rsidRDefault="00B12AD1" w:rsidP="00B12AD1">
                  <w:pPr>
                    <w:rPr>
                      <w:rFonts w:ascii="SimSun" w:hAnsi="SimSun"/>
                      <w:sz w:val="24"/>
                      <w:szCs w:val="24"/>
                    </w:rPr>
                  </w:pPr>
                  <w:r w:rsidRPr="00B12AD1">
                    <w:rPr>
                      <w:rFonts w:ascii="SimSun" w:hAnsi="SimSun" w:hint="eastAsia"/>
                      <w:sz w:val="24"/>
                      <w:szCs w:val="24"/>
                      <w:lang w:eastAsia="zh-CN"/>
                    </w:rPr>
                    <w:t>3</w:t>
                  </w:r>
                  <w:r w:rsidRPr="00B12AD1">
                    <w:rPr>
                      <w:rFonts w:ascii="SimSun" w:hAnsi="SimSun" w:hint="eastAsia"/>
                      <w:sz w:val="24"/>
                      <w:szCs w:val="24"/>
                    </w:rPr>
                    <w:t>货币基金</w:t>
                  </w:r>
                </w:p>
              </w:tc>
              <w:tc>
                <w:tcPr>
                  <w:tcW w:w="1701" w:type="dxa"/>
                </w:tcPr>
                <w:p w14:paraId="3A260E6E" w14:textId="77777777" w:rsidR="00B12AD1" w:rsidRPr="00B12AD1" w:rsidRDefault="00B12AD1" w:rsidP="00B12AD1">
                  <w:pPr>
                    <w:rPr>
                      <w:rFonts w:ascii="SimSun" w:eastAsia="SimSun" w:hAnsi="SimSun"/>
                      <w:sz w:val="24"/>
                      <w:szCs w:val="24"/>
                      <w:lang w:eastAsia="zh-CN"/>
                    </w:rPr>
                  </w:pPr>
                  <w:r w:rsidRPr="00B12AD1">
                    <w:rPr>
                      <w:rFonts w:ascii="SimSun" w:hAnsi="SimSun" w:hint="eastAsia"/>
                      <w:sz w:val="24"/>
                      <w:szCs w:val="24"/>
                      <w:lang w:eastAsia="zh-CN"/>
                    </w:rPr>
                    <w:t>3.专门为经济开发提供投资性贷款的专业银行</w:t>
                  </w:r>
                </w:p>
              </w:tc>
            </w:tr>
            <w:tr w:rsidR="00B12AD1" w:rsidRPr="00B12AD1" w14:paraId="343AA0A2" w14:textId="77777777" w:rsidTr="00431A59">
              <w:tc>
                <w:tcPr>
                  <w:tcW w:w="600" w:type="dxa"/>
                </w:tcPr>
                <w:p w14:paraId="7E38D0B7" w14:textId="77777777" w:rsidR="00B12AD1" w:rsidRPr="00B12AD1" w:rsidRDefault="00B12AD1" w:rsidP="00B12AD1">
                  <w:pPr>
                    <w:rPr>
                      <w:rFonts w:ascii="SimSun" w:hAnsi="SimSun"/>
                      <w:sz w:val="24"/>
                      <w:szCs w:val="24"/>
                    </w:rPr>
                  </w:pPr>
                  <w:r w:rsidRPr="00B12AD1">
                    <w:rPr>
                      <w:rFonts w:ascii="SimSun" w:hAnsi="SimSun" w:hint="eastAsia"/>
                      <w:sz w:val="24"/>
                      <w:szCs w:val="24"/>
                      <w:lang w:eastAsia="zh-CN"/>
                    </w:rPr>
                    <w:t>4</w:t>
                  </w:r>
                  <w:r w:rsidRPr="00B12AD1">
                    <w:rPr>
                      <w:rFonts w:ascii="SimSun" w:hAnsi="SimSun" w:hint="eastAsia"/>
                      <w:sz w:val="24"/>
                      <w:szCs w:val="24"/>
                    </w:rPr>
                    <w:t>开发银行</w:t>
                  </w:r>
                </w:p>
              </w:tc>
              <w:tc>
                <w:tcPr>
                  <w:tcW w:w="1701" w:type="dxa"/>
                </w:tcPr>
                <w:p w14:paraId="64ABF749" w14:textId="77777777" w:rsidR="00B12AD1" w:rsidRPr="00B12AD1" w:rsidRDefault="00B12AD1" w:rsidP="00B12AD1">
                  <w:pPr>
                    <w:rPr>
                      <w:rFonts w:ascii="SimSun" w:eastAsia="SimSun" w:hAnsi="SimSun"/>
                      <w:sz w:val="24"/>
                      <w:szCs w:val="24"/>
                      <w:lang w:eastAsia="zh-CN"/>
                    </w:rPr>
                  </w:pPr>
                  <w:r w:rsidRPr="00B12AD1">
                    <w:rPr>
                      <w:rFonts w:ascii="SimSun" w:hAnsi="SimSun" w:hint="eastAsia"/>
                      <w:sz w:val="24"/>
                      <w:szCs w:val="24"/>
                      <w:lang w:eastAsia="zh-CN"/>
                    </w:rPr>
                    <w:t>4.专门从事检查并进一步证实公司会计账目和报告的正确性、合理性和可接受性的专业人员</w:t>
                  </w:r>
                </w:p>
              </w:tc>
            </w:tr>
            <w:tr w:rsidR="00B12AD1" w:rsidRPr="00B12AD1" w14:paraId="7ED7C033" w14:textId="77777777" w:rsidTr="00431A59">
              <w:tc>
                <w:tcPr>
                  <w:tcW w:w="600" w:type="dxa"/>
                </w:tcPr>
                <w:p w14:paraId="48313D05" w14:textId="77777777" w:rsidR="00B12AD1" w:rsidRPr="00B12AD1" w:rsidRDefault="00B12AD1" w:rsidP="00B12AD1">
                  <w:pPr>
                    <w:rPr>
                      <w:rFonts w:ascii="SimSun" w:hAnsi="SimSun"/>
                      <w:sz w:val="24"/>
                      <w:szCs w:val="24"/>
                    </w:rPr>
                  </w:pPr>
                  <w:r w:rsidRPr="00B12AD1">
                    <w:rPr>
                      <w:rFonts w:ascii="SimSun" w:hAnsi="SimSun" w:hint="eastAsia"/>
                      <w:sz w:val="24"/>
                      <w:szCs w:val="24"/>
                      <w:lang w:eastAsia="zh-CN"/>
                    </w:rPr>
                    <w:t>5</w:t>
                  </w:r>
                  <w:r w:rsidRPr="00B12AD1">
                    <w:rPr>
                      <w:rFonts w:ascii="SimSun" w:hAnsi="SimSun" w:hint="eastAsia"/>
                      <w:sz w:val="24"/>
                      <w:szCs w:val="24"/>
                    </w:rPr>
                    <w:t>审计师/审计员</w:t>
                  </w:r>
                </w:p>
              </w:tc>
              <w:tc>
                <w:tcPr>
                  <w:tcW w:w="1701" w:type="dxa"/>
                </w:tcPr>
                <w:p w14:paraId="23FEBE50" w14:textId="77777777" w:rsidR="00B12AD1" w:rsidRPr="00B12AD1" w:rsidRDefault="00B12AD1" w:rsidP="00B12AD1">
                  <w:pPr>
                    <w:rPr>
                      <w:rFonts w:ascii="SimSun" w:hAnsi="SimSun"/>
                      <w:sz w:val="24"/>
                      <w:szCs w:val="24"/>
                      <w:lang w:eastAsia="zh-CN"/>
                    </w:rPr>
                  </w:pPr>
                  <w:r w:rsidRPr="00B12AD1">
                    <w:rPr>
                      <w:rFonts w:ascii="SimSun" w:hAnsi="SimSun" w:hint="eastAsia"/>
                      <w:sz w:val="24"/>
                      <w:szCs w:val="24"/>
                      <w:lang w:eastAsia="zh-CN"/>
                    </w:rPr>
                    <w:t>5.为发展中国家资本项目提供贷款的联合国系统国际金融机构</w:t>
                  </w:r>
                </w:p>
              </w:tc>
            </w:tr>
          </w:tbl>
          <w:p w14:paraId="35F56D1F" w14:textId="77777777" w:rsidR="00B12AD1" w:rsidRPr="00B12AD1" w:rsidRDefault="00B12AD1" w:rsidP="00B12AD1">
            <w:pPr>
              <w:rPr>
                <w:rFonts w:ascii="Calibri" w:hAnsi="Calibri"/>
                <w:i/>
                <w:iCs/>
                <w:sz w:val="24"/>
                <w:szCs w:val="24"/>
                <w:lang w:eastAsia="zh-CN"/>
              </w:rPr>
            </w:pPr>
          </w:p>
        </w:tc>
      </w:tr>
      <w:tr w:rsidR="00B12AD1" w:rsidRPr="00B12AD1" w14:paraId="055C24BA" w14:textId="77777777" w:rsidTr="00331508">
        <w:tc>
          <w:tcPr>
            <w:tcW w:w="976" w:type="pct"/>
            <w:vMerge/>
          </w:tcPr>
          <w:p w14:paraId="6C34E652" w14:textId="77777777" w:rsidR="00B12AD1" w:rsidRPr="00B12AD1" w:rsidRDefault="00B12AD1" w:rsidP="00B12AD1">
            <w:pPr>
              <w:tabs>
                <w:tab w:val="left" w:pos="540"/>
              </w:tabs>
              <w:contextualSpacing/>
              <w:jc w:val="both"/>
              <w:rPr>
                <w:sz w:val="24"/>
                <w:szCs w:val="24"/>
                <w:lang w:eastAsia="zh-CN"/>
              </w:rPr>
            </w:pPr>
          </w:p>
        </w:tc>
        <w:tc>
          <w:tcPr>
            <w:tcW w:w="1361" w:type="pct"/>
            <w:vMerge/>
          </w:tcPr>
          <w:p w14:paraId="4474CBDA" w14:textId="77777777" w:rsidR="00B12AD1" w:rsidRPr="00B12AD1" w:rsidRDefault="00B12AD1" w:rsidP="00B12AD1">
            <w:pPr>
              <w:tabs>
                <w:tab w:val="left" w:pos="540"/>
              </w:tabs>
              <w:ind w:left="368"/>
              <w:jc w:val="both"/>
              <w:rPr>
                <w:sz w:val="24"/>
                <w:szCs w:val="24"/>
                <w:lang w:eastAsia="zh-CN"/>
              </w:rPr>
            </w:pPr>
          </w:p>
        </w:tc>
        <w:tc>
          <w:tcPr>
            <w:tcW w:w="1396" w:type="pct"/>
          </w:tcPr>
          <w:p w14:paraId="4FBD51F8" w14:textId="77777777" w:rsidR="00B12AD1" w:rsidRPr="00B12AD1" w:rsidRDefault="00B12AD1" w:rsidP="00B12AD1">
            <w:pPr>
              <w:tabs>
                <w:tab w:val="left" w:pos="540"/>
              </w:tabs>
              <w:jc w:val="both"/>
              <w:rPr>
                <w:i/>
                <w:iCs/>
                <w:sz w:val="24"/>
                <w:szCs w:val="24"/>
              </w:rPr>
            </w:pPr>
            <w:r w:rsidRPr="00B12AD1">
              <w:rPr>
                <w:i/>
                <w:iCs/>
                <w:sz w:val="24"/>
                <w:szCs w:val="24"/>
              </w:rPr>
              <w:t>уметь:</w:t>
            </w:r>
          </w:p>
          <w:p w14:paraId="2CFE86E3" w14:textId="77777777" w:rsidR="00B12AD1" w:rsidRPr="00B12AD1" w:rsidRDefault="00B12AD1" w:rsidP="00B12AD1">
            <w:pPr>
              <w:tabs>
                <w:tab w:val="left" w:pos="540"/>
              </w:tabs>
              <w:jc w:val="both"/>
              <w:rPr>
                <w:sz w:val="24"/>
                <w:szCs w:val="24"/>
              </w:rPr>
            </w:pPr>
            <w:r w:rsidRPr="00B12AD1">
              <w:rPr>
                <w:sz w:val="24"/>
                <w:szCs w:val="24"/>
              </w:rPr>
              <w:t>- системно анализировать информацию на иностранном языке</w:t>
            </w:r>
          </w:p>
          <w:p w14:paraId="3B898C9B" w14:textId="77777777" w:rsidR="00B12AD1" w:rsidRPr="00B12AD1" w:rsidRDefault="00B12AD1" w:rsidP="00B12AD1">
            <w:pPr>
              <w:tabs>
                <w:tab w:val="left" w:pos="540"/>
              </w:tabs>
              <w:jc w:val="both"/>
              <w:rPr>
                <w:i/>
                <w:iCs/>
                <w:sz w:val="24"/>
                <w:szCs w:val="24"/>
              </w:rPr>
            </w:pPr>
            <w:r w:rsidRPr="00B12AD1">
              <w:rPr>
                <w:sz w:val="24"/>
                <w:szCs w:val="24"/>
              </w:rPr>
              <w:t xml:space="preserve">- проводить исследования </w:t>
            </w:r>
            <w:r w:rsidRPr="00B12AD1">
              <w:rPr>
                <w:sz w:val="24"/>
                <w:szCs w:val="24"/>
              </w:rPr>
              <w:lastRenderedPageBreak/>
              <w:t>финансового рынка</w:t>
            </w:r>
          </w:p>
        </w:tc>
        <w:tc>
          <w:tcPr>
            <w:tcW w:w="1267" w:type="pct"/>
          </w:tcPr>
          <w:p w14:paraId="26E3DD7E" w14:textId="77777777" w:rsidR="00B12AD1" w:rsidRPr="00B12AD1" w:rsidRDefault="00B12AD1" w:rsidP="00B12AD1">
            <w:pPr>
              <w:rPr>
                <w:rFonts w:ascii="Calibri" w:hAnsi="Calibri"/>
                <w:sz w:val="24"/>
                <w:szCs w:val="24"/>
                <w:lang w:eastAsia="zh-CN"/>
              </w:rPr>
            </w:pPr>
            <w:r w:rsidRPr="00431A59">
              <w:rPr>
                <w:rFonts w:ascii="Calibri" w:hAnsi="Calibri" w:hint="eastAsia"/>
                <w:sz w:val="24"/>
                <w:szCs w:val="24"/>
                <w:lang w:eastAsia="zh-CN"/>
              </w:rPr>
              <w:lastRenderedPageBreak/>
              <w:t xml:space="preserve">1. </w:t>
            </w:r>
            <w:r w:rsidRPr="00B12AD1">
              <w:rPr>
                <w:rFonts w:ascii="SimSun" w:eastAsia="SimSun" w:hAnsi="SimSun" w:cs="SimSun" w:hint="eastAsia"/>
                <w:sz w:val="24"/>
                <w:szCs w:val="24"/>
                <w:lang w:val="en-US" w:eastAsia="zh-CN"/>
              </w:rPr>
              <w:t>看图说话</w:t>
            </w:r>
          </w:p>
          <w:p w14:paraId="0EB4F3AF" w14:textId="77777777" w:rsidR="00B12AD1" w:rsidRPr="00B12AD1" w:rsidRDefault="00B12AD1" w:rsidP="00B12AD1">
            <w:pPr>
              <w:rPr>
                <w:rFonts w:ascii="Calibri" w:hAnsi="Calibri"/>
                <w:sz w:val="24"/>
                <w:szCs w:val="24"/>
                <w:lang w:eastAsia="zh-CN"/>
              </w:rPr>
            </w:pPr>
            <w:r w:rsidRPr="00431A59">
              <w:rPr>
                <w:rFonts w:ascii="Calibri" w:hAnsi="Calibri" w:hint="eastAsia"/>
                <w:sz w:val="24"/>
                <w:szCs w:val="24"/>
                <w:lang w:eastAsia="zh-CN"/>
              </w:rPr>
              <w:t xml:space="preserve">      </w:t>
            </w:r>
            <w:r w:rsidRPr="00B12AD1">
              <w:rPr>
                <w:rFonts w:ascii="SimSun" w:eastAsia="SimSun" w:hAnsi="SimSun" w:cs="SimSun" w:hint="eastAsia"/>
                <w:sz w:val="24"/>
                <w:szCs w:val="24"/>
                <w:lang w:val="en-US" w:eastAsia="zh-CN"/>
              </w:rPr>
              <w:t>请看一看下列图片。分析官方的统计材料和彭博社信息。</w:t>
            </w:r>
            <w:r w:rsidRPr="00B12AD1">
              <w:rPr>
                <w:rFonts w:ascii="SimSun" w:eastAsia="SimSun" w:hAnsi="SimSun" w:cs="SimSun" w:hint="eastAsia"/>
                <w:sz w:val="24"/>
                <w:szCs w:val="24"/>
                <w:lang w:val="en-US" w:eastAsia="zh-CN"/>
              </w:rPr>
              <w:lastRenderedPageBreak/>
              <w:t>根据图片的内容</w:t>
            </w:r>
            <w:r w:rsidRPr="00431A59">
              <w:rPr>
                <w:rFonts w:ascii="SimSun" w:eastAsia="SimSun" w:hAnsi="SimSun" w:cs="SimSun" w:hint="eastAsia"/>
                <w:sz w:val="24"/>
                <w:szCs w:val="24"/>
                <w:lang w:eastAsia="zh-CN"/>
              </w:rPr>
              <w:t>，</w:t>
            </w:r>
            <w:r w:rsidRPr="00B12AD1">
              <w:rPr>
                <w:rFonts w:ascii="SimSun" w:eastAsia="SimSun" w:hAnsi="SimSun" w:cs="SimSun" w:hint="eastAsia"/>
                <w:sz w:val="24"/>
                <w:szCs w:val="24"/>
                <w:lang w:val="en-US" w:eastAsia="zh-CN"/>
              </w:rPr>
              <w:t>用您所找到的信息</w:t>
            </w:r>
            <w:r w:rsidRPr="00431A59">
              <w:rPr>
                <w:rFonts w:ascii="SimSun" w:eastAsia="SimSun" w:hAnsi="SimSun" w:cs="SimSun" w:hint="eastAsia"/>
                <w:sz w:val="24"/>
                <w:szCs w:val="24"/>
                <w:lang w:eastAsia="zh-CN"/>
              </w:rPr>
              <w:t>，</w:t>
            </w:r>
            <w:r w:rsidRPr="00B12AD1">
              <w:rPr>
                <w:rFonts w:ascii="SimSun" w:eastAsia="SimSun" w:hAnsi="SimSun" w:cs="SimSun" w:hint="eastAsia"/>
                <w:sz w:val="24"/>
                <w:szCs w:val="24"/>
                <w:lang w:val="en-US" w:eastAsia="zh-CN"/>
              </w:rPr>
              <w:t>介绍亚洲金融危机的情况与变化。</w:t>
            </w:r>
          </w:p>
          <w:p w14:paraId="4EF529EF" w14:textId="77777777" w:rsidR="00B12AD1" w:rsidRPr="009467DB" w:rsidRDefault="00B12AD1" w:rsidP="00B12AD1">
            <w:pPr>
              <w:rPr>
                <w:rFonts w:ascii="Calibri" w:hAnsi="Calibri"/>
                <w:sz w:val="24"/>
                <w:szCs w:val="24"/>
                <w:lang w:eastAsia="zh-CN"/>
              </w:rPr>
            </w:pPr>
            <w:r w:rsidRPr="00431A59">
              <w:rPr>
                <w:rFonts w:ascii="Calibri" w:hAnsi="Calibri" w:hint="eastAsia"/>
                <w:sz w:val="24"/>
                <w:szCs w:val="24"/>
                <w:lang w:eastAsia="zh-CN"/>
              </w:rPr>
              <w:t xml:space="preserve">      </w:t>
            </w:r>
            <w:r w:rsidRPr="00B12AD1">
              <w:rPr>
                <w:rFonts w:ascii="SimSun" w:eastAsia="SimSun" w:hAnsi="SimSun" w:cs="SimSun" w:hint="eastAsia"/>
                <w:sz w:val="24"/>
                <w:szCs w:val="24"/>
                <w:lang w:val="en-US" w:eastAsia="zh-CN"/>
              </w:rPr>
              <w:t>要求</w:t>
            </w:r>
            <w:r w:rsidRPr="009467DB">
              <w:rPr>
                <w:rFonts w:ascii="SimSun" w:eastAsia="SimSun" w:hAnsi="SimSun" w:cs="SimSun" w:hint="eastAsia"/>
                <w:sz w:val="24"/>
                <w:szCs w:val="24"/>
                <w:lang w:eastAsia="zh-CN"/>
              </w:rPr>
              <w:t>：</w:t>
            </w:r>
            <w:r w:rsidRPr="009467DB">
              <w:rPr>
                <w:rFonts w:ascii="Calibri" w:hAnsi="Calibri"/>
                <w:sz w:val="24"/>
                <w:szCs w:val="24"/>
                <w:lang w:eastAsia="zh-CN"/>
              </w:rPr>
              <w:t>2</w:t>
            </w:r>
            <w:r w:rsidRPr="00B12AD1">
              <w:rPr>
                <w:rFonts w:ascii="SimSun" w:eastAsia="SimSun" w:hAnsi="SimSun" w:cs="SimSun" w:hint="eastAsia"/>
                <w:sz w:val="24"/>
                <w:szCs w:val="24"/>
                <w:lang w:val="en-US" w:eastAsia="zh-CN"/>
              </w:rPr>
              <w:t>分钟。至少用这一课的十个生词。</w:t>
            </w:r>
          </w:p>
          <w:p w14:paraId="2E5699DB" w14:textId="77777777" w:rsidR="00B12AD1" w:rsidRPr="00B12AD1" w:rsidRDefault="00B12AD1" w:rsidP="00B12AD1">
            <w:pPr>
              <w:rPr>
                <w:rFonts w:ascii="Calibri" w:hAnsi="Calibri"/>
                <w:sz w:val="24"/>
                <w:szCs w:val="24"/>
                <w:lang w:val="en-US"/>
              </w:rPr>
            </w:pPr>
            <w:r w:rsidRPr="00B12AD1">
              <w:rPr>
                <w:rFonts w:ascii="Calibri" w:hAnsi="Calibri"/>
                <w:noProof/>
                <w:sz w:val="24"/>
                <w:szCs w:val="24"/>
              </w:rPr>
              <w:drawing>
                <wp:inline distT="0" distB="0" distL="0" distR="0" wp14:anchorId="7A062E78" wp14:editId="5A31A2A9">
                  <wp:extent cx="1455900" cy="855127"/>
                  <wp:effectExtent l="19050" t="0" r="0" b="0"/>
                  <wp:docPr id="4"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10ур3.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462921" cy="859251"/>
                          </a:xfrm>
                          <a:prstGeom prst="rect">
                            <a:avLst/>
                          </a:prstGeom>
                        </pic:spPr>
                      </pic:pic>
                    </a:graphicData>
                  </a:graphic>
                </wp:inline>
              </w:drawing>
            </w:r>
          </w:p>
          <w:p w14:paraId="4B592CD7" w14:textId="77777777" w:rsidR="00B12AD1" w:rsidRPr="00B12AD1" w:rsidRDefault="00B12AD1" w:rsidP="00B12AD1">
            <w:pPr>
              <w:rPr>
                <w:rFonts w:ascii="Calibri" w:hAnsi="Calibri"/>
                <w:sz w:val="24"/>
                <w:szCs w:val="24"/>
                <w:lang w:val="en-US"/>
              </w:rPr>
            </w:pPr>
            <w:r w:rsidRPr="00B12AD1">
              <w:rPr>
                <w:rFonts w:ascii="Calibri" w:hAnsi="Calibri"/>
                <w:noProof/>
                <w:sz w:val="24"/>
                <w:szCs w:val="24"/>
              </w:rPr>
              <w:drawing>
                <wp:inline distT="0" distB="0" distL="0" distR="0" wp14:anchorId="3D3A0AFB" wp14:editId="76C41400">
                  <wp:extent cx="1473753" cy="942535"/>
                  <wp:effectExtent l="19050" t="0" r="0" b="0"/>
                  <wp:docPr id="5"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10ур4.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486150" cy="950463"/>
                          </a:xfrm>
                          <a:prstGeom prst="rect">
                            <a:avLst/>
                          </a:prstGeom>
                        </pic:spPr>
                      </pic:pic>
                    </a:graphicData>
                  </a:graphic>
                </wp:inline>
              </w:drawing>
            </w:r>
          </w:p>
          <w:p w14:paraId="371A1C7B" w14:textId="77777777" w:rsidR="00B12AD1" w:rsidRPr="00B12AD1" w:rsidRDefault="00B12AD1" w:rsidP="00B12AD1">
            <w:pPr>
              <w:rPr>
                <w:rFonts w:ascii="SimSun" w:eastAsia="SimSun" w:hAnsi="SimSun"/>
                <w:b/>
                <w:sz w:val="24"/>
                <w:szCs w:val="24"/>
                <w:lang w:val="en-US" w:eastAsia="zh-CN"/>
              </w:rPr>
            </w:pPr>
            <w:r w:rsidRPr="00431A59">
              <w:rPr>
                <w:rFonts w:ascii="SimSun" w:eastAsia="SimSun" w:hAnsi="SimSun" w:hint="eastAsia"/>
                <w:b/>
                <w:noProof/>
                <w:sz w:val="24"/>
                <w:szCs w:val="24"/>
                <w:lang w:val="en-US" w:eastAsia="zh-CN"/>
              </w:rPr>
              <w:t>2.</w:t>
            </w:r>
            <w:r w:rsidRPr="00B12AD1">
              <w:rPr>
                <w:rFonts w:ascii="SimSun" w:eastAsia="SimSun" w:hAnsi="SimSun" w:cs="SimSun" w:hint="eastAsia"/>
                <w:b/>
                <w:sz w:val="24"/>
                <w:szCs w:val="24"/>
                <w:lang w:val="en-US" w:eastAsia="zh-CN"/>
              </w:rPr>
              <w:t>写作</w:t>
            </w:r>
          </w:p>
          <w:p w14:paraId="7FC3757E" w14:textId="77777777" w:rsidR="00B12AD1" w:rsidRPr="00431A59" w:rsidRDefault="00B12AD1" w:rsidP="00B12AD1">
            <w:pPr>
              <w:rPr>
                <w:rFonts w:ascii="SimSun" w:eastAsia="SimSun" w:hAnsi="SimSun"/>
                <w:sz w:val="24"/>
                <w:szCs w:val="24"/>
                <w:lang w:val="en-US" w:eastAsia="zh-CN"/>
              </w:rPr>
            </w:pPr>
            <w:r w:rsidRPr="00B12AD1">
              <w:rPr>
                <w:rFonts w:ascii="SimSun" w:eastAsia="SimSun" w:hAnsi="SimSun" w:hint="eastAsia"/>
                <w:sz w:val="24"/>
                <w:szCs w:val="24"/>
                <w:lang w:val="en-US" w:eastAsia="zh-CN"/>
              </w:rPr>
              <w:t xml:space="preserve">  </w:t>
            </w:r>
            <w:r w:rsidRPr="00B12AD1">
              <w:rPr>
                <w:rFonts w:ascii="SimSun" w:eastAsia="SimSun" w:hAnsi="SimSun" w:cs="SimSun" w:hint="eastAsia"/>
                <w:sz w:val="24"/>
                <w:szCs w:val="24"/>
                <w:lang w:val="en-US" w:eastAsia="zh-CN"/>
              </w:rPr>
              <w:t>想想主题</w:t>
            </w:r>
            <w:r w:rsidRPr="00431A59">
              <w:rPr>
                <w:rFonts w:ascii="SimSun" w:eastAsia="SimSun" w:hAnsi="SimSun" w:cs="SimSun" w:hint="eastAsia"/>
                <w:sz w:val="24"/>
                <w:szCs w:val="24"/>
                <w:lang w:val="en-US" w:eastAsia="zh-CN"/>
              </w:rPr>
              <w:t>：</w:t>
            </w:r>
          </w:p>
          <w:p w14:paraId="087F68AD" w14:textId="77777777" w:rsidR="00B12AD1" w:rsidRPr="00431A59" w:rsidRDefault="00B12AD1" w:rsidP="00B12AD1">
            <w:pPr>
              <w:rPr>
                <w:rFonts w:ascii="SimSun" w:eastAsia="SimSun" w:hAnsi="SimSun"/>
                <w:sz w:val="24"/>
                <w:szCs w:val="24"/>
                <w:lang w:val="en-US" w:eastAsia="zh-CN"/>
              </w:rPr>
            </w:pPr>
            <w:r w:rsidRPr="00431A59">
              <w:rPr>
                <w:rFonts w:ascii="SimSun" w:eastAsia="SimSun" w:hAnsi="SimSun"/>
                <w:sz w:val="24"/>
                <w:szCs w:val="24"/>
                <w:lang w:val="en-US" w:eastAsia="zh-CN"/>
              </w:rPr>
              <w:t>“</w:t>
            </w:r>
            <w:r w:rsidRPr="00B12AD1">
              <w:rPr>
                <w:rFonts w:ascii="SimSun" w:eastAsia="SimSun" w:hAnsi="SimSun" w:cs="SimSun" w:hint="eastAsia"/>
                <w:sz w:val="24"/>
                <w:szCs w:val="24"/>
                <w:lang w:val="en-US" w:eastAsia="zh-CN"/>
              </w:rPr>
              <w:t>全球</w:t>
            </w:r>
            <w:r w:rsidRPr="00B12AD1">
              <w:rPr>
                <w:rFonts w:ascii="SimSun" w:eastAsia="SimSun" w:hAnsi="SimSun" w:cs="SimSun" w:hint="eastAsia"/>
                <w:sz w:val="24"/>
                <w:szCs w:val="24"/>
                <w:lang w:eastAsia="zh-CN"/>
              </w:rPr>
              <w:t>金融危机对国内经济的影响</w:t>
            </w:r>
            <w:r w:rsidRPr="00431A59">
              <w:rPr>
                <w:rFonts w:ascii="SimSun" w:eastAsia="SimSun" w:hAnsi="SimSun"/>
                <w:sz w:val="24"/>
                <w:szCs w:val="24"/>
                <w:lang w:val="en-US" w:eastAsia="zh-CN"/>
              </w:rPr>
              <w:t>”</w:t>
            </w:r>
          </w:p>
          <w:p w14:paraId="1ADF58BE" w14:textId="77777777" w:rsidR="00B12AD1" w:rsidRPr="00B12AD1" w:rsidRDefault="00B12AD1" w:rsidP="00B12AD1">
            <w:pPr>
              <w:rPr>
                <w:i/>
                <w:iCs/>
                <w:lang w:eastAsia="zh-CN"/>
              </w:rPr>
            </w:pPr>
            <w:r w:rsidRPr="00B12AD1">
              <w:rPr>
                <w:rFonts w:ascii="SimSun" w:eastAsia="SimSun" w:hAnsi="SimSun" w:cs="SimSun" w:hint="eastAsia"/>
                <w:sz w:val="24"/>
                <w:szCs w:val="24"/>
                <w:lang w:val="en-US" w:eastAsia="zh-CN"/>
              </w:rPr>
              <w:t>要求</w:t>
            </w:r>
            <w:r w:rsidRPr="00431A59">
              <w:rPr>
                <w:rFonts w:ascii="SimSun" w:eastAsia="SimSun" w:hAnsi="SimSun" w:cs="SimSun" w:hint="eastAsia"/>
                <w:sz w:val="24"/>
                <w:szCs w:val="24"/>
                <w:lang w:val="en-US" w:eastAsia="zh-CN"/>
              </w:rPr>
              <w:t>：</w:t>
            </w:r>
            <w:r w:rsidRPr="00431A59">
              <w:rPr>
                <w:rFonts w:ascii="SimSun" w:eastAsia="SimSun" w:hAnsi="SimSun" w:cs="Calibri"/>
                <w:sz w:val="24"/>
                <w:szCs w:val="24"/>
                <w:lang w:val="en-US" w:eastAsia="zh-CN"/>
              </w:rPr>
              <w:t>250</w:t>
            </w:r>
            <w:r w:rsidRPr="00B12AD1">
              <w:rPr>
                <w:rFonts w:ascii="SimSun" w:eastAsia="SimSun" w:hAnsi="SimSun" w:cs="SimSun" w:hint="eastAsia"/>
                <w:sz w:val="24"/>
                <w:szCs w:val="24"/>
                <w:lang w:val="en-US" w:eastAsia="zh-CN"/>
              </w:rPr>
              <w:t>字以上。使用书面语。</w:t>
            </w:r>
          </w:p>
        </w:tc>
      </w:tr>
    </w:tbl>
    <w:p w14:paraId="3AF9B3C9" w14:textId="77777777" w:rsidR="00B12AD1" w:rsidRPr="00B12AD1" w:rsidRDefault="00B12AD1" w:rsidP="00B12AD1">
      <w:pPr>
        <w:tabs>
          <w:tab w:val="left" w:pos="540"/>
        </w:tabs>
        <w:ind w:firstLine="709"/>
        <w:contextualSpacing/>
        <w:jc w:val="both"/>
        <w:rPr>
          <w:sz w:val="24"/>
          <w:szCs w:val="24"/>
          <w:lang w:eastAsia="zh-CN"/>
        </w:rPr>
      </w:pPr>
    </w:p>
    <w:p w14:paraId="1872F30C" w14:textId="77777777" w:rsidR="00B12AD1" w:rsidRPr="00331508" w:rsidRDefault="00B12AD1" w:rsidP="00331508">
      <w:pPr>
        <w:tabs>
          <w:tab w:val="left" w:pos="540"/>
        </w:tabs>
        <w:contextualSpacing/>
        <w:jc w:val="both"/>
        <w:rPr>
          <w:b/>
          <w:bCs/>
          <w:sz w:val="28"/>
          <w:szCs w:val="28"/>
        </w:rPr>
      </w:pPr>
      <w:r w:rsidRPr="00331508">
        <w:rPr>
          <w:b/>
          <w:bCs/>
          <w:sz w:val="28"/>
          <w:szCs w:val="28"/>
        </w:rPr>
        <w:t>ОП «Мировая экономика», профиль «Мировая экономика и международный бизнес (с частичной реализацией на английском языке)», 2021, 2022</w:t>
      </w:r>
    </w:p>
    <w:p w14:paraId="791F43EA" w14:textId="49F10755" w:rsidR="00331508" w:rsidRPr="00073E15" w:rsidRDefault="00331508" w:rsidP="00331508">
      <w:pPr>
        <w:widowControl/>
        <w:autoSpaceDE/>
        <w:autoSpaceDN/>
        <w:adjustRightInd/>
        <w:jc w:val="right"/>
        <w:rPr>
          <w:rFonts w:eastAsia="DengXian"/>
          <w:bCs/>
          <w:sz w:val="28"/>
          <w:szCs w:val="28"/>
          <w:lang w:eastAsia="en-US"/>
        </w:rPr>
      </w:pPr>
      <w:r>
        <w:rPr>
          <w:rFonts w:eastAsia="DengXian"/>
          <w:bCs/>
          <w:sz w:val="28"/>
          <w:szCs w:val="28"/>
          <w:lang w:eastAsia="en-US"/>
        </w:rPr>
        <w:t>Таблица 5.22.</w:t>
      </w:r>
    </w:p>
    <w:tbl>
      <w:tblPr>
        <w:tblStyle w:val="110"/>
        <w:tblW w:w="5000" w:type="pct"/>
        <w:tblLayout w:type="fixed"/>
        <w:tblLook w:val="04A0" w:firstRow="1" w:lastRow="0" w:firstColumn="1" w:lastColumn="0" w:noHBand="0" w:noVBand="1"/>
      </w:tblPr>
      <w:tblGrid>
        <w:gridCol w:w="2101"/>
        <w:gridCol w:w="2625"/>
        <w:gridCol w:w="3003"/>
        <w:gridCol w:w="2467"/>
      </w:tblGrid>
      <w:tr w:rsidR="00B12AD1" w:rsidRPr="00B12AD1" w14:paraId="73A6D435" w14:textId="77777777" w:rsidTr="00431A59">
        <w:tc>
          <w:tcPr>
            <w:tcW w:w="1030" w:type="pct"/>
          </w:tcPr>
          <w:p w14:paraId="7720214D" w14:textId="77777777" w:rsidR="00B12AD1" w:rsidRPr="00B12AD1" w:rsidRDefault="00B12AD1" w:rsidP="00B12AD1">
            <w:pPr>
              <w:widowControl/>
              <w:tabs>
                <w:tab w:val="left" w:pos="540"/>
              </w:tabs>
              <w:autoSpaceDE/>
              <w:autoSpaceDN/>
              <w:rPr>
                <w:b/>
                <w:bCs/>
                <w:sz w:val="24"/>
                <w:szCs w:val="24"/>
              </w:rPr>
            </w:pPr>
            <w:r w:rsidRPr="00B12AD1">
              <w:rPr>
                <w:b/>
                <w:bCs/>
                <w:sz w:val="24"/>
                <w:szCs w:val="24"/>
              </w:rPr>
              <w:t>Наименование компетенции</w:t>
            </w:r>
          </w:p>
        </w:tc>
        <w:tc>
          <w:tcPr>
            <w:tcW w:w="1287" w:type="pct"/>
          </w:tcPr>
          <w:p w14:paraId="26AA883A" w14:textId="77777777" w:rsidR="00B12AD1" w:rsidRPr="00B12AD1" w:rsidRDefault="00B12AD1" w:rsidP="00B12AD1">
            <w:pPr>
              <w:widowControl/>
              <w:tabs>
                <w:tab w:val="left" w:pos="540"/>
              </w:tabs>
              <w:autoSpaceDE/>
              <w:autoSpaceDN/>
              <w:rPr>
                <w:b/>
                <w:bCs/>
                <w:sz w:val="24"/>
                <w:szCs w:val="24"/>
              </w:rPr>
            </w:pPr>
            <w:r w:rsidRPr="00B12AD1">
              <w:rPr>
                <w:b/>
                <w:bCs/>
                <w:sz w:val="24"/>
                <w:szCs w:val="24"/>
              </w:rPr>
              <w:t>Индикаторы достижения компетенции</w:t>
            </w:r>
            <w:r w:rsidRPr="00B12AD1">
              <w:rPr>
                <w:b/>
                <w:bCs/>
                <w:sz w:val="24"/>
                <w:szCs w:val="24"/>
                <w:vertAlign w:val="superscript"/>
              </w:rPr>
              <w:footnoteReference w:id="5"/>
            </w:r>
          </w:p>
        </w:tc>
        <w:tc>
          <w:tcPr>
            <w:tcW w:w="1472" w:type="pct"/>
          </w:tcPr>
          <w:p w14:paraId="7738D948" w14:textId="77777777" w:rsidR="00B12AD1" w:rsidRPr="00B12AD1" w:rsidRDefault="00B12AD1" w:rsidP="00B12AD1">
            <w:pPr>
              <w:widowControl/>
              <w:tabs>
                <w:tab w:val="left" w:pos="540"/>
              </w:tabs>
              <w:autoSpaceDE/>
              <w:autoSpaceDN/>
              <w:rPr>
                <w:b/>
                <w:bCs/>
                <w:sz w:val="24"/>
                <w:szCs w:val="24"/>
              </w:rPr>
            </w:pPr>
            <w:r w:rsidRPr="00B12AD1">
              <w:rPr>
                <w:b/>
                <w:bCs/>
                <w:sz w:val="24"/>
                <w:szCs w:val="24"/>
              </w:rPr>
              <w:t>Результаты обучения (умения и знания), соотнесенные с компетенциями/индикаторами достижения компетенции</w:t>
            </w:r>
          </w:p>
        </w:tc>
        <w:tc>
          <w:tcPr>
            <w:tcW w:w="1210" w:type="pct"/>
          </w:tcPr>
          <w:p w14:paraId="5AF4928B" w14:textId="77777777" w:rsidR="00B12AD1" w:rsidRPr="00B12AD1" w:rsidRDefault="00B12AD1" w:rsidP="00B12AD1">
            <w:pPr>
              <w:widowControl/>
              <w:tabs>
                <w:tab w:val="left" w:pos="540"/>
              </w:tabs>
              <w:autoSpaceDE/>
              <w:autoSpaceDN/>
              <w:rPr>
                <w:b/>
                <w:bCs/>
                <w:sz w:val="24"/>
                <w:szCs w:val="24"/>
              </w:rPr>
            </w:pPr>
            <w:r w:rsidRPr="00B12AD1">
              <w:rPr>
                <w:b/>
                <w:bCs/>
                <w:sz w:val="24"/>
                <w:szCs w:val="24"/>
              </w:rPr>
              <w:t>Типовые контрольные задания</w:t>
            </w:r>
          </w:p>
        </w:tc>
      </w:tr>
      <w:tr w:rsidR="00B12AD1" w:rsidRPr="00B12AD1" w14:paraId="31077B16" w14:textId="77777777" w:rsidTr="00431A59">
        <w:tc>
          <w:tcPr>
            <w:tcW w:w="1030" w:type="pct"/>
            <w:vMerge w:val="restart"/>
          </w:tcPr>
          <w:p w14:paraId="6227DCCE" w14:textId="77777777" w:rsidR="00B12AD1" w:rsidRPr="00B12AD1" w:rsidRDefault="00B12AD1" w:rsidP="00B12AD1">
            <w:pPr>
              <w:widowControl/>
              <w:tabs>
                <w:tab w:val="left" w:pos="540"/>
              </w:tabs>
              <w:autoSpaceDE/>
              <w:autoSpaceDN/>
              <w:rPr>
                <w:b/>
                <w:bCs/>
                <w:sz w:val="24"/>
                <w:szCs w:val="24"/>
              </w:rPr>
            </w:pPr>
            <w:r w:rsidRPr="00B12AD1">
              <w:rPr>
                <w:b/>
                <w:bCs/>
                <w:sz w:val="24"/>
                <w:szCs w:val="24"/>
              </w:rPr>
              <w:t>ПКП-3</w:t>
            </w:r>
          </w:p>
          <w:p w14:paraId="2E4EA5E0" w14:textId="77777777" w:rsidR="00B12AD1" w:rsidRPr="00B12AD1" w:rsidRDefault="00B12AD1" w:rsidP="00B12AD1">
            <w:pPr>
              <w:widowControl/>
              <w:tabs>
                <w:tab w:val="left" w:pos="540"/>
              </w:tabs>
              <w:autoSpaceDE/>
              <w:autoSpaceDN/>
              <w:rPr>
                <w:sz w:val="24"/>
                <w:szCs w:val="24"/>
              </w:rPr>
            </w:pPr>
            <w:r w:rsidRPr="00B12AD1">
              <w:rPr>
                <w:sz w:val="24"/>
                <w:szCs w:val="24"/>
              </w:rPr>
              <w:t xml:space="preserve">Способность обобщать отечественную и зарубежную практику по вопросам эффективной организации внешней торговли товарами и услугами, инвестиционного взаимодействия стран мирового </w:t>
            </w:r>
            <w:r w:rsidRPr="00B12AD1">
              <w:rPr>
                <w:sz w:val="24"/>
                <w:szCs w:val="24"/>
              </w:rPr>
              <w:lastRenderedPageBreak/>
              <w:t>хозяйства и опыта проведения международных валютных, финансовых и кредитных операций</w:t>
            </w:r>
          </w:p>
        </w:tc>
        <w:tc>
          <w:tcPr>
            <w:tcW w:w="1287" w:type="pct"/>
            <w:vMerge w:val="restart"/>
          </w:tcPr>
          <w:p w14:paraId="1A3E5074" w14:textId="77777777" w:rsidR="00B12AD1" w:rsidRPr="00B12AD1" w:rsidRDefault="00B12AD1">
            <w:pPr>
              <w:widowControl/>
              <w:numPr>
                <w:ilvl w:val="0"/>
                <w:numId w:val="99"/>
              </w:numPr>
              <w:autoSpaceDE/>
              <w:autoSpaceDN/>
              <w:adjustRightInd/>
              <w:ind w:left="48" w:hanging="48"/>
              <w:rPr>
                <w:sz w:val="24"/>
                <w:szCs w:val="24"/>
              </w:rPr>
            </w:pPr>
            <w:r w:rsidRPr="00B12AD1">
              <w:rPr>
                <w:sz w:val="24"/>
                <w:szCs w:val="24"/>
              </w:rPr>
              <w:lastRenderedPageBreak/>
              <w:t>Использует лучшие мировые практики подготовки и заключения внешнеторгового договора</w:t>
            </w:r>
          </w:p>
        </w:tc>
        <w:tc>
          <w:tcPr>
            <w:tcW w:w="1472" w:type="pct"/>
          </w:tcPr>
          <w:p w14:paraId="63A12FF4" w14:textId="77777777" w:rsidR="00B12AD1" w:rsidRPr="00B12AD1" w:rsidRDefault="00B12AD1" w:rsidP="00B12AD1">
            <w:pPr>
              <w:widowControl/>
              <w:tabs>
                <w:tab w:val="left" w:pos="540"/>
              </w:tabs>
              <w:autoSpaceDE/>
              <w:autoSpaceDN/>
              <w:rPr>
                <w:i/>
                <w:iCs/>
                <w:sz w:val="24"/>
                <w:szCs w:val="24"/>
              </w:rPr>
            </w:pPr>
            <w:r w:rsidRPr="00B12AD1">
              <w:rPr>
                <w:i/>
                <w:iCs/>
                <w:sz w:val="24"/>
                <w:szCs w:val="24"/>
              </w:rPr>
              <w:t>Знать:</w:t>
            </w:r>
          </w:p>
          <w:p w14:paraId="39B99E39" w14:textId="77777777" w:rsidR="00B12AD1" w:rsidRPr="00B12AD1" w:rsidRDefault="00B12AD1" w:rsidP="00B12AD1">
            <w:pPr>
              <w:widowControl/>
              <w:tabs>
                <w:tab w:val="left" w:pos="540"/>
              </w:tabs>
              <w:autoSpaceDE/>
              <w:autoSpaceDN/>
              <w:rPr>
                <w:sz w:val="24"/>
                <w:szCs w:val="24"/>
              </w:rPr>
            </w:pPr>
            <w:r w:rsidRPr="00B12AD1">
              <w:rPr>
                <w:sz w:val="24"/>
                <w:szCs w:val="24"/>
              </w:rPr>
              <w:t>- лексико-грамматические и стилистические особенности перевода внешнеэкономического договора</w:t>
            </w:r>
          </w:p>
          <w:p w14:paraId="20F7D0D8" w14:textId="77777777" w:rsidR="00B12AD1" w:rsidRPr="00B12AD1" w:rsidRDefault="00B12AD1" w:rsidP="00B12AD1">
            <w:pPr>
              <w:widowControl/>
              <w:tabs>
                <w:tab w:val="left" w:pos="540"/>
              </w:tabs>
              <w:autoSpaceDE/>
              <w:autoSpaceDN/>
              <w:rPr>
                <w:sz w:val="24"/>
                <w:szCs w:val="24"/>
              </w:rPr>
            </w:pPr>
            <w:r w:rsidRPr="00B12AD1">
              <w:rPr>
                <w:sz w:val="24"/>
                <w:szCs w:val="24"/>
              </w:rPr>
              <w:t>- структуру внешнеэкономического договора, основные правила и этапы составления и заключения внешнеторгового договора на иностранном языке</w:t>
            </w:r>
          </w:p>
        </w:tc>
        <w:tc>
          <w:tcPr>
            <w:tcW w:w="1210" w:type="pct"/>
          </w:tcPr>
          <w:p w14:paraId="5E13A3AB" w14:textId="77777777" w:rsidR="00B12AD1" w:rsidRPr="00431A59" w:rsidRDefault="00B12AD1" w:rsidP="00B12AD1">
            <w:pPr>
              <w:tabs>
                <w:tab w:val="left" w:pos="284"/>
              </w:tabs>
              <w:jc w:val="both"/>
              <w:rPr>
                <w:rFonts w:ascii="Calibri" w:hAnsi="Calibri" w:cs="Calibri"/>
                <w:b/>
                <w:color w:val="000000"/>
                <w:sz w:val="24"/>
                <w:szCs w:val="24"/>
                <w:lang w:eastAsia="zh-CN"/>
              </w:rPr>
            </w:pPr>
            <w:r w:rsidRPr="00431A59">
              <w:rPr>
                <w:rFonts w:ascii="Calibri" w:hAnsi="Calibri" w:cs="Calibri"/>
                <w:color w:val="000000"/>
                <w:sz w:val="24"/>
                <w:szCs w:val="24"/>
                <w:lang w:eastAsia="zh-CN"/>
              </w:rPr>
              <w:t>1.</w:t>
            </w:r>
            <w:r w:rsidRPr="00B12AD1">
              <w:rPr>
                <w:rFonts w:ascii="MS Gothic" w:eastAsia="MS Gothic" w:hAnsi="MS Gothic" w:cs="MS Gothic" w:hint="eastAsia"/>
                <w:color w:val="000000"/>
                <w:sz w:val="24"/>
                <w:szCs w:val="24"/>
                <w:lang w:val="en-US" w:eastAsia="zh-CN"/>
              </w:rPr>
              <w:t>根据</w:t>
            </w:r>
            <w:r w:rsidRPr="00B12AD1">
              <w:rPr>
                <w:rFonts w:ascii="Microsoft JhengHei" w:eastAsia="Microsoft JhengHei" w:hAnsi="Microsoft JhengHei" w:cs="Microsoft JhengHei" w:hint="eastAsia"/>
                <w:color w:val="000000"/>
                <w:sz w:val="24"/>
                <w:szCs w:val="24"/>
                <w:lang w:val="en-US" w:eastAsia="zh-CN"/>
              </w:rPr>
              <w:t>课文的内容选虚词填空</w:t>
            </w:r>
            <w:r w:rsidRPr="00431A59">
              <w:rPr>
                <w:rFonts w:ascii="Microsoft JhengHei" w:eastAsia="Microsoft JhengHei" w:hAnsi="Microsoft JhengHei" w:cs="Microsoft JhengHei" w:hint="eastAsia"/>
                <w:color w:val="000000"/>
                <w:sz w:val="24"/>
                <w:szCs w:val="24"/>
                <w:lang w:eastAsia="zh-CN"/>
              </w:rPr>
              <w:t>：</w:t>
            </w:r>
          </w:p>
          <w:p w14:paraId="327AAF9D" w14:textId="77777777" w:rsidR="00B12AD1" w:rsidRPr="00431A59" w:rsidRDefault="00B12AD1" w:rsidP="00B12AD1">
            <w:pPr>
              <w:tabs>
                <w:tab w:val="left" w:pos="284"/>
              </w:tabs>
              <w:jc w:val="both"/>
              <w:rPr>
                <w:rFonts w:ascii="Calibri" w:hAnsi="Calibri" w:cs="Calibri"/>
                <w:color w:val="000000"/>
                <w:sz w:val="24"/>
                <w:szCs w:val="24"/>
                <w:lang w:eastAsia="zh-CN"/>
              </w:rPr>
            </w:pPr>
            <w:r w:rsidRPr="00431A59">
              <w:rPr>
                <w:rFonts w:ascii="Calibri" w:hAnsi="Calibri" w:cs="Calibri"/>
                <w:color w:val="000000"/>
                <w:sz w:val="24"/>
                <w:szCs w:val="24"/>
                <w:lang w:eastAsia="zh-CN"/>
              </w:rPr>
              <w:t>1)</w:t>
            </w:r>
            <w:r w:rsidRPr="00B12AD1">
              <w:rPr>
                <w:rFonts w:ascii="MS Gothic" w:eastAsia="MS Gothic" w:hAnsi="MS Gothic" w:cs="MS Gothic" w:hint="eastAsia"/>
                <w:color w:val="000000"/>
                <w:sz w:val="24"/>
                <w:szCs w:val="24"/>
                <w:lang w:val="en-US" w:eastAsia="zh-CN"/>
              </w:rPr>
              <w:t>国</w:t>
            </w:r>
            <w:r w:rsidRPr="00B12AD1">
              <w:rPr>
                <w:rFonts w:ascii="Microsoft JhengHei" w:eastAsia="Microsoft JhengHei" w:hAnsi="Microsoft JhengHei" w:cs="Microsoft JhengHei" w:hint="eastAsia"/>
                <w:color w:val="000000"/>
                <w:sz w:val="24"/>
                <w:szCs w:val="24"/>
                <w:lang w:val="en-US" w:eastAsia="zh-CN"/>
              </w:rPr>
              <w:t>际贸易一般</w:t>
            </w:r>
            <w:r w:rsidRPr="00B12AD1">
              <w:rPr>
                <w:rFonts w:ascii="MS Mincho" w:eastAsia="MS Mincho" w:hAnsi="MS Mincho" w:cs="MS Mincho" w:hint="eastAsia"/>
                <w:color w:val="000000"/>
                <w:sz w:val="24"/>
                <w:szCs w:val="24"/>
                <w:lang w:eastAsia="zh-CN"/>
              </w:rPr>
              <w:t>＿＿</w:t>
            </w:r>
            <w:r w:rsidRPr="00B12AD1">
              <w:rPr>
                <w:rFonts w:ascii="Microsoft JhengHei" w:eastAsia="Microsoft JhengHei" w:hAnsi="Microsoft JhengHei" w:cs="Microsoft JhengHei" w:hint="eastAsia"/>
                <w:color w:val="000000"/>
                <w:sz w:val="24"/>
                <w:szCs w:val="24"/>
                <w:lang w:val="en-US" w:eastAsia="zh-CN"/>
              </w:rPr>
              <w:t>进口贸易和出口贸易</w:t>
            </w:r>
            <w:r w:rsidRPr="00B12AD1">
              <w:rPr>
                <w:rFonts w:ascii="MS Mincho" w:eastAsia="MS Mincho" w:hAnsi="MS Mincho" w:cs="MS Mincho" w:hint="eastAsia"/>
                <w:color w:val="000000"/>
                <w:sz w:val="24"/>
                <w:szCs w:val="24"/>
                <w:lang w:eastAsia="zh-CN"/>
              </w:rPr>
              <w:t>＿＿</w:t>
            </w:r>
            <w:r w:rsidRPr="00B12AD1">
              <w:rPr>
                <w:rFonts w:ascii="Microsoft JhengHei" w:eastAsia="Microsoft JhengHei" w:hAnsi="Microsoft JhengHei" w:cs="Microsoft JhengHei" w:hint="eastAsia"/>
                <w:color w:val="000000"/>
                <w:sz w:val="24"/>
                <w:szCs w:val="24"/>
                <w:lang w:val="en-US" w:eastAsia="zh-CN"/>
              </w:rPr>
              <w:t>组成</w:t>
            </w:r>
            <w:r w:rsidRPr="00431A59">
              <w:rPr>
                <w:rFonts w:ascii="Microsoft JhengHei" w:eastAsia="Microsoft JhengHei" w:hAnsi="Microsoft JhengHei" w:cs="Microsoft JhengHei" w:hint="eastAsia"/>
                <w:color w:val="000000"/>
                <w:sz w:val="24"/>
                <w:szCs w:val="24"/>
                <w:lang w:eastAsia="zh-CN"/>
              </w:rPr>
              <w:t>，</w:t>
            </w:r>
            <w:r w:rsidRPr="00B12AD1">
              <w:rPr>
                <w:rFonts w:ascii="MS Mincho" w:eastAsia="MS Mincho" w:hAnsi="MS Mincho" w:cs="MS Mincho" w:hint="eastAsia"/>
                <w:color w:val="000000"/>
                <w:sz w:val="24"/>
                <w:szCs w:val="24"/>
                <w:lang w:eastAsia="zh-CN"/>
              </w:rPr>
              <w:t>＿＿</w:t>
            </w:r>
            <w:r w:rsidRPr="00B12AD1">
              <w:rPr>
                <w:rFonts w:ascii="MS Gothic" w:eastAsia="MS Gothic" w:hAnsi="MS Gothic" w:cs="MS Gothic" w:hint="eastAsia"/>
                <w:color w:val="000000"/>
                <w:sz w:val="24"/>
                <w:szCs w:val="24"/>
                <w:lang w:val="en-US" w:eastAsia="zh-CN"/>
              </w:rPr>
              <w:t>也可称</w:t>
            </w:r>
            <w:r w:rsidRPr="00B12AD1">
              <w:rPr>
                <w:rFonts w:ascii="MS Mincho" w:eastAsia="MS Mincho" w:hAnsi="MS Mincho" w:cs="MS Mincho" w:hint="eastAsia"/>
                <w:color w:val="000000"/>
                <w:sz w:val="24"/>
                <w:szCs w:val="24"/>
                <w:lang w:eastAsia="zh-CN"/>
              </w:rPr>
              <w:t>＿＿</w:t>
            </w:r>
            <w:r w:rsidRPr="00B12AD1">
              <w:rPr>
                <w:rFonts w:ascii="Microsoft JhengHei" w:eastAsia="Microsoft JhengHei" w:hAnsi="Microsoft JhengHei" w:cs="Microsoft JhengHei" w:hint="eastAsia"/>
                <w:color w:val="000000"/>
                <w:sz w:val="24"/>
                <w:szCs w:val="24"/>
                <w:lang w:val="en-US" w:eastAsia="zh-CN"/>
              </w:rPr>
              <w:t>为进出口贸易。</w:t>
            </w:r>
          </w:p>
          <w:p w14:paraId="27AFE15E" w14:textId="77777777" w:rsidR="00B12AD1" w:rsidRPr="00431A59" w:rsidRDefault="00B12AD1" w:rsidP="00B12AD1">
            <w:pPr>
              <w:tabs>
                <w:tab w:val="left" w:pos="284"/>
              </w:tabs>
              <w:jc w:val="both"/>
              <w:rPr>
                <w:rFonts w:ascii="Calibri" w:hAnsi="Calibri" w:cs="Calibri"/>
                <w:color w:val="000000"/>
                <w:sz w:val="24"/>
                <w:szCs w:val="24"/>
                <w:lang w:eastAsia="zh-CN"/>
              </w:rPr>
            </w:pPr>
            <w:r w:rsidRPr="00431A59">
              <w:rPr>
                <w:rFonts w:ascii="Calibri" w:hAnsi="Calibri" w:cs="Calibri"/>
                <w:color w:val="000000"/>
                <w:sz w:val="24"/>
                <w:szCs w:val="24"/>
                <w:lang w:eastAsia="zh-CN"/>
              </w:rPr>
              <w:t>2)</w:t>
            </w:r>
            <w:r w:rsidRPr="00B12AD1">
              <w:rPr>
                <w:rFonts w:ascii="MS Gothic" w:eastAsia="MS Gothic" w:hAnsi="MS Gothic" w:cs="MS Gothic" w:hint="eastAsia"/>
                <w:color w:val="000000"/>
                <w:sz w:val="24"/>
                <w:szCs w:val="24"/>
                <w:lang w:val="en-US" w:eastAsia="zh-CN"/>
              </w:rPr>
              <w:t>国</w:t>
            </w:r>
            <w:r w:rsidRPr="00B12AD1">
              <w:rPr>
                <w:rFonts w:ascii="Microsoft JhengHei" w:eastAsia="Microsoft JhengHei" w:hAnsi="Microsoft JhengHei" w:cs="Microsoft JhengHei" w:hint="eastAsia"/>
                <w:color w:val="000000"/>
                <w:sz w:val="24"/>
                <w:szCs w:val="24"/>
                <w:lang w:val="en-US" w:eastAsia="zh-CN"/>
              </w:rPr>
              <w:t>际贸易</w:t>
            </w:r>
            <w:r w:rsidRPr="00B12AD1">
              <w:rPr>
                <w:rFonts w:ascii="MS Mincho" w:eastAsia="MS Mincho" w:hAnsi="MS Mincho" w:cs="MS Mincho" w:hint="eastAsia"/>
                <w:color w:val="000000"/>
                <w:sz w:val="24"/>
                <w:szCs w:val="24"/>
                <w:lang w:eastAsia="zh-CN"/>
              </w:rPr>
              <w:t>＿＿</w:t>
            </w:r>
            <w:r w:rsidRPr="00B12AD1">
              <w:rPr>
                <w:rFonts w:ascii="MS Gothic" w:eastAsia="MS Gothic" w:hAnsi="MS Gothic" w:cs="MS Gothic" w:hint="eastAsia"/>
                <w:color w:val="000000"/>
                <w:sz w:val="24"/>
                <w:szCs w:val="24"/>
                <w:lang w:val="en-US" w:eastAsia="zh-CN"/>
              </w:rPr>
              <w:t>很多国家</w:t>
            </w:r>
            <w:r w:rsidRPr="00B12AD1">
              <w:rPr>
                <w:rFonts w:ascii="MS Mincho" w:eastAsia="MS Mincho" w:hAnsi="MS Mincho" w:cs="MS Mincho" w:hint="eastAsia"/>
                <w:color w:val="000000"/>
                <w:sz w:val="24"/>
                <w:szCs w:val="24"/>
                <w:lang w:eastAsia="zh-CN"/>
              </w:rPr>
              <w:t>＿＿</w:t>
            </w:r>
            <w:r w:rsidRPr="00B12AD1">
              <w:rPr>
                <w:rFonts w:ascii="MS Gothic" w:eastAsia="MS Gothic" w:hAnsi="MS Gothic" w:cs="MS Gothic" w:hint="eastAsia"/>
                <w:color w:val="000000"/>
                <w:sz w:val="24"/>
                <w:szCs w:val="24"/>
                <w:lang w:val="en-US" w:eastAsia="zh-CN"/>
              </w:rPr>
              <w:t>是国民生</w:t>
            </w:r>
            <w:r w:rsidRPr="00B12AD1">
              <w:rPr>
                <w:rFonts w:ascii="Microsoft JhengHei" w:eastAsia="Microsoft JhengHei" w:hAnsi="Microsoft JhengHei" w:cs="Microsoft JhengHei" w:hint="eastAsia"/>
                <w:color w:val="000000"/>
                <w:sz w:val="24"/>
                <w:szCs w:val="24"/>
                <w:lang w:val="en-US" w:eastAsia="zh-CN"/>
              </w:rPr>
              <w:t>产总值一个重要部分</w:t>
            </w:r>
            <w:r w:rsidRPr="00431A59">
              <w:rPr>
                <w:rFonts w:ascii="Microsoft JhengHei" w:eastAsia="Microsoft JhengHei" w:hAnsi="Microsoft JhengHei" w:cs="Microsoft JhengHei" w:hint="eastAsia"/>
                <w:color w:val="000000"/>
                <w:sz w:val="24"/>
                <w:szCs w:val="24"/>
                <w:lang w:eastAsia="zh-CN"/>
              </w:rPr>
              <w:t>，</w:t>
            </w:r>
            <w:r w:rsidRPr="00B12AD1">
              <w:rPr>
                <w:rFonts w:ascii="Microsoft JhengHei" w:eastAsia="Microsoft JhengHei" w:hAnsi="Microsoft JhengHei" w:cs="Microsoft JhengHei" w:hint="eastAsia"/>
                <w:color w:val="000000"/>
                <w:sz w:val="24"/>
                <w:szCs w:val="24"/>
                <w:lang w:val="en-US" w:eastAsia="zh-CN"/>
              </w:rPr>
              <w:lastRenderedPageBreak/>
              <w:t>可以国际间的供求关系</w:t>
            </w:r>
            <w:r w:rsidRPr="00431A59">
              <w:rPr>
                <w:rFonts w:ascii="Microsoft JhengHei" w:eastAsia="Microsoft JhengHei" w:hAnsi="Microsoft JhengHei" w:cs="Microsoft JhengHei" w:hint="eastAsia"/>
                <w:color w:val="000000"/>
                <w:sz w:val="24"/>
                <w:szCs w:val="24"/>
                <w:lang w:eastAsia="zh-CN"/>
              </w:rPr>
              <w:t>，</w:t>
            </w:r>
            <w:r w:rsidRPr="00B12AD1">
              <w:rPr>
                <w:rFonts w:ascii="Microsoft JhengHei" w:eastAsia="Microsoft JhengHei" w:hAnsi="Microsoft JhengHei" w:cs="Microsoft JhengHei" w:hint="eastAsia"/>
                <w:color w:val="000000"/>
                <w:sz w:val="24"/>
                <w:szCs w:val="24"/>
                <w:lang w:val="en-US" w:eastAsia="zh-CN"/>
              </w:rPr>
              <w:t>调整经济结构</w:t>
            </w:r>
            <w:r w:rsidRPr="00431A59">
              <w:rPr>
                <w:rFonts w:ascii="Microsoft JhengHei" w:eastAsia="Microsoft JhengHei" w:hAnsi="Microsoft JhengHei" w:cs="Microsoft JhengHei" w:hint="eastAsia"/>
                <w:color w:val="000000"/>
                <w:sz w:val="24"/>
                <w:szCs w:val="24"/>
                <w:lang w:eastAsia="zh-CN"/>
              </w:rPr>
              <w:t>，</w:t>
            </w:r>
            <w:r w:rsidRPr="00B12AD1">
              <w:rPr>
                <w:rFonts w:ascii="Microsoft JhengHei" w:eastAsia="Microsoft JhengHei" w:hAnsi="Microsoft JhengHei" w:cs="Microsoft JhengHei" w:hint="eastAsia"/>
                <w:color w:val="000000"/>
                <w:sz w:val="24"/>
                <w:szCs w:val="24"/>
                <w:lang w:val="en-US" w:eastAsia="zh-CN"/>
              </w:rPr>
              <w:t>增加财政收入</w:t>
            </w:r>
          </w:p>
          <w:p w14:paraId="2165A9FE" w14:textId="77777777" w:rsidR="00B12AD1" w:rsidRPr="00431A59" w:rsidRDefault="00B12AD1" w:rsidP="00B12AD1">
            <w:pPr>
              <w:tabs>
                <w:tab w:val="left" w:pos="284"/>
              </w:tabs>
              <w:jc w:val="both"/>
              <w:rPr>
                <w:rFonts w:ascii="Calibri" w:hAnsi="Calibri" w:cs="Calibri"/>
                <w:color w:val="000000"/>
                <w:sz w:val="24"/>
                <w:szCs w:val="24"/>
                <w:lang w:eastAsia="zh-CN"/>
              </w:rPr>
            </w:pPr>
            <w:r w:rsidRPr="00B12AD1">
              <w:rPr>
                <w:rFonts w:ascii="MS Mincho" w:eastAsia="MS Mincho" w:hAnsi="MS Mincho" w:cs="MS Mincho" w:hint="eastAsia"/>
                <w:color w:val="000000"/>
                <w:sz w:val="24"/>
                <w:szCs w:val="24"/>
                <w:lang w:eastAsia="zh-CN"/>
              </w:rPr>
              <w:t>＿＿</w:t>
            </w:r>
            <w:r w:rsidRPr="00B12AD1">
              <w:rPr>
                <w:rFonts w:ascii="MS Gothic" w:eastAsia="MS Gothic" w:hAnsi="MS Gothic" w:cs="MS Gothic" w:hint="eastAsia"/>
                <w:color w:val="000000"/>
                <w:sz w:val="24"/>
                <w:szCs w:val="24"/>
                <w:lang w:val="en-US" w:eastAsia="zh-CN"/>
              </w:rPr>
              <w:t>。</w:t>
            </w:r>
          </w:p>
          <w:p w14:paraId="54373CC1" w14:textId="77777777" w:rsidR="00B12AD1" w:rsidRPr="00431A59" w:rsidRDefault="00B12AD1" w:rsidP="00B12AD1">
            <w:pPr>
              <w:tabs>
                <w:tab w:val="left" w:pos="284"/>
              </w:tabs>
              <w:jc w:val="both"/>
              <w:rPr>
                <w:rFonts w:ascii="Calibri" w:hAnsi="Calibri" w:cs="Calibri"/>
                <w:color w:val="000000"/>
                <w:sz w:val="24"/>
                <w:szCs w:val="24"/>
                <w:lang w:eastAsia="zh-CN"/>
              </w:rPr>
            </w:pPr>
            <w:r w:rsidRPr="00431A59">
              <w:rPr>
                <w:rFonts w:ascii="Calibri" w:hAnsi="SimSun" w:cs="Calibri"/>
                <w:color w:val="000000"/>
                <w:sz w:val="24"/>
                <w:szCs w:val="24"/>
                <w:lang w:eastAsia="zh-CN"/>
              </w:rPr>
              <w:t>3)</w:t>
            </w:r>
            <w:r w:rsidRPr="00B12AD1">
              <w:rPr>
                <w:rFonts w:ascii="MS Mincho" w:eastAsia="MS Mincho" w:hAnsi="MS Mincho" w:cs="MS Mincho" w:hint="eastAsia"/>
                <w:color w:val="000000"/>
                <w:sz w:val="24"/>
                <w:szCs w:val="24"/>
                <w:lang w:eastAsia="zh-CN"/>
              </w:rPr>
              <w:t>＿＿</w:t>
            </w:r>
            <w:r w:rsidRPr="00B12AD1">
              <w:rPr>
                <w:rFonts w:ascii="MS Gothic" w:eastAsia="MS Gothic" w:hAnsi="MS Gothic" w:cs="MS Gothic" w:hint="eastAsia"/>
                <w:color w:val="000000"/>
                <w:sz w:val="24"/>
                <w:szCs w:val="24"/>
                <w:lang w:val="en-US" w:eastAsia="zh-CN"/>
              </w:rPr>
              <w:t>国</w:t>
            </w:r>
            <w:r w:rsidRPr="00B12AD1">
              <w:rPr>
                <w:rFonts w:ascii="Microsoft JhengHei" w:eastAsia="Microsoft JhengHei" w:hAnsi="Microsoft JhengHei" w:cs="Microsoft JhengHei" w:hint="eastAsia"/>
                <w:color w:val="000000"/>
                <w:sz w:val="24"/>
                <w:szCs w:val="24"/>
                <w:lang w:val="en-US" w:eastAsia="zh-CN"/>
              </w:rPr>
              <w:t>际贸易已有悠久历史</w:t>
            </w:r>
            <w:r w:rsidRPr="00431A59">
              <w:rPr>
                <w:rFonts w:ascii="Microsoft JhengHei" w:eastAsia="Microsoft JhengHei" w:hAnsi="Microsoft JhengHei" w:cs="Microsoft JhengHei" w:hint="eastAsia"/>
                <w:color w:val="000000"/>
                <w:sz w:val="24"/>
                <w:szCs w:val="24"/>
                <w:lang w:eastAsia="zh-CN"/>
              </w:rPr>
              <w:t>，</w:t>
            </w:r>
            <w:r w:rsidRPr="00B12AD1">
              <w:rPr>
                <w:rFonts w:ascii="Microsoft JhengHei" w:eastAsia="Microsoft JhengHei" w:hAnsi="Microsoft JhengHei" w:cs="Microsoft JhengHei" w:hint="eastAsia"/>
                <w:color w:val="000000"/>
                <w:sz w:val="24"/>
                <w:szCs w:val="24"/>
                <w:lang w:val="en-US" w:eastAsia="zh-CN"/>
              </w:rPr>
              <w:t>但</w:t>
            </w:r>
            <w:r w:rsidRPr="00B12AD1">
              <w:rPr>
                <w:rFonts w:ascii="MS Mincho" w:eastAsia="MS Mincho" w:hAnsi="MS Mincho" w:cs="MS Mincho" w:hint="eastAsia"/>
                <w:color w:val="000000"/>
                <w:sz w:val="24"/>
                <w:szCs w:val="24"/>
                <w:lang w:eastAsia="zh-CN"/>
              </w:rPr>
              <w:t>＿＿</w:t>
            </w:r>
            <w:r w:rsidRPr="00B12AD1">
              <w:rPr>
                <w:rFonts w:ascii="MS Gothic" w:eastAsia="MS Gothic" w:hAnsi="MS Gothic" w:cs="MS Gothic" w:hint="eastAsia"/>
                <w:color w:val="000000"/>
                <w:sz w:val="24"/>
                <w:szCs w:val="24"/>
                <w:lang w:val="en-US" w:eastAsia="zh-CN"/>
              </w:rPr>
              <w:t>近代交通、工</w:t>
            </w:r>
            <w:r w:rsidRPr="00B12AD1">
              <w:rPr>
                <w:rFonts w:ascii="Microsoft JhengHei" w:eastAsia="Microsoft JhengHei" w:hAnsi="Microsoft JhengHei" w:cs="Microsoft JhengHei" w:hint="eastAsia"/>
                <w:color w:val="000000"/>
                <w:sz w:val="24"/>
                <w:szCs w:val="24"/>
                <w:lang w:val="en-US" w:eastAsia="zh-CN"/>
              </w:rPr>
              <w:t>业化、跨国企业</w:t>
            </w:r>
            <w:r w:rsidRPr="00B12AD1">
              <w:rPr>
                <w:rFonts w:ascii="MS Mincho" w:eastAsia="MS Mincho" w:hAnsi="MS Mincho" w:cs="MS Mincho" w:hint="eastAsia"/>
                <w:color w:val="000000"/>
                <w:sz w:val="24"/>
                <w:szCs w:val="24"/>
                <w:lang w:eastAsia="zh-CN"/>
              </w:rPr>
              <w:t>＿＿</w:t>
            </w:r>
            <w:r w:rsidRPr="00B12AD1">
              <w:rPr>
                <w:rFonts w:ascii="MS Gothic" w:eastAsia="MS Gothic" w:hAnsi="MS Gothic" w:cs="MS Gothic" w:hint="eastAsia"/>
                <w:color w:val="000000"/>
                <w:sz w:val="24"/>
                <w:szCs w:val="24"/>
                <w:lang w:val="en-US" w:eastAsia="zh-CN"/>
              </w:rPr>
              <w:t>全球化</w:t>
            </w:r>
            <w:r w:rsidRPr="00B12AD1">
              <w:rPr>
                <w:rFonts w:ascii="MS Mincho" w:eastAsia="MS Mincho" w:hAnsi="MS Mincho" w:cs="MS Mincho" w:hint="eastAsia"/>
                <w:color w:val="000000"/>
                <w:sz w:val="24"/>
                <w:szCs w:val="24"/>
                <w:lang w:eastAsia="zh-CN"/>
              </w:rPr>
              <w:t>＿＿</w:t>
            </w:r>
            <w:r w:rsidRPr="00B12AD1">
              <w:rPr>
                <w:rFonts w:ascii="MS Gothic" w:eastAsia="MS Gothic" w:hAnsi="MS Gothic" w:cs="MS Gothic" w:hint="eastAsia"/>
                <w:color w:val="000000"/>
                <w:sz w:val="24"/>
                <w:szCs w:val="24"/>
                <w:lang w:val="en-US" w:eastAsia="zh-CN"/>
              </w:rPr>
              <w:t>概念和运作</w:t>
            </w:r>
            <w:r w:rsidRPr="00B12AD1">
              <w:rPr>
                <w:rFonts w:ascii="MS Mincho" w:eastAsia="MS Mincho" w:hAnsi="MS Mincho" w:cs="MS Mincho" w:hint="eastAsia"/>
                <w:color w:val="000000"/>
                <w:sz w:val="24"/>
                <w:szCs w:val="24"/>
                <w:lang w:eastAsia="zh-CN"/>
              </w:rPr>
              <w:t>＿＿</w:t>
            </w:r>
            <w:r w:rsidRPr="00B12AD1">
              <w:rPr>
                <w:rFonts w:ascii="MS Gothic" w:eastAsia="MS Gothic" w:hAnsi="MS Gothic" w:cs="MS Gothic" w:hint="eastAsia"/>
                <w:color w:val="000000"/>
                <w:sz w:val="24"/>
                <w:szCs w:val="24"/>
                <w:lang w:val="en-US" w:eastAsia="zh-CN"/>
              </w:rPr>
              <w:t>急速</w:t>
            </w:r>
            <w:r w:rsidRPr="00B12AD1">
              <w:rPr>
                <w:rFonts w:ascii="Microsoft JhengHei" w:eastAsia="Microsoft JhengHei" w:hAnsi="Microsoft JhengHei" w:cs="Microsoft JhengHei" w:hint="eastAsia"/>
                <w:color w:val="000000"/>
                <w:sz w:val="24"/>
                <w:szCs w:val="24"/>
                <w:lang w:val="en-US" w:eastAsia="zh-CN"/>
              </w:rPr>
              <w:t>发展。</w:t>
            </w:r>
          </w:p>
          <w:p w14:paraId="66229CE4" w14:textId="77777777" w:rsidR="00B12AD1" w:rsidRPr="00431A59" w:rsidRDefault="00B12AD1" w:rsidP="00B12AD1">
            <w:pPr>
              <w:tabs>
                <w:tab w:val="left" w:pos="284"/>
              </w:tabs>
              <w:jc w:val="both"/>
              <w:rPr>
                <w:rFonts w:ascii="Calibri" w:hAnsi="Calibri" w:cs="Calibri"/>
                <w:color w:val="000000"/>
                <w:sz w:val="24"/>
                <w:szCs w:val="24"/>
                <w:lang w:eastAsia="zh-CN"/>
              </w:rPr>
            </w:pPr>
            <w:r w:rsidRPr="00431A59">
              <w:rPr>
                <w:rFonts w:ascii="Calibri" w:hAnsi="Calibri" w:cs="Calibri"/>
                <w:color w:val="000000"/>
                <w:sz w:val="24"/>
                <w:szCs w:val="24"/>
                <w:lang w:eastAsia="zh-CN"/>
              </w:rPr>
              <w:t>4)</w:t>
            </w:r>
            <w:r w:rsidRPr="00B12AD1">
              <w:rPr>
                <w:rFonts w:ascii="MS Gothic" w:eastAsia="MS Gothic" w:hAnsi="MS Gothic" w:cs="MS Gothic" w:hint="eastAsia"/>
                <w:color w:val="000000"/>
                <w:sz w:val="24"/>
                <w:szCs w:val="24"/>
                <w:lang w:val="en-US" w:eastAsia="zh-CN"/>
              </w:rPr>
              <w:t>国</w:t>
            </w:r>
            <w:r w:rsidRPr="00B12AD1">
              <w:rPr>
                <w:rFonts w:ascii="Microsoft JhengHei" w:eastAsia="Microsoft JhengHei" w:hAnsi="Microsoft JhengHei" w:cs="Microsoft JhengHei" w:hint="eastAsia"/>
                <w:color w:val="000000"/>
                <w:sz w:val="24"/>
                <w:szCs w:val="24"/>
                <w:lang w:val="en-US" w:eastAsia="zh-CN"/>
              </w:rPr>
              <w:t>际贸易</w:t>
            </w:r>
            <w:r w:rsidRPr="00B12AD1">
              <w:rPr>
                <w:rFonts w:ascii="MS Mincho" w:eastAsia="MS Mincho" w:hAnsi="MS Mincho" w:cs="MS Mincho" w:hint="eastAsia"/>
                <w:color w:val="000000"/>
                <w:sz w:val="24"/>
                <w:szCs w:val="24"/>
                <w:lang w:eastAsia="zh-CN"/>
              </w:rPr>
              <w:t>＿＿</w:t>
            </w:r>
            <w:r w:rsidRPr="00B12AD1">
              <w:rPr>
                <w:rFonts w:ascii="MS Gothic" w:eastAsia="MS Gothic" w:hAnsi="MS Gothic" w:cs="MS Gothic" w:hint="eastAsia"/>
                <w:color w:val="000000"/>
                <w:sz w:val="24"/>
                <w:szCs w:val="24"/>
                <w:lang w:val="en-US" w:eastAsia="zh-CN"/>
              </w:rPr>
              <w:t>国</w:t>
            </w:r>
            <w:r w:rsidRPr="00B12AD1">
              <w:rPr>
                <w:rFonts w:ascii="Microsoft JhengHei" w:eastAsia="Microsoft JhengHei" w:hAnsi="Microsoft JhengHei" w:cs="Microsoft JhengHei" w:hint="eastAsia"/>
                <w:color w:val="000000"/>
                <w:sz w:val="24"/>
                <w:szCs w:val="24"/>
                <w:lang w:val="en-US" w:eastAsia="zh-CN"/>
              </w:rPr>
              <w:t>际的政治、经济和文化都带来了根本的改变。</w:t>
            </w:r>
          </w:p>
          <w:p w14:paraId="58E9BC6E" w14:textId="77777777" w:rsidR="00B12AD1" w:rsidRPr="00431A59" w:rsidRDefault="00B12AD1" w:rsidP="00B12AD1">
            <w:pPr>
              <w:tabs>
                <w:tab w:val="left" w:pos="284"/>
              </w:tabs>
              <w:jc w:val="both"/>
              <w:rPr>
                <w:rFonts w:ascii="Calibri" w:hAnsi="Calibri" w:cs="Calibri"/>
                <w:color w:val="000000"/>
                <w:sz w:val="24"/>
                <w:szCs w:val="24"/>
                <w:lang w:eastAsia="zh-CN"/>
              </w:rPr>
            </w:pPr>
            <w:r w:rsidRPr="00431A59">
              <w:rPr>
                <w:rFonts w:ascii="Calibri" w:hAnsi="Calibri" w:cs="Calibri"/>
                <w:color w:val="000000"/>
                <w:sz w:val="24"/>
                <w:szCs w:val="24"/>
                <w:lang w:eastAsia="zh-CN"/>
              </w:rPr>
              <w:t>5)</w:t>
            </w:r>
            <w:r w:rsidRPr="00B12AD1">
              <w:rPr>
                <w:rFonts w:ascii="MS Gothic" w:eastAsia="MS Gothic" w:hAnsi="MS Gothic" w:cs="MS Gothic" w:hint="eastAsia"/>
                <w:color w:val="000000"/>
                <w:sz w:val="24"/>
                <w:szCs w:val="24"/>
                <w:lang w:val="en-US" w:eastAsia="zh-CN"/>
              </w:rPr>
              <w:t>很多情况</w:t>
            </w:r>
            <w:r w:rsidRPr="00B12AD1">
              <w:rPr>
                <w:rFonts w:ascii="MS Mincho" w:eastAsia="MS Mincho" w:hAnsi="MS Mincho" w:cs="MS Mincho" w:hint="eastAsia"/>
                <w:color w:val="000000"/>
                <w:sz w:val="24"/>
                <w:szCs w:val="24"/>
                <w:lang w:eastAsia="zh-CN"/>
              </w:rPr>
              <w:t>＿＿</w:t>
            </w:r>
            <w:r w:rsidRPr="00431A59">
              <w:rPr>
                <w:rFonts w:ascii="MS Gothic" w:eastAsia="MS Gothic" w:hAnsi="MS Gothic" w:cs="MS Gothic" w:hint="eastAsia"/>
                <w:color w:val="000000"/>
                <w:sz w:val="24"/>
                <w:szCs w:val="24"/>
                <w:lang w:eastAsia="zh-CN"/>
              </w:rPr>
              <w:t>，</w:t>
            </w:r>
            <w:r w:rsidRPr="00B12AD1">
              <w:rPr>
                <w:rFonts w:ascii="MS Gothic" w:eastAsia="MS Gothic" w:hAnsi="MS Gothic" w:cs="MS Gothic" w:hint="eastAsia"/>
                <w:color w:val="000000"/>
                <w:sz w:val="24"/>
                <w:szCs w:val="24"/>
                <w:lang w:val="en-US" w:eastAsia="zh-CN"/>
              </w:rPr>
              <w:t>全球化</w:t>
            </w:r>
            <w:r w:rsidRPr="00B12AD1">
              <w:rPr>
                <w:rFonts w:ascii="MS Mincho" w:eastAsia="MS Mincho" w:hAnsi="MS Mincho" w:cs="MS Mincho" w:hint="eastAsia"/>
                <w:color w:val="000000"/>
                <w:sz w:val="24"/>
                <w:szCs w:val="24"/>
                <w:lang w:eastAsia="zh-CN"/>
              </w:rPr>
              <w:t>＿＿</w:t>
            </w:r>
            <w:r w:rsidRPr="00B12AD1">
              <w:rPr>
                <w:rFonts w:ascii="MS Gothic" w:eastAsia="MS Gothic" w:hAnsi="MS Gothic" w:cs="MS Gothic" w:hint="eastAsia"/>
                <w:color w:val="000000"/>
                <w:sz w:val="24"/>
                <w:szCs w:val="24"/>
                <w:lang w:val="en-US" w:eastAsia="zh-CN"/>
              </w:rPr>
              <w:t>指涉的</w:t>
            </w:r>
            <w:r w:rsidRPr="00B12AD1">
              <w:rPr>
                <w:rFonts w:ascii="Microsoft JhengHei" w:eastAsia="Microsoft JhengHei" w:hAnsi="Microsoft JhengHei" w:cs="Microsoft JhengHei" w:hint="eastAsia"/>
                <w:color w:val="000000"/>
                <w:sz w:val="24"/>
                <w:szCs w:val="24"/>
                <w:lang w:val="en-US" w:eastAsia="zh-CN"/>
              </w:rPr>
              <w:t>实质</w:t>
            </w:r>
            <w:r w:rsidRPr="00B12AD1">
              <w:rPr>
                <w:rFonts w:ascii="MS Mincho" w:eastAsia="MS Mincho" w:hAnsi="MS Mincho" w:cs="MS Mincho" w:hint="eastAsia"/>
                <w:color w:val="000000"/>
                <w:sz w:val="24"/>
                <w:szCs w:val="24"/>
                <w:lang w:eastAsia="zh-CN"/>
              </w:rPr>
              <w:t>＿＿</w:t>
            </w:r>
            <w:r w:rsidRPr="00B12AD1">
              <w:rPr>
                <w:rFonts w:ascii="MS Gothic" w:eastAsia="MS Gothic" w:hAnsi="MS Gothic" w:cs="MS Gothic" w:hint="eastAsia"/>
                <w:color w:val="000000"/>
                <w:sz w:val="24"/>
                <w:szCs w:val="24"/>
                <w:lang w:val="en-US" w:eastAsia="zh-CN"/>
              </w:rPr>
              <w:t>就是国</w:t>
            </w:r>
            <w:r w:rsidRPr="00B12AD1">
              <w:rPr>
                <w:rFonts w:ascii="Microsoft JhengHei" w:eastAsia="Microsoft JhengHei" w:hAnsi="Microsoft JhengHei" w:cs="Microsoft JhengHei" w:hint="eastAsia"/>
                <w:color w:val="000000"/>
                <w:sz w:val="24"/>
                <w:szCs w:val="24"/>
                <w:lang w:val="en-US" w:eastAsia="zh-CN"/>
              </w:rPr>
              <w:t>际贸易。</w:t>
            </w:r>
          </w:p>
          <w:p w14:paraId="19EEAD7E" w14:textId="77777777" w:rsidR="00B12AD1" w:rsidRPr="00431A59" w:rsidRDefault="00B12AD1" w:rsidP="00B12AD1">
            <w:pPr>
              <w:tabs>
                <w:tab w:val="left" w:pos="284"/>
              </w:tabs>
              <w:jc w:val="both"/>
              <w:rPr>
                <w:rFonts w:ascii="Calibri" w:hAnsi="Calibri" w:cs="Calibri"/>
                <w:color w:val="000000"/>
                <w:sz w:val="24"/>
                <w:szCs w:val="24"/>
                <w:lang w:eastAsia="zh-CN"/>
              </w:rPr>
            </w:pPr>
            <w:r w:rsidRPr="00431A59">
              <w:rPr>
                <w:rFonts w:ascii="Calibri" w:hAnsi="Calibri" w:cs="Calibri"/>
                <w:color w:val="000000"/>
                <w:sz w:val="24"/>
                <w:szCs w:val="24"/>
                <w:lang w:eastAsia="zh-CN"/>
              </w:rPr>
              <w:t>6)</w:t>
            </w:r>
            <w:r w:rsidRPr="00B12AD1">
              <w:rPr>
                <w:rFonts w:ascii="MS Gothic" w:eastAsia="MS Gothic" w:hAnsi="MS Gothic" w:cs="MS Gothic" w:hint="eastAsia"/>
                <w:color w:val="000000"/>
                <w:sz w:val="24"/>
                <w:szCs w:val="24"/>
                <w:lang w:val="en-US" w:eastAsia="zh-CN"/>
              </w:rPr>
              <w:t>国</w:t>
            </w:r>
            <w:r w:rsidRPr="00B12AD1">
              <w:rPr>
                <w:rFonts w:ascii="Microsoft JhengHei" w:eastAsia="Microsoft JhengHei" w:hAnsi="Microsoft JhengHei" w:cs="Microsoft JhengHei" w:hint="eastAsia"/>
                <w:color w:val="000000"/>
                <w:sz w:val="24"/>
                <w:szCs w:val="24"/>
                <w:lang w:val="en-US" w:eastAsia="zh-CN"/>
              </w:rPr>
              <w:t>际上各方面</w:t>
            </w:r>
            <w:r w:rsidRPr="00B12AD1">
              <w:rPr>
                <w:rFonts w:ascii="MS Mincho" w:eastAsia="MS Mincho" w:hAnsi="MS Mincho" w:cs="MS Mincho" w:hint="eastAsia"/>
                <w:color w:val="000000"/>
                <w:sz w:val="24"/>
                <w:szCs w:val="24"/>
                <w:lang w:eastAsia="zh-CN"/>
              </w:rPr>
              <w:t>＿＿</w:t>
            </w:r>
            <w:r w:rsidRPr="00B12AD1">
              <w:rPr>
                <w:rFonts w:ascii="MS Gothic" w:eastAsia="MS Gothic" w:hAnsi="MS Gothic" w:cs="MS Gothic" w:hint="eastAsia"/>
                <w:color w:val="000000"/>
                <w:sz w:val="24"/>
                <w:szCs w:val="24"/>
                <w:lang w:val="en-US" w:eastAsia="zh-CN"/>
              </w:rPr>
              <w:t>国</w:t>
            </w:r>
            <w:r w:rsidRPr="00B12AD1">
              <w:rPr>
                <w:rFonts w:ascii="Microsoft JhengHei" w:eastAsia="Microsoft JhengHei" w:hAnsi="Microsoft JhengHei" w:cs="Microsoft JhengHei" w:hint="eastAsia"/>
                <w:color w:val="000000"/>
                <w:sz w:val="24"/>
                <w:szCs w:val="24"/>
                <w:lang w:val="en-US" w:eastAsia="zh-CN"/>
              </w:rPr>
              <w:t>际贸易有</w:t>
            </w:r>
            <w:r w:rsidRPr="00B12AD1">
              <w:rPr>
                <w:rFonts w:ascii="MS Mincho" w:eastAsia="MS Mincho" w:hAnsi="MS Mincho" w:cs="MS Mincho" w:hint="eastAsia"/>
                <w:color w:val="000000"/>
                <w:sz w:val="24"/>
                <w:szCs w:val="24"/>
                <w:lang w:eastAsia="zh-CN"/>
              </w:rPr>
              <w:t>＿＿</w:t>
            </w:r>
            <w:r w:rsidRPr="00B12AD1">
              <w:rPr>
                <w:rFonts w:ascii="MS Gothic" w:eastAsia="MS Gothic" w:hAnsi="MS Gothic" w:cs="MS Gothic" w:hint="eastAsia"/>
                <w:color w:val="000000"/>
                <w:sz w:val="24"/>
                <w:szCs w:val="24"/>
                <w:lang w:val="en-US" w:eastAsia="zh-CN"/>
              </w:rPr>
              <w:t>迥异的看法</w:t>
            </w:r>
            <w:r w:rsidRPr="00431A59">
              <w:rPr>
                <w:rFonts w:ascii="MS Gothic" w:eastAsia="MS Gothic" w:hAnsi="MS Gothic" w:cs="MS Gothic" w:hint="eastAsia"/>
                <w:color w:val="000000"/>
                <w:sz w:val="24"/>
                <w:szCs w:val="24"/>
                <w:lang w:eastAsia="zh-CN"/>
              </w:rPr>
              <w:t>，</w:t>
            </w:r>
            <w:r w:rsidRPr="00B12AD1">
              <w:rPr>
                <w:rFonts w:ascii="MS Gothic" w:eastAsia="MS Gothic" w:hAnsi="MS Gothic" w:cs="MS Gothic" w:hint="eastAsia"/>
                <w:color w:val="000000"/>
                <w:sz w:val="24"/>
                <w:szCs w:val="24"/>
                <w:lang w:val="en-US" w:eastAsia="zh-CN"/>
              </w:rPr>
              <w:t>已</w:t>
            </w:r>
            <w:r w:rsidRPr="00B12AD1">
              <w:rPr>
                <w:rFonts w:ascii="Microsoft JhengHei" w:eastAsia="Microsoft JhengHei" w:hAnsi="Microsoft JhengHei" w:cs="Microsoft JhengHei" w:hint="eastAsia"/>
                <w:color w:val="000000"/>
                <w:sz w:val="24"/>
                <w:szCs w:val="24"/>
                <w:lang w:val="en-US" w:eastAsia="zh-CN"/>
              </w:rPr>
              <w:t>发展国家</w:t>
            </w:r>
            <w:r w:rsidRPr="00B12AD1">
              <w:rPr>
                <w:rFonts w:ascii="MS Mincho" w:eastAsia="MS Mincho" w:hAnsi="MS Mincho" w:cs="MS Mincho" w:hint="eastAsia"/>
                <w:color w:val="000000"/>
                <w:sz w:val="24"/>
                <w:szCs w:val="24"/>
                <w:lang w:eastAsia="zh-CN"/>
              </w:rPr>
              <w:t>＿＿</w:t>
            </w:r>
            <w:r w:rsidRPr="00B12AD1">
              <w:rPr>
                <w:rFonts w:ascii="MS Gothic" w:eastAsia="MS Gothic" w:hAnsi="MS Gothic" w:cs="MS Gothic" w:hint="eastAsia"/>
                <w:color w:val="000000"/>
                <w:sz w:val="24"/>
                <w:szCs w:val="24"/>
                <w:lang w:val="en-US" w:eastAsia="zh-CN"/>
              </w:rPr>
              <w:t>跨国企</w:t>
            </w:r>
            <w:r w:rsidRPr="00B12AD1">
              <w:rPr>
                <w:rFonts w:ascii="Microsoft JhengHei" w:eastAsia="Microsoft JhengHei" w:hAnsi="Microsoft JhengHei" w:cs="Microsoft JhengHei" w:hint="eastAsia"/>
                <w:color w:val="000000"/>
                <w:sz w:val="24"/>
                <w:szCs w:val="24"/>
                <w:lang w:val="en-US" w:eastAsia="zh-CN"/>
              </w:rPr>
              <w:t>业</w:t>
            </w:r>
            <w:r w:rsidRPr="00B12AD1">
              <w:rPr>
                <w:rFonts w:ascii="MS Mincho" w:eastAsia="MS Mincho" w:hAnsi="MS Mincho" w:cs="MS Mincho" w:hint="eastAsia"/>
                <w:color w:val="000000"/>
                <w:sz w:val="24"/>
                <w:szCs w:val="24"/>
                <w:lang w:eastAsia="zh-CN"/>
              </w:rPr>
              <w:t>＿＿</w:t>
            </w:r>
            <w:r w:rsidRPr="00B12AD1">
              <w:rPr>
                <w:rFonts w:ascii="MS Gothic" w:eastAsia="MS Gothic" w:hAnsi="MS Gothic" w:cs="MS Gothic" w:hint="eastAsia"/>
                <w:color w:val="000000"/>
                <w:sz w:val="24"/>
                <w:szCs w:val="24"/>
                <w:lang w:val="en-US" w:eastAsia="zh-CN"/>
              </w:rPr>
              <w:t>国</w:t>
            </w:r>
            <w:r w:rsidRPr="00B12AD1">
              <w:rPr>
                <w:rFonts w:ascii="Microsoft JhengHei" w:eastAsia="Microsoft JhengHei" w:hAnsi="Microsoft JhengHei" w:cs="Microsoft JhengHei" w:hint="eastAsia"/>
                <w:color w:val="000000"/>
                <w:sz w:val="24"/>
                <w:szCs w:val="24"/>
                <w:lang w:val="en-US" w:eastAsia="zh-CN"/>
              </w:rPr>
              <w:t>际贸易</w:t>
            </w:r>
            <w:r w:rsidRPr="00B12AD1">
              <w:rPr>
                <w:rFonts w:ascii="MS Mincho" w:eastAsia="MS Mincho" w:hAnsi="MS Mincho" w:cs="MS Mincho" w:hint="eastAsia"/>
                <w:color w:val="000000"/>
                <w:sz w:val="24"/>
                <w:szCs w:val="24"/>
                <w:lang w:eastAsia="zh-CN"/>
              </w:rPr>
              <w:t>＿＿</w:t>
            </w:r>
            <w:r w:rsidRPr="00B12AD1">
              <w:rPr>
                <w:rFonts w:ascii="MS Gothic" w:eastAsia="MS Gothic" w:hAnsi="MS Gothic" w:cs="MS Gothic" w:hint="eastAsia"/>
                <w:color w:val="000000"/>
                <w:sz w:val="24"/>
                <w:szCs w:val="24"/>
                <w:lang w:val="en-US" w:eastAsia="zh-CN"/>
              </w:rPr>
              <w:t>国</w:t>
            </w:r>
            <w:r w:rsidRPr="00B12AD1">
              <w:rPr>
                <w:rFonts w:ascii="Microsoft JhengHei" w:eastAsia="Microsoft JhengHei" w:hAnsi="Microsoft JhengHei" w:cs="Microsoft JhengHei" w:hint="eastAsia"/>
                <w:color w:val="000000"/>
                <w:sz w:val="24"/>
                <w:szCs w:val="24"/>
                <w:lang w:val="en-US" w:eastAsia="zh-CN"/>
              </w:rPr>
              <w:t>际间资源的更有效分配和利用。</w:t>
            </w:r>
          </w:p>
          <w:p w14:paraId="748272F7" w14:textId="77777777" w:rsidR="00B12AD1" w:rsidRPr="00431A59" w:rsidRDefault="00B12AD1" w:rsidP="00B12AD1">
            <w:pPr>
              <w:tabs>
                <w:tab w:val="left" w:pos="284"/>
              </w:tabs>
              <w:jc w:val="both"/>
              <w:rPr>
                <w:rFonts w:ascii="Calibri" w:hAnsi="Calibri" w:cs="Calibri"/>
                <w:color w:val="000000"/>
                <w:sz w:val="24"/>
                <w:szCs w:val="24"/>
                <w:lang w:eastAsia="zh-CN"/>
              </w:rPr>
            </w:pPr>
            <w:r w:rsidRPr="00431A59">
              <w:rPr>
                <w:rFonts w:ascii="Calibri" w:hAnsi="Calibri" w:cs="Calibri"/>
                <w:color w:val="000000"/>
                <w:sz w:val="24"/>
                <w:szCs w:val="24"/>
                <w:lang w:eastAsia="zh-CN"/>
              </w:rPr>
              <w:t>7)</w:t>
            </w:r>
            <w:r w:rsidRPr="00B12AD1">
              <w:rPr>
                <w:rFonts w:ascii="Microsoft JhengHei" w:eastAsia="Microsoft JhengHei" w:hAnsi="Microsoft JhengHei" w:cs="Microsoft JhengHei" w:hint="eastAsia"/>
                <w:color w:val="000000"/>
                <w:sz w:val="24"/>
                <w:szCs w:val="24"/>
                <w:lang w:val="en-US" w:eastAsia="zh-CN"/>
              </w:rPr>
              <w:t>发展中国家</w:t>
            </w:r>
            <w:r w:rsidRPr="00B12AD1">
              <w:rPr>
                <w:rFonts w:ascii="MS Mincho" w:eastAsia="MS Mincho" w:hAnsi="MS Mincho" w:cs="MS Mincho" w:hint="eastAsia"/>
                <w:color w:val="000000"/>
                <w:sz w:val="24"/>
                <w:szCs w:val="24"/>
                <w:lang w:eastAsia="zh-CN"/>
              </w:rPr>
              <w:t>＿＿</w:t>
            </w:r>
            <w:r w:rsidRPr="00B12AD1">
              <w:rPr>
                <w:rFonts w:ascii="MS Gothic" w:eastAsia="MS Gothic" w:hAnsi="MS Gothic" w:cs="MS Gothic" w:hint="eastAsia"/>
                <w:color w:val="000000"/>
                <w:sz w:val="24"/>
                <w:szCs w:val="24"/>
                <w:lang w:val="en-US" w:eastAsia="zh-CN"/>
              </w:rPr>
              <w:t>非政府</w:t>
            </w:r>
            <w:r w:rsidRPr="00B12AD1">
              <w:rPr>
                <w:rFonts w:ascii="Microsoft JhengHei" w:eastAsia="Microsoft JhengHei" w:hAnsi="Microsoft JhengHei" w:cs="Microsoft JhengHei" w:hint="eastAsia"/>
                <w:color w:val="000000"/>
                <w:sz w:val="24"/>
                <w:szCs w:val="24"/>
                <w:lang w:val="en-US" w:eastAsia="zh-CN"/>
              </w:rPr>
              <w:t>组织则认为国际贸易存在</w:t>
            </w:r>
            <w:r w:rsidRPr="00B12AD1">
              <w:rPr>
                <w:rFonts w:ascii="MS Mincho" w:eastAsia="MS Mincho" w:hAnsi="MS Mincho" w:cs="MS Mincho" w:hint="eastAsia"/>
                <w:color w:val="000000"/>
                <w:sz w:val="24"/>
                <w:szCs w:val="24"/>
                <w:lang w:eastAsia="zh-CN"/>
              </w:rPr>
              <w:t>＿＿</w:t>
            </w:r>
            <w:r w:rsidRPr="00B12AD1">
              <w:rPr>
                <w:rFonts w:ascii="Microsoft JhengHei" w:eastAsia="Microsoft JhengHei" w:hAnsi="Microsoft JhengHei" w:cs="Microsoft JhengHei" w:hint="eastAsia"/>
                <w:color w:val="000000"/>
                <w:sz w:val="24"/>
                <w:szCs w:val="24"/>
                <w:lang w:val="en-US" w:eastAsia="zh-CN"/>
              </w:rPr>
              <w:t>权力上的不平衡</w:t>
            </w:r>
            <w:r w:rsidRPr="00431A59">
              <w:rPr>
                <w:rFonts w:ascii="Microsoft JhengHei" w:eastAsia="Microsoft JhengHei" w:hAnsi="Microsoft JhengHei" w:cs="Microsoft JhengHei" w:hint="eastAsia"/>
                <w:color w:val="000000"/>
                <w:sz w:val="24"/>
                <w:szCs w:val="24"/>
                <w:lang w:eastAsia="zh-CN"/>
              </w:rPr>
              <w:t>，</w:t>
            </w:r>
            <w:r w:rsidRPr="00B12AD1">
              <w:rPr>
                <w:rFonts w:ascii="MS Mincho" w:eastAsia="MS Mincho" w:hAnsi="MS Mincho" w:cs="MS Mincho" w:hint="eastAsia"/>
                <w:color w:val="000000"/>
                <w:sz w:val="24"/>
                <w:szCs w:val="24"/>
                <w:lang w:eastAsia="zh-CN"/>
              </w:rPr>
              <w:t>＿＿</w:t>
            </w:r>
            <w:r w:rsidRPr="00B12AD1">
              <w:rPr>
                <w:rFonts w:ascii="MS Gothic" w:eastAsia="MS Gothic" w:hAnsi="MS Gothic" w:cs="MS Gothic" w:hint="eastAsia"/>
                <w:color w:val="000000"/>
                <w:sz w:val="24"/>
                <w:szCs w:val="24"/>
                <w:lang w:val="en-US" w:eastAsia="zh-CN"/>
              </w:rPr>
              <w:t>已</w:t>
            </w:r>
            <w:r w:rsidRPr="00B12AD1">
              <w:rPr>
                <w:rFonts w:ascii="Microsoft JhengHei" w:eastAsia="Microsoft JhengHei" w:hAnsi="Microsoft JhengHei" w:cs="Microsoft JhengHei" w:hint="eastAsia"/>
                <w:color w:val="000000"/>
                <w:sz w:val="24"/>
                <w:szCs w:val="24"/>
                <w:lang w:val="en-US" w:eastAsia="zh-CN"/>
              </w:rPr>
              <w:t>发展国家得以</w:t>
            </w:r>
            <w:r w:rsidRPr="00B12AD1">
              <w:rPr>
                <w:rFonts w:ascii="MS Mincho" w:eastAsia="MS Mincho" w:hAnsi="MS Mincho" w:cs="MS Mincho" w:hint="eastAsia"/>
                <w:color w:val="000000"/>
                <w:sz w:val="24"/>
                <w:szCs w:val="24"/>
                <w:lang w:eastAsia="zh-CN"/>
              </w:rPr>
              <w:t>＿＿</w:t>
            </w:r>
            <w:r w:rsidRPr="00B12AD1">
              <w:rPr>
                <w:rFonts w:ascii="MS Gothic" w:eastAsia="MS Gothic" w:hAnsi="MS Gothic" w:cs="MS Gothic" w:hint="eastAsia"/>
                <w:color w:val="000000"/>
                <w:sz w:val="24"/>
                <w:szCs w:val="24"/>
                <w:lang w:val="en-US" w:eastAsia="zh-CN"/>
              </w:rPr>
              <w:t>国</w:t>
            </w:r>
            <w:r w:rsidRPr="00B12AD1">
              <w:rPr>
                <w:rFonts w:ascii="Microsoft JhengHei" w:eastAsia="Microsoft JhengHei" w:hAnsi="Microsoft JhengHei" w:cs="Microsoft JhengHei" w:hint="eastAsia"/>
                <w:color w:val="000000"/>
                <w:sz w:val="24"/>
                <w:szCs w:val="24"/>
                <w:lang w:val="en-US" w:eastAsia="zh-CN"/>
              </w:rPr>
              <w:t>际贸易</w:t>
            </w:r>
            <w:r w:rsidRPr="00B12AD1">
              <w:rPr>
                <w:rFonts w:ascii="MS Mincho" w:eastAsia="MS Mincho" w:hAnsi="MS Mincho" w:cs="MS Mincho" w:hint="eastAsia"/>
                <w:color w:val="000000"/>
                <w:sz w:val="24"/>
                <w:szCs w:val="24"/>
                <w:lang w:eastAsia="zh-CN"/>
              </w:rPr>
              <w:t>＿＿</w:t>
            </w:r>
            <w:r w:rsidRPr="00B12AD1">
              <w:rPr>
                <w:rFonts w:ascii="MS Gothic" w:eastAsia="MS Gothic" w:hAnsi="MS Gothic" w:cs="MS Gothic" w:hint="eastAsia"/>
                <w:color w:val="000000"/>
                <w:sz w:val="24"/>
                <w:szCs w:val="24"/>
                <w:lang w:val="en-US" w:eastAsia="zh-CN"/>
              </w:rPr>
              <w:t>剪刀差</w:t>
            </w:r>
            <w:r w:rsidRPr="00B12AD1">
              <w:rPr>
                <w:rFonts w:ascii="MS Mincho" w:eastAsia="MS Mincho" w:hAnsi="MS Mincho" w:cs="MS Mincho" w:hint="eastAsia"/>
                <w:color w:val="000000"/>
                <w:sz w:val="24"/>
                <w:szCs w:val="24"/>
                <w:lang w:eastAsia="zh-CN"/>
              </w:rPr>
              <w:t>＿＿</w:t>
            </w:r>
            <w:r w:rsidRPr="00B12AD1">
              <w:rPr>
                <w:rFonts w:ascii="Microsoft JhengHei" w:eastAsia="Microsoft JhengHei" w:hAnsi="Microsoft JhengHei" w:cs="Microsoft JhengHei" w:hint="eastAsia"/>
                <w:color w:val="000000"/>
                <w:sz w:val="24"/>
                <w:szCs w:val="24"/>
                <w:lang w:val="en-US" w:eastAsia="zh-CN"/>
              </w:rPr>
              <w:t>发展中国家进行剥削。</w:t>
            </w:r>
          </w:p>
          <w:p w14:paraId="4B8176C6" w14:textId="77777777" w:rsidR="00B12AD1" w:rsidRPr="00431A59" w:rsidRDefault="00B12AD1" w:rsidP="00B12AD1">
            <w:pPr>
              <w:tabs>
                <w:tab w:val="left" w:pos="284"/>
              </w:tabs>
              <w:jc w:val="both"/>
              <w:rPr>
                <w:rFonts w:ascii="Calibri" w:hAnsi="Calibri" w:cs="Calibri"/>
                <w:color w:val="000000"/>
                <w:sz w:val="24"/>
                <w:szCs w:val="24"/>
                <w:lang w:eastAsia="zh-CN"/>
              </w:rPr>
            </w:pPr>
            <w:r w:rsidRPr="00431A59">
              <w:rPr>
                <w:rFonts w:ascii="Calibri" w:hAnsi="SimSun" w:cs="Calibri"/>
                <w:color w:val="000000"/>
                <w:sz w:val="24"/>
                <w:szCs w:val="24"/>
                <w:lang w:eastAsia="zh-CN"/>
              </w:rPr>
              <w:t>8)</w:t>
            </w:r>
            <w:r w:rsidRPr="00B12AD1">
              <w:rPr>
                <w:rFonts w:ascii="MS Mincho" w:eastAsia="MS Mincho" w:hAnsi="MS Mincho" w:cs="MS Mincho" w:hint="eastAsia"/>
                <w:color w:val="000000"/>
                <w:sz w:val="24"/>
                <w:szCs w:val="24"/>
                <w:lang w:eastAsia="zh-CN"/>
              </w:rPr>
              <w:t>＿＿</w:t>
            </w:r>
            <w:r w:rsidRPr="00B12AD1">
              <w:rPr>
                <w:rFonts w:ascii="MS Gothic" w:eastAsia="MS Gothic" w:hAnsi="MS Gothic" w:cs="MS Gothic" w:hint="eastAsia"/>
                <w:color w:val="000000"/>
                <w:sz w:val="24"/>
                <w:szCs w:val="24"/>
                <w:lang w:val="en-US" w:eastAsia="zh-CN"/>
              </w:rPr>
              <w:t>日益</w:t>
            </w:r>
            <w:r w:rsidRPr="00B12AD1">
              <w:rPr>
                <w:rFonts w:ascii="Microsoft JhengHei" w:eastAsia="Microsoft JhengHei" w:hAnsi="Microsoft JhengHei" w:cs="Microsoft JhengHei" w:hint="eastAsia"/>
                <w:color w:val="000000"/>
                <w:sz w:val="24"/>
                <w:szCs w:val="24"/>
                <w:lang w:val="en-US" w:eastAsia="zh-CN"/>
              </w:rPr>
              <w:t>竞争的国际市场</w:t>
            </w:r>
            <w:r w:rsidRPr="00B12AD1">
              <w:rPr>
                <w:rFonts w:ascii="MS Mincho" w:eastAsia="MS Mincho" w:hAnsi="MS Mincho" w:cs="MS Mincho" w:hint="eastAsia"/>
                <w:color w:val="000000"/>
                <w:sz w:val="24"/>
                <w:szCs w:val="24"/>
                <w:lang w:eastAsia="zh-CN"/>
              </w:rPr>
              <w:t>＿＿</w:t>
            </w:r>
            <w:r w:rsidRPr="00431A59">
              <w:rPr>
                <w:rFonts w:ascii="MS Gothic" w:eastAsia="MS Gothic" w:hAnsi="MS Gothic" w:cs="MS Gothic" w:hint="eastAsia"/>
                <w:color w:val="000000"/>
                <w:sz w:val="24"/>
                <w:szCs w:val="24"/>
                <w:lang w:eastAsia="zh-CN"/>
              </w:rPr>
              <w:t>，</w:t>
            </w:r>
            <w:r w:rsidRPr="00B12AD1">
              <w:rPr>
                <w:rFonts w:ascii="Microsoft JhengHei" w:eastAsia="Microsoft JhengHei" w:hAnsi="Microsoft JhengHei" w:cs="Microsoft JhengHei" w:hint="eastAsia"/>
                <w:color w:val="000000"/>
                <w:sz w:val="24"/>
                <w:szCs w:val="24"/>
                <w:lang w:val="en-US" w:eastAsia="zh-CN"/>
              </w:rPr>
              <w:t>贸易商</w:t>
            </w:r>
            <w:r w:rsidRPr="00B12AD1">
              <w:rPr>
                <w:rFonts w:ascii="MS Mincho" w:eastAsia="MS Mincho" w:hAnsi="MS Mincho" w:cs="MS Mincho" w:hint="eastAsia"/>
                <w:color w:val="000000"/>
                <w:sz w:val="24"/>
                <w:szCs w:val="24"/>
                <w:lang w:eastAsia="zh-CN"/>
              </w:rPr>
              <w:lastRenderedPageBreak/>
              <w:t>＿＿</w:t>
            </w:r>
            <w:r w:rsidRPr="00B12AD1">
              <w:rPr>
                <w:rFonts w:ascii="MS Gothic" w:eastAsia="MS Gothic" w:hAnsi="MS Gothic" w:cs="MS Gothic" w:hint="eastAsia"/>
                <w:color w:val="000000"/>
                <w:sz w:val="24"/>
                <w:szCs w:val="24"/>
                <w:lang w:val="en-US" w:eastAsia="zh-CN"/>
              </w:rPr>
              <w:t>想拓展外</w:t>
            </w:r>
            <w:r w:rsidRPr="00B12AD1">
              <w:rPr>
                <w:rFonts w:ascii="Microsoft JhengHei" w:eastAsia="Microsoft JhengHei" w:hAnsi="Microsoft JhengHei" w:cs="Microsoft JhengHei" w:hint="eastAsia"/>
                <w:color w:val="000000"/>
                <w:sz w:val="24"/>
                <w:szCs w:val="24"/>
                <w:lang w:val="en-US" w:eastAsia="zh-CN"/>
              </w:rPr>
              <w:t>贸工作</w:t>
            </w:r>
            <w:r w:rsidRPr="00431A59">
              <w:rPr>
                <w:rFonts w:ascii="Microsoft JhengHei" w:eastAsia="Microsoft JhengHei" w:hAnsi="Microsoft JhengHei" w:cs="Microsoft JhengHei" w:hint="eastAsia"/>
                <w:color w:val="000000"/>
                <w:sz w:val="24"/>
                <w:szCs w:val="24"/>
                <w:lang w:eastAsia="zh-CN"/>
              </w:rPr>
              <w:t>，</w:t>
            </w:r>
            <w:r w:rsidRPr="00B12AD1">
              <w:rPr>
                <w:rFonts w:ascii="Microsoft JhengHei" w:eastAsia="Microsoft JhengHei" w:hAnsi="Microsoft JhengHei" w:cs="Microsoft JhengHei" w:hint="eastAsia"/>
                <w:color w:val="000000"/>
                <w:sz w:val="24"/>
                <w:szCs w:val="24"/>
                <w:lang w:val="en-US" w:eastAsia="zh-CN"/>
              </w:rPr>
              <w:t>就必须做好市场调查</w:t>
            </w:r>
            <w:r w:rsidRPr="00431A59">
              <w:rPr>
                <w:rFonts w:ascii="Microsoft JhengHei" w:eastAsia="Microsoft JhengHei" w:hAnsi="Microsoft JhengHei" w:cs="Microsoft JhengHei" w:hint="eastAsia"/>
                <w:color w:val="000000"/>
                <w:sz w:val="24"/>
                <w:szCs w:val="24"/>
                <w:lang w:eastAsia="zh-CN"/>
              </w:rPr>
              <w:t>，</w:t>
            </w:r>
            <w:r w:rsidRPr="00B12AD1">
              <w:rPr>
                <w:rFonts w:ascii="MS Mincho" w:eastAsia="MS Mincho" w:hAnsi="MS Mincho" w:cs="MS Mincho" w:hint="eastAsia"/>
                <w:color w:val="000000"/>
                <w:sz w:val="24"/>
                <w:szCs w:val="24"/>
                <w:lang w:eastAsia="zh-CN"/>
              </w:rPr>
              <w:t>＿＿</w:t>
            </w:r>
            <w:r w:rsidRPr="00B12AD1">
              <w:rPr>
                <w:rFonts w:ascii="MS Gothic" w:eastAsia="MS Gothic" w:hAnsi="MS Gothic" w:cs="MS Gothic" w:hint="eastAsia"/>
                <w:color w:val="000000"/>
                <w:sz w:val="24"/>
                <w:szCs w:val="24"/>
                <w:lang w:val="en-US" w:eastAsia="zh-CN"/>
              </w:rPr>
              <w:t>事</w:t>
            </w:r>
            <w:r w:rsidRPr="00B12AD1">
              <w:rPr>
                <w:rFonts w:ascii="Microsoft JhengHei" w:eastAsia="Microsoft JhengHei" w:hAnsi="Microsoft JhengHei" w:cs="Microsoft JhengHei" w:hint="eastAsia"/>
                <w:color w:val="000000"/>
                <w:sz w:val="24"/>
                <w:szCs w:val="24"/>
                <w:lang w:val="en-US" w:eastAsia="zh-CN"/>
              </w:rPr>
              <w:t>实</w:t>
            </w:r>
            <w:r w:rsidRPr="00B12AD1">
              <w:rPr>
                <w:rFonts w:ascii="MS Mincho" w:eastAsia="MS Mincho" w:hAnsi="MS Mincho" w:cs="MS Mincho" w:hint="eastAsia"/>
                <w:color w:val="000000"/>
                <w:sz w:val="24"/>
                <w:szCs w:val="24"/>
                <w:lang w:eastAsia="zh-CN"/>
              </w:rPr>
              <w:t>＿＿</w:t>
            </w:r>
            <w:r w:rsidRPr="00B12AD1">
              <w:rPr>
                <w:rFonts w:ascii="Microsoft JhengHei" w:eastAsia="Microsoft JhengHei" w:hAnsi="Microsoft JhengHei" w:cs="Microsoft JhengHei" w:hint="eastAsia"/>
                <w:color w:val="000000"/>
                <w:sz w:val="24"/>
                <w:szCs w:val="24"/>
                <w:lang w:val="en-US" w:eastAsia="zh-CN"/>
              </w:rPr>
              <w:t>这也等</w:t>
            </w:r>
            <w:r w:rsidRPr="00B12AD1">
              <w:rPr>
                <w:rFonts w:ascii="MS Mincho" w:eastAsia="MS Mincho" w:hAnsi="MS Mincho" w:cs="MS Mincho" w:hint="eastAsia"/>
                <w:color w:val="000000"/>
                <w:sz w:val="24"/>
                <w:szCs w:val="24"/>
                <w:lang w:eastAsia="zh-CN"/>
              </w:rPr>
              <w:t>＿＿</w:t>
            </w:r>
            <w:r w:rsidRPr="00B12AD1">
              <w:rPr>
                <w:rFonts w:ascii="MS Gothic" w:eastAsia="MS Gothic" w:hAnsi="MS Gothic" w:cs="MS Gothic" w:hint="eastAsia"/>
                <w:color w:val="000000"/>
                <w:sz w:val="24"/>
                <w:szCs w:val="24"/>
                <w:lang w:val="en-US" w:eastAsia="zh-CN"/>
              </w:rPr>
              <w:t>开拓了一半的外</w:t>
            </w:r>
            <w:r w:rsidRPr="00B12AD1">
              <w:rPr>
                <w:rFonts w:ascii="Microsoft JhengHei" w:eastAsia="Microsoft JhengHei" w:hAnsi="Microsoft JhengHei" w:cs="Microsoft JhengHei" w:hint="eastAsia"/>
                <w:color w:val="000000"/>
                <w:sz w:val="24"/>
                <w:szCs w:val="24"/>
                <w:lang w:val="en-US" w:eastAsia="zh-CN"/>
              </w:rPr>
              <w:t>销市场。</w:t>
            </w:r>
          </w:p>
          <w:p w14:paraId="40B66C50" w14:textId="77777777" w:rsidR="00B12AD1" w:rsidRPr="00431A59" w:rsidRDefault="00B12AD1" w:rsidP="00B12AD1">
            <w:pPr>
              <w:tabs>
                <w:tab w:val="left" w:pos="284"/>
              </w:tabs>
              <w:jc w:val="both"/>
              <w:rPr>
                <w:rFonts w:ascii="Calibri" w:hAnsi="Calibri" w:cs="Calibri"/>
                <w:color w:val="000000"/>
                <w:sz w:val="24"/>
                <w:szCs w:val="24"/>
                <w:lang w:eastAsia="zh-CN"/>
              </w:rPr>
            </w:pPr>
            <w:r w:rsidRPr="00431A59">
              <w:rPr>
                <w:rFonts w:ascii="Calibri" w:hAnsi="Calibri" w:cs="Calibri"/>
                <w:color w:val="000000"/>
                <w:sz w:val="24"/>
                <w:szCs w:val="24"/>
                <w:lang w:eastAsia="zh-CN"/>
              </w:rPr>
              <w:t>9)</w:t>
            </w:r>
            <w:r w:rsidRPr="00B12AD1">
              <w:rPr>
                <w:rFonts w:ascii="MS Gothic" w:eastAsia="MS Gothic" w:hAnsi="MS Gothic" w:cs="MS Gothic" w:hint="eastAsia"/>
                <w:color w:val="000000"/>
                <w:sz w:val="24"/>
                <w:szCs w:val="24"/>
                <w:lang w:val="en-US" w:eastAsia="zh-CN"/>
              </w:rPr>
              <w:t>市</w:t>
            </w:r>
            <w:r w:rsidRPr="00B12AD1">
              <w:rPr>
                <w:rFonts w:ascii="Microsoft JhengHei" w:eastAsia="Microsoft JhengHei" w:hAnsi="Microsoft JhengHei" w:cs="Microsoft JhengHei" w:hint="eastAsia"/>
                <w:color w:val="000000"/>
                <w:sz w:val="24"/>
                <w:szCs w:val="24"/>
                <w:lang w:val="en-US" w:eastAsia="zh-CN"/>
              </w:rPr>
              <w:t>场调查</w:t>
            </w:r>
            <w:r w:rsidRPr="00B12AD1">
              <w:rPr>
                <w:rFonts w:ascii="MS Mincho" w:eastAsia="MS Mincho" w:hAnsi="MS Mincho" w:cs="MS Mincho" w:hint="eastAsia"/>
                <w:color w:val="000000"/>
                <w:sz w:val="24"/>
                <w:szCs w:val="24"/>
                <w:lang w:eastAsia="zh-CN"/>
              </w:rPr>
              <w:t>＿＿</w:t>
            </w:r>
            <w:r w:rsidRPr="00B12AD1">
              <w:rPr>
                <w:rFonts w:ascii="MS Gothic" w:eastAsia="MS Gothic" w:hAnsi="MS Gothic" w:cs="MS Gothic" w:hint="eastAsia"/>
                <w:color w:val="000000"/>
                <w:sz w:val="24"/>
                <w:szCs w:val="24"/>
                <w:lang w:val="en-US" w:eastAsia="zh-CN"/>
              </w:rPr>
              <w:t>能</w:t>
            </w:r>
            <w:r w:rsidRPr="00B12AD1">
              <w:rPr>
                <w:rFonts w:ascii="Microsoft JhengHei" w:eastAsia="Microsoft JhengHei" w:hAnsi="Microsoft JhengHei" w:cs="Microsoft JhengHei" w:hint="eastAsia"/>
                <w:color w:val="000000"/>
                <w:sz w:val="24"/>
                <w:szCs w:val="24"/>
                <w:lang w:val="en-US" w:eastAsia="zh-CN"/>
              </w:rPr>
              <w:t>够降低市场行销风险</w:t>
            </w:r>
            <w:r w:rsidRPr="00431A59">
              <w:rPr>
                <w:rFonts w:ascii="Microsoft JhengHei" w:eastAsia="Microsoft JhengHei" w:hAnsi="Microsoft JhengHei" w:cs="Microsoft JhengHei" w:hint="eastAsia"/>
                <w:color w:val="000000"/>
                <w:sz w:val="24"/>
                <w:szCs w:val="24"/>
                <w:lang w:eastAsia="zh-CN"/>
              </w:rPr>
              <w:t>，</w:t>
            </w:r>
            <w:r w:rsidRPr="00B12AD1">
              <w:rPr>
                <w:rFonts w:ascii="MS Mincho" w:eastAsia="MS Mincho" w:hAnsi="MS Mincho" w:cs="MS Mincho" w:hint="eastAsia"/>
                <w:color w:val="000000"/>
                <w:sz w:val="24"/>
                <w:szCs w:val="24"/>
                <w:lang w:eastAsia="zh-CN"/>
              </w:rPr>
              <w:t>＿＿</w:t>
            </w:r>
            <w:r w:rsidRPr="00B12AD1">
              <w:rPr>
                <w:rFonts w:ascii="MS Gothic" w:eastAsia="MS Gothic" w:hAnsi="MS Gothic" w:cs="MS Gothic" w:hint="eastAsia"/>
                <w:color w:val="000000"/>
                <w:sz w:val="24"/>
                <w:szCs w:val="24"/>
                <w:lang w:val="en-US" w:eastAsia="zh-CN"/>
              </w:rPr>
              <w:t>更可做</w:t>
            </w:r>
            <w:r w:rsidRPr="00B12AD1">
              <w:rPr>
                <w:rFonts w:ascii="Microsoft JhengHei" w:eastAsia="Microsoft JhengHei" w:hAnsi="Microsoft JhengHei" w:cs="Microsoft JhengHei" w:hint="eastAsia"/>
                <w:color w:val="000000"/>
                <w:sz w:val="24"/>
                <w:szCs w:val="24"/>
                <w:lang w:val="en-US" w:eastAsia="zh-CN"/>
              </w:rPr>
              <w:t>为各阶段行销决策</w:t>
            </w:r>
            <w:r w:rsidRPr="00B12AD1">
              <w:rPr>
                <w:rFonts w:ascii="MS Mincho" w:eastAsia="MS Mincho" w:hAnsi="MS Mincho" w:cs="MS Mincho" w:hint="eastAsia"/>
                <w:color w:val="000000"/>
                <w:sz w:val="24"/>
                <w:szCs w:val="24"/>
                <w:lang w:eastAsia="zh-CN"/>
              </w:rPr>
              <w:t>＿＿</w:t>
            </w:r>
            <w:r w:rsidRPr="00B12AD1">
              <w:rPr>
                <w:rFonts w:ascii="MS Gothic" w:eastAsia="MS Gothic" w:hAnsi="MS Gothic" w:cs="MS Gothic" w:hint="eastAsia"/>
                <w:color w:val="000000"/>
                <w:sz w:val="24"/>
                <w:szCs w:val="24"/>
                <w:lang w:val="en-US" w:eastAsia="zh-CN"/>
              </w:rPr>
              <w:t>的重要</w:t>
            </w:r>
            <w:r w:rsidRPr="00B12AD1">
              <w:rPr>
                <w:rFonts w:ascii="Microsoft JhengHei" w:eastAsia="Microsoft JhengHei" w:hAnsi="Microsoft JhengHei" w:cs="Microsoft JhengHei" w:hint="eastAsia"/>
                <w:color w:val="000000"/>
                <w:sz w:val="24"/>
                <w:szCs w:val="24"/>
                <w:lang w:val="en-US" w:eastAsia="zh-CN"/>
              </w:rPr>
              <w:t>导航工具。</w:t>
            </w:r>
          </w:p>
          <w:p w14:paraId="3165FF7F" w14:textId="77777777" w:rsidR="00B12AD1" w:rsidRPr="00B12AD1" w:rsidRDefault="00B12AD1" w:rsidP="00B12AD1">
            <w:pPr>
              <w:widowControl/>
              <w:tabs>
                <w:tab w:val="left" w:pos="540"/>
              </w:tabs>
              <w:autoSpaceDE/>
              <w:autoSpaceDN/>
              <w:rPr>
                <w:i/>
                <w:iCs/>
                <w:sz w:val="24"/>
                <w:szCs w:val="24"/>
                <w:lang w:eastAsia="zh-CN"/>
              </w:rPr>
            </w:pPr>
            <w:r w:rsidRPr="00431A59">
              <w:rPr>
                <w:rFonts w:ascii="Calibri" w:hAnsi="Calibri" w:cs="Calibri"/>
                <w:color w:val="000000"/>
                <w:sz w:val="24"/>
                <w:szCs w:val="24"/>
                <w:lang w:eastAsia="zh-CN"/>
              </w:rPr>
              <w:t>10)</w:t>
            </w:r>
            <w:r w:rsidRPr="00B12AD1">
              <w:rPr>
                <w:rFonts w:ascii="MS Gothic" w:eastAsia="MS Gothic" w:hAnsi="MS Gothic" w:cs="MS Gothic" w:hint="eastAsia"/>
                <w:color w:val="000000"/>
                <w:sz w:val="24"/>
                <w:szCs w:val="24"/>
                <w:lang w:val="en-US" w:eastAsia="zh-CN"/>
              </w:rPr>
              <w:t>会</w:t>
            </w:r>
            <w:r w:rsidRPr="00B12AD1">
              <w:rPr>
                <w:rFonts w:ascii="Microsoft JhengHei" w:eastAsia="Microsoft JhengHei" w:hAnsi="Microsoft JhengHei" w:cs="Microsoft JhengHei" w:hint="eastAsia"/>
                <w:color w:val="000000"/>
                <w:sz w:val="24"/>
                <w:szCs w:val="24"/>
                <w:lang w:val="en-US" w:eastAsia="zh-CN"/>
              </w:rPr>
              <w:t>议决定成立世界贸易组织</w:t>
            </w:r>
            <w:r w:rsidRPr="00431A59">
              <w:rPr>
                <w:rFonts w:ascii="Microsoft JhengHei" w:eastAsia="Microsoft JhengHei" w:hAnsi="Microsoft JhengHei" w:cs="Microsoft JhengHei" w:hint="eastAsia"/>
                <w:color w:val="000000"/>
                <w:sz w:val="24"/>
                <w:szCs w:val="24"/>
                <w:lang w:eastAsia="zh-CN"/>
              </w:rPr>
              <w:t>，</w:t>
            </w:r>
            <w:r w:rsidRPr="00B12AD1">
              <w:rPr>
                <w:rFonts w:ascii="MS Mincho" w:eastAsia="MS Mincho" w:hAnsi="MS Mincho" w:cs="MS Mincho" w:hint="eastAsia"/>
                <w:color w:val="000000"/>
                <w:sz w:val="24"/>
                <w:szCs w:val="24"/>
                <w:lang w:eastAsia="zh-CN"/>
              </w:rPr>
              <w:t>＿＿</w:t>
            </w:r>
            <w:r w:rsidRPr="00B12AD1">
              <w:rPr>
                <w:rFonts w:ascii="MS Gothic" w:eastAsia="MS Gothic" w:hAnsi="MS Gothic" w:cs="MS Gothic" w:hint="eastAsia"/>
                <w:color w:val="000000"/>
                <w:sz w:val="24"/>
                <w:szCs w:val="24"/>
                <w:lang w:val="en-US" w:eastAsia="zh-CN"/>
              </w:rPr>
              <w:t>取代成立</w:t>
            </w:r>
            <w:r w:rsidRPr="00B12AD1">
              <w:rPr>
                <w:rFonts w:ascii="MS Mincho" w:eastAsia="MS Mincho" w:hAnsi="MS Mincho" w:cs="MS Mincho" w:hint="eastAsia"/>
                <w:color w:val="000000"/>
                <w:sz w:val="24"/>
                <w:szCs w:val="24"/>
                <w:lang w:eastAsia="zh-CN"/>
              </w:rPr>
              <w:t>＿＿</w:t>
            </w:r>
            <w:r w:rsidRPr="00431A59">
              <w:rPr>
                <w:rFonts w:ascii="Calibri" w:hAnsi="Calibri" w:cs="Calibri"/>
                <w:color w:val="000000"/>
                <w:sz w:val="24"/>
                <w:szCs w:val="24"/>
                <w:lang w:eastAsia="zh-CN"/>
              </w:rPr>
              <w:t>1947</w:t>
            </w:r>
            <w:r w:rsidRPr="00B12AD1">
              <w:rPr>
                <w:rFonts w:ascii="MS Gothic" w:eastAsia="MS Gothic" w:hAnsi="MS Gothic" w:cs="MS Gothic" w:hint="eastAsia"/>
                <w:color w:val="000000"/>
                <w:sz w:val="24"/>
                <w:szCs w:val="24"/>
                <w:lang w:val="en-US" w:eastAsia="zh-CN"/>
              </w:rPr>
              <w:t>年的关</w:t>
            </w:r>
            <w:r w:rsidRPr="00B12AD1">
              <w:rPr>
                <w:rFonts w:ascii="Microsoft JhengHei" w:eastAsia="Microsoft JhengHei" w:hAnsi="Microsoft JhengHei" w:cs="Microsoft JhengHei" w:hint="eastAsia"/>
                <w:color w:val="000000"/>
                <w:sz w:val="24"/>
                <w:szCs w:val="24"/>
                <w:lang w:val="en-US" w:eastAsia="zh-CN"/>
              </w:rPr>
              <w:t>贸总协定。</w:t>
            </w:r>
          </w:p>
        </w:tc>
      </w:tr>
      <w:tr w:rsidR="00B12AD1" w:rsidRPr="00B12AD1" w14:paraId="4B8B055C" w14:textId="77777777" w:rsidTr="00431A59">
        <w:tc>
          <w:tcPr>
            <w:tcW w:w="1030" w:type="pct"/>
            <w:vMerge/>
          </w:tcPr>
          <w:p w14:paraId="0709CD91" w14:textId="77777777" w:rsidR="00B12AD1" w:rsidRPr="00B12AD1" w:rsidRDefault="00B12AD1" w:rsidP="00B12AD1">
            <w:pPr>
              <w:widowControl/>
              <w:tabs>
                <w:tab w:val="left" w:pos="540"/>
              </w:tabs>
              <w:autoSpaceDE/>
              <w:autoSpaceDN/>
              <w:rPr>
                <w:b/>
                <w:bCs/>
                <w:sz w:val="24"/>
                <w:szCs w:val="24"/>
                <w:lang w:eastAsia="zh-CN"/>
              </w:rPr>
            </w:pPr>
          </w:p>
        </w:tc>
        <w:tc>
          <w:tcPr>
            <w:tcW w:w="1287" w:type="pct"/>
            <w:vMerge/>
          </w:tcPr>
          <w:p w14:paraId="1E1FED99" w14:textId="77777777" w:rsidR="00B12AD1" w:rsidRPr="00B12AD1" w:rsidRDefault="00B12AD1" w:rsidP="00B12AD1">
            <w:pPr>
              <w:widowControl/>
              <w:autoSpaceDE/>
              <w:autoSpaceDN/>
              <w:adjustRightInd/>
              <w:rPr>
                <w:sz w:val="24"/>
                <w:szCs w:val="24"/>
                <w:lang w:eastAsia="zh-CN"/>
              </w:rPr>
            </w:pPr>
          </w:p>
        </w:tc>
        <w:tc>
          <w:tcPr>
            <w:tcW w:w="1472" w:type="pct"/>
          </w:tcPr>
          <w:p w14:paraId="49EAC9B8" w14:textId="77777777" w:rsidR="00B12AD1" w:rsidRPr="00B12AD1" w:rsidRDefault="00B12AD1" w:rsidP="00B12AD1">
            <w:pPr>
              <w:widowControl/>
              <w:tabs>
                <w:tab w:val="left" w:pos="540"/>
              </w:tabs>
              <w:autoSpaceDE/>
              <w:autoSpaceDN/>
              <w:rPr>
                <w:i/>
                <w:iCs/>
                <w:sz w:val="24"/>
                <w:szCs w:val="24"/>
              </w:rPr>
            </w:pPr>
            <w:r w:rsidRPr="00B12AD1">
              <w:rPr>
                <w:i/>
                <w:iCs/>
                <w:sz w:val="24"/>
                <w:szCs w:val="24"/>
              </w:rPr>
              <w:t>Уметь:</w:t>
            </w:r>
          </w:p>
          <w:p w14:paraId="4F496817" w14:textId="77777777" w:rsidR="00B12AD1" w:rsidRPr="00B12AD1" w:rsidRDefault="00B12AD1" w:rsidP="00B12AD1">
            <w:pPr>
              <w:widowControl/>
              <w:tabs>
                <w:tab w:val="left" w:pos="540"/>
              </w:tabs>
              <w:autoSpaceDE/>
              <w:autoSpaceDN/>
              <w:rPr>
                <w:sz w:val="24"/>
                <w:szCs w:val="24"/>
              </w:rPr>
            </w:pPr>
            <w:r w:rsidRPr="00B12AD1">
              <w:rPr>
                <w:sz w:val="24"/>
                <w:szCs w:val="24"/>
              </w:rPr>
              <w:t>- извлекать необходимую информацию из различных источников</w:t>
            </w:r>
          </w:p>
          <w:p w14:paraId="4E2B28CD" w14:textId="77777777" w:rsidR="00B12AD1" w:rsidRPr="00B12AD1" w:rsidRDefault="00B12AD1" w:rsidP="00B12AD1">
            <w:pPr>
              <w:widowControl/>
              <w:tabs>
                <w:tab w:val="left" w:pos="540"/>
              </w:tabs>
              <w:autoSpaceDE/>
              <w:autoSpaceDN/>
              <w:rPr>
                <w:sz w:val="24"/>
                <w:szCs w:val="24"/>
              </w:rPr>
            </w:pPr>
            <w:r w:rsidRPr="00B12AD1">
              <w:rPr>
                <w:sz w:val="24"/>
                <w:szCs w:val="24"/>
              </w:rPr>
              <w:t>- составлять внешнеторговый договор на иностранном языке</w:t>
            </w:r>
          </w:p>
          <w:p w14:paraId="68C91045" w14:textId="77777777" w:rsidR="00B12AD1" w:rsidRPr="00B12AD1" w:rsidRDefault="00B12AD1" w:rsidP="00B12AD1">
            <w:pPr>
              <w:widowControl/>
              <w:tabs>
                <w:tab w:val="left" w:pos="540"/>
              </w:tabs>
              <w:autoSpaceDE/>
              <w:autoSpaceDN/>
              <w:rPr>
                <w:sz w:val="24"/>
                <w:szCs w:val="24"/>
              </w:rPr>
            </w:pPr>
            <w:r w:rsidRPr="00B12AD1">
              <w:rPr>
                <w:sz w:val="24"/>
                <w:szCs w:val="24"/>
              </w:rPr>
              <w:t>- вести диалог-расспрос в процессе заключения договора</w:t>
            </w:r>
          </w:p>
        </w:tc>
        <w:tc>
          <w:tcPr>
            <w:tcW w:w="1210" w:type="pct"/>
          </w:tcPr>
          <w:p w14:paraId="04821211" w14:textId="77777777" w:rsidR="00B12AD1" w:rsidRPr="00B12AD1" w:rsidRDefault="00B12AD1" w:rsidP="00B12AD1">
            <w:pPr>
              <w:widowControl/>
              <w:tabs>
                <w:tab w:val="left" w:pos="540"/>
              </w:tabs>
              <w:autoSpaceDE/>
              <w:autoSpaceDN/>
              <w:rPr>
                <w:rFonts w:ascii="SimSun" w:eastAsia="SimSun" w:hAnsi="SimSun"/>
                <w:iCs/>
                <w:sz w:val="24"/>
                <w:szCs w:val="24"/>
                <w:lang w:eastAsia="zh-CN"/>
              </w:rPr>
            </w:pPr>
            <w:r w:rsidRPr="00B12AD1">
              <w:rPr>
                <w:rFonts w:ascii="SimSun" w:eastAsia="SimSun" w:hAnsi="SimSun"/>
                <w:iCs/>
                <w:sz w:val="24"/>
                <w:szCs w:val="24"/>
                <w:lang w:eastAsia="zh-CN"/>
              </w:rPr>
              <w:t>下面是一些合同的条款。两个人一组模仿上面的例句做对话练习，告诉对方修改意见，可参考后面的提示。</w:t>
            </w:r>
          </w:p>
          <w:p w14:paraId="0CFBD857" w14:textId="77777777" w:rsidR="00B12AD1" w:rsidRPr="00B12AD1" w:rsidRDefault="00B12AD1">
            <w:pPr>
              <w:widowControl/>
              <w:numPr>
                <w:ilvl w:val="0"/>
                <w:numId w:val="14"/>
              </w:numPr>
              <w:tabs>
                <w:tab w:val="left" w:pos="-25"/>
              </w:tabs>
              <w:autoSpaceDE/>
              <w:autoSpaceDN/>
              <w:ind w:left="0" w:firstLine="0"/>
              <w:rPr>
                <w:rFonts w:ascii="SimSun" w:eastAsia="SimSun" w:hAnsi="SimSun"/>
                <w:iCs/>
                <w:sz w:val="24"/>
                <w:szCs w:val="24"/>
                <w:lang w:eastAsia="zh-CN"/>
              </w:rPr>
            </w:pPr>
            <w:r w:rsidRPr="00B12AD1">
              <w:rPr>
                <w:rFonts w:ascii="SimSun" w:eastAsia="SimSun" w:hAnsi="SimSun" w:hint="eastAsia"/>
                <w:iCs/>
                <w:sz w:val="24"/>
                <w:szCs w:val="24"/>
                <w:lang w:eastAsia="zh-CN"/>
              </w:rPr>
              <w:t>交货日期：交货日期为10月中旬。</w:t>
            </w:r>
          </w:p>
          <w:p w14:paraId="34A743FE" w14:textId="77777777" w:rsidR="00B12AD1" w:rsidRPr="00B12AD1" w:rsidRDefault="00B12AD1">
            <w:pPr>
              <w:widowControl/>
              <w:numPr>
                <w:ilvl w:val="0"/>
                <w:numId w:val="14"/>
              </w:numPr>
              <w:tabs>
                <w:tab w:val="left" w:pos="-25"/>
              </w:tabs>
              <w:autoSpaceDE/>
              <w:autoSpaceDN/>
              <w:ind w:left="0" w:firstLine="0"/>
              <w:rPr>
                <w:rFonts w:ascii="SimSun" w:eastAsia="SimSun" w:hAnsi="SimSun"/>
                <w:iCs/>
                <w:sz w:val="24"/>
                <w:szCs w:val="24"/>
                <w:lang w:eastAsia="zh-CN"/>
              </w:rPr>
            </w:pPr>
            <w:r w:rsidRPr="00B12AD1">
              <w:rPr>
                <w:rFonts w:ascii="SimSun" w:eastAsia="SimSun" w:hAnsi="SimSun" w:hint="eastAsia"/>
                <w:iCs/>
                <w:sz w:val="24"/>
                <w:szCs w:val="24"/>
                <w:lang w:eastAsia="zh-CN"/>
              </w:rPr>
              <w:t>付款方式：信用证付款。买方6月的之前向银行申请开立以卖方为受益人的信用证。</w:t>
            </w:r>
          </w:p>
          <w:p w14:paraId="0FE83E91" w14:textId="77777777" w:rsidR="00B12AD1" w:rsidRPr="00B12AD1" w:rsidRDefault="00B12AD1">
            <w:pPr>
              <w:widowControl/>
              <w:numPr>
                <w:ilvl w:val="0"/>
                <w:numId w:val="14"/>
              </w:numPr>
              <w:tabs>
                <w:tab w:val="left" w:pos="-25"/>
              </w:tabs>
              <w:autoSpaceDE/>
              <w:autoSpaceDN/>
              <w:ind w:left="0" w:firstLine="0"/>
              <w:rPr>
                <w:rFonts w:ascii="SimSun" w:eastAsia="SimSun" w:hAnsi="SimSun"/>
                <w:iCs/>
                <w:sz w:val="24"/>
                <w:szCs w:val="24"/>
                <w:lang w:eastAsia="zh-CN"/>
              </w:rPr>
            </w:pPr>
            <w:r w:rsidRPr="00B12AD1">
              <w:rPr>
                <w:rFonts w:ascii="SimSun" w:eastAsia="SimSun" w:hAnsi="SimSun" w:hint="eastAsia"/>
                <w:iCs/>
                <w:sz w:val="24"/>
                <w:szCs w:val="24"/>
                <w:lang w:eastAsia="zh-CN"/>
              </w:rPr>
              <w:t>保险：</w:t>
            </w:r>
          </w:p>
          <w:p w14:paraId="5BB50B9A" w14:textId="77777777" w:rsidR="00B12AD1" w:rsidRPr="00B12AD1" w:rsidRDefault="00B12AD1" w:rsidP="00B12AD1">
            <w:pPr>
              <w:widowControl/>
              <w:tabs>
                <w:tab w:val="left" w:pos="-25"/>
              </w:tabs>
              <w:autoSpaceDE/>
              <w:autoSpaceDN/>
              <w:rPr>
                <w:rFonts w:ascii="SimSun" w:eastAsia="SimSun" w:hAnsi="SimSun"/>
                <w:iCs/>
                <w:sz w:val="24"/>
                <w:szCs w:val="24"/>
                <w:lang w:eastAsia="zh-CN"/>
              </w:rPr>
            </w:pPr>
            <w:r w:rsidRPr="00B12AD1">
              <w:rPr>
                <w:rFonts w:ascii="SimSun" w:eastAsia="SimSun" w:hAnsi="SimSun" w:hint="eastAsia"/>
                <w:iCs/>
                <w:sz w:val="24"/>
                <w:szCs w:val="24"/>
                <w:lang w:eastAsia="zh-CN"/>
              </w:rPr>
              <w:t>由卖方购买。</w:t>
            </w:r>
          </w:p>
        </w:tc>
      </w:tr>
      <w:tr w:rsidR="00B12AD1" w:rsidRPr="00B12AD1" w14:paraId="038C46C2" w14:textId="77777777" w:rsidTr="00431A59">
        <w:tc>
          <w:tcPr>
            <w:tcW w:w="1030" w:type="pct"/>
            <w:vMerge/>
          </w:tcPr>
          <w:p w14:paraId="2F598246" w14:textId="77777777" w:rsidR="00B12AD1" w:rsidRPr="00B12AD1" w:rsidRDefault="00B12AD1" w:rsidP="00B12AD1">
            <w:pPr>
              <w:widowControl/>
              <w:tabs>
                <w:tab w:val="left" w:pos="540"/>
              </w:tabs>
              <w:autoSpaceDE/>
              <w:autoSpaceDN/>
              <w:rPr>
                <w:sz w:val="24"/>
                <w:szCs w:val="24"/>
                <w:lang w:eastAsia="zh-CN"/>
              </w:rPr>
            </w:pPr>
          </w:p>
        </w:tc>
        <w:tc>
          <w:tcPr>
            <w:tcW w:w="1287" w:type="pct"/>
            <w:vMerge w:val="restart"/>
          </w:tcPr>
          <w:p w14:paraId="17E787D5" w14:textId="77777777" w:rsidR="00B12AD1" w:rsidRPr="00B12AD1" w:rsidRDefault="00B12AD1">
            <w:pPr>
              <w:widowControl/>
              <w:numPr>
                <w:ilvl w:val="0"/>
                <w:numId w:val="99"/>
              </w:numPr>
              <w:autoSpaceDE/>
              <w:autoSpaceDN/>
              <w:adjustRightInd/>
              <w:ind w:left="0" w:firstLine="0"/>
              <w:rPr>
                <w:sz w:val="24"/>
                <w:szCs w:val="24"/>
              </w:rPr>
            </w:pPr>
            <w:r w:rsidRPr="00B12AD1">
              <w:rPr>
                <w:sz w:val="24"/>
                <w:szCs w:val="24"/>
              </w:rPr>
              <w:t>Демонстрирует навыки организации контроля за исполнением условий внешнеторгового договора</w:t>
            </w:r>
          </w:p>
        </w:tc>
        <w:tc>
          <w:tcPr>
            <w:tcW w:w="1472" w:type="pct"/>
          </w:tcPr>
          <w:p w14:paraId="2852A609" w14:textId="77777777" w:rsidR="00B12AD1" w:rsidRPr="00B12AD1" w:rsidRDefault="00B12AD1" w:rsidP="00B12AD1">
            <w:pPr>
              <w:widowControl/>
              <w:tabs>
                <w:tab w:val="left" w:pos="540"/>
              </w:tabs>
              <w:autoSpaceDE/>
              <w:autoSpaceDN/>
              <w:rPr>
                <w:i/>
                <w:iCs/>
                <w:sz w:val="24"/>
                <w:szCs w:val="24"/>
              </w:rPr>
            </w:pPr>
            <w:r w:rsidRPr="00B12AD1">
              <w:rPr>
                <w:i/>
                <w:iCs/>
                <w:sz w:val="24"/>
                <w:szCs w:val="24"/>
              </w:rPr>
              <w:t>Знать:</w:t>
            </w:r>
          </w:p>
          <w:p w14:paraId="05B86ED4" w14:textId="77777777" w:rsidR="00B12AD1" w:rsidRPr="00B12AD1" w:rsidRDefault="00B12AD1" w:rsidP="00B12AD1">
            <w:pPr>
              <w:widowControl/>
              <w:tabs>
                <w:tab w:val="left" w:pos="540"/>
              </w:tabs>
              <w:autoSpaceDE/>
              <w:autoSpaceDN/>
              <w:rPr>
                <w:sz w:val="24"/>
                <w:szCs w:val="24"/>
              </w:rPr>
            </w:pPr>
            <w:r w:rsidRPr="00B12AD1">
              <w:rPr>
                <w:sz w:val="24"/>
                <w:szCs w:val="24"/>
              </w:rPr>
              <w:t>- теоретические основы организации контроля</w:t>
            </w:r>
          </w:p>
          <w:p w14:paraId="0F808067" w14:textId="77777777" w:rsidR="00B12AD1" w:rsidRPr="00B12AD1" w:rsidRDefault="00B12AD1" w:rsidP="00B12AD1">
            <w:pPr>
              <w:widowControl/>
              <w:tabs>
                <w:tab w:val="left" w:pos="540"/>
              </w:tabs>
              <w:autoSpaceDE/>
              <w:autoSpaceDN/>
              <w:rPr>
                <w:sz w:val="24"/>
                <w:szCs w:val="24"/>
              </w:rPr>
            </w:pPr>
            <w:r w:rsidRPr="00B12AD1">
              <w:rPr>
                <w:sz w:val="24"/>
                <w:szCs w:val="24"/>
              </w:rPr>
              <w:t>- специализированную лексику</w:t>
            </w:r>
          </w:p>
          <w:p w14:paraId="4FCAAA89" w14:textId="77777777" w:rsidR="00B12AD1" w:rsidRPr="00B12AD1" w:rsidRDefault="00B12AD1" w:rsidP="00B12AD1">
            <w:pPr>
              <w:widowControl/>
              <w:tabs>
                <w:tab w:val="left" w:pos="540"/>
              </w:tabs>
              <w:autoSpaceDE/>
              <w:autoSpaceDN/>
              <w:rPr>
                <w:sz w:val="24"/>
                <w:szCs w:val="24"/>
              </w:rPr>
            </w:pPr>
          </w:p>
        </w:tc>
        <w:tc>
          <w:tcPr>
            <w:tcW w:w="1210" w:type="pct"/>
          </w:tcPr>
          <w:p w14:paraId="2CFD2FAC" w14:textId="77777777" w:rsidR="00B12AD1" w:rsidRPr="00431A59" w:rsidRDefault="00B12AD1" w:rsidP="00B12AD1">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Calibri Light" w:eastAsia="SimSun" w:hAnsi="SimSun" w:cs="SimSun"/>
                <w:color w:val="000000"/>
                <w:sz w:val="24"/>
                <w:szCs w:val="24"/>
                <w:lang w:eastAsia="zh-CN"/>
              </w:rPr>
            </w:pPr>
            <w:r w:rsidRPr="00B12AD1">
              <w:rPr>
                <w:rFonts w:ascii="SimSun" w:eastAsia="SimSun" w:hAnsi="SimSun" w:cs="SimSun" w:hint="eastAsia"/>
                <w:sz w:val="24"/>
                <w:szCs w:val="24"/>
                <w:lang w:eastAsia="zh-CN"/>
              </w:rPr>
              <w:t>请把这段文章翻译成俄文并</w:t>
            </w:r>
            <w:r w:rsidRPr="00B12AD1">
              <w:rPr>
                <w:rFonts w:ascii="Calibri" w:eastAsia="SimSun" w:hAnsi="Calibri" w:cs="SimSun" w:hint="eastAsia"/>
                <w:sz w:val="24"/>
                <w:szCs w:val="24"/>
                <w:lang w:val="en-US" w:eastAsia="zh-CN"/>
              </w:rPr>
              <w:t>回答</w:t>
            </w:r>
            <w:r w:rsidRPr="00431A59">
              <w:rPr>
                <w:rFonts w:ascii="Calibri" w:eastAsia="SimSun" w:hAnsi="Calibri" w:cs="SimSun" w:hint="eastAsia"/>
                <w:sz w:val="24"/>
                <w:szCs w:val="24"/>
                <w:lang w:eastAsia="zh-CN"/>
              </w:rPr>
              <w:t>：</w:t>
            </w:r>
            <w:r w:rsidRPr="00B12AD1">
              <w:rPr>
                <w:rFonts w:ascii="Calibri" w:eastAsia="SimSun" w:hAnsi="Calibri" w:cs="SimSun" w:hint="eastAsia"/>
                <w:sz w:val="24"/>
                <w:szCs w:val="24"/>
                <w:lang w:val="en-US" w:eastAsia="zh-CN"/>
              </w:rPr>
              <w:t>为什么中外客商来中国开发区投资办厂</w:t>
            </w:r>
            <w:r w:rsidRPr="00431A59">
              <w:rPr>
                <w:rFonts w:ascii="Calibri" w:eastAsia="SimSun" w:hAnsi="Calibri" w:cs="SimSun" w:hint="eastAsia"/>
                <w:sz w:val="24"/>
                <w:szCs w:val="24"/>
                <w:lang w:eastAsia="zh-CN"/>
              </w:rPr>
              <w:t>？</w:t>
            </w:r>
          </w:p>
          <w:p w14:paraId="081AB487" w14:textId="77777777" w:rsidR="00B12AD1" w:rsidRPr="00B12AD1" w:rsidRDefault="00B12AD1" w:rsidP="00B12AD1">
            <w:pPr>
              <w:widowControl/>
              <w:tabs>
                <w:tab w:val="left" w:pos="540"/>
              </w:tabs>
              <w:autoSpaceDE/>
              <w:autoSpaceDN/>
              <w:rPr>
                <w:i/>
                <w:iCs/>
                <w:sz w:val="24"/>
                <w:szCs w:val="24"/>
                <w:lang w:eastAsia="zh-CN"/>
              </w:rPr>
            </w:pPr>
            <w:r w:rsidRPr="00B12AD1">
              <w:rPr>
                <w:rFonts w:ascii="Calibri Light" w:eastAsia="SimSun" w:hAnsi="SimSun" w:cs="SimSun"/>
                <w:color w:val="000000"/>
                <w:sz w:val="24"/>
                <w:szCs w:val="24"/>
                <w:lang w:eastAsia="zh-CN"/>
              </w:rPr>
              <w:t>经济技术开发区</w:t>
            </w:r>
            <w:r w:rsidRPr="00B12AD1">
              <w:rPr>
                <w:rFonts w:ascii="Calibri Light" w:hAnsi="Calibri Light"/>
                <w:color w:val="000000"/>
                <w:sz w:val="24"/>
                <w:szCs w:val="24"/>
                <w:lang w:eastAsia="zh-CN"/>
              </w:rPr>
              <w:t>,</w:t>
            </w:r>
            <w:r w:rsidRPr="00B12AD1">
              <w:rPr>
                <w:rFonts w:ascii="Calibri Light" w:eastAsia="SimSun" w:hAnsi="SimSun" w:cs="SimSun"/>
                <w:color w:val="000000"/>
                <w:sz w:val="24"/>
                <w:szCs w:val="24"/>
                <w:lang w:eastAsia="zh-CN"/>
              </w:rPr>
              <w:t>与经济特区一样</w:t>
            </w:r>
            <w:r w:rsidRPr="00B12AD1">
              <w:rPr>
                <w:rFonts w:ascii="Calibri Light" w:hAnsi="Calibri Light"/>
                <w:color w:val="000000"/>
                <w:sz w:val="24"/>
                <w:szCs w:val="24"/>
                <w:lang w:eastAsia="zh-CN"/>
              </w:rPr>
              <w:t>,</w:t>
            </w:r>
            <w:r w:rsidRPr="00B12AD1">
              <w:rPr>
                <w:rFonts w:ascii="Calibri Light" w:eastAsia="SimSun" w:hAnsi="SimSun" w:cs="SimSun"/>
                <w:color w:val="000000"/>
                <w:sz w:val="24"/>
                <w:szCs w:val="24"/>
                <w:lang w:eastAsia="zh-CN"/>
              </w:rPr>
              <w:t>都办求为中外客商提供最理想的投资环境</w:t>
            </w:r>
            <w:r w:rsidRPr="00B12AD1">
              <w:rPr>
                <w:rFonts w:ascii="Calibri Light" w:hAnsi="Calibri Light"/>
                <w:color w:val="000000"/>
                <w:sz w:val="24"/>
                <w:szCs w:val="24"/>
                <w:lang w:eastAsia="zh-CN"/>
              </w:rPr>
              <w:t>,</w:t>
            </w:r>
            <w:r w:rsidRPr="00B12AD1">
              <w:rPr>
                <w:rFonts w:ascii="Calibri Light" w:eastAsia="SimSun" w:hAnsi="SimSun" w:cs="SimSun"/>
                <w:color w:val="000000"/>
                <w:sz w:val="24"/>
                <w:szCs w:val="24"/>
                <w:lang w:eastAsia="zh-CN"/>
              </w:rPr>
              <w:t>包括我们常说的</w:t>
            </w:r>
            <w:r w:rsidRPr="00B12AD1">
              <w:rPr>
                <w:rFonts w:ascii="Calibri Light" w:hAnsi="Calibri Light"/>
                <w:color w:val="000000"/>
                <w:sz w:val="24"/>
                <w:szCs w:val="24"/>
                <w:lang w:eastAsia="zh-CN"/>
              </w:rPr>
              <w:t>“</w:t>
            </w:r>
            <w:r w:rsidRPr="00B12AD1">
              <w:rPr>
                <w:rFonts w:ascii="Calibri Light" w:eastAsia="SimSun" w:hAnsi="SimSun" w:cs="SimSun"/>
                <w:color w:val="000000"/>
                <w:sz w:val="24"/>
                <w:szCs w:val="24"/>
                <w:lang w:eastAsia="zh-CN"/>
              </w:rPr>
              <w:t>硬环境</w:t>
            </w:r>
            <w:r w:rsidRPr="00B12AD1">
              <w:rPr>
                <w:rFonts w:ascii="Calibri Light" w:hAnsi="Calibri Light"/>
                <w:color w:val="000000"/>
                <w:sz w:val="24"/>
                <w:szCs w:val="24"/>
                <w:lang w:eastAsia="zh-CN"/>
              </w:rPr>
              <w:t>”</w:t>
            </w:r>
            <w:r w:rsidRPr="00B12AD1">
              <w:rPr>
                <w:rFonts w:ascii="Calibri Light" w:eastAsia="SimSun" w:hAnsi="SimSun" w:cs="SimSun"/>
                <w:color w:val="000000"/>
                <w:sz w:val="24"/>
                <w:szCs w:val="24"/>
                <w:lang w:eastAsia="zh-CN"/>
              </w:rPr>
              <w:t>和</w:t>
            </w:r>
            <w:r w:rsidRPr="00B12AD1">
              <w:rPr>
                <w:rFonts w:ascii="Calibri Light" w:hAnsi="Calibri Light"/>
                <w:color w:val="000000"/>
                <w:sz w:val="24"/>
                <w:szCs w:val="24"/>
                <w:lang w:eastAsia="zh-CN"/>
              </w:rPr>
              <w:t>“</w:t>
            </w:r>
            <w:r w:rsidRPr="00B12AD1">
              <w:rPr>
                <w:rFonts w:ascii="Calibri Light" w:eastAsia="SimSun" w:hAnsi="SimSun" w:cs="SimSun"/>
                <w:color w:val="000000"/>
                <w:sz w:val="24"/>
                <w:szCs w:val="24"/>
                <w:lang w:eastAsia="zh-CN"/>
              </w:rPr>
              <w:t>软环境</w:t>
            </w:r>
            <w:r w:rsidRPr="00B12AD1">
              <w:rPr>
                <w:rFonts w:ascii="Calibri Light" w:hAnsi="Calibri Light"/>
                <w:color w:val="000000"/>
                <w:sz w:val="24"/>
                <w:szCs w:val="24"/>
                <w:lang w:eastAsia="zh-CN"/>
              </w:rPr>
              <w:t>”</w:t>
            </w:r>
            <w:r w:rsidRPr="00B12AD1">
              <w:rPr>
                <w:rFonts w:ascii="Calibri Light" w:eastAsia="SimSun" w:hAnsi="SimSun" w:cs="SimSun"/>
                <w:color w:val="000000"/>
                <w:sz w:val="24"/>
                <w:szCs w:val="24"/>
                <w:lang w:eastAsia="zh-CN"/>
              </w:rPr>
              <w:t>。所谓</w:t>
            </w:r>
            <w:r w:rsidRPr="00B12AD1">
              <w:rPr>
                <w:rFonts w:ascii="Calibri Light" w:hAnsi="Calibri Light"/>
                <w:color w:val="000000"/>
                <w:sz w:val="24"/>
                <w:szCs w:val="24"/>
                <w:lang w:eastAsia="zh-CN"/>
              </w:rPr>
              <w:t>“</w:t>
            </w:r>
            <w:r w:rsidRPr="00B12AD1">
              <w:rPr>
                <w:rFonts w:ascii="Calibri Light" w:eastAsia="SimSun" w:hAnsi="SimSun" w:cs="SimSun"/>
                <w:color w:val="000000"/>
                <w:sz w:val="24"/>
                <w:szCs w:val="24"/>
                <w:lang w:eastAsia="zh-CN"/>
              </w:rPr>
              <w:t>硬环境</w:t>
            </w:r>
            <w:r w:rsidRPr="00B12AD1">
              <w:rPr>
                <w:rFonts w:ascii="Calibri Light" w:hAnsi="Calibri Light"/>
                <w:color w:val="000000"/>
                <w:sz w:val="24"/>
                <w:szCs w:val="24"/>
                <w:lang w:eastAsia="zh-CN"/>
              </w:rPr>
              <w:t>”,</w:t>
            </w:r>
            <w:r w:rsidRPr="00B12AD1">
              <w:rPr>
                <w:rFonts w:ascii="Calibri Light" w:eastAsia="SimSun" w:hAnsi="SimSun" w:cs="SimSun"/>
                <w:color w:val="000000"/>
                <w:sz w:val="24"/>
                <w:szCs w:val="24"/>
                <w:lang w:eastAsia="zh-CN"/>
              </w:rPr>
              <w:t>是指厂房、能源、交通、通讯等基</w:t>
            </w:r>
            <w:r w:rsidRPr="00B12AD1">
              <w:rPr>
                <w:rFonts w:ascii="Calibri Light" w:eastAsia="SimSun" w:hAnsi="SimSun" w:cs="SimSun"/>
                <w:color w:val="000000"/>
                <w:sz w:val="24"/>
                <w:szCs w:val="24"/>
                <w:lang w:eastAsia="zh-CN"/>
              </w:rPr>
              <w:lastRenderedPageBreak/>
              <w:t>础设施；所谓</w:t>
            </w:r>
            <w:r w:rsidRPr="00B12AD1">
              <w:rPr>
                <w:rFonts w:ascii="Calibri Light" w:hAnsi="Calibri Light"/>
                <w:color w:val="000000"/>
                <w:sz w:val="24"/>
                <w:szCs w:val="24"/>
                <w:lang w:eastAsia="zh-CN"/>
              </w:rPr>
              <w:t>“</w:t>
            </w:r>
            <w:r w:rsidRPr="00B12AD1">
              <w:rPr>
                <w:rFonts w:ascii="Calibri Light" w:eastAsia="SimSun" w:hAnsi="SimSun" w:cs="SimSun"/>
                <w:color w:val="000000"/>
                <w:sz w:val="24"/>
                <w:szCs w:val="24"/>
                <w:lang w:eastAsia="zh-CN"/>
              </w:rPr>
              <w:t>软环境</w:t>
            </w:r>
            <w:r w:rsidRPr="00B12AD1">
              <w:rPr>
                <w:rFonts w:ascii="Calibri Light" w:hAnsi="Calibri Light"/>
                <w:color w:val="000000"/>
                <w:sz w:val="24"/>
                <w:szCs w:val="24"/>
                <w:lang w:eastAsia="zh-CN"/>
              </w:rPr>
              <w:t>”</w:t>
            </w:r>
            <w:r w:rsidRPr="00B12AD1">
              <w:rPr>
                <w:rFonts w:ascii="Calibri Light" w:eastAsia="SimSun" w:hAnsi="SimSun" w:cs="SimSun"/>
                <w:color w:val="000000"/>
                <w:sz w:val="24"/>
                <w:szCs w:val="24"/>
                <w:lang w:eastAsia="zh-CN"/>
              </w:rPr>
              <w:t>则主要指政治、经济环境</w:t>
            </w:r>
            <w:r w:rsidRPr="00B12AD1">
              <w:rPr>
                <w:rFonts w:ascii="Calibri Light" w:hAnsi="Calibri Light"/>
                <w:color w:val="000000"/>
                <w:sz w:val="24"/>
                <w:szCs w:val="24"/>
                <w:lang w:eastAsia="zh-CN"/>
              </w:rPr>
              <w:t>,</w:t>
            </w:r>
            <w:r w:rsidRPr="00B12AD1">
              <w:rPr>
                <w:rFonts w:ascii="Calibri Light" w:eastAsia="SimSun" w:hAnsi="SimSun" w:cs="SimSun"/>
                <w:color w:val="000000"/>
                <w:sz w:val="24"/>
                <w:szCs w:val="24"/>
                <w:lang w:eastAsia="zh-CN"/>
              </w:rPr>
              <w:t>优惠政策</w:t>
            </w:r>
            <w:r w:rsidRPr="00B12AD1">
              <w:rPr>
                <w:rFonts w:ascii="Calibri Light" w:hAnsi="Calibri Light"/>
                <w:color w:val="000000"/>
                <w:sz w:val="24"/>
                <w:szCs w:val="24"/>
                <w:lang w:eastAsia="zh-CN"/>
              </w:rPr>
              <w:t>,</w:t>
            </w:r>
            <w:r w:rsidRPr="00B12AD1">
              <w:rPr>
                <w:rFonts w:ascii="Calibri Light" w:eastAsia="SimSun" w:hAnsi="SimSun" w:cs="SimSun"/>
                <w:color w:val="000000"/>
                <w:sz w:val="24"/>
                <w:szCs w:val="24"/>
                <w:lang w:eastAsia="zh-CN"/>
              </w:rPr>
              <w:t>管理水平</w:t>
            </w:r>
            <w:r w:rsidRPr="00B12AD1">
              <w:rPr>
                <w:rFonts w:ascii="Calibri Light" w:hAnsi="Calibri Light"/>
                <w:color w:val="000000"/>
                <w:sz w:val="24"/>
                <w:szCs w:val="24"/>
                <w:lang w:eastAsia="zh-CN"/>
              </w:rPr>
              <w:t>,</w:t>
            </w:r>
            <w:r w:rsidRPr="00B12AD1">
              <w:rPr>
                <w:rFonts w:ascii="Calibri Light" w:eastAsia="SimSun" w:hAnsi="SimSun" w:cs="SimSun"/>
                <w:color w:val="000000"/>
                <w:sz w:val="24"/>
                <w:szCs w:val="24"/>
                <w:lang w:eastAsia="zh-CN"/>
              </w:rPr>
              <w:t>文化素质以及生活服务设施等。相对来说</w:t>
            </w:r>
            <w:r w:rsidRPr="00B12AD1">
              <w:rPr>
                <w:rFonts w:ascii="Calibri Light" w:hAnsi="Calibri Light"/>
                <w:color w:val="000000"/>
                <w:sz w:val="24"/>
                <w:szCs w:val="24"/>
                <w:lang w:eastAsia="zh-CN"/>
              </w:rPr>
              <w:t>,“</w:t>
            </w:r>
            <w:r w:rsidRPr="00B12AD1">
              <w:rPr>
                <w:rFonts w:ascii="Calibri Light" w:eastAsia="SimSun" w:hAnsi="SimSun" w:cs="SimSun"/>
                <w:color w:val="000000"/>
                <w:sz w:val="24"/>
                <w:szCs w:val="24"/>
                <w:lang w:eastAsia="zh-CN"/>
              </w:rPr>
              <w:t>硬环境</w:t>
            </w:r>
            <w:r w:rsidRPr="00B12AD1">
              <w:rPr>
                <w:rFonts w:ascii="Calibri Light" w:hAnsi="Calibri Light"/>
                <w:color w:val="000000"/>
                <w:sz w:val="24"/>
                <w:szCs w:val="24"/>
                <w:lang w:eastAsia="zh-CN"/>
              </w:rPr>
              <w:t>”</w:t>
            </w:r>
            <w:r w:rsidRPr="00B12AD1">
              <w:rPr>
                <w:rFonts w:ascii="Calibri Light" w:eastAsia="SimSun" w:hAnsi="SimSun" w:cs="SimSun"/>
                <w:color w:val="000000"/>
                <w:sz w:val="24"/>
                <w:szCs w:val="24"/>
                <w:lang w:eastAsia="zh-CN"/>
              </w:rPr>
              <w:t>的建设比较容易</w:t>
            </w:r>
            <w:r w:rsidRPr="00B12AD1">
              <w:rPr>
                <w:rFonts w:ascii="Calibri Light" w:hAnsi="Calibri Light"/>
                <w:color w:val="000000"/>
                <w:sz w:val="24"/>
                <w:szCs w:val="24"/>
                <w:lang w:eastAsia="zh-CN"/>
              </w:rPr>
              <w:t>,</w:t>
            </w:r>
            <w:r w:rsidRPr="00B12AD1">
              <w:rPr>
                <w:rFonts w:ascii="Calibri Light" w:eastAsia="SimSun" w:hAnsi="SimSun" w:cs="SimSun"/>
                <w:color w:val="000000"/>
                <w:sz w:val="24"/>
                <w:szCs w:val="24"/>
                <w:lang w:eastAsia="zh-CN"/>
              </w:rPr>
              <w:t>而</w:t>
            </w:r>
            <w:r w:rsidRPr="00B12AD1">
              <w:rPr>
                <w:rFonts w:ascii="Calibri Light" w:hAnsi="Calibri Light"/>
                <w:color w:val="000000"/>
                <w:sz w:val="24"/>
                <w:szCs w:val="24"/>
                <w:lang w:eastAsia="zh-CN"/>
              </w:rPr>
              <w:t>“</w:t>
            </w:r>
            <w:r w:rsidRPr="00B12AD1">
              <w:rPr>
                <w:rFonts w:ascii="Calibri Light" w:eastAsia="SimSun" w:hAnsi="SimSun" w:cs="SimSun"/>
                <w:color w:val="000000"/>
                <w:sz w:val="24"/>
                <w:szCs w:val="24"/>
                <w:lang w:eastAsia="zh-CN"/>
              </w:rPr>
              <w:t>软环境</w:t>
            </w:r>
            <w:r w:rsidRPr="00B12AD1">
              <w:rPr>
                <w:rFonts w:ascii="Calibri Light" w:hAnsi="Calibri Light"/>
                <w:color w:val="000000"/>
                <w:sz w:val="24"/>
                <w:szCs w:val="24"/>
                <w:lang w:eastAsia="zh-CN"/>
              </w:rPr>
              <w:t>”</w:t>
            </w:r>
            <w:r w:rsidRPr="00B12AD1">
              <w:rPr>
                <w:rFonts w:ascii="Calibri Light" w:eastAsia="SimSun" w:hAnsi="SimSun" w:cs="SimSun"/>
                <w:color w:val="000000"/>
                <w:sz w:val="24"/>
                <w:szCs w:val="24"/>
                <w:lang w:eastAsia="zh-CN"/>
              </w:rPr>
              <w:t>的建设则要复杂得多。我国各地的经济技术开发区</w:t>
            </w:r>
            <w:r w:rsidRPr="00B12AD1">
              <w:rPr>
                <w:rFonts w:ascii="Calibri Light" w:hAnsi="Calibri Light"/>
                <w:color w:val="000000"/>
                <w:sz w:val="24"/>
                <w:szCs w:val="24"/>
                <w:lang w:eastAsia="zh-CN"/>
              </w:rPr>
              <w:t>,</w:t>
            </w:r>
            <w:r w:rsidRPr="00B12AD1">
              <w:rPr>
                <w:rFonts w:ascii="Calibri Light" w:eastAsia="SimSun" w:hAnsi="SimSun" w:cs="SimSun"/>
                <w:color w:val="000000"/>
                <w:sz w:val="24"/>
                <w:szCs w:val="24"/>
                <w:lang w:eastAsia="zh-CN"/>
              </w:rPr>
              <w:t>在建设投资环境方面作了巨大努力</w:t>
            </w:r>
            <w:r w:rsidRPr="00B12AD1">
              <w:rPr>
                <w:rFonts w:ascii="Calibri Light" w:hAnsi="Calibri Light"/>
                <w:color w:val="000000"/>
                <w:sz w:val="24"/>
                <w:szCs w:val="24"/>
                <w:lang w:eastAsia="zh-CN"/>
              </w:rPr>
              <w:t>,</w:t>
            </w:r>
            <w:r w:rsidRPr="00B12AD1">
              <w:rPr>
                <w:rFonts w:ascii="Calibri Light" w:eastAsia="SimSun" w:hAnsi="SimSun" w:cs="SimSun"/>
                <w:color w:val="000000"/>
                <w:sz w:val="24"/>
                <w:szCs w:val="24"/>
                <w:lang w:eastAsia="zh-CN"/>
              </w:rPr>
              <w:t>无论是</w:t>
            </w:r>
            <w:r w:rsidRPr="00B12AD1">
              <w:rPr>
                <w:rFonts w:ascii="Calibri Light" w:hAnsi="Calibri Light"/>
                <w:color w:val="000000"/>
                <w:sz w:val="24"/>
                <w:szCs w:val="24"/>
                <w:lang w:eastAsia="zh-CN"/>
              </w:rPr>
              <w:t>“</w:t>
            </w:r>
            <w:r w:rsidRPr="00B12AD1">
              <w:rPr>
                <w:rFonts w:ascii="Calibri Light" w:eastAsia="SimSun" w:hAnsi="SimSun" w:cs="SimSun"/>
                <w:color w:val="000000"/>
                <w:sz w:val="24"/>
                <w:szCs w:val="24"/>
                <w:lang w:eastAsia="zh-CN"/>
              </w:rPr>
              <w:t>硬环境</w:t>
            </w:r>
            <w:r w:rsidRPr="00B12AD1">
              <w:rPr>
                <w:rFonts w:ascii="Calibri Light" w:hAnsi="Calibri Light"/>
                <w:color w:val="000000"/>
                <w:sz w:val="24"/>
                <w:szCs w:val="24"/>
                <w:lang w:eastAsia="zh-CN"/>
              </w:rPr>
              <w:t>”</w:t>
            </w:r>
            <w:r w:rsidRPr="00B12AD1">
              <w:rPr>
                <w:rFonts w:ascii="Calibri Light" w:eastAsia="SimSun" w:hAnsi="SimSun" w:cs="SimSun"/>
                <w:color w:val="000000"/>
                <w:sz w:val="24"/>
                <w:szCs w:val="24"/>
                <w:lang w:eastAsia="zh-CN"/>
              </w:rPr>
              <w:t>还是</w:t>
            </w:r>
            <w:r w:rsidRPr="00B12AD1">
              <w:rPr>
                <w:rFonts w:ascii="Calibri Light" w:hAnsi="Calibri Light"/>
                <w:color w:val="000000"/>
                <w:sz w:val="24"/>
                <w:szCs w:val="24"/>
                <w:lang w:eastAsia="zh-CN"/>
              </w:rPr>
              <w:t>“</w:t>
            </w:r>
            <w:r w:rsidRPr="00B12AD1">
              <w:rPr>
                <w:rFonts w:ascii="Calibri Light" w:eastAsia="SimSun" w:hAnsi="SimSun" w:cs="SimSun"/>
                <w:color w:val="000000"/>
                <w:sz w:val="24"/>
                <w:szCs w:val="24"/>
                <w:lang w:eastAsia="zh-CN"/>
              </w:rPr>
              <w:t>软环境</w:t>
            </w:r>
            <w:r w:rsidRPr="00B12AD1">
              <w:rPr>
                <w:rFonts w:ascii="Calibri Light" w:hAnsi="Calibri Light"/>
                <w:color w:val="000000"/>
                <w:sz w:val="24"/>
                <w:szCs w:val="24"/>
                <w:lang w:eastAsia="zh-CN"/>
              </w:rPr>
              <w:t>”,</w:t>
            </w:r>
            <w:r w:rsidRPr="00B12AD1">
              <w:rPr>
                <w:rFonts w:ascii="Calibri Light" w:eastAsia="SimSun" w:hAnsi="SimSun" w:cs="SimSun"/>
                <w:color w:val="000000"/>
                <w:sz w:val="24"/>
                <w:szCs w:val="24"/>
                <w:lang w:eastAsia="zh-CN"/>
              </w:rPr>
              <w:t>都得到了极大的改善。因此</w:t>
            </w:r>
            <w:r w:rsidRPr="00B12AD1">
              <w:rPr>
                <w:rFonts w:ascii="Calibri Light" w:hAnsi="Calibri Light"/>
                <w:color w:val="000000"/>
                <w:sz w:val="24"/>
                <w:szCs w:val="24"/>
                <w:lang w:eastAsia="zh-CN"/>
              </w:rPr>
              <w:t>,</w:t>
            </w:r>
            <w:r w:rsidRPr="00B12AD1">
              <w:rPr>
                <w:rFonts w:ascii="Calibri Light" w:eastAsia="SimSun" w:hAnsi="SimSun" w:cs="SimSun"/>
                <w:color w:val="000000"/>
                <w:sz w:val="24"/>
                <w:szCs w:val="24"/>
                <w:lang w:eastAsia="zh-CN"/>
              </w:rPr>
              <w:t>吸引了越来越多的中外客商来开发区投资办厂。</w:t>
            </w:r>
          </w:p>
        </w:tc>
      </w:tr>
      <w:tr w:rsidR="00B12AD1" w:rsidRPr="00B12AD1" w14:paraId="11A383AA" w14:textId="77777777" w:rsidTr="00431A59">
        <w:tc>
          <w:tcPr>
            <w:tcW w:w="1030" w:type="pct"/>
            <w:vMerge/>
          </w:tcPr>
          <w:p w14:paraId="37833E4B" w14:textId="77777777" w:rsidR="00B12AD1" w:rsidRPr="00B12AD1" w:rsidRDefault="00B12AD1" w:rsidP="00B12AD1">
            <w:pPr>
              <w:widowControl/>
              <w:tabs>
                <w:tab w:val="left" w:pos="540"/>
              </w:tabs>
              <w:autoSpaceDE/>
              <w:autoSpaceDN/>
              <w:rPr>
                <w:sz w:val="24"/>
                <w:szCs w:val="24"/>
                <w:lang w:eastAsia="zh-CN"/>
              </w:rPr>
            </w:pPr>
          </w:p>
        </w:tc>
        <w:tc>
          <w:tcPr>
            <w:tcW w:w="1287" w:type="pct"/>
            <w:vMerge/>
          </w:tcPr>
          <w:p w14:paraId="40F99777" w14:textId="77777777" w:rsidR="00B12AD1" w:rsidRPr="00B12AD1" w:rsidRDefault="00B12AD1" w:rsidP="00B12AD1">
            <w:pPr>
              <w:widowControl/>
              <w:autoSpaceDE/>
              <w:autoSpaceDN/>
              <w:adjustRightInd/>
              <w:rPr>
                <w:sz w:val="24"/>
                <w:szCs w:val="24"/>
                <w:lang w:eastAsia="zh-CN"/>
              </w:rPr>
            </w:pPr>
          </w:p>
        </w:tc>
        <w:tc>
          <w:tcPr>
            <w:tcW w:w="1472" w:type="pct"/>
          </w:tcPr>
          <w:p w14:paraId="4234905D" w14:textId="77777777" w:rsidR="00B12AD1" w:rsidRPr="00B12AD1" w:rsidRDefault="00B12AD1" w:rsidP="00B12AD1">
            <w:pPr>
              <w:widowControl/>
              <w:tabs>
                <w:tab w:val="left" w:pos="540"/>
              </w:tabs>
              <w:autoSpaceDE/>
              <w:autoSpaceDN/>
              <w:rPr>
                <w:i/>
                <w:iCs/>
                <w:sz w:val="24"/>
                <w:szCs w:val="24"/>
              </w:rPr>
            </w:pPr>
            <w:r w:rsidRPr="00B12AD1">
              <w:rPr>
                <w:i/>
                <w:iCs/>
                <w:sz w:val="24"/>
                <w:szCs w:val="24"/>
              </w:rPr>
              <w:t>Уметь:</w:t>
            </w:r>
          </w:p>
          <w:p w14:paraId="75931B58" w14:textId="77777777" w:rsidR="00B12AD1" w:rsidRPr="00B12AD1" w:rsidRDefault="00B12AD1" w:rsidP="00B12AD1">
            <w:pPr>
              <w:widowControl/>
              <w:tabs>
                <w:tab w:val="left" w:pos="540"/>
              </w:tabs>
              <w:autoSpaceDE/>
              <w:autoSpaceDN/>
              <w:rPr>
                <w:sz w:val="24"/>
                <w:szCs w:val="24"/>
              </w:rPr>
            </w:pPr>
            <w:r w:rsidRPr="00B12AD1">
              <w:rPr>
                <w:sz w:val="24"/>
                <w:szCs w:val="24"/>
              </w:rPr>
              <w:t>- осуществлять контроль за исполнением условий договора на иностранном языке</w:t>
            </w:r>
          </w:p>
          <w:p w14:paraId="278CFDD3" w14:textId="77777777" w:rsidR="00B12AD1" w:rsidRPr="00B12AD1" w:rsidRDefault="00B12AD1" w:rsidP="00B12AD1">
            <w:pPr>
              <w:widowControl/>
              <w:tabs>
                <w:tab w:val="left" w:pos="540"/>
              </w:tabs>
              <w:autoSpaceDE/>
              <w:autoSpaceDN/>
              <w:rPr>
                <w:i/>
                <w:iCs/>
                <w:sz w:val="24"/>
                <w:szCs w:val="24"/>
              </w:rPr>
            </w:pPr>
            <w:r w:rsidRPr="00B12AD1">
              <w:rPr>
                <w:sz w:val="24"/>
                <w:szCs w:val="24"/>
              </w:rPr>
              <w:t>- адекватно реагировать на реплику-стимул выражением согласия/несогласия, непонимания</w:t>
            </w:r>
          </w:p>
        </w:tc>
        <w:tc>
          <w:tcPr>
            <w:tcW w:w="1210" w:type="pct"/>
          </w:tcPr>
          <w:p w14:paraId="66F24F0F" w14:textId="77777777" w:rsidR="00B12AD1" w:rsidRPr="00431A59" w:rsidRDefault="00B12AD1" w:rsidP="00B12AD1">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Calibri Light" w:hAnsi="Calibri Light" w:cs="Courier New"/>
                <w:color w:val="000000"/>
                <w:sz w:val="24"/>
                <w:szCs w:val="24"/>
                <w:lang w:eastAsia="zh-CN"/>
              </w:rPr>
            </w:pPr>
            <w:r w:rsidRPr="00431A59">
              <w:rPr>
                <w:rFonts w:ascii="Calibri Light" w:eastAsia="SimSun" w:hAnsi="SimSun" w:cs="SimSun"/>
                <w:color w:val="000000"/>
                <w:sz w:val="24"/>
                <w:szCs w:val="24"/>
                <w:lang w:eastAsia="zh-CN"/>
              </w:rPr>
              <w:t>2.</w:t>
            </w:r>
            <w:r w:rsidRPr="00B12AD1">
              <w:rPr>
                <w:rFonts w:ascii="Calibri Light" w:eastAsia="SimSun" w:hAnsi="SimSun" w:cs="SimSun"/>
                <w:color w:val="000000"/>
                <w:sz w:val="24"/>
                <w:szCs w:val="24"/>
                <w:lang w:eastAsia="zh-CN"/>
              </w:rPr>
              <w:t>回答问题</w:t>
            </w:r>
            <w:r w:rsidRPr="00431A59">
              <w:rPr>
                <w:rFonts w:ascii="Calibri Light" w:hAnsi="Calibri Light" w:cs="Courier New"/>
                <w:color w:val="000000"/>
                <w:sz w:val="24"/>
                <w:szCs w:val="24"/>
                <w:lang w:eastAsia="zh-CN"/>
              </w:rPr>
              <w:t>:</w:t>
            </w:r>
          </w:p>
          <w:p w14:paraId="78CFD042" w14:textId="77777777" w:rsidR="00B12AD1" w:rsidRPr="00431A59" w:rsidRDefault="00B12AD1" w:rsidP="00B12AD1">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Calibri Light" w:hAnsi="Calibri Light" w:cs="Courier New"/>
                <w:color w:val="000000"/>
                <w:sz w:val="24"/>
                <w:szCs w:val="24"/>
                <w:lang w:eastAsia="zh-CN"/>
              </w:rPr>
            </w:pPr>
            <w:r w:rsidRPr="00431A59">
              <w:rPr>
                <w:rFonts w:ascii="Calibri Light" w:eastAsia="SimSun" w:hAnsi="SimSun" w:cs="SimSun"/>
                <w:color w:val="000000"/>
                <w:sz w:val="24"/>
                <w:szCs w:val="24"/>
                <w:lang w:eastAsia="zh-CN"/>
              </w:rPr>
              <w:t xml:space="preserve">1) </w:t>
            </w:r>
            <w:r w:rsidRPr="00B12AD1">
              <w:rPr>
                <w:rFonts w:ascii="Calibri Light" w:eastAsia="SimSun" w:hAnsi="SimSun" w:cs="SimSun"/>
                <w:color w:val="000000"/>
                <w:sz w:val="24"/>
                <w:szCs w:val="24"/>
                <w:lang w:eastAsia="zh-CN"/>
              </w:rPr>
              <w:t>你认为中国的投资环境怎么样</w:t>
            </w:r>
            <w:r w:rsidRPr="00431A59">
              <w:rPr>
                <w:rFonts w:ascii="Calibri Light" w:hAnsi="Calibri Light" w:cs="Courier New"/>
                <w:color w:val="000000"/>
                <w:sz w:val="24"/>
                <w:szCs w:val="24"/>
                <w:lang w:eastAsia="zh-CN"/>
              </w:rPr>
              <w:t>?</w:t>
            </w:r>
          </w:p>
          <w:p w14:paraId="57755DB3" w14:textId="77777777" w:rsidR="00B12AD1" w:rsidRPr="00431A59" w:rsidRDefault="00B12AD1" w:rsidP="00B12AD1">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Calibri Light" w:hAnsi="Calibri Light" w:cs="Courier New"/>
                <w:color w:val="000000"/>
                <w:sz w:val="24"/>
                <w:szCs w:val="24"/>
                <w:lang w:eastAsia="zh-CN"/>
              </w:rPr>
            </w:pPr>
            <w:r w:rsidRPr="00431A59">
              <w:rPr>
                <w:rFonts w:ascii="Calibri Light" w:eastAsia="SimSun" w:hAnsi="Calibri Light" w:cs="SimSun"/>
                <w:color w:val="000000"/>
                <w:sz w:val="24"/>
                <w:szCs w:val="24"/>
                <w:lang w:eastAsia="zh-CN"/>
              </w:rPr>
              <w:t xml:space="preserve">2) </w:t>
            </w:r>
            <w:r w:rsidRPr="00B12AD1">
              <w:rPr>
                <w:rFonts w:ascii="Calibri Light" w:eastAsia="SimSun" w:hAnsi="SimSun" w:cs="SimSun"/>
                <w:color w:val="000000"/>
                <w:sz w:val="24"/>
                <w:szCs w:val="24"/>
                <w:lang w:eastAsia="zh-CN"/>
              </w:rPr>
              <w:t>你了解贵国的跨国公司吗</w:t>
            </w:r>
            <w:r w:rsidRPr="00431A59">
              <w:rPr>
                <w:rFonts w:ascii="Calibri Light" w:hAnsi="Calibri Light" w:cs="Courier New"/>
                <w:color w:val="000000"/>
                <w:sz w:val="24"/>
                <w:szCs w:val="24"/>
                <w:lang w:eastAsia="zh-CN"/>
              </w:rPr>
              <w:t xml:space="preserve">? </w:t>
            </w:r>
            <w:r w:rsidRPr="00B12AD1">
              <w:rPr>
                <w:rFonts w:ascii="Calibri Light" w:eastAsia="SimSun" w:hAnsi="SimSun" w:cs="SimSun"/>
                <w:color w:val="000000"/>
                <w:sz w:val="24"/>
                <w:szCs w:val="24"/>
                <w:lang w:eastAsia="zh-CN"/>
              </w:rPr>
              <w:t>他们是怎样开拓国外市场的</w:t>
            </w:r>
            <w:r w:rsidRPr="00431A59">
              <w:rPr>
                <w:rFonts w:ascii="Calibri Light" w:hAnsi="Calibri Light" w:cs="Courier New"/>
                <w:color w:val="000000"/>
                <w:sz w:val="24"/>
                <w:szCs w:val="24"/>
                <w:lang w:eastAsia="zh-CN"/>
              </w:rPr>
              <w:t>?</w:t>
            </w:r>
          </w:p>
          <w:p w14:paraId="4C988141" w14:textId="77777777" w:rsidR="00B12AD1" w:rsidRPr="00B12AD1" w:rsidRDefault="00B12AD1" w:rsidP="00B12AD1">
            <w:pPr>
              <w:widowControl/>
              <w:tabs>
                <w:tab w:val="left" w:pos="540"/>
              </w:tabs>
              <w:autoSpaceDE/>
              <w:autoSpaceDN/>
              <w:rPr>
                <w:i/>
                <w:iCs/>
                <w:sz w:val="24"/>
                <w:szCs w:val="24"/>
                <w:lang w:eastAsia="zh-CN"/>
              </w:rPr>
            </w:pPr>
            <w:r w:rsidRPr="00431A59">
              <w:rPr>
                <w:rFonts w:ascii="Calibri Light" w:eastAsia="SimSun" w:hAnsi="SimSun" w:cs="SimSun"/>
                <w:color w:val="000000"/>
                <w:sz w:val="24"/>
                <w:szCs w:val="24"/>
                <w:lang w:eastAsia="zh-CN"/>
              </w:rPr>
              <w:t xml:space="preserve">3) </w:t>
            </w:r>
            <w:r w:rsidRPr="00B12AD1">
              <w:rPr>
                <w:rFonts w:ascii="Calibri Light" w:eastAsia="SimSun" w:hAnsi="SimSun" w:cs="SimSun"/>
                <w:color w:val="000000"/>
                <w:sz w:val="24"/>
                <w:szCs w:val="24"/>
                <w:lang w:eastAsia="zh-CN"/>
              </w:rPr>
              <w:t>你学习汉语</w:t>
            </w:r>
            <w:r w:rsidRPr="00431A59">
              <w:rPr>
                <w:rFonts w:ascii="Calibri Light" w:hAnsi="Calibri Light"/>
                <w:color w:val="000000"/>
                <w:sz w:val="24"/>
                <w:szCs w:val="24"/>
                <w:lang w:eastAsia="zh-CN"/>
              </w:rPr>
              <w:t>,</w:t>
            </w:r>
            <w:r w:rsidRPr="00B12AD1">
              <w:rPr>
                <w:rFonts w:ascii="Calibri Light" w:eastAsia="SimSun" w:hAnsi="SimSun" w:cs="SimSun"/>
                <w:color w:val="000000"/>
                <w:sz w:val="24"/>
                <w:szCs w:val="24"/>
                <w:lang w:eastAsia="zh-CN"/>
              </w:rPr>
              <w:t>是为了参与跨国公司经营吗</w:t>
            </w:r>
            <w:r w:rsidRPr="00431A59">
              <w:rPr>
                <w:rFonts w:ascii="Calibri Light" w:hAnsi="Calibri Light"/>
                <w:color w:val="000000"/>
                <w:sz w:val="24"/>
                <w:szCs w:val="24"/>
                <w:lang w:eastAsia="zh-CN"/>
              </w:rPr>
              <w:t>?</w:t>
            </w:r>
            <w:r w:rsidRPr="00B12AD1">
              <w:rPr>
                <w:rFonts w:ascii="Calibri Light" w:eastAsia="SimSun" w:hAnsi="SimSun" w:cs="SimSun"/>
                <w:color w:val="000000"/>
                <w:sz w:val="24"/>
                <w:szCs w:val="24"/>
                <w:lang w:eastAsia="zh-CN"/>
              </w:rPr>
              <w:t>请谈谈你的一些想法</w:t>
            </w:r>
            <w:r w:rsidRPr="00431A59">
              <w:rPr>
                <w:rFonts w:ascii="Calibri Light" w:eastAsia="SimSun" w:hAnsi="SimSun" w:cs="SimSun"/>
                <w:color w:val="000000"/>
                <w:sz w:val="24"/>
                <w:szCs w:val="24"/>
                <w:lang w:eastAsia="zh-CN"/>
              </w:rPr>
              <w:t>.</w:t>
            </w:r>
          </w:p>
        </w:tc>
      </w:tr>
    </w:tbl>
    <w:p w14:paraId="48FEDD8F" w14:textId="77777777" w:rsidR="00B12AD1" w:rsidRPr="00B12AD1" w:rsidRDefault="00B12AD1" w:rsidP="00B12AD1">
      <w:pPr>
        <w:tabs>
          <w:tab w:val="left" w:pos="540"/>
        </w:tabs>
        <w:ind w:firstLine="709"/>
        <w:contextualSpacing/>
        <w:jc w:val="both"/>
        <w:rPr>
          <w:b/>
          <w:bCs/>
          <w:sz w:val="24"/>
          <w:szCs w:val="24"/>
          <w:lang w:eastAsia="zh-CN"/>
        </w:rPr>
      </w:pPr>
    </w:p>
    <w:p w14:paraId="748697C1" w14:textId="119E730D" w:rsidR="00B12AD1" w:rsidRDefault="00B12AD1" w:rsidP="00331508">
      <w:pPr>
        <w:tabs>
          <w:tab w:val="left" w:pos="540"/>
        </w:tabs>
        <w:contextualSpacing/>
        <w:jc w:val="both"/>
        <w:rPr>
          <w:b/>
          <w:bCs/>
          <w:sz w:val="28"/>
          <w:szCs w:val="28"/>
        </w:rPr>
      </w:pPr>
      <w:r w:rsidRPr="00331508">
        <w:rPr>
          <w:b/>
          <w:bCs/>
          <w:sz w:val="28"/>
          <w:szCs w:val="28"/>
        </w:rPr>
        <w:t>ОП «Мировая экономика», профиль «Мировые финансы (с частичной реализацией на английском языке), 2021</w:t>
      </w:r>
    </w:p>
    <w:p w14:paraId="602D5272" w14:textId="100B07B5" w:rsidR="00331508" w:rsidRPr="00073E15" w:rsidRDefault="00331508" w:rsidP="00331508">
      <w:pPr>
        <w:widowControl/>
        <w:autoSpaceDE/>
        <w:autoSpaceDN/>
        <w:adjustRightInd/>
        <w:jc w:val="right"/>
        <w:rPr>
          <w:rFonts w:eastAsia="DengXian"/>
          <w:bCs/>
          <w:sz w:val="28"/>
          <w:szCs w:val="28"/>
          <w:lang w:eastAsia="en-US"/>
        </w:rPr>
      </w:pPr>
      <w:r>
        <w:rPr>
          <w:rFonts w:eastAsia="DengXian"/>
          <w:bCs/>
          <w:sz w:val="28"/>
          <w:szCs w:val="28"/>
          <w:lang w:eastAsia="en-US"/>
        </w:rPr>
        <w:t>Таблица 5.23.</w:t>
      </w:r>
    </w:p>
    <w:tbl>
      <w:tblPr>
        <w:tblStyle w:val="110"/>
        <w:tblW w:w="5018" w:type="pct"/>
        <w:tblLayout w:type="fixed"/>
        <w:tblLook w:val="04A0" w:firstRow="1" w:lastRow="0" w:firstColumn="1" w:lastColumn="0" w:noHBand="0" w:noVBand="1"/>
      </w:tblPr>
      <w:tblGrid>
        <w:gridCol w:w="2010"/>
        <w:gridCol w:w="2509"/>
        <w:gridCol w:w="2820"/>
        <w:gridCol w:w="2894"/>
      </w:tblGrid>
      <w:tr w:rsidR="00B12AD1" w:rsidRPr="00B12AD1" w14:paraId="1402F684" w14:textId="77777777" w:rsidTr="00431A59">
        <w:trPr>
          <w:trHeight w:val="1735"/>
        </w:trPr>
        <w:tc>
          <w:tcPr>
            <w:tcW w:w="982" w:type="pct"/>
          </w:tcPr>
          <w:p w14:paraId="6A78BB06" w14:textId="77777777" w:rsidR="00B12AD1" w:rsidRPr="00B12AD1" w:rsidRDefault="00B12AD1" w:rsidP="00B12AD1">
            <w:pPr>
              <w:tabs>
                <w:tab w:val="left" w:pos="540"/>
              </w:tabs>
              <w:contextualSpacing/>
              <w:jc w:val="both"/>
              <w:rPr>
                <w:b/>
                <w:bCs/>
                <w:sz w:val="24"/>
                <w:szCs w:val="24"/>
              </w:rPr>
            </w:pPr>
            <w:r w:rsidRPr="00B12AD1">
              <w:rPr>
                <w:b/>
                <w:bCs/>
                <w:sz w:val="24"/>
                <w:szCs w:val="24"/>
              </w:rPr>
              <w:t>Наименование компетенции</w:t>
            </w:r>
          </w:p>
        </w:tc>
        <w:tc>
          <w:tcPr>
            <w:tcW w:w="1226" w:type="pct"/>
          </w:tcPr>
          <w:p w14:paraId="34ABD562" w14:textId="77777777" w:rsidR="00B12AD1" w:rsidRPr="00B12AD1" w:rsidRDefault="00B12AD1" w:rsidP="00B12AD1">
            <w:pPr>
              <w:tabs>
                <w:tab w:val="left" w:pos="540"/>
              </w:tabs>
              <w:contextualSpacing/>
              <w:jc w:val="both"/>
              <w:rPr>
                <w:b/>
                <w:bCs/>
                <w:sz w:val="24"/>
                <w:szCs w:val="24"/>
              </w:rPr>
            </w:pPr>
            <w:r w:rsidRPr="00B12AD1">
              <w:rPr>
                <w:b/>
                <w:bCs/>
                <w:sz w:val="24"/>
                <w:szCs w:val="24"/>
              </w:rPr>
              <w:t>Индикаторы достижения компетенции</w:t>
            </w:r>
          </w:p>
        </w:tc>
        <w:tc>
          <w:tcPr>
            <w:tcW w:w="1378" w:type="pct"/>
          </w:tcPr>
          <w:p w14:paraId="3F25E246" w14:textId="77777777" w:rsidR="00B12AD1" w:rsidRPr="00B12AD1" w:rsidRDefault="00B12AD1" w:rsidP="00B12AD1">
            <w:pPr>
              <w:tabs>
                <w:tab w:val="left" w:pos="540"/>
              </w:tabs>
              <w:contextualSpacing/>
              <w:jc w:val="both"/>
              <w:rPr>
                <w:b/>
                <w:bCs/>
                <w:sz w:val="24"/>
                <w:szCs w:val="24"/>
              </w:rPr>
            </w:pPr>
            <w:r w:rsidRPr="00B12AD1">
              <w:rPr>
                <w:b/>
                <w:bCs/>
                <w:sz w:val="24"/>
                <w:szCs w:val="24"/>
              </w:rPr>
              <w:t>Результаты обучения (умения и знания), соотнесенные с индикаторами достижения компетенции</w:t>
            </w:r>
          </w:p>
        </w:tc>
        <w:tc>
          <w:tcPr>
            <w:tcW w:w="1414" w:type="pct"/>
          </w:tcPr>
          <w:p w14:paraId="2B6670D2" w14:textId="77777777" w:rsidR="00B12AD1" w:rsidRPr="00B12AD1" w:rsidRDefault="00B12AD1" w:rsidP="00B12AD1">
            <w:pPr>
              <w:tabs>
                <w:tab w:val="left" w:pos="540"/>
              </w:tabs>
              <w:contextualSpacing/>
              <w:jc w:val="both"/>
              <w:rPr>
                <w:sz w:val="24"/>
                <w:szCs w:val="24"/>
              </w:rPr>
            </w:pPr>
            <w:r w:rsidRPr="00B12AD1">
              <w:rPr>
                <w:b/>
                <w:bCs/>
                <w:sz w:val="24"/>
                <w:szCs w:val="24"/>
              </w:rPr>
              <w:t>Типовые контрольные задания</w:t>
            </w:r>
          </w:p>
        </w:tc>
      </w:tr>
      <w:tr w:rsidR="00B12AD1" w:rsidRPr="00B12AD1" w14:paraId="735A992B" w14:textId="77777777" w:rsidTr="00431A59">
        <w:tc>
          <w:tcPr>
            <w:tcW w:w="982" w:type="pct"/>
            <w:vMerge w:val="restart"/>
          </w:tcPr>
          <w:p w14:paraId="50B7F1B4" w14:textId="77777777" w:rsidR="00B12AD1" w:rsidRPr="00B12AD1" w:rsidRDefault="00B12AD1" w:rsidP="00B12AD1">
            <w:pPr>
              <w:widowControl/>
              <w:tabs>
                <w:tab w:val="left" w:pos="540"/>
              </w:tabs>
              <w:autoSpaceDE/>
              <w:autoSpaceDN/>
              <w:rPr>
                <w:sz w:val="24"/>
                <w:szCs w:val="24"/>
              </w:rPr>
            </w:pPr>
            <w:r w:rsidRPr="00B12AD1">
              <w:rPr>
                <w:b/>
                <w:bCs/>
                <w:sz w:val="24"/>
                <w:szCs w:val="24"/>
              </w:rPr>
              <w:t>ПКП-1</w:t>
            </w:r>
          </w:p>
          <w:p w14:paraId="3BC078BB" w14:textId="77777777" w:rsidR="00B12AD1" w:rsidRPr="00B12AD1" w:rsidRDefault="00B12AD1" w:rsidP="00B12AD1">
            <w:pPr>
              <w:widowControl/>
              <w:tabs>
                <w:tab w:val="left" w:pos="540"/>
              </w:tabs>
              <w:autoSpaceDE/>
              <w:autoSpaceDN/>
              <w:rPr>
                <w:sz w:val="24"/>
                <w:szCs w:val="24"/>
              </w:rPr>
            </w:pPr>
            <w:r w:rsidRPr="00B12AD1">
              <w:rPr>
                <w:sz w:val="24"/>
                <w:szCs w:val="24"/>
              </w:rPr>
              <w:t xml:space="preserve">Способность выявлять основные тенденции в развитии современной мировой экономики, </w:t>
            </w:r>
            <w:r w:rsidRPr="00B12AD1">
              <w:rPr>
                <w:sz w:val="24"/>
                <w:szCs w:val="24"/>
              </w:rPr>
              <w:lastRenderedPageBreak/>
              <w:t>анализировать последствия принимаемых управленческих решений в сфере международного бизнеса и ориентироваться в доминирующих процессах и закономерностях развития мирового хозяйства</w:t>
            </w:r>
          </w:p>
        </w:tc>
        <w:tc>
          <w:tcPr>
            <w:tcW w:w="1226" w:type="pct"/>
            <w:vMerge w:val="restart"/>
          </w:tcPr>
          <w:p w14:paraId="61E47ED0" w14:textId="77777777" w:rsidR="00B12AD1" w:rsidRPr="00B12AD1" w:rsidRDefault="00B12AD1">
            <w:pPr>
              <w:widowControl/>
              <w:numPr>
                <w:ilvl w:val="2"/>
                <w:numId w:val="100"/>
              </w:numPr>
              <w:tabs>
                <w:tab w:val="left" w:pos="540"/>
              </w:tabs>
              <w:autoSpaceDE/>
              <w:autoSpaceDN/>
              <w:adjustRightInd/>
              <w:rPr>
                <w:sz w:val="24"/>
                <w:szCs w:val="24"/>
              </w:rPr>
            </w:pPr>
            <w:r w:rsidRPr="00B12AD1">
              <w:rPr>
                <w:sz w:val="24"/>
                <w:szCs w:val="24"/>
              </w:rPr>
              <w:lastRenderedPageBreak/>
              <w:t xml:space="preserve">Применять теоретические знания и экономические законы для определения основных тенденций в развитии </w:t>
            </w:r>
            <w:r w:rsidRPr="00B12AD1">
              <w:rPr>
                <w:sz w:val="24"/>
                <w:szCs w:val="24"/>
              </w:rPr>
              <w:lastRenderedPageBreak/>
              <w:t>современной мировой экономики</w:t>
            </w:r>
          </w:p>
        </w:tc>
        <w:tc>
          <w:tcPr>
            <w:tcW w:w="1378" w:type="pct"/>
          </w:tcPr>
          <w:p w14:paraId="15E1EC73" w14:textId="77777777" w:rsidR="00B12AD1" w:rsidRPr="00B12AD1" w:rsidRDefault="00B12AD1" w:rsidP="00B12AD1">
            <w:pPr>
              <w:widowControl/>
              <w:tabs>
                <w:tab w:val="left" w:pos="540"/>
              </w:tabs>
              <w:autoSpaceDE/>
              <w:autoSpaceDN/>
              <w:rPr>
                <w:i/>
                <w:iCs/>
                <w:sz w:val="24"/>
                <w:szCs w:val="24"/>
              </w:rPr>
            </w:pPr>
            <w:r w:rsidRPr="00B12AD1">
              <w:rPr>
                <w:i/>
                <w:iCs/>
                <w:sz w:val="24"/>
                <w:szCs w:val="24"/>
              </w:rPr>
              <w:lastRenderedPageBreak/>
              <w:t>Знать:</w:t>
            </w:r>
          </w:p>
          <w:p w14:paraId="1738A70F" w14:textId="77777777" w:rsidR="00B12AD1" w:rsidRPr="00B12AD1" w:rsidRDefault="00B12AD1" w:rsidP="00B12AD1">
            <w:pPr>
              <w:widowControl/>
              <w:tabs>
                <w:tab w:val="left" w:pos="540"/>
              </w:tabs>
              <w:autoSpaceDE/>
              <w:autoSpaceDN/>
              <w:rPr>
                <w:sz w:val="24"/>
                <w:szCs w:val="24"/>
              </w:rPr>
            </w:pPr>
            <w:r w:rsidRPr="00B12AD1">
              <w:rPr>
                <w:sz w:val="24"/>
                <w:szCs w:val="24"/>
              </w:rPr>
              <w:t>- теоретические основы экономического развития страны изучаемого языка</w:t>
            </w:r>
          </w:p>
        </w:tc>
        <w:tc>
          <w:tcPr>
            <w:tcW w:w="1414" w:type="pct"/>
          </w:tcPr>
          <w:p w14:paraId="736DB586" w14:textId="77777777" w:rsidR="00B12AD1" w:rsidRPr="00B12AD1" w:rsidRDefault="00B12AD1" w:rsidP="00B12AD1">
            <w:pPr>
              <w:rPr>
                <w:rFonts w:ascii="Calibri Light" w:hAnsi="Calibri Light"/>
                <w:sz w:val="24"/>
                <w:szCs w:val="24"/>
                <w:lang w:eastAsia="zh-CN"/>
              </w:rPr>
            </w:pPr>
            <w:r w:rsidRPr="00431A59">
              <w:rPr>
                <w:rFonts w:ascii="Calibri Light" w:hAnsi="SimSun" w:cs="SimSun" w:hint="eastAsia"/>
                <w:color w:val="000000"/>
                <w:sz w:val="24"/>
                <w:szCs w:val="24"/>
                <w:lang w:eastAsia="zh-CN"/>
              </w:rPr>
              <w:t>1</w:t>
            </w:r>
            <w:r w:rsidRPr="00431A59">
              <w:rPr>
                <w:rFonts w:ascii="MS Mincho" w:eastAsia="MS Mincho" w:hAnsi="MS Mincho" w:cs="MS Mincho" w:hint="eastAsia"/>
                <w:color w:val="000000"/>
                <w:sz w:val="24"/>
                <w:szCs w:val="24"/>
                <w:lang w:eastAsia="zh-CN"/>
              </w:rPr>
              <w:t>．</w:t>
            </w:r>
            <w:r w:rsidRPr="00B12AD1">
              <w:rPr>
                <w:rFonts w:ascii="SimSun" w:eastAsia="SimSun" w:hAnsi="SimSun" w:cs="SimSun" w:hint="eastAsia"/>
                <w:color w:val="000000"/>
                <w:sz w:val="24"/>
                <w:szCs w:val="24"/>
                <w:lang w:val="en-US" w:eastAsia="zh-CN"/>
              </w:rPr>
              <w:t>请</w:t>
            </w:r>
            <w:r w:rsidRPr="00B12AD1">
              <w:rPr>
                <w:rFonts w:ascii="SimSun" w:eastAsia="SimSun" w:hAnsi="SimSun" w:cs="SimSun" w:hint="eastAsia"/>
                <w:color w:val="000000"/>
                <w:sz w:val="24"/>
                <w:szCs w:val="24"/>
                <w:lang w:eastAsia="zh-CN"/>
              </w:rPr>
              <w:t>读下面的对话，翻译成俄语，并复述：</w:t>
            </w:r>
            <w:r w:rsidRPr="00B12AD1">
              <w:rPr>
                <w:rFonts w:ascii="MS Mincho" w:eastAsia="MS Mincho" w:hAnsi="MS Mincho" w:cs="MS Mincho" w:hint="eastAsia"/>
                <w:sz w:val="24"/>
                <w:szCs w:val="24"/>
                <w:lang w:eastAsia="zh-CN"/>
              </w:rPr>
              <w:t>合作伙伴</w:t>
            </w:r>
          </w:p>
          <w:p w14:paraId="52D9D608" w14:textId="77777777" w:rsidR="00B12AD1" w:rsidRPr="00B12AD1" w:rsidRDefault="00B12AD1" w:rsidP="00B12AD1">
            <w:pPr>
              <w:rPr>
                <w:rFonts w:ascii="Calibri Light" w:hAnsi="Calibri Light"/>
                <w:sz w:val="24"/>
                <w:szCs w:val="24"/>
                <w:lang w:eastAsia="zh-CN"/>
              </w:rPr>
            </w:pPr>
            <w:r w:rsidRPr="00B12AD1">
              <w:rPr>
                <w:rFonts w:ascii="MS Mincho" w:eastAsia="MS Mincho" w:hAnsi="MS Mincho" w:cs="MS Mincho" w:hint="eastAsia"/>
                <w:sz w:val="24"/>
                <w:szCs w:val="24"/>
                <w:lang w:eastAsia="zh-CN"/>
              </w:rPr>
              <w:t>林玉婉</w:t>
            </w: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国</w:t>
            </w:r>
            <w:r w:rsidRPr="00B12AD1">
              <w:rPr>
                <w:rFonts w:ascii="SimSun" w:eastAsia="SimSun" w:hAnsi="SimSun" w:cs="SimSun" w:hint="eastAsia"/>
                <w:sz w:val="24"/>
                <w:szCs w:val="24"/>
                <w:lang w:eastAsia="zh-CN"/>
              </w:rPr>
              <w:t>栋</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明天</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我</w:t>
            </w:r>
            <w:r w:rsidRPr="00B12AD1">
              <w:rPr>
                <w:rFonts w:ascii="SimSun" w:eastAsia="SimSun" w:hAnsi="SimSun" w:cs="SimSun" w:hint="eastAsia"/>
                <w:sz w:val="24"/>
                <w:szCs w:val="24"/>
                <w:lang w:eastAsia="zh-CN"/>
              </w:rPr>
              <w:t>们双方要讨论合资企业的合同</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我想先听听你的意</w:t>
            </w:r>
            <w:r w:rsidRPr="00B12AD1">
              <w:rPr>
                <w:rFonts w:ascii="SimSun" w:eastAsia="SimSun" w:hAnsi="SimSun" w:cs="SimSun" w:hint="eastAsia"/>
                <w:sz w:val="24"/>
                <w:szCs w:val="24"/>
                <w:lang w:eastAsia="zh-CN"/>
              </w:rPr>
              <w:t>见。</w:t>
            </w:r>
          </w:p>
          <w:p w14:paraId="09F4D098" w14:textId="77777777" w:rsidR="00B12AD1" w:rsidRPr="00B12AD1" w:rsidRDefault="00B12AD1" w:rsidP="00B12AD1">
            <w:pPr>
              <w:rPr>
                <w:rFonts w:ascii="Calibri Light" w:hAnsi="Calibri Light"/>
                <w:sz w:val="24"/>
                <w:szCs w:val="24"/>
                <w:lang w:eastAsia="zh-CN"/>
              </w:rPr>
            </w:pPr>
            <w:r w:rsidRPr="00B12AD1">
              <w:rPr>
                <w:rFonts w:ascii="Calibri Light" w:hAnsi="Calibri Light"/>
                <w:sz w:val="24"/>
                <w:szCs w:val="24"/>
                <w:lang w:eastAsia="zh-CN"/>
              </w:rPr>
              <w:lastRenderedPageBreak/>
              <w:t xml:space="preserve"> </w:t>
            </w:r>
            <w:r w:rsidRPr="00B12AD1">
              <w:rPr>
                <w:rFonts w:ascii="MS Mincho" w:eastAsia="MS Mincho" w:hAnsi="MS Mincho" w:cs="MS Mincho" w:hint="eastAsia"/>
                <w:sz w:val="24"/>
                <w:szCs w:val="24"/>
                <w:lang w:eastAsia="zh-CN"/>
              </w:rPr>
              <w:t>吴国</w:t>
            </w:r>
            <w:r w:rsidRPr="00B12AD1">
              <w:rPr>
                <w:rFonts w:ascii="SimSun" w:eastAsia="SimSun" w:hAnsi="SimSun" w:cs="SimSun" w:hint="eastAsia"/>
                <w:sz w:val="24"/>
                <w:szCs w:val="24"/>
                <w:lang w:eastAsia="zh-CN"/>
              </w:rPr>
              <w:t>栋</w:t>
            </w: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根据我国《中外合</w:t>
            </w:r>
            <w:r w:rsidRPr="00B12AD1">
              <w:rPr>
                <w:rFonts w:ascii="SimSun" w:eastAsia="SimSun" w:hAnsi="SimSun" w:cs="SimSun" w:hint="eastAsia"/>
                <w:sz w:val="24"/>
                <w:szCs w:val="24"/>
                <w:lang w:eastAsia="zh-CN"/>
              </w:rPr>
              <w:t>资经营企业法》</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合</w:t>
            </w:r>
            <w:r w:rsidRPr="00B12AD1">
              <w:rPr>
                <w:rFonts w:ascii="SimSun" w:eastAsia="SimSun" w:hAnsi="SimSun" w:cs="SimSun" w:hint="eastAsia"/>
                <w:sz w:val="24"/>
                <w:szCs w:val="24"/>
                <w:lang w:eastAsia="zh-CN"/>
              </w:rPr>
              <w:t>资公司是有限责任公司。所以</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得首先有一个好的公司名称。</w:t>
            </w:r>
          </w:p>
          <w:p w14:paraId="0FF308F9" w14:textId="77777777" w:rsidR="00B12AD1" w:rsidRPr="00B12AD1" w:rsidRDefault="00B12AD1" w:rsidP="00B12AD1">
            <w:pPr>
              <w:rPr>
                <w:rFonts w:ascii="Calibri Light" w:hAnsi="Calibri Light"/>
                <w:sz w:val="24"/>
                <w:szCs w:val="24"/>
                <w:lang w:eastAsia="zh-CN"/>
              </w:rPr>
            </w:pP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林玉婉</w:t>
            </w: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我想了一个</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叫</w:t>
            </w:r>
            <w:r w:rsidRPr="00B12AD1">
              <w:rPr>
                <w:rFonts w:ascii="SimSun" w:eastAsia="SimSun" w:hAnsi="SimSun" w:cs="SimSun" w:hint="eastAsia"/>
                <w:sz w:val="24"/>
                <w:szCs w:val="24"/>
                <w:lang w:eastAsia="zh-CN"/>
              </w:rPr>
              <w:t>兴华汽车有限公司</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怎么</w:t>
            </w:r>
            <w:r w:rsidRPr="00B12AD1">
              <w:rPr>
                <w:rFonts w:ascii="SimSun" w:eastAsia="SimSun" w:hAnsi="SimSun" w:cs="SimSun" w:hint="eastAsia"/>
                <w:sz w:val="24"/>
                <w:szCs w:val="24"/>
                <w:lang w:eastAsia="zh-CN"/>
              </w:rPr>
              <w:t>样</w:t>
            </w:r>
            <w:r w:rsidRPr="00B12AD1">
              <w:rPr>
                <w:rFonts w:ascii="Calibri Light" w:hAnsi="Calibri Light"/>
                <w:sz w:val="24"/>
                <w:szCs w:val="24"/>
                <w:lang w:eastAsia="zh-CN"/>
              </w:rPr>
              <w:t>?</w:t>
            </w:r>
          </w:p>
          <w:p w14:paraId="79AC034F" w14:textId="77777777" w:rsidR="00B12AD1" w:rsidRPr="00B12AD1" w:rsidRDefault="00B12AD1" w:rsidP="00B12AD1">
            <w:pPr>
              <w:rPr>
                <w:rFonts w:ascii="Calibri Light" w:hAnsi="Calibri Light"/>
                <w:sz w:val="24"/>
                <w:szCs w:val="24"/>
                <w:lang w:eastAsia="zh-CN"/>
              </w:rPr>
            </w:pP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吴国</w:t>
            </w:r>
            <w:r w:rsidRPr="00B12AD1">
              <w:rPr>
                <w:rFonts w:ascii="SimSun" w:eastAsia="SimSun" w:hAnsi="SimSun" w:cs="SimSun" w:hint="eastAsia"/>
                <w:sz w:val="24"/>
                <w:szCs w:val="24"/>
                <w:lang w:eastAsia="zh-CN"/>
              </w:rPr>
              <w:t>栋</w:t>
            </w: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我明白</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你用</w:t>
            </w:r>
            <w:r w:rsidRPr="00B12AD1">
              <w:rPr>
                <w:rFonts w:ascii="Calibri Light" w:hAnsi="Calibri Light"/>
                <w:sz w:val="24"/>
                <w:szCs w:val="24"/>
                <w:lang w:eastAsia="zh-CN"/>
              </w:rPr>
              <w:t>“</w:t>
            </w:r>
            <w:r w:rsidRPr="00B12AD1">
              <w:rPr>
                <w:rFonts w:ascii="SimSun" w:eastAsia="SimSun" w:hAnsi="SimSun" w:cs="SimSun" w:hint="eastAsia"/>
                <w:sz w:val="24"/>
                <w:szCs w:val="24"/>
                <w:lang w:eastAsia="zh-CN"/>
              </w:rPr>
              <w:t>兴华</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二字</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含</w:t>
            </w:r>
            <w:r w:rsidRPr="00B12AD1">
              <w:rPr>
                <w:rFonts w:ascii="SimSun" w:eastAsia="SimSun" w:hAnsi="SimSun" w:cs="SimSun" w:hint="eastAsia"/>
                <w:sz w:val="24"/>
                <w:szCs w:val="24"/>
                <w:lang w:eastAsia="zh-CN"/>
              </w:rPr>
              <w:t>义是要为振兴中华尽一点力</w:t>
            </w:r>
            <w:r w:rsidRPr="00B12AD1">
              <w:rPr>
                <w:rFonts w:ascii="Calibri Light" w:hAnsi="Calibri Light"/>
                <w:sz w:val="24"/>
                <w:szCs w:val="24"/>
                <w:lang w:eastAsia="zh-CN"/>
              </w:rPr>
              <w:t>,</w:t>
            </w:r>
            <w:r w:rsidRPr="00B12AD1">
              <w:rPr>
                <w:rFonts w:ascii="SimSun" w:eastAsia="SimSun" w:hAnsi="SimSun" w:cs="SimSun" w:hint="eastAsia"/>
                <w:sz w:val="24"/>
                <w:szCs w:val="24"/>
                <w:lang w:eastAsia="zh-CN"/>
              </w:rPr>
              <w:t>对吧</w:t>
            </w:r>
            <w:r w:rsidRPr="00B12AD1">
              <w:rPr>
                <w:rFonts w:ascii="Calibri Light" w:hAnsi="Calibri Light"/>
                <w:sz w:val="24"/>
                <w:szCs w:val="24"/>
                <w:lang w:eastAsia="zh-CN"/>
              </w:rPr>
              <w:t>?</w:t>
            </w:r>
          </w:p>
          <w:p w14:paraId="5707D925" w14:textId="77777777" w:rsidR="00B12AD1" w:rsidRPr="00B12AD1" w:rsidRDefault="00B12AD1" w:rsidP="00B12AD1">
            <w:pPr>
              <w:rPr>
                <w:rFonts w:ascii="Calibri Light" w:hAnsi="Calibri Light"/>
                <w:sz w:val="24"/>
                <w:szCs w:val="24"/>
                <w:lang w:eastAsia="zh-CN"/>
              </w:rPr>
            </w:pPr>
            <w:r w:rsidRPr="00B12AD1">
              <w:rPr>
                <w:rFonts w:ascii="Calibri Light" w:hAnsi="Calibri Light"/>
                <w:sz w:val="24"/>
                <w:szCs w:val="24"/>
                <w:lang w:eastAsia="zh-CN"/>
              </w:rPr>
              <w:t xml:space="preserve"> </w:t>
            </w:r>
            <w:r w:rsidRPr="00B12AD1">
              <w:rPr>
                <w:rFonts w:ascii="SimSun" w:eastAsia="SimSun" w:hAnsi="SimSun" w:cs="SimSun" w:hint="eastAsia"/>
                <w:sz w:val="24"/>
                <w:szCs w:val="24"/>
                <w:lang w:eastAsia="zh-CN"/>
              </w:rPr>
              <w:t>林玉婉</w:t>
            </w:r>
            <w:r w:rsidRPr="00B12AD1">
              <w:rPr>
                <w:rFonts w:ascii="Calibri Light" w:hAnsi="Calibri Light"/>
                <w:sz w:val="24"/>
                <w:szCs w:val="24"/>
                <w:lang w:eastAsia="zh-CN"/>
              </w:rPr>
              <w:t xml:space="preserve">: </w:t>
            </w:r>
            <w:r w:rsidRPr="00B12AD1">
              <w:rPr>
                <w:rFonts w:ascii="SimSun" w:eastAsia="SimSun" w:hAnsi="SimSun" w:cs="SimSun" w:hint="eastAsia"/>
                <w:sz w:val="24"/>
                <w:szCs w:val="24"/>
                <w:lang w:eastAsia="zh-CN"/>
              </w:rPr>
              <w:t>多年的愿望</w:t>
            </w:r>
            <w:r w:rsidRPr="00B12AD1">
              <w:rPr>
                <w:rFonts w:ascii="Calibri Light" w:hAnsi="Calibri Light"/>
                <w:sz w:val="24"/>
                <w:szCs w:val="24"/>
                <w:lang w:eastAsia="zh-CN"/>
              </w:rPr>
              <w:t>,</w:t>
            </w:r>
            <w:r w:rsidRPr="00B12AD1">
              <w:rPr>
                <w:rFonts w:ascii="SimSun" w:eastAsia="SimSun" w:hAnsi="SimSun" w:cs="SimSun" w:hint="eastAsia"/>
                <w:sz w:val="24"/>
                <w:szCs w:val="24"/>
                <w:lang w:eastAsia="zh-CN"/>
              </w:rPr>
              <w:t>总算实现了。</w:t>
            </w:r>
            <w:r w:rsidRPr="00B12AD1">
              <w:rPr>
                <w:rFonts w:ascii="MS Mincho" w:eastAsia="MS Mincho" w:hAnsi="MS Mincho" w:cs="MS Mincho" w:hint="eastAsia"/>
                <w:sz w:val="24"/>
                <w:szCs w:val="24"/>
                <w:lang w:eastAsia="zh-CN"/>
              </w:rPr>
              <w:t>吴国</w:t>
            </w:r>
            <w:r w:rsidRPr="00B12AD1">
              <w:rPr>
                <w:rFonts w:ascii="SimSun" w:eastAsia="SimSun" w:hAnsi="SimSun" w:cs="SimSun" w:hint="eastAsia"/>
                <w:sz w:val="24"/>
                <w:szCs w:val="24"/>
                <w:lang w:eastAsia="zh-CN"/>
              </w:rPr>
              <w:t>栋</w:t>
            </w: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我再提醒一点。</w:t>
            </w:r>
            <w:r w:rsidRPr="00B12AD1">
              <w:rPr>
                <w:rFonts w:ascii="SimSun" w:eastAsia="SimSun" w:hAnsi="SimSun" w:cs="SimSun" w:hint="eastAsia"/>
                <w:sz w:val="24"/>
                <w:szCs w:val="24"/>
                <w:lang w:eastAsia="zh-CN"/>
              </w:rPr>
              <w:t>讨论中</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双方出</w:t>
            </w:r>
            <w:r w:rsidRPr="00B12AD1">
              <w:rPr>
                <w:rFonts w:ascii="SimSun" w:eastAsia="SimSun" w:hAnsi="SimSun" w:cs="SimSun" w:hint="eastAsia"/>
                <w:sz w:val="24"/>
                <w:szCs w:val="24"/>
                <w:lang w:eastAsia="zh-CN"/>
              </w:rPr>
              <w:t>资额、出资比例、出资方式</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都可能需要反复磋商。</w:t>
            </w:r>
          </w:p>
          <w:p w14:paraId="63224C90" w14:textId="77777777" w:rsidR="00B12AD1" w:rsidRPr="00B12AD1" w:rsidRDefault="00B12AD1" w:rsidP="00B12AD1">
            <w:pPr>
              <w:rPr>
                <w:rFonts w:ascii="Calibri Light" w:hAnsi="Calibri Light"/>
                <w:sz w:val="24"/>
                <w:szCs w:val="24"/>
                <w:lang w:eastAsia="zh-CN"/>
              </w:rPr>
            </w:pP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林玉婉</w:t>
            </w: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我</w:t>
            </w:r>
            <w:r w:rsidRPr="00B12AD1">
              <w:rPr>
                <w:rFonts w:ascii="SimSun" w:eastAsia="SimSun" w:hAnsi="SimSun" w:cs="SimSun" w:hint="eastAsia"/>
                <w:sz w:val="24"/>
                <w:szCs w:val="24"/>
                <w:lang w:eastAsia="zh-CN"/>
              </w:rPr>
              <w:t>认为</w:t>
            </w:r>
            <w:r w:rsidRPr="00B12AD1">
              <w:rPr>
                <w:rFonts w:ascii="Calibri Light" w:hAnsi="Calibri Light"/>
                <w:sz w:val="24"/>
                <w:szCs w:val="24"/>
                <w:lang w:eastAsia="zh-CN"/>
              </w:rPr>
              <w:t>,</w:t>
            </w:r>
            <w:r w:rsidRPr="00B12AD1">
              <w:rPr>
                <w:rFonts w:ascii="SimSun" w:eastAsia="SimSun" w:hAnsi="SimSun" w:cs="SimSun" w:hint="eastAsia"/>
                <w:sz w:val="24"/>
                <w:szCs w:val="24"/>
                <w:lang w:eastAsia="zh-CN"/>
              </w:rPr>
              <w:t>这些问题不会遇到麻烦。根据合资企业法的规定</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外国合</w:t>
            </w:r>
            <w:r w:rsidRPr="00B12AD1">
              <w:rPr>
                <w:rFonts w:ascii="SimSun" w:eastAsia="SimSun" w:hAnsi="SimSun" w:cs="SimSun" w:hint="eastAsia"/>
                <w:sz w:val="24"/>
                <w:szCs w:val="24"/>
                <w:lang w:eastAsia="zh-CN"/>
              </w:rPr>
              <w:t>营者的出资比例一般不低于</w:t>
            </w:r>
            <w:r w:rsidRPr="00B12AD1">
              <w:rPr>
                <w:rFonts w:ascii="Calibri Light" w:hAnsi="Calibri Light"/>
                <w:sz w:val="24"/>
                <w:szCs w:val="24"/>
                <w:lang w:eastAsia="zh-CN"/>
              </w:rPr>
              <w:t>25%</w:t>
            </w:r>
            <w:r w:rsidRPr="00B12AD1">
              <w:rPr>
                <w:rFonts w:ascii="MS Mincho" w:eastAsia="MS Mincho" w:hAnsi="MS Mincho" w:cs="MS Mincho" w:hint="eastAsia"/>
                <w:sz w:val="24"/>
                <w:szCs w:val="24"/>
                <w:lang w:eastAsia="zh-CN"/>
              </w:rPr>
              <w:t>。只要你</w:t>
            </w:r>
            <w:r w:rsidRPr="00B12AD1">
              <w:rPr>
                <w:rFonts w:ascii="SimSun" w:eastAsia="SimSun" w:hAnsi="SimSun" w:cs="SimSun" w:hint="eastAsia"/>
                <w:sz w:val="24"/>
                <w:szCs w:val="24"/>
                <w:lang w:eastAsia="zh-CN"/>
              </w:rPr>
              <w:t>们同意</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我</w:t>
            </w:r>
            <w:r w:rsidRPr="00B12AD1">
              <w:rPr>
                <w:rFonts w:ascii="SimSun" w:eastAsia="SimSun" w:hAnsi="SimSun" w:cs="SimSun" w:hint="eastAsia"/>
                <w:sz w:val="24"/>
                <w:szCs w:val="24"/>
                <w:lang w:eastAsia="zh-CN"/>
              </w:rPr>
              <w:t>们可以承担更高比例的投资。</w:t>
            </w:r>
          </w:p>
          <w:p w14:paraId="35E00E46" w14:textId="77777777" w:rsidR="00B12AD1" w:rsidRPr="00B12AD1" w:rsidRDefault="00B12AD1" w:rsidP="00B12AD1">
            <w:pPr>
              <w:rPr>
                <w:rFonts w:ascii="Calibri Light" w:hAnsi="Calibri Light"/>
                <w:sz w:val="24"/>
                <w:szCs w:val="24"/>
                <w:lang w:eastAsia="zh-CN"/>
              </w:rPr>
            </w:pP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吴国</w:t>
            </w:r>
            <w:r w:rsidRPr="00B12AD1">
              <w:rPr>
                <w:rFonts w:ascii="SimSun" w:eastAsia="SimSun" w:hAnsi="SimSun" w:cs="SimSun" w:hint="eastAsia"/>
                <w:sz w:val="24"/>
                <w:szCs w:val="24"/>
                <w:lang w:eastAsia="zh-CN"/>
              </w:rPr>
              <w:t>栋</w:t>
            </w:r>
            <w:r w:rsidRPr="00B12AD1">
              <w:rPr>
                <w:rFonts w:ascii="Calibri Light" w:hAnsi="Calibri Light"/>
                <w:sz w:val="24"/>
                <w:szCs w:val="24"/>
                <w:lang w:eastAsia="zh-CN"/>
              </w:rPr>
              <w:t xml:space="preserve">: </w:t>
            </w:r>
            <w:r w:rsidRPr="00B12AD1">
              <w:rPr>
                <w:rFonts w:ascii="SimSun" w:eastAsia="SimSun" w:hAnsi="SimSun" w:cs="SimSun" w:hint="eastAsia"/>
                <w:sz w:val="24"/>
                <w:szCs w:val="24"/>
                <w:lang w:eastAsia="zh-CN"/>
              </w:rPr>
              <w:t>这对你们也有好处。合资各方是按出资比例分享利润的。</w:t>
            </w:r>
          </w:p>
          <w:p w14:paraId="6F9064B9" w14:textId="77777777" w:rsidR="00B12AD1" w:rsidRPr="00B12AD1" w:rsidRDefault="00B12AD1" w:rsidP="00B12AD1">
            <w:pPr>
              <w:rPr>
                <w:rFonts w:ascii="Calibri Light" w:hAnsi="Calibri Light"/>
                <w:sz w:val="24"/>
                <w:szCs w:val="24"/>
                <w:lang w:eastAsia="zh-CN"/>
              </w:rPr>
            </w:pP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林玉婉</w:t>
            </w: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不</w:t>
            </w:r>
            <w:r w:rsidRPr="00B12AD1">
              <w:rPr>
                <w:rFonts w:ascii="SimSun" w:eastAsia="SimSun" w:hAnsi="SimSun" w:cs="SimSun" w:hint="eastAsia"/>
                <w:sz w:val="24"/>
                <w:szCs w:val="24"/>
                <w:lang w:eastAsia="zh-CN"/>
              </w:rPr>
              <w:t>过</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我</w:t>
            </w:r>
            <w:r w:rsidRPr="00B12AD1">
              <w:rPr>
                <w:rFonts w:ascii="SimSun" w:eastAsia="SimSun" w:hAnsi="SimSun" w:cs="SimSun" w:hint="eastAsia"/>
                <w:sz w:val="24"/>
                <w:szCs w:val="24"/>
                <w:lang w:eastAsia="zh-CN"/>
              </w:rPr>
              <w:t>们同样也分担风险和亏损。</w:t>
            </w:r>
          </w:p>
          <w:p w14:paraId="1175107C" w14:textId="77777777" w:rsidR="00B12AD1" w:rsidRPr="00B12AD1" w:rsidRDefault="00B12AD1" w:rsidP="00B12AD1">
            <w:pPr>
              <w:rPr>
                <w:rFonts w:ascii="Calibri Light" w:hAnsi="Calibri Light"/>
                <w:sz w:val="24"/>
                <w:szCs w:val="24"/>
                <w:lang w:eastAsia="zh-CN"/>
              </w:rPr>
            </w:pP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吴国</w:t>
            </w:r>
            <w:r w:rsidRPr="00B12AD1">
              <w:rPr>
                <w:rFonts w:ascii="SimSun" w:eastAsia="SimSun" w:hAnsi="SimSun" w:cs="SimSun" w:hint="eastAsia"/>
                <w:sz w:val="24"/>
                <w:szCs w:val="24"/>
                <w:lang w:eastAsia="zh-CN"/>
              </w:rPr>
              <w:t>栋</w:t>
            </w:r>
            <w:r w:rsidRPr="00B12AD1">
              <w:rPr>
                <w:rFonts w:ascii="Calibri Light" w:hAnsi="Calibri Light"/>
                <w:sz w:val="24"/>
                <w:szCs w:val="24"/>
                <w:lang w:eastAsia="zh-CN"/>
              </w:rPr>
              <w:t xml:space="preserve">: </w:t>
            </w:r>
            <w:r w:rsidRPr="00B12AD1">
              <w:rPr>
                <w:rFonts w:ascii="SimSun" w:eastAsia="SimSun" w:hAnsi="SimSun" w:cs="SimSun" w:hint="eastAsia"/>
                <w:sz w:val="24"/>
                <w:szCs w:val="24"/>
                <w:lang w:eastAsia="zh-CN"/>
              </w:rPr>
              <w:t>对了</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按</w:t>
            </w:r>
            <w:r w:rsidRPr="00B12AD1">
              <w:rPr>
                <w:rFonts w:ascii="SimSun" w:eastAsia="SimSun" w:hAnsi="SimSun" w:cs="SimSun" w:hint="eastAsia"/>
                <w:sz w:val="24"/>
                <w:szCs w:val="24"/>
                <w:lang w:eastAsia="zh-CN"/>
              </w:rPr>
              <w:t>规定</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合</w:t>
            </w:r>
            <w:r w:rsidRPr="00B12AD1">
              <w:rPr>
                <w:rFonts w:ascii="SimSun" w:eastAsia="SimSun" w:hAnsi="SimSun" w:cs="SimSun" w:hint="eastAsia"/>
                <w:sz w:val="24"/>
                <w:szCs w:val="24"/>
                <w:lang w:eastAsia="zh-CN"/>
              </w:rPr>
              <w:t>资企业各方可以用现金</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也可以用</w:t>
            </w:r>
            <w:r w:rsidRPr="00B12AD1">
              <w:rPr>
                <w:rFonts w:ascii="SimSun" w:eastAsia="SimSun" w:hAnsi="SimSun" w:cs="SimSun" w:hint="eastAsia"/>
                <w:sz w:val="24"/>
                <w:szCs w:val="24"/>
                <w:lang w:eastAsia="zh-CN"/>
              </w:rPr>
              <w:t>实物、工业产权等作价出资。以货币出资的最低限额为公司注册资本的</w:t>
            </w:r>
            <w:r w:rsidRPr="00B12AD1">
              <w:rPr>
                <w:rFonts w:ascii="Calibri Light" w:hAnsi="Calibri Light"/>
                <w:sz w:val="24"/>
                <w:szCs w:val="24"/>
                <w:lang w:eastAsia="zh-CN"/>
              </w:rPr>
              <w:t>50%</w:t>
            </w:r>
            <w:r w:rsidRPr="00B12AD1">
              <w:rPr>
                <w:rFonts w:ascii="MS Mincho" w:eastAsia="MS Mincho" w:hAnsi="MS Mincho" w:cs="MS Mincho" w:hint="eastAsia"/>
                <w:sz w:val="24"/>
                <w:szCs w:val="24"/>
                <w:lang w:eastAsia="zh-CN"/>
              </w:rPr>
              <w:t>。</w:t>
            </w:r>
          </w:p>
          <w:p w14:paraId="53062183" w14:textId="77777777" w:rsidR="00B12AD1" w:rsidRPr="00B12AD1" w:rsidRDefault="00B12AD1" w:rsidP="00B12AD1">
            <w:pPr>
              <w:rPr>
                <w:rFonts w:ascii="Calibri Light" w:hAnsi="Calibri Light"/>
                <w:sz w:val="24"/>
                <w:szCs w:val="24"/>
                <w:lang w:eastAsia="zh-CN"/>
              </w:rPr>
            </w:pP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林玉婉</w:t>
            </w:r>
            <w:r w:rsidRPr="00B12AD1">
              <w:rPr>
                <w:rFonts w:ascii="Calibri Light" w:hAnsi="Calibri Light"/>
                <w:sz w:val="24"/>
                <w:szCs w:val="24"/>
                <w:lang w:eastAsia="zh-CN"/>
              </w:rPr>
              <w:t xml:space="preserve">: </w:t>
            </w:r>
            <w:r w:rsidRPr="00B12AD1">
              <w:rPr>
                <w:rFonts w:ascii="SimSun" w:eastAsia="SimSun" w:hAnsi="SimSun" w:cs="SimSun" w:hint="eastAsia"/>
                <w:sz w:val="24"/>
                <w:szCs w:val="24"/>
                <w:lang w:eastAsia="zh-CN"/>
              </w:rPr>
              <w:t>这没问题。在出资期限内</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我</w:t>
            </w:r>
            <w:r w:rsidRPr="00B12AD1">
              <w:rPr>
                <w:rFonts w:ascii="SimSun" w:eastAsia="SimSun" w:hAnsi="SimSun" w:cs="SimSun" w:hint="eastAsia"/>
                <w:sz w:val="24"/>
                <w:szCs w:val="24"/>
                <w:lang w:eastAsia="zh-CN"/>
              </w:rPr>
              <w:t>们的资金可以一次到位。我认为</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最重要的是合伙人。</w:t>
            </w:r>
          </w:p>
          <w:p w14:paraId="2D408ED5" w14:textId="77777777" w:rsidR="00B12AD1" w:rsidRPr="00B12AD1" w:rsidRDefault="00B12AD1" w:rsidP="00B12AD1">
            <w:pPr>
              <w:rPr>
                <w:rFonts w:ascii="Calibri Light" w:hAnsi="Calibri Light"/>
                <w:sz w:val="24"/>
                <w:szCs w:val="24"/>
                <w:lang w:eastAsia="zh-CN"/>
              </w:rPr>
            </w:pP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吴国</w:t>
            </w:r>
            <w:r w:rsidRPr="00B12AD1">
              <w:rPr>
                <w:rFonts w:ascii="SimSun" w:eastAsia="SimSun" w:hAnsi="SimSun" w:cs="SimSun" w:hint="eastAsia"/>
                <w:sz w:val="24"/>
                <w:szCs w:val="24"/>
                <w:lang w:eastAsia="zh-CN"/>
              </w:rPr>
              <w:t>栋</w:t>
            </w: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你</w:t>
            </w:r>
            <w:r w:rsidRPr="00B12AD1">
              <w:rPr>
                <w:rFonts w:ascii="SimSun" w:eastAsia="SimSun" w:hAnsi="SimSun" w:cs="SimSun" w:hint="eastAsia"/>
                <w:sz w:val="24"/>
                <w:szCs w:val="24"/>
                <w:lang w:eastAsia="zh-CN"/>
              </w:rPr>
              <w:t>选中谁了</w:t>
            </w:r>
            <w:r w:rsidRPr="00B12AD1">
              <w:rPr>
                <w:rFonts w:ascii="Calibri Light" w:hAnsi="Calibri Light"/>
                <w:sz w:val="24"/>
                <w:szCs w:val="24"/>
                <w:lang w:eastAsia="zh-CN"/>
              </w:rPr>
              <w:t>?</w:t>
            </w:r>
          </w:p>
          <w:p w14:paraId="20B45EF7" w14:textId="77777777" w:rsidR="00B12AD1" w:rsidRPr="00B12AD1" w:rsidRDefault="00B12AD1" w:rsidP="00B12AD1">
            <w:pPr>
              <w:rPr>
                <w:rFonts w:ascii="Calibri Light" w:hAnsi="Calibri Light"/>
                <w:sz w:val="24"/>
                <w:szCs w:val="24"/>
                <w:lang w:eastAsia="zh-CN"/>
              </w:rPr>
            </w:pPr>
            <w:r w:rsidRPr="00B12AD1">
              <w:rPr>
                <w:rFonts w:ascii="Calibri Light" w:hAnsi="Calibri Light"/>
                <w:sz w:val="24"/>
                <w:szCs w:val="24"/>
                <w:lang w:eastAsia="zh-CN"/>
              </w:rPr>
              <w:lastRenderedPageBreak/>
              <w:t xml:space="preserve"> </w:t>
            </w:r>
            <w:r w:rsidRPr="00B12AD1">
              <w:rPr>
                <w:rFonts w:ascii="MS Mincho" w:eastAsia="MS Mincho" w:hAnsi="MS Mincho" w:cs="MS Mincho" w:hint="eastAsia"/>
                <w:sz w:val="24"/>
                <w:szCs w:val="24"/>
                <w:lang w:eastAsia="zh-CN"/>
              </w:rPr>
              <w:t>林玉婉</w:t>
            </w: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你</w:t>
            </w:r>
            <w:r w:rsidRPr="00B12AD1">
              <w:rPr>
                <w:rFonts w:ascii="Calibri Light" w:hAnsi="Calibri Light"/>
                <w:sz w:val="24"/>
                <w:szCs w:val="24"/>
                <w:lang w:eastAsia="zh-CN"/>
              </w:rPr>
              <w:t>!</w:t>
            </w:r>
          </w:p>
          <w:p w14:paraId="42ABFE8D" w14:textId="77777777" w:rsidR="00B12AD1" w:rsidRPr="00B12AD1" w:rsidRDefault="00B12AD1" w:rsidP="00B12AD1">
            <w:pPr>
              <w:rPr>
                <w:rFonts w:ascii="Calibri Light" w:hAnsi="Calibri Light"/>
                <w:sz w:val="24"/>
                <w:szCs w:val="24"/>
                <w:lang w:eastAsia="zh-CN"/>
              </w:rPr>
            </w:pP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吴国</w:t>
            </w:r>
            <w:r w:rsidRPr="00B12AD1">
              <w:rPr>
                <w:rFonts w:ascii="SimSun" w:eastAsia="SimSun" w:hAnsi="SimSun" w:cs="SimSun" w:hint="eastAsia"/>
                <w:sz w:val="24"/>
                <w:szCs w:val="24"/>
                <w:lang w:eastAsia="zh-CN"/>
              </w:rPr>
              <w:t>栋</w:t>
            </w: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我</w:t>
            </w:r>
            <w:r w:rsidRPr="00B12AD1">
              <w:rPr>
                <w:rFonts w:ascii="Calibri Light" w:hAnsi="Calibri Light"/>
                <w:sz w:val="24"/>
                <w:szCs w:val="24"/>
                <w:lang w:eastAsia="zh-CN"/>
              </w:rPr>
              <w:t>?</w:t>
            </w:r>
          </w:p>
          <w:p w14:paraId="5B513260" w14:textId="77777777" w:rsidR="00B12AD1" w:rsidRPr="00B12AD1" w:rsidRDefault="00B12AD1" w:rsidP="00B12AD1">
            <w:pPr>
              <w:rPr>
                <w:rFonts w:ascii="Calibri Light" w:hAnsi="Calibri Light"/>
                <w:sz w:val="24"/>
                <w:szCs w:val="24"/>
                <w:lang w:eastAsia="zh-CN"/>
              </w:rPr>
            </w:pPr>
            <w:r w:rsidRPr="00B12AD1">
              <w:rPr>
                <w:rFonts w:ascii="MS Mincho" w:eastAsia="MS Mincho" w:hAnsi="MS Mincho" w:cs="MS Mincho" w:hint="eastAsia"/>
                <w:sz w:val="24"/>
                <w:szCs w:val="24"/>
                <w:lang w:eastAsia="zh-CN"/>
              </w:rPr>
              <w:t>林玉婉</w:t>
            </w:r>
            <w:r w:rsidRPr="00B12AD1">
              <w:rPr>
                <w:rFonts w:ascii="Calibri Light" w:hAnsi="Calibri Light"/>
                <w:sz w:val="24"/>
                <w:szCs w:val="24"/>
                <w:lang w:eastAsia="zh-CN"/>
              </w:rPr>
              <w:t xml:space="preserve">: </w:t>
            </w:r>
            <w:r w:rsidRPr="00B12AD1">
              <w:rPr>
                <w:rFonts w:ascii="SimSun" w:eastAsia="SimSun" w:hAnsi="SimSun" w:cs="SimSun" w:hint="eastAsia"/>
                <w:sz w:val="24"/>
                <w:szCs w:val="24"/>
                <w:lang w:eastAsia="zh-CN"/>
              </w:rPr>
              <w:t>对</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就是你</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你任</w:t>
            </w:r>
            <w:r w:rsidRPr="00B12AD1">
              <w:rPr>
                <w:rFonts w:ascii="SimSun" w:eastAsia="SimSun" w:hAnsi="SimSun" w:cs="SimSun" w:hint="eastAsia"/>
                <w:sz w:val="24"/>
                <w:szCs w:val="24"/>
                <w:lang w:eastAsia="zh-CN"/>
              </w:rPr>
              <w:t>总经理</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我作你的副手</w:t>
            </w:r>
            <w:r w:rsidRPr="00B12AD1">
              <w:rPr>
                <w:rFonts w:ascii="Calibri Light" w:hAnsi="Calibri Light"/>
                <w:sz w:val="24"/>
                <w:szCs w:val="24"/>
                <w:lang w:eastAsia="zh-CN"/>
              </w:rPr>
              <w:t>!</w:t>
            </w:r>
          </w:p>
          <w:p w14:paraId="55066DD5" w14:textId="77777777" w:rsidR="00B12AD1" w:rsidRPr="00B12AD1" w:rsidRDefault="00B12AD1" w:rsidP="00B12AD1">
            <w:pPr>
              <w:rPr>
                <w:rFonts w:ascii="Calibri Light" w:hAnsi="Calibri Light"/>
                <w:sz w:val="24"/>
                <w:szCs w:val="24"/>
                <w:lang w:eastAsia="zh-CN"/>
              </w:rPr>
            </w:pP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吴国</w:t>
            </w:r>
            <w:r w:rsidRPr="00B12AD1">
              <w:rPr>
                <w:rFonts w:ascii="SimSun" w:eastAsia="SimSun" w:hAnsi="SimSun" w:cs="SimSun" w:hint="eastAsia"/>
                <w:sz w:val="24"/>
                <w:szCs w:val="24"/>
                <w:lang w:eastAsia="zh-CN"/>
              </w:rPr>
              <w:t>栋</w:t>
            </w: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不</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我不合适</w:t>
            </w:r>
            <w:r w:rsidRPr="00B12AD1">
              <w:rPr>
                <w:rFonts w:ascii="Calibri Light" w:hAnsi="Calibri Light"/>
                <w:sz w:val="24"/>
                <w:szCs w:val="24"/>
                <w:lang w:eastAsia="zh-CN"/>
              </w:rPr>
              <w:t>!</w:t>
            </w:r>
          </w:p>
          <w:p w14:paraId="72B05FDD" w14:textId="77777777" w:rsidR="00B12AD1" w:rsidRPr="00B12AD1" w:rsidRDefault="00B12AD1" w:rsidP="00B12AD1">
            <w:pPr>
              <w:rPr>
                <w:i/>
                <w:iCs/>
                <w:sz w:val="24"/>
                <w:szCs w:val="24"/>
                <w:lang w:eastAsia="zh-CN"/>
              </w:rPr>
            </w:pP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林玉婉</w:t>
            </w:r>
            <w:r w:rsidRPr="00B12AD1">
              <w:rPr>
                <w:rFonts w:ascii="Calibri Light" w:hAnsi="Calibri Light"/>
                <w:sz w:val="24"/>
                <w:szCs w:val="24"/>
                <w:lang w:eastAsia="zh-CN"/>
              </w:rPr>
              <w:t xml:space="preserve">: </w:t>
            </w:r>
            <w:r w:rsidRPr="00B12AD1">
              <w:rPr>
                <w:rFonts w:ascii="SimSun" w:eastAsia="SimSun" w:hAnsi="SimSun" w:cs="SimSun" w:hint="eastAsia"/>
                <w:sz w:val="24"/>
                <w:szCs w:val="24"/>
                <w:lang w:eastAsia="zh-CN"/>
              </w:rPr>
              <w:t>为什么</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是委屈了你</w:t>
            </w:r>
            <w:r w:rsidRPr="00B12AD1">
              <w:rPr>
                <w:rFonts w:ascii="Calibri Light" w:hAnsi="Calibri Light"/>
                <w:sz w:val="24"/>
                <w:szCs w:val="24"/>
                <w:lang w:eastAsia="zh-CN"/>
              </w:rPr>
              <w:t>,</w:t>
            </w:r>
            <w:r w:rsidRPr="00B12AD1">
              <w:rPr>
                <w:rFonts w:ascii="SimSun" w:eastAsia="SimSun" w:hAnsi="SimSun" w:cs="SimSun" w:hint="eastAsia"/>
                <w:sz w:val="24"/>
                <w:szCs w:val="24"/>
                <w:lang w:eastAsia="zh-CN"/>
              </w:rPr>
              <w:t>还是你怕接近我</w:t>
            </w:r>
            <w:r w:rsidRPr="00B12AD1">
              <w:rPr>
                <w:rFonts w:ascii="Calibri Light" w:hAnsi="Calibri Light"/>
                <w:sz w:val="24"/>
                <w:szCs w:val="24"/>
                <w:lang w:eastAsia="zh-CN"/>
              </w:rPr>
              <w:t>?</w:t>
            </w:r>
          </w:p>
        </w:tc>
      </w:tr>
      <w:tr w:rsidR="00B12AD1" w:rsidRPr="00B12AD1" w14:paraId="408A957F" w14:textId="77777777" w:rsidTr="00431A59">
        <w:tc>
          <w:tcPr>
            <w:tcW w:w="982" w:type="pct"/>
            <w:vMerge/>
          </w:tcPr>
          <w:p w14:paraId="75B2F86F" w14:textId="77777777" w:rsidR="00B12AD1" w:rsidRPr="00B12AD1" w:rsidRDefault="00B12AD1" w:rsidP="00B12AD1">
            <w:pPr>
              <w:widowControl/>
              <w:tabs>
                <w:tab w:val="left" w:pos="540"/>
              </w:tabs>
              <w:autoSpaceDE/>
              <w:autoSpaceDN/>
              <w:rPr>
                <w:b/>
                <w:bCs/>
                <w:sz w:val="24"/>
                <w:szCs w:val="24"/>
                <w:lang w:eastAsia="zh-CN"/>
              </w:rPr>
            </w:pPr>
          </w:p>
        </w:tc>
        <w:tc>
          <w:tcPr>
            <w:tcW w:w="1226" w:type="pct"/>
            <w:vMerge/>
          </w:tcPr>
          <w:p w14:paraId="6DF1B73A" w14:textId="77777777" w:rsidR="00B12AD1" w:rsidRPr="00B12AD1" w:rsidRDefault="00B12AD1" w:rsidP="00B12AD1">
            <w:pPr>
              <w:widowControl/>
              <w:tabs>
                <w:tab w:val="left" w:pos="540"/>
              </w:tabs>
              <w:autoSpaceDE/>
              <w:autoSpaceDN/>
              <w:adjustRightInd/>
              <w:ind w:left="200"/>
              <w:jc w:val="right"/>
              <w:rPr>
                <w:sz w:val="24"/>
                <w:szCs w:val="24"/>
                <w:lang w:eastAsia="zh-CN"/>
              </w:rPr>
            </w:pPr>
          </w:p>
        </w:tc>
        <w:tc>
          <w:tcPr>
            <w:tcW w:w="1378" w:type="pct"/>
          </w:tcPr>
          <w:p w14:paraId="6D0F247A" w14:textId="77777777" w:rsidR="00B12AD1" w:rsidRPr="00B12AD1" w:rsidRDefault="00B12AD1" w:rsidP="00B12AD1">
            <w:pPr>
              <w:widowControl/>
              <w:tabs>
                <w:tab w:val="left" w:pos="540"/>
              </w:tabs>
              <w:autoSpaceDE/>
              <w:autoSpaceDN/>
              <w:rPr>
                <w:i/>
                <w:iCs/>
                <w:sz w:val="24"/>
                <w:szCs w:val="24"/>
              </w:rPr>
            </w:pPr>
            <w:r w:rsidRPr="00B12AD1">
              <w:rPr>
                <w:i/>
                <w:iCs/>
                <w:sz w:val="24"/>
                <w:szCs w:val="24"/>
              </w:rPr>
              <w:t>Уметь:</w:t>
            </w:r>
          </w:p>
          <w:p w14:paraId="78F758A0" w14:textId="77777777" w:rsidR="00B12AD1" w:rsidRPr="00B12AD1" w:rsidRDefault="00B12AD1" w:rsidP="00B12AD1">
            <w:pPr>
              <w:widowControl/>
              <w:tabs>
                <w:tab w:val="left" w:pos="540"/>
              </w:tabs>
              <w:autoSpaceDE/>
              <w:autoSpaceDN/>
              <w:rPr>
                <w:i/>
                <w:iCs/>
                <w:sz w:val="24"/>
                <w:szCs w:val="24"/>
              </w:rPr>
            </w:pPr>
            <w:r w:rsidRPr="00B12AD1">
              <w:rPr>
                <w:sz w:val="24"/>
                <w:szCs w:val="24"/>
              </w:rPr>
              <w:t>- анализировать современные тенденции в мировой экономике, выявлять проблемы и перспективы экономического развития</w:t>
            </w:r>
          </w:p>
        </w:tc>
        <w:tc>
          <w:tcPr>
            <w:tcW w:w="1414" w:type="pct"/>
          </w:tcPr>
          <w:p w14:paraId="440FD927" w14:textId="77777777" w:rsidR="00B12AD1" w:rsidRPr="00B12AD1" w:rsidRDefault="00B12AD1" w:rsidP="00B12AD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hAnsi="Calibri Light" w:cs="Courier New"/>
                <w:color w:val="000000"/>
                <w:sz w:val="24"/>
                <w:szCs w:val="24"/>
                <w:lang w:eastAsia="zh-CN"/>
              </w:rPr>
            </w:pPr>
            <w:r w:rsidRPr="00B12AD1">
              <w:rPr>
                <w:rFonts w:ascii="Calibri Light" w:hAnsi="SimSun" w:cs="SimSun"/>
                <w:color w:val="000000"/>
                <w:sz w:val="24"/>
                <w:szCs w:val="24"/>
                <w:lang w:eastAsia="zh-CN"/>
              </w:rPr>
              <w:t xml:space="preserve">2. </w:t>
            </w:r>
            <w:r w:rsidRPr="00B12AD1">
              <w:rPr>
                <w:rFonts w:ascii="MS Mincho" w:eastAsia="MS Mincho" w:hAnsi="MS Mincho" w:cs="MS Mincho" w:hint="eastAsia"/>
                <w:color w:val="000000"/>
                <w:sz w:val="24"/>
                <w:szCs w:val="24"/>
                <w:lang w:eastAsia="zh-CN"/>
              </w:rPr>
              <w:t>回答</w:t>
            </w:r>
            <w:r w:rsidRPr="00B12AD1">
              <w:rPr>
                <w:rFonts w:ascii="SimSun" w:eastAsia="SimSun" w:hAnsi="SimSun" w:cs="SimSun" w:hint="eastAsia"/>
                <w:color w:val="000000"/>
                <w:sz w:val="24"/>
                <w:szCs w:val="24"/>
                <w:lang w:eastAsia="zh-CN"/>
              </w:rPr>
              <w:t>问题</w:t>
            </w:r>
          </w:p>
          <w:p w14:paraId="2F0A7DB8" w14:textId="77777777" w:rsidR="00B12AD1" w:rsidRPr="00B12AD1" w:rsidRDefault="00B12AD1" w:rsidP="00B12AD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hAnsi="Calibri Light" w:cs="Courier New"/>
                <w:color w:val="000000"/>
                <w:sz w:val="24"/>
                <w:szCs w:val="24"/>
                <w:lang w:eastAsia="zh-CN"/>
              </w:rPr>
            </w:pPr>
            <w:r w:rsidRPr="00B12AD1">
              <w:rPr>
                <w:rFonts w:ascii="MS Mincho" w:eastAsia="MS Mincho" w:hAnsi="MS Mincho" w:cs="MS Mincho" w:hint="eastAsia"/>
                <w:color w:val="000000"/>
                <w:sz w:val="24"/>
                <w:szCs w:val="24"/>
                <w:lang w:eastAsia="zh-CN"/>
              </w:rPr>
              <w:t>１</w:t>
            </w:r>
            <w:r w:rsidRPr="00B12AD1">
              <w:rPr>
                <w:rFonts w:ascii="Calibri Light" w:hAnsi="Calibri Light" w:cs="Courier New"/>
                <w:color w:val="000000"/>
                <w:sz w:val="24"/>
                <w:szCs w:val="24"/>
                <w:lang w:eastAsia="zh-CN"/>
              </w:rPr>
              <w:t>.</w:t>
            </w:r>
            <w:r w:rsidRPr="00B12AD1">
              <w:rPr>
                <w:rFonts w:ascii="MS Mincho" w:eastAsia="MS Mincho" w:hAnsi="MS Mincho" w:cs="MS Mincho" w:hint="eastAsia"/>
                <w:color w:val="000000"/>
                <w:sz w:val="24"/>
                <w:szCs w:val="24"/>
                <w:lang w:eastAsia="zh-CN"/>
              </w:rPr>
              <w:t>外商在决定投</w:t>
            </w:r>
            <w:r w:rsidRPr="00B12AD1">
              <w:rPr>
                <w:rFonts w:ascii="SimSun" w:eastAsia="SimSun" w:hAnsi="SimSun" w:cs="SimSun" w:hint="eastAsia"/>
                <w:color w:val="000000"/>
                <w:sz w:val="24"/>
                <w:szCs w:val="24"/>
                <w:lang w:eastAsia="zh-CN"/>
              </w:rPr>
              <w:t>资前要做哪些工作</w:t>
            </w:r>
            <w:r w:rsidRPr="00B12AD1">
              <w:rPr>
                <w:rFonts w:ascii="Calibri Light" w:hAnsi="Calibri Light" w:cs="Courier New"/>
                <w:color w:val="000000"/>
                <w:sz w:val="24"/>
                <w:szCs w:val="24"/>
                <w:lang w:eastAsia="zh-CN"/>
              </w:rPr>
              <w:t>?</w:t>
            </w:r>
          </w:p>
          <w:p w14:paraId="4085B96F" w14:textId="77777777" w:rsidR="00B12AD1" w:rsidRPr="00B12AD1" w:rsidRDefault="00B12AD1" w:rsidP="00B12AD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hAnsi="Calibri Light" w:cs="Courier New"/>
                <w:color w:val="000000"/>
                <w:sz w:val="24"/>
                <w:szCs w:val="24"/>
                <w:lang w:eastAsia="zh-CN"/>
              </w:rPr>
            </w:pPr>
            <w:r w:rsidRPr="00B12AD1">
              <w:rPr>
                <w:rFonts w:ascii="MS Mincho" w:eastAsia="MS Mincho" w:hAnsi="MS Mincho" w:cs="MS Mincho" w:hint="eastAsia"/>
                <w:color w:val="000000"/>
                <w:sz w:val="24"/>
                <w:szCs w:val="24"/>
                <w:lang w:eastAsia="zh-CN"/>
              </w:rPr>
              <w:t>２</w:t>
            </w:r>
            <w:r w:rsidRPr="00B12AD1">
              <w:rPr>
                <w:rFonts w:ascii="Calibri Light" w:hAnsi="Calibri Light" w:cs="Courier New"/>
                <w:color w:val="000000"/>
                <w:sz w:val="24"/>
                <w:szCs w:val="24"/>
                <w:lang w:eastAsia="zh-CN"/>
              </w:rPr>
              <w:t>.</w:t>
            </w:r>
            <w:r w:rsidRPr="00B12AD1">
              <w:rPr>
                <w:rFonts w:ascii="MS Mincho" w:eastAsia="MS Mincho" w:hAnsi="MS Mincho" w:cs="MS Mincho" w:hint="eastAsia"/>
                <w:color w:val="000000"/>
                <w:sz w:val="24"/>
                <w:szCs w:val="24"/>
                <w:lang w:eastAsia="zh-CN"/>
              </w:rPr>
              <w:t>你</w:t>
            </w:r>
            <w:r w:rsidRPr="00B12AD1">
              <w:rPr>
                <w:rFonts w:ascii="SimSun" w:eastAsia="SimSun" w:hAnsi="SimSun" w:cs="SimSun" w:hint="eastAsia"/>
                <w:color w:val="000000"/>
                <w:sz w:val="24"/>
                <w:szCs w:val="24"/>
                <w:lang w:eastAsia="zh-CN"/>
              </w:rPr>
              <w:t>认为怎样才是好的市场调研</w:t>
            </w:r>
            <w:r w:rsidRPr="00B12AD1">
              <w:rPr>
                <w:rFonts w:ascii="Calibri Light" w:hAnsi="Calibri Light" w:cs="Courier New"/>
                <w:color w:val="000000"/>
                <w:sz w:val="24"/>
                <w:szCs w:val="24"/>
                <w:lang w:eastAsia="zh-CN"/>
              </w:rPr>
              <w:t>?</w:t>
            </w:r>
          </w:p>
          <w:p w14:paraId="6527BD00" w14:textId="77777777" w:rsidR="00B12AD1" w:rsidRPr="00B12AD1" w:rsidRDefault="00B12AD1" w:rsidP="00B12AD1">
            <w:pPr>
              <w:widowControl/>
              <w:tabs>
                <w:tab w:val="left" w:pos="540"/>
              </w:tabs>
              <w:autoSpaceDE/>
              <w:autoSpaceDN/>
              <w:rPr>
                <w:i/>
                <w:iCs/>
                <w:sz w:val="24"/>
                <w:szCs w:val="24"/>
                <w:lang w:eastAsia="zh-CN"/>
              </w:rPr>
            </w:pPr>
            <w:r w:rsidRPr="00B12AD1">
              <w:rPr>
                <w:rFonts w:ascii="MS Mincho" w:eastAsia="MS Mincho" w:hAnsi="MS Mincho" w:cs="MS Mincho" w:hint="eastAsia"/>
                <w:color w:val="000000"/>
                <w:sz w:val="24"/>
                <w:szCs w:val="24"/>
                <w:lang w:eastAsia="zh-CN"/>
              </w:rPr>
              <w:t>３</w:t>
            </w:r>
            <w:r w:rsidRPr="00B12AD1">
              <w:rPr>
                <w:rFonts w:ascii="Calibri Light" w:hAnsi="Calibri Light" w:cs="Courier New"/>
                <w:color w:val="000000"/>
                <w:sz w:val="24"/>
                <w:szCs w:val="24"/>
                <w:lang w:eastAsia="zh-CN"/>
              </w:rPr>
              <w:t>.</w:t>
            </w:r>
            <w:r w:rsidRPr="00B12AD1">
              <w:rPr>
                <w:rFonts w:ascii="MS Mincho" w:eastAsia="MS Mincho" w:hAnsi="MS Mincho" w:cs="MS Mincho" w:hint="eastAsia"/>
                <w:color w:val="000000"/>
                <w:sz w:val="24"/>
                <w:szCs w:val="24"/>
                <w:lang w:eastAsia="zh-CN"/>
              </w:rPr>
              <w:t>一份市</w:t>
            </w:r>
            <w:r w:rsidRPr="00B12AD1">
              <w:rPr>
                <w:rFonts w:ascii="SimSun" w:eastAsia="SimSun" w:hAnsi="SimSun" w:cs="SimSun" w:hint="eastAsia"/>
                <w:color w:val="000000"/>
                <w:sz w:val="24"/>
                <w:szCs w:val="24"/>
                <w:lang w:eastAsia="zh-CN"/>
              </w:rPr>
              <w:t>场调研计划中最重要的是什么</w:t>
            </w:r>
            <w:r w:rsidRPr="00B12AD1">
              <w:rPr>
                <w:rFonts w:ascii="Calibri Light" w:hAnsi="Calibri Light" w:cs="Courier New"/>
                <w:color w:val="000000"/>
                <w:sz w:val="24"/>
                <w:szCs w:val="24"/>
                <w:lang w:eastAsia="zh-CN"/>
              </w:rPr>
              <w:t>?</w:t>
            </w:r>
          </w:p>
        </w:tc>
      </w:tr>
      <w:tr w:rsidR="00B12AD1" w:rsidRPr="00B12AD1" w14:paraId="620A5A0C" w14:textId="77777777" w:rsidTr="00431A59">
        <w:tc>
          <w:tcPr>
            <w:tcW w:w="982" w:type="pct"/>
            <w:vMerge/>
          </w:tcPr>
          <w:p w14:paraId="1F960394" w14:textId="77777777" w:rsidR="00B12AD1" w:rsidRPr="00B12AD1" w:rsidRDefault="00B12AD1" w:rsidP="00B12AD1">
            <w:pPr>
              <w:widowControl/>
              <w:tabs>
                <w:tab w:val="left" w:pos="540"/>
              </w:tabs>
              <w:autoSpaceDE/>
              <w:autoSpaceDN/>
              <w:rPr>
                <w:sz w:val="24"/>
                <w:szCs w:val="24"/>
                <w:lang w:eastAsia="zh-CN"/>
              </w:rPr>
            </w:pPr>
          </w:p>
        </w:tc>
        <w:tc>
          <w:tcPr>
            <w:tcW w:w="1226" w:type="pct"/>
            <w:vMerge w:val="restart"/>
          </w:tcPr>
          <w:p w14:paraId="59140175" w14:textId="77777777" w:rsidR="00B12AD1" w:rsidRPr="00B12AD1" w:rsidRDefault="00B12AD1" w:rsidP="00B12AD1">
            <w:pPr>
              <w:widowControl/>
              <w:tabs>
                <w:tab w:val="left" w:pos="540"/>
              </w:tabs>
              <w:autoSpaceDE/>
              <w:autoSpaceDN/>
              <w:rPr>
                <w:sz w:val="24"/>
                <w:szCs w:val="24"/>
              </w:rPr>
            </w:pPr>
            <w:r w:rsidRPr="00B12AD1">
              <w:rPr>
                <w:sz w:val="24"/>
                <w:szCs w:val="24"/>
              </w:rPr>
              <w:t>2. Использует методики анализа последствий принимаемых управленческих решений в сфере международного бизнеса</w:t>
            </w:r>
          </w:p>
        </w:tc>
        <w:tc>
          <w:tcPr>
            <w:tcW w:w="1378" w:type="pct"/>
          </w:tcPr>
          <w:p w14:paraId="6F88C449" w14:textId="77777777" w:rsidR="00B12AD1" w:rsidRPr="00B12AD1" w:rsidRDefault="00B12AD1" w:rsidP="00B12AD1">
            <w:pPr>
              <w:widowControl/>
              <w:tabs>
                <w:tab w:val="left" w:pos="540"/>
              </w:tabs>
              <w:autoSpaceDE/>
              <w:autoSpaceDN/>
              <w:rPr>
                <w:i/>
                <w:iCs/>
                <w:sz w:val="24"/>
                <w:szCs w:val="24"/>
              </w:rPr>
            </w:pPr>
            <w:r w:rsidRPr="00B12AD1">
              <w:rPr>
                <w:i/>
                <w:iCs/>
                <w:sz w:val="24"/>
                <w:szCs w:val="24"/>
              </w:rPr>
              <w:t>Знать:</w:t>
            </w:r>
          </w:p>
          <w:p w14:paraId="6CDF1C1A" w14:textId="77777777" w:rsidR="00B12AD1" w:rsidRPr="00B12AD1" w:rsidRDefault="00B12AD1" w:rsidP="00B12AD1">
            <w:pPr>
              <w:widowControl/>
              <w:tabs>
                <w:tab w:val="left" w:pos="540"/>
              </w:tabs>
              <w:autoSpaceDE/>
              <w:autoSpaceDN/>
              <w:rPr>
                <w:sz w:val="24"/>
                <w:szCs w:val="24"/>
              </w:rPr>
            </w:pPr>
            <w:r w:rsidRPr="00B12AD1">
              <w:rPr>
                <w:sz w:val="24"/>
                <w:szCs w:val="24"/>
              </w:rPr>
              <w:t>- процесс принятия решений, структуру</w:t>
            </w:r>
          </w:p>
          <w:p w14:paraId="46460DC0" w14:textId="77777777" w:rsidR="00B12AD1" w:rsidRPr="00B12AD1" w:rsidRDefault="00B12AD1" w:rsidP="00B12AD1">
            <w:pPr>
              <w:widowControl/>
              <w:tabs>
                <w:tab w:val="left" w:pos="540"/>
              </w:tabs>
              <w:autoSpaceDE/>
              <w:autoSpaceDN/>
              <w:rPr>
                <w:sz w:val="24"/>
                <w:szCs w:val="24"/>
              </w:rPr>
            </w:pPr>
            <w:r w:rsidRPr="00B12AD1">
              <w:rPr>
                <w:sz w:val="24"/>
                <w:szCs w:val="24"/>
              </w:rPr>
              <w:t xml:space="preserve">- модели и методы принятия управленческих решений </w:t>
            </w:r>
          </w:p>
        </w:tc>
        <w:tc>
          <w:tcPr>
            <w:tcW w:w="1414" w:type="pct"/>
          </w:tcPr>
          <w:p w14:paraId="088A65C8" w14:textId="77777777" w:rsidR="00B12AD1" w:rsidRPr="00B12AD1" w:rsidRDefault="00B12AD1" w:rsidP="00B12AD1">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Calibri Light" w:hAnsi="Calibri Light" w:cs="Courier New"/>
                <w:color w:val="000000"/>
                <w:sz w:val="24"/>
                <w:szCs w:val="24"/>
                <w:lang w:eastAsia="zh-CN"/>
              </w:rPr>
            </w:pPr>
            <w:r w:rsidRPr="00431A59">
              <w:rPr>
                <w:rFonts w:ascii="Calibri Light" w:hAnsi="Calibri Light"/>
                <w:color w:val="000000"/>
                <w:sz w:val="24"/>
                <w:szCs w:val="24"/>
                <w:lang w:eastAsia="zh-CN"/>
              </w:rPr>
              <w:t>1.</w:t>
            </w:r>
            <w:r w:rsidRPr="00B12AD1">
              <w:rPr>
                <w:rFonts w:ascii="Calibri Light" w:eastAsia="SimSun" w:hAnsi="SimSun" w:cs="SimSun"/>
                <w:color w:val="000000"/>
                <w:sz w:val="24"/>
                <w:szCs w:val="24"/>
                <w:lang w:eastAsia="zh-CN"/>
              </w:rPr>
              <w:t>选择正确的词语填空</w:t>
            </w:r>
            <w:r w:rsidRPr="00B12AD1">
              <w:rPr>
                <w:rFonts w:ascii="Calibri Light" w:hAnsi="Calibri Light" w:cs="Courier New"/>
                <w:color w:val="000000"/>
                <w:sz w:val="24"/>
                <w:szCs w:val="24"/>
                <w:lang w:eastAsia="zh-CN"/>
              </w:rPr>
              <w:t>:</w:t>
            </w:r>
          </w:p>
          <w:p w14:paraId="406F53C4" w14:textId="77777777" w:rsidR="00B12AD1" w:rsidRPr="00B12AD1" w:rsidRDefault="00B12AD1" w:rsidP="00B12AD1">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Calibri Light" w:hAnsi="Calibri Light" w:cs="Courier New"/>
                <w:color w:val="000000"/>
                <w:sz w:val="24"/>
                <w:szCs w:val="24"/>
                <w:lang w:eastAsia="zh-CN"/>
              </w:rPr>
            </w:pPr>
            <w:r w:rsidRPr="00B12AD1">
              <w:rPr>
                <w:rFonts w:ascii="Calibri Light" w:hAnsi="Calibri Light" w:cs="Courier New"/>
                <w:color w:val="000000"/>
                <w:sz w:val="24"/>
                <w:szCs w:val="24"/>
                <w:lang w:eastAsia="zh-CN"/>
              </w:rPr>
              <w:t xml:space="preserve"> </w:t>
            </w:r>
            <w:r w:rsidRPr="00431A59">
              <w:rPr>
                <w:rFonts w:ascii="Calibri Light" w:eastAsia="SimSun" w:hAnsi="SimSun" w:cs="SimSun"/>
                <w:color w:val="000000"/>
                <w:sz w:val="24"/>
                <w:szCs w:val="24"/>
                <w:lang w:eastAsia="zh-CN"/>
              </w:rPr>
              <w:t xml:space="preserve">1) </w:t>
            </w:r>
            <w:r w:rsidRPr="00B12AD1">
              <w:rPr>
                <w:rFonts w:ascii="Calibri Light" w:hAnsi="Calibri Light" w:cs="Courier New"/>
                <w:color w:val="000000"/>
                <w:sz w:val="24"/>
                <w:szCs w:val="24"/>
                <w:lang w:eastAsia="zh-CN"/>
              </w:rPr>
              <w:t xml:space="preserve"> </w:t>
            </w:r>
            <w:r w:rsidRPr="00B12AD1">
              <w:rPr>
                <w:rFonts w:ascii="Calibri Light" w:eastAsia="SimSun" w:hAnsi="SimSun" w:cs="SimSun"/>
                <w:color w:val="000000"/>
                <w:sz w:val="24"/>
                <w:szCs w:val="24"/>
                <w:lang w:eastAsia="zh-CN"/>
              </w:rPr>
              <w:t>国家</w:t>
            </w:r>
            <w:r w:rsidRPr="00B12AD1">
              <w:rPr>
                <w:rFonts w:ascii="Calibri Light" w:hAnsi="Calibri Light" w:cs="Courier New"/>
                <w:color w:val="000000"/>
                <w:sz w:val="24"/>
                <w:szCs w:val="24"/>
                <w:lang w:eastAsia="zh-CN"/>
              </w:rPr>
              <w:t xml:space="preserve"> ___ </w:t>
            </w:r>
            <w:r w:rsidRPr="00B12AD1">
              <w:rPr>
                <w:rFonts w:ascii="Calibri Light" w:eastAsia="SimSun" w:hAnsi="SimSun" w:cs="SimSun"/>
                <w:color w:val="000000"/>
                <w:sz w:val="24"/>
                <w:szCs w:val="24"/>
                <w:lang w:eastAsia="zh-CN"/>
              </w:rPr>
              <w:t>减免税和外汇汇率</w:t>
            </w:r>
            <w:r w:rsidRPr="00B12AD1">
              <w:rPr>
                <w:rFonts w:ascii="Calibri Light" w:hAnsi="Calibri Light" w:cs="Courier New"/>
                <w:color w:val="000000"/>
                <w:sz w:val="24"/>
                <w:szCs w:val="24"/>
                <w:lang w:eastAsia="zh-CN"/>
              </w:rPr>
              <w:t>,</w:t>
            </w:r>
            <w:r w:rsidRPr="00B12AD1">
              <w:rPr>
                <w:rFonts w:ascii="Calibri Light" w:eastAsia="SimSun" w:hAnsi="SimSun" w:cs="SimSun"/>
                <w:color w:val="000000"/>
                <w:sz w:val="24"/>
                <w:szCs w:val="24"/>
                <w:lang w:eastAsia="zh-CN"/>
              </w:rPr>
              <w:t>会直接影响到价格和销售量。</w:t>
            </w:r>
            <w:r w:rsidRPr="00B12AD1">
              <w:rPr>
                <w:rFonts w:ascii="Calibri Light" w:hAnsi="Calibri Light" w:cs="Courier New"/>
                <w:color w:val="000000"/>
                <w:sz w:val="24"/>
                <w:szCs w:val="24"/>
                <w:lang w:eastAsia="zh-CN"/>
              </w:rPr>
              <w:t>(</w:t>
            </w:r>
            <w:r w:rsidRPr="00B12AD1">
              <w:rPr>
                <w:rFonts w:ascii="Calibri Light" w:eastAsia="SimSun" w:hAnsi="SimSun" w:cs="SimSun"/>
                <w:color w:val="000000"/>
                <w:sz w:val="24"/>
                <w:szCs w:val="24"/>
                <w:lang w:eastAsia="zh-CN"/>
              </w:rPr>
              <w:t>调节、调整</w:t>
            </w:r>
            <w:r w:rsidRPr="00B12AD1">
              <w:rPr>
                <w:rFonts w:ascii="Calibri Light" w:hAnsi="Calibri Light" w:cs="Courier New"/>
                <w:color w:val="000000"/>
                <w:sz w:val="24"/>
                <w:szCs w:val="24"/>
                <w:lang w:eastAsia="zh-CN"/>
              </w:rPr>
              <w:t>)</w:t>
            </w:r>
          </w:p>
          <w:p w14:paraId="09ED6331" w14:textId="77777777" w:rsidR="00B12AD1" w:rsidRPr="00B12AD1" w:rsidRDefault="00B12AD1" w:rsidP="00B12AD1">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Calibri Light" w:hAnsi="Calibri Light" w:cs="Courier New"/>
                <w:color w:val="000000"/>
                <w:sz w:val="24"/>
                <w:szCs w:val="24"/>
                <w:lang w:eastAsia="zh-CN"/>
              </w:rPr>
            </w:pPr>
            <w:r w:rsidRPr="00431A59">
              <w:rPr>
                <w:rFonts w:ascii="Calibri Light" w:eastAsia="SimSun" w:hAnsi="SimSun" w:cs="SimSun"/>
                <w:color w:val="000000"/>
                <w:sz w:val="24"/>
                <w:szCs w:val="24"/>
                <w:lang w:eastAsia="zh-CN"/>
              </w:rPr>
              <w:t>2)</w:t>
            </w:r>
            <w:r w:rsidRPr="00B12AD1">
              <w:rPr>
                <w:rFonts w:ascii="Calibri Light" w:eastAsia="SimSun" w:hAnsi="SimSun" w:cs="SimSun"/>
                <w:color w:val="000000"/>
                <w:sz w:val="24"/>
                <w:szCs w:val="24"/>
                <w:lang w:eastAsia="zh-CN"/>
              </w:rPr>
              <w:t>经营过程中的许多可变</w:t>
            </w:r>
            <w:r w:rsidRPr="00B12AD1">
              <w:rPr>
                <w:rFonts w:ascii="Calibri Light" w:hAnsi="Calibri Light" w:cs="Courier New"/>
                <w:color w:val="000000"/>
                <w:sz w:val="24"/>
                <w:szCs w:val="24"/>
                <w:lang w:eastAsia="zh-CN"/>
              </w:rPr>
              <w:t xml:space="preserve"> ___ </w:t>
            </w:r>
            <w:r w:rsidRPr="00B12AD1">
              <w:rPr>
                <w:rFonts w:ascii="Calibri Light" w:eastAsia="SimSun" w:hAnsi="SimSun" w:cs="SimSun"/>
                <w:color w:val="000000"/>
                <w:sz w:val="24"/>
                <w:szCs w:val="24"/>
                <w:lang w:eastAsia="zh-CN"/>
              </w:rPr>
              <w:t>确实难以预测。</w:t>
            </w:r>
            <w:r w:rsidRPr="00B12AD1">
              <w:rPr>
                <w:rFonts w:ascii="Calibri Light" w:hAnsi="Calibri Light" w:cs="Courier New"/>
                <w:color w:val="000000"/>
                <w:sz w:val="24"/>
                <w:szCs w:val="24"/>
                <w:lang w:eastAsia="zh-CN"/>
              </w:rPr>
              <w:t>(</w:t>
            </w:r>
            <w:r w:rsidRPr="00B12AD1">
              <w:rPr>
                <w:rFonts w:ascii="Calibri Light" w:eastAsia="SimSun" w:hAnsi="SimSun" w:cs="SimSun"/>
                <w:color w:val="000000"/>
                <w:sz w:val="24"/>
                <w:szCs w:val="24"/>
                <w:lang w:eastAsia="zh-CN"/>
              </w:rPr>
              <w:t>因素、原因</w:t>
            </w:r>
            <w:r w:rsidRPr="00B12AD1">
              <w:rPr>
                <w:rFonts w:ascii="Calibri Light" w:hAnsi="Calibri Light" w:cs="Courier New"/>
                <w:color w:val="000000"/>
                <w:sz w:val="24"/>
                <w:szCs w:val="24"/>
                <w:lang w:eastAsia="zh-CN"/>
              </w:rPr>
              <w:t>)</w:t>
            </w:r>
          </w:p>
          <w:p w14:paraId="7303123C" w14:textId="77777777" w:rsidR="00B12AD1" w:rsidRPr="00B12AD1" w:rsidRDefault="00B12AD1" w:rsidP="00B12AD1">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Calibri Light" w:hAnsi="Calibri Light" w:cs="Courier New"/>
                <w:color w:val="000000"/>
                <w:sz w:val="24"/>
                <w:szCs w:val="24"/>
                <w:lang w:eastAsia="zh-CN"/>
              </w:rPr>
            </w:pPr>
            <w:r w:rsidRPr="00431A59">
              <w:rPr>
                <w:rFonts w:ascii="Calibri Light" w:eastAsia="SimSun" w:hAnsi="SimSun" w:cs="SimSun"/>
                <w:color w:val="000000"/>
                <w:sz w:val="24"/>
                <w:szCs w:val="24"/>
                <w:lang w:eastAsia="zh-CN"/>
              </w:rPr>
              <w:t xml:space="preserve">3) </w:t>
            </w:r>
            <w:r w:rsidRPr="00B12AD1">
              <w:rPr>
                <w:rFonts w:ascii="Calibri Light" w:eastAsia="SimSun" w:hAnsi="SimSun" w:cs="SimSun"/>
                <w:color w:val="000000"/>
                <w:sz w:val="24"/>
                <w:szCs w:val="24"/>
                <w:lang w:eastAsia="zh-CN"/>
              </w:rPr>
              <w:t>我们还可以</w:t>
            </w:r>
            <w:r w:rsidRPr="00B12AD1">
              <w:rPr>
                <w:rFonts w:ascii="Calibri Light" w:hAnsi="Calibri Light" w:cs="Courier New"/>
                <w:color w:val="000000"/>
                <w:sz w:val="24"/>
                <w:szCs w:val="24"/>
                <w:lang w:eastAsia="zh-CN"/>
              </w:rPr>
              <w:t xml:space="preserve"> ___ </w:t>
            </w:r>
            <w:r w:rsidRPr="00B12AD1">
              <w:rPr>
                <w:rFonts w:ascii="Calibri Light" w:eastAsia="SimSun" w:hAnsi="SimSun" w:cs="SimSun"/>
                <w:color w:val="000000"/>
                <w:sz w:val="24"/>
                <w:szCs w:val="24"/>
                <w:lang w:eastAsia="zh-CN"/>
              </w:rPr>
              <w:t>一些相应措施。</w:t>
            </w:r>
            <w:r w:rsidRPr="00B12AD1">
              <w:rPr>
                <w:rFonts w:ascii="Calibri Light" w:hAnsi="Calibri Light" w:cs="Courier New"/>
                <w:color w:val="000000"/>
                <w:sz w:val="24"/>
                <w:szCs w:val="24"/>
                <w:lang w:eastAsia="zh-CN"/>
              </w:rPr>
              <w:t>(</w:t>
            </w:r>
            <w:r w:rsidRPr="00B12AD1">
              <w:rPr>
                <w:rFonts w:ascii="Calibri Light" w:eastAsia="SimSun" w:hAnsi="SimSun" w:cs="SimSun"/>
                <w:color w:val="000000"/>
                <w:sz w:val="24"/>
                <w:szCs w:val="24"/>
                <w:lang w:eastAsia="zh-CN"/>
              </w:rPr>
              <w:t>采用、采取</w:t>
            </w:r>
            <w:r w:rsidRPr="00B12AD1">
              <w:rPr>
                <w:rFonts w:ascii="Calibri Light" w:hAnsi="Calibri Light" w:cs="Courier New"/>
                <w:color w:val="000000"/>
                <w:sz w:val="24"/>
                <w:szCs w:val="24"/>
                <w:lang w:eastAsia="zh-CN"/>
              </w:rPr>
              <w:t>)</w:t>
            </w:r>
          </w:p>
          <w:p w14:paraId="57DF73EB" w14:textId="77777777" w:rsidR="00B12AD1" w:rsidRPr="00B12AD1" w:rsidRDefault="00B12AD1" w:rsidP="00B12AD1">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Calibri Light" w:hAnsi="Calibri Light" w:cs="Courier New"/>
                <w:color w:val="000000"/>
                <w:sz w:val="24"/>
                <w:szCs w:val="24"/>
                <w:lang w:eastAsia="zh-CN"/>
              </w:rPr>
            </w:pPr>
            <w:r w:rsidRPr="00431A59">
              <w:rPr>
                <w:rFonts w:ascii="Calibri Light" w:eastAsia="SimSun" w:hAnsi="SimSun" w:cs="SimSun"/>
                <w:color w:val="000000"/>
                <w:sz w:val="24"/>
                <w:szCs w:val="24"/>
                <w:lang w:eastAsia="zh-CN"/>
              </w:rPr>
              <w:t>4)</w:t>
            </w:r>
            <w:r w:rsidRPr="00B12AD1">
              <w:rPr>
                <w:rFonts w:ascii="Calibri Light" w:eastAsia="SimSun" w:hAnsi="SimSun" w:cs="SimSun"/>
                <w:color w:val="000000"/>
                <w:sz w:val="24"/>
                <w:szCs w:val="24"/>
                <w:lang w:eastAsia="zh-CN"/>
              </w:rPr>
              <w:t>十几年前黑白电视机还是</w:t>
            </w:r>
            <w:r w:rsidRPr="00B12AD1">
              <w:rPr>
                <w:rFonts w:ascii="Calibri Light" w:hAnsi="Calibri Light" w:cs="Courier New"/>
                <w:color w:val="000000"/>
                <w:sz w:val="24"/>
                <w:szCs w:val="24"/>
                <w:lang w:eastAsia="zh-CN"/>
              </w:rPr>
              <w:t xml:space="preserve"> ___ </w:t>
            </w:r>
            <w:r w:rsidRPr="00B12AD1">
              <w:rPr>
                <w:rFonts w:ascii="Calibri Light" w:eastAsia="SimSun" w:hAnsi="SimSun" w:cs="SimSun"/>
                <w:color w:val="000000"/>
                <w:sz w:val="24"/>
                <w:szCs w:val="24"/>
                <w:lang w:eastAsia="zh-CN"/>
              </w:rPr>
              <w:t>物品。</w:t>
            </w:r>
            <w:r w:rsidRPr="00B12AD1">
              <w:rPr>
                <w:rFonts w:ascii="Calibri Light" w:hAnsi="Calibri Light" w:cs="Courier New"/>
                <w:color w:val="000000"/>
                <w:sz w:val="24"/>
                <w:szCs w:val="24"/>
                <w:lang w:eastAsia="zh-CN"/>
              </w:rPr>
              <w:t>(</w:t>
            </w:r>
            <w:r w:rsidRPr="00B12AD1">
              <w:rPr>
                <w:rFonts w:ascii="Calibri Light" w:eastAsia="SimSun" w:hAnsi="SimSun" w:cs="SimSun"/>
                <w:color w:val="000000"/>
                <w:sz w:val="24"/>
                <w:szCs w:val="24"/>
                <w:lang w:eastAsia="zh-CN"/>
              </w:rPr>
              <w:t>少有、稀有</w:t>
            </w:r>
            <w:r w:rsidRPr="00B12AD1">
              <w:rPr>
                <w:rFonts w:ascii="Calibri Light" w:hAnsi="Calibri Light" w:cs="Courier New"/>
                <w:color w:val="000000"/>
                <w:sz w:val="24"/>
                <w:szCs w:val="24"/>
                <w:lang w:eastAsia="zh-CN"/>
              </w:rPr>
              <w:t>)</w:t>
            </w:r>
          </w:p>
          <w:p w14:paraId="326EDC68" w14:textId="77777777" w:rsidR="00B12AD1" w:rsidRPr="00B12AD1" w:rsidRDefault="00B12AD1" w:rsidP="00B12AD1">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cs="Courier New"/>
                <w:i/>
                <w:iCs/>
                <w:sz w:val="24"/>
                <w:szCs w:val="24"/>
                <w:lang w:eastAsia="zh-CN"/>
              </w:rPr>
            </w:pPr>
            <w:r w:rsidRPr="00431A59">
              <w:rPr>
                <w:rFonts w:ascii="Calibri Light" w:eastAsia="SimSun" w:hAnsi="SimSun" w:cs="SimSun"/>
                <w:color w:val="000000"/>
                <w:sz w:val="24"/>
                <w:szCs w:val="24"/>
                <w:lang w:eastAsia="zh-CN"/>
              </w:rPr>
              <w:t>5)</w:t>
            </w:r>
            <w:r w:rsidRPr="00B12AD1">
              <w:rPr>
                <w:rFonts w:ascii="Calibri Light" w:eastAsia="SimSun" w:hAnsi="SimSun" w:cs="SimSun"/>
                <w:color w:val="000000"/>
                <w:sz w:val="24"/>
                <w:szCs w:val="24"/>
                <w:lang w:eastAsia="zh-CN"/>
              </w:rPr>
              <w:t>谁能料到</w:t>
            </w:r>
            <w:r w:rsidRPr="00B12AD1">
              <w:rPr>
                <w:rFonts w:ascii="Calibri Light" w:hAnsi="Calibri Light" w:cs="Courier New"/>
                <w:color w:val="000000"/>
                <w:sz w:val="24"/>
                <w:szCs w:val="24"/>
                <w:lang w:eastAsia="zh-CN"/>
              </w:rPr>
              <w:t>,</w:t>
            </w:r>
            <w:r w:rsidRPr="00B12AD1">
              <w:rPr>
                <w:rFonts w:ascii="Calibri Light" w:eastAsia="SimSun" w:hAnsi="SimSun" w:cs="SimSun"/>
                <w:color w:val="000000"/>
                <w:sz w:val="24"/>
                <w:szCs w:val="24"/>
                <w:lang w:eastAsia="zh-CN"/>
              </w:rPr>
              <w:t>没过四五年</w:t>
            </w:r>
            <w:r w:rsidRPr="00B12AD1">
              <w:rPr>
                <w:rFonts w:ascii="Calibri Light" w:hAnsi="Calibri Light" w:cs="Courier New"/>
                <w:color w:val="000000"/>
                <w:sz w:val="24"/>
                <w:szCs w:val="24"/>
                <w:lang w:eastAsia="zh-CN"/>
              </w:rPr>
              <w:t>,</w:t>
            </w:r>
            <w:r w:rsidRPr="00B12AD1">
              <w:rPr>
                <w:rFonts w:ascii="Calibri Light" w:eastAsia="SimSun" w:hAnsi="SimSun" w:cs="SimSun"/>
                <w:color w:val="000000"/>
                <w:sz w:val="24"/>
                <w:szCs w:val="24"/>
                <w:lang w:eastAsia="zh-CN"/>
              </w:rPr>
              <w:t>彩电哗</w:t>
            </w:r>
            <w:r w:rsidRPr="00B12AD1">
              <w:rPr>
                <w:rFonts w:ascii="Calibri Light" w:hAnsi="Calibri Light" w:cs="Courier New"/>
                <w:color w:val="000000"/>
                <w:sz w:val="24"/>
                <w:szCs w:val="24"/>
                <w:lang w:eastAsia="zh-CN"/>
              </w:rPr>
              <w:t xml:space="preserve"> </w:t>
            </w:r>
            <w:r w:rsidRPr="00B12AD1">
              <w:rPr>
                <w:rFonts w:ascii="Calibri Light" w:eastAsia="SimSun" w:hAnsi="SimSun" w:cs="SimSun"/>
                <w:color w:val="000000"/>
                <w:sz w:val="24"/>
                <w:szCs w:val="24"/>
                <w:lang w:eastAsia="zh-CN"/>
              </w:rPr>
              <w:t>啦一下子就</w:t>
            </w:r>
            <w:r w:rsidRPr="00B12AD1">
              <w:rPr>
                <w:rFonts w:ascii="Calibri Light" w:hAnsi="Calibri Light" w:cs="Courier New"/>
                <w:color w:val="000000"/>
                <w:sz w:val="24"/>
                <w:szCs w:val="24"/>
                <w:lang w:eastAsia="zh-CN"/>
              </w:rPr>
              <w:t xml:space="preserve"> ___</w:t>
            </w:r>
            <w:r w:rsidRPr="00B12AD1">
              <w:rPr>
                <w:rFonts w:ascii="Calibri Light" w:eastAsia="SimSun" w:hAnsi="SimSun" w:cs="SimSun"/>
                <w:color w:val="000000"/>
                <w:sz w:val="24"/>
                <w:szCs w:val="24"/>
                <w:lang w:eastAsia="zh-CN"/>
              </w:rPr>
              <w:t>了。</w:t>
            </w:r>
            <w:r w:rsidRPr="00B12AD1">
              <w:rPr>
                <w:rFonts w:ascii="Calibri Light" w:hAnsi="Calibri Light" w:cs="Courier New"/>
                <w:color w:val="000000"/>
                <w:sz w:val="24"/>
                <w:szCs w:val="24"/>
                <w:lang w:eastAsia="zh-CN"/>
              </w:rPr>
              <w:t>(</w:t>
            </w:r>
            <w:r w:rsidRPr="00B12AD1">
              <w:rPr>
                <w:rFonts w:ascii="Calibri Light" w:eastAsia="SimSun" w:hAnsi="SimSun" w:cs="SimSun"/>
                <w:color w:val="000000"/>
                <w:sz w:val="24"/>
                <w:szCs w:val="24"/>
                <w:lang w:eastAsia="zh-CN"/>
              </w:rPr>
              <w:t>普通、普及</w:t>
            </w:r>
            <w:r w:rsidRPr="00B12AD1">
              <w:rPr>
                <w:rFonts w:ascii="Calibri Light" w:hAnsi="Calibri Light" w:cs="Courier New"/>
                <w:color w:val="000000"/>
                <w:sz w:val="24"/>
                <w:szCs w:val="24"/>
                <w:lang w:eastAsia="zh-CN"/>
              </w:rPr>
              <w:t>)</w:t>
            </w:r>
          </w:p>
        </w:tc>
      </w:tr>
      <w:tr w:rsidR="00B12AD1" w:rsidRPr="00B12AD1" w14:paraId="49F9A67E" w14:textId="77777777" w:rsidTr="00431A59">
        <w:tc>
          <w:tcPr>
            <w:tcW w:w="982" w:type="pct"/>
            <w:vMerge/>
          </w:tcPr>
          <w:p w14:paraId="422D5726" w14:textId="77777777" w:rsidR="00B12AD1" w:rsidRPr="00B12AD1" w:rsidRDefault="00B12AD1" w:rsidP="00B12AD1">
            <w:pPr>
              <w:widowControl/>
              <w:tabs>
                <w:tab w:val="left" w:pos="540"/>
              </w:tabs>
              <w:autoSpaceDE/>
              <w:autoSpaceDN/>
              <w:rPr>
                <w:sz w:val="24"/>
                <w:szCs w:val="24"/>
                <w:lang w:eastAsia="zh-CN"/>
              </w:rPr>
            </w:pPr>
          </w:p>
        </w:tc>
        <w:tc>
          <w:tcPr>
            <w:tcW w:w="1226" w:type="pct"/>
            <w:vMerge/>
          </w:tcPr>
          <w:p w14:paraId="60753002" w14:textId="77777777" w:rsidR="00B12AD1" w:rsidRPr="00B12AD1" w:rsidRDefault="00B12AD1" w:rsidP="00B12AD1">
            <w:pPr>
              <w:widowControl/>
              <w:tabs>
                <w:tab w:val="left" w:pos="540"/>
              </w:tabs>
              <w:autoSpaceDE/>
              <w:autoSpaceDN/>
              <w:rPr>
                <w:sz w:val="24"/>
                <w:szCs w:val="24"/>
                <w:lang w:eastAsia="zh-CN"/>
              </w:rPr>
            </w:pPr>
          </w:p>
        </w:tc>
        <w:tc>
          <w:tcPr>
            <w:tcW w:w="1378" w:type="pct"/>
          </w:tcPr>
          <w:p w14:paraId="0ABFA973" w14:textId="77777777" w:rsidR="00B12AD1" w:rsidRPr="00B12AD1" w:rsidRDefault="00B12AD1" w:rsidP="00B12AD1">
            <w:pPr>
              <w:widowControl/>
              <w:tabs>
                <w:tab w:val="left" w:pos="540"/>
              </w:tabs>
              <w:autoSpaceDE/>
              <w:autoSpaceDN/>
              <w:rPr>
                <w:i/>
                <w:iCs/>
                <w:sz w:val="24"/>
                <w:szCs w:val="24"/>
              </w:rPr>
            </w:pPr>
            <w:r w:rsidRPr="00B12AD1">
              <w:rPr>
                <w:i/>
                <w:iCs/>
                <w:sz w:val="24"/>
                <w:szCs w:val="24"/>
              </w:rPr>
              <w:t>Уметь:</w:t>
            </w:r>
          </w:p>
          <w:p w14:paraId="75D469C1" w14:textId="77777777" w:rsidR="00B12AD1" w:rsidRPr="00B12AD1" w:rsidRDefault="00B12AD1" w:rsidP="00B12AD1">
            <w:pPr>
              <w:widowControl/>
              <w:tabs>
                <w:tab w:val="left" w:pos="540"/>
              </w:tabs>
              <w:autoSpaceDE/>
              <w:autoSpaceDN/>
              <w:rPr>
                <w:sz w:val="24"/>
                <w:szCs w:val="24"/>
              </w:rPr>
            </w:pPr>
            <w:r w:rsidRPr="00B12AD1">
              <w:rPr>
                <w:sz w:val="24"/>
                <w:szCs w:val="24"/>
              </w:rPr>
              <w:t>- определять причины и последствия принимаемых управленческих решений в сфере деятельности</w:t>
            </w:r>
          </w:p>
          <w:p w14:paraId="70EA0E2A" w14:textId="77777777" w:rsidR="00B12AD1" w:rsidRPr="00B12AD1" w:rsidRDefault="00B12AD1" w:rsidP="00B12AD1">
            <w:pPr>
              <w:widowControl/>
              <w:tabs>
                <w:tab w:val="left" w:pos="540"/>
              </w:tabs>
              <w:autoSpaceDE/>
              <w:autoSpaceDN/>
              <w:rPr>
                <w:i/>
                <w:iCs/>
                <w:sz w:val="24"/>
                <w:szCs w:val="24"/>
              </w:rPr>
            </w:pPr>
            <w:r w:rsidRPr="00B12AD1">
              <w:rPr>
                <w:sz w:val="24"/>
                <w:szCs w:val="24"/>
              </w:rPr>
              <w:t>- анализировать факторы и условия, влияющие на процесс и результат делового взаимодействия</w:t>
            </w:r>
          </w:p>
        </w:tc>
        <w:tc>
          <w:tcPr>
            <w:tcW w:w="1414" w:type="pct"/>
          </w:tcPr>
          <w:p w14:paraId="5E2E679A" w14:textId="77777777" w:rsidR="00B12AD1" w:rsidRPr="00431A59" w:rsidRDefault="00B12AD1" w:rsidP="00B12AD1">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Calibri Light" w:hAnsi="Calibri Light" w:cs="Courier New"/>
                <w:color w:val="000000"/>
                <w:sz w:val="24"/>
                <w:szCs w:val="24"/>
                <w:lang w:eastAsia="zh-CN"/>
              </w:rPr>
            </w:pPr>
            <w:r w:rsidRPr="00431A59">
              <w:rPr>
                <w:rFonts w:ascii="Calibri Light" w:hAnsi="Calibri Light"/>
                <w:color w:val="000000"/>
                <w:sz w:val="24"/>
                <w:szCs w:val="24"/>
                <w:lang w:eastAsia="zh-CN"/>
              </w:rPr>
              <w:t xml:space="preserve">2. </w:t>
            </w:r>
            <w:r w:rsidRPr="00B12AD1">
              <w:rPr>
                <w:rFonts w:ascii="Calibri Light" w:eastAsia="SimSun" w:hAnsi="Calibri Light" w:cs="SimSun"/>
                <w:color w:val="000000"/>
                <w:sz w:val="24"/>
                <w:szCs w:val="24"/>
                <w:lang w:eastAsia="zh-CN"/>
              </w:rPr>
              <w:t>回答问题</w:t>
            </w:r>
            <w:r w:rsidRPr="00431A59">
              <w:rPr>
                <w:rFonts w:ascii="Calibri Light" w:eastAsia="SimSun" w:hAnsi="Calibri Light" w:cs="SimSun"/>
                <w:color w:val="000000"/>
                <w:sz w:val="24"/>
                <w:szCs w:val="24"/>
                <w:lang w:eastAsia="zh-CN"/>
              </w:rPr>
              <w:t>:</w:t>
            </w:r>
          </w:p>
          <w:p w14:paraId="35497303" w14:textId="77777777" w:rsidR="00B12AD1" w:rsidRPr="00B12AD1" w:rsidRDefault="00B12AD1" w:rsidP="00B12AD1">
            <w:pPr>
              <w:widowControl/>
              <w:shd w:val="clear" w:color="auto" w:fill="FFFFFF"/>
              <w:tabs>
                <w:tab w:val="left" w:pos="916"/>
                <w:tab w:val="left" w:pos="1832"/>
                <w:tab w:val="left" w:pos="332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right="-35"/>
              <w:rPr>
                <w:rFonts w:ascii="Calibri Light" w:hAnsi="Calibri Light" w:cs="Courier New"/>
                <w:color w:val="000000"/>
                <w:sz w:val="24"/>
                <w:szCs w:val="24"/>
                <w:lang w:eastAsia="zh-CN"/>
              </w:rPr>
            </w:pPr>
            <w:r w:rsidRPr="00B12AD1">
              <w:rPr>
                <w:rFonts w:ascii="Calibri Light" w:eastAsia="SimSun" w:hAnsi="SimSun" w:cs="SimSun"/>
                <w:color w:val="000000"/>
                <w:sz w:val="24"/>
                <w:szCs w:val="24"/>
                <w:lang w:eastAsia="zh-CN"/>
              </w:rPr>
              <w:t>⒈</w:t>
            </w:r>
            <w:r w:rsidRPr="00B12AD1">
              <w:rPr>
                <w:rFonts w:ascii="Calibri Light" w:eastAsia="SimSun" w:hAnsi="Calibri Light" w:cs="SimSun"/>
                <w:color w:val="000000"/>
                <w:sz w:val="24"/>
                <w:szCs w:val="24"/>
                <w:lang w:eastAsia="zh-CN"/>
              </w:rPr>
              <w:t>谈谈你对中国国情的了解。</w:t>
            </w:r>
          </w:p>
          <w:p w14:paraId="5DCDFB6D" w14:textId="77777777" w:rsidR="00B12AD1" w:rsidRPr="00B12AD1" w:rsidRDefault="00B12AD1" w:rsidP="00B12AD1">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Calibri Light" w:hAnsi="Calibri Light" w:cs="Courier New"/>
                <w:color w:val="000000"/>
                <w:sz w:val="24"/>
                <w:szCs w:val="24"/>
                <w:lang w:eastAsia="zh-CN"/>
              </w:rPr>
            </w:pPr>
            <w:r w:rsidRPr="00B12AD1">
              <w:rPr>
                <w:rFonts w:ascii="Calibri Light" w:eastAsia="SimSun" w:hAnsi="SimSun" w:cs="SimSun"/>
                <w:color w:val="000000"/>
                <w:sz w:val="24"/>
                <w:szCs w:val="24"/>
                <w:lang w:eastAsia="zh-CN"/>
              </w:rPr>
              <w:t>⒉</w:t>
            </w:r>
            <w:r w:rsidRPr="00B12AD1">
              <w:rPr>
                <w:rFonts w:ascii="Calibri Light" w:eastAsia="SimSun" w:hAnsi="Calibri Light" w:cs="SimSun"/>
                <w:color w:val="000000"/>
                <w:sz w:val="24"/>
                <w:szCs w:val="24"/>
                <w:lang w:eastAsia="zh-CN"/>
              </w:rPr>
              <w:t>你了解哪些合资企业在中国获得了成功</w:t>
            </w:r>
            <w:r w:rsidRPr="00B12AD1">
              <w:rPr>
                <w:rFonts w:ascii="Calibri Light" w:hAnsi="Calibri Light" w:cs="Courier New"/>
                <w:color w:val="000000"/>
                <w:sz w:val="24"/>
                <w:szCs w:val="24"/>
                <w:lang w:eastAsia="zh-CN"/>
              </w:rPr>
              <w:t>?</w:t>
            </w:r>
          </w:p>
          <w:p w14:paraId="42336D6C" w14:textId="77777777" w:rsidR="00B12AD1" w:rsidRPr="00B12AD1" w:rsidRDefault="00B12AD1" w:rsidP="00B12AD1">
            <w:pPr>
              <w:widowControl/>
              <w:tabs>
                <w:tab w:val="left" w:pos="540"/>
              </w:tabs>
              <w:autoSpaceDE/>
              <w:autoSpaceDN/>
              <w:rPr>
                <w:rFonts w:eastAsia="SimSun"/>
                <w:iCs/>
                <w:sz w:val="24"/>
                <w:szCs w:val="24"/>
                <w:lang w:eastAsia="zh-CN"/>
              </w:rPr>
            </w:pPr>
            <w:r w:rsidRPr="00B12AD1">
              <w:rPr>
                <w:rFonts w:eastAsia="SimSun" w:hint="eastAsia"/>
                <w:iCs/>
                <w:sz w:val="24"/>
                <w:szCs w:val="24"/>
                <w:lang w:eastAsia="zh-CN"/>
              </w:rPr>
              <w:t>3.</w:t>
            </w:r>
            <w:r w:rsidRPr="00B12AD1">
              <w:rPr>
                <w:rFonts w:ascii="Calibri Light" w:hAnsi="Calibri Light" w:cs="SimSun"/>
                <w:color w:val="000000"/>
                <w:sz w:val="24"/>
                <w:szCs w:val="24"/>
                <w:lang w:eastAsia="zh-CN"/>
              </w:rPr>
              <w:t xml:space="preserve"> </w:t>
            </w:r>
            <w:r w:rsidRPr="00B12AD1">
              <w:rPr>
                <w:rFonts w:ascii="SimSun" w:eastAsia="SimSun" w:hAnsi="SimSun" w:cs="SimSun" w:hint="eastAsia"/>
                <w:sz w:val="24"/>
                <w:szCs w:val="24"/>
                <w:lang w:eastAsia="zh-CN"/>
              </w:rPr>
              <w:t>请你分析一下</w:t>
            </w:r>
            <w:r w:rsidRPr="00B12AD1">
              <w:rPr>
                <w:rFonts w:ascii="SimSun" w:eastAsia="SimSun" w:hAnsi="SimSun"/>
                <w:sz w:val="24"/>
                <w:szCs w:val="24"/>
                <w:lang w:eastAsia="zh-CN"/>
              </w:rPr>
              <w:t>,</w:t>
            </w:r>
            <w:r w:rsidRPr="00B12AD1">
              <w:rPr>
                <w:rFonts w:ascii="SimSun" w:eastAsia="SimSun" w:hAnsi="SimSun" w:cs="SimSun" w:hint="eastAsia"/>
                <w:sz w:val="24"/>
                <w:szCs w:val="24"/>
                <w:lang w:eastAsia="zh-CN"/>
              </w:rPr>
              <w:t>经营中都有哪些可变因素</w:t>
            </w:r>
            <w:r w:rsidRPr="00B12AD1">
              <w:rPr>
                <w:rFonts w:ascii="SimSun" w:eastAsia="SimSun" w:hAnsi="SimSun"/>
                <w:sz w:val="24"/>
                <w:szCs w:val="24"/>
                <w:lang w:eastAsia="zh-CN"/>
              </w:rPr>
              <w:t>?</w:t>
            </w:r>
          </w:p>
        </w:tc>
      </w:tr>
    </w:tbl>
    <w:p w14:paraId="09751CF3" w14:textId="77777777" w:rsidR="00B12AD1" w:rsidRPr="00B12AD1" w:rsidRDefault="00B12AD1" w:rsidP="00B12AD1">
      <w:pPr>
        <w:tabs>
          <w:tab w:val="left" w:pos="540"/>
        </w:tabs>
        <w:ind w:firstLine="709"/>
        <w:contextualSpacing/>
        <w:jc w:val="both"/>
        <w:rPr>
          <w:sz w:val="24"/>
          <w:szCs w:val="24"/>
          <w:lang w:eastAsia="zh-CN"/>
        </w:rPr>
      </w:pPr>
    </w:p>
    <w:p w14:paraId="6CE43C57" w14:textId="77777777" w:rsidR="00B12AD1" w:rsidRPr="00331508" w:rsidRDefault="00B12AD1" w:rsidP="00331508">
      <w:pPr>
        <w:tabs>
          <w:tab w:val="left" w:pos="540"/>
        </w:tabs>
        <w:contextualSpacing/>
        <w:jc w:val="both"/>
        <w:rPr>
          <w:b/>
          <w:bCs/>
          <w:sz w:val="28"/>
          <w:szCs w:val="28"/>
        </w:rPr>
      </w:pPr>
      <w:r w:rsidRPr="00331508">
        <w:rPr>
          <w:b/>
          <w:bCs/>
          <w:sz w:val="28"/>
          <w:szCs w:val="28"/>
        </w:rPr>
        <w:t xml:space="preserve">ОП «Мировая экономика», профиль «Мировые финансы (с частичной </w:t>
      </w:r>
      <w:r w:rsidRPr="00331508">
        <w:rPr>
          <w:b/>
          <w:bCs/>
          <w:sz w:val="28"/>
          <w:szCs w:val="28"/>
        </w:rPr>
        <w:lastRenderedPageBreak/>
        <w:t>реализацией на английском языке), 2022</w:t>
      </w:r>
    </w:p>
    <w:p w14:paraId="0AEBB9F0" w14:textId="4DF5B332" w:rsidR="00B12AD1" w:rsidRPr="00331508" w:rsidRDefault="00331508" w:rsidP="00331508">
      <w:pPr>
        <w:tabs>
          <w:tab w:val="left" w:pos="540"/>
        </w:tabs>
        <w:ind w:firstLine="709"/>
        <w:contextualSpacing/>
        <w:jc w:val="right"/>
        <w:rPr>
          <w:sz w:val="28"/>
          <w:szCs w:val="28"/>
        </w:rPr>
      </w:pPr>
      <w:r w:rsidRPr="00331508">
        <w:rPr>
          <w:sz w:val="28"/>
          <w:szCs w:val="28"/>
        </w:rPr>
        <w:t>Таблица 5.24.</w:t>
      </w:r>
    </w:p>
    <w:tbl>
      <w:tblPr>
        <w:tblStyle w:val="110"/>
        <w:tblW w:w="5003" w:type="pct"/>
        <w:tblLayout w:type="fixed"/>
        <w:tblLook w:val="04A0" w:firstRow="1" w:lastRow="0" w:firstColumn="1" w:lastColumn="0" w:noHBand="0" w:noVBand="1"/>
      </w:tblPr>
      <w:tblGrid>
        <w:gridCol w:w="2071"/>
        <w:gridCol w:w="2122"/>
        <w:gridCol w:w="2114"/>
        <w:gridCol w:w="3895"/>
      </w:tblGrid>
      <w:tr w:rsidR="00331508" w:rsidRPr="00331508" w14:paraId="0415E99B" w14:textId="77777777" w:rsidTr="00331508">
        <w:trPr>
          <w:trHeight w:val="1735"/>
        </w:trPr>
        <w:tc>
          <w:tcPr>
            <w:tcW w:w="1015" w:type="pct"/>
          </w:tcPr>
          <w:p w14:paraId="0778E16B" w14:textId="77777777" w:rsidR="00331508" w:rsidRPr="00331508" w:rsidRDefault="00331508" w:rsidP="00331508">
            <w:pPr>
              <w:tabs>
                <w:tab w:val="left" w:pos="540"/>
              </w:tabs>
              <w:contextualSpacing/>
              <w:jc w:val="both"/>
              <w:rPr>
                <w:b/>
                <w:bCs/>
                <w:sz w:val="24"/>
                <w:szCs w:val="24"/>
              </w:rPr>
            </w:pPr>
            <w:r w:rsidRPr="00331508">
              <w:rPr>
                <w:b/>
                <w:bCs/>
                <w:sz w:val="24"/>
                <w:szCs w:val="24"/>
              </w:rPr>
              <w:t>Наименование компетенции</w:t>
            </w:r>
          </w:p>
        </w:tc>
        <w:tc>
          <w:tcPr>
            <w:tcW w:w="1040" w:type="pct"/>
          </w:tcPr>
          <w:p w14:paraId="436C7035" w14:textId="77777777" w:rsidR="00331508" w:rsidRPr="00331508" w:rsidRDefault="00331508" w:rsidP="00331508">
            <w:pPr>
              <w:tabs>
                <w:tab w:val="left" w:pos="540"/>
              </w:tabs>
              <w:contextualSpacing/>
              <w:jc w:val="both"/>
              <w:rPr>
                <w:b/>
                <w:bCs/>
                <w:sz w:val="24"/>
                <w:szCs w:val="24"/>
              </w:rPr>
            </w:pPr>
            <w:r w:rsidRPr="00331508">
              <w:rPr>
                <w:b/>
                <w:bCs/>
                <w:sz w:val="24"/>
                <w:szCs w:val="24"/>
              </w:rPr>
              <w:t>Индикаторы достижения компетенции</w:t>
            </w:r>
          </w:p>
        </w:tc>
        <w:tc>
          <w:tcPr>
            <w:tcW w:w="1036" w:type="pct"/>
          </w:tcPr>
          <w:p w14:paraId="32196CC8" w14:textId="77777777" w:rsidR="00331508" w:rsidRPr="00331508" w:rsidRDefault="00331508" w:rsidP="00331508">
            <w:pPr>
              <w:tabs>
                <w:tab w:val="left" w:pos="540"/>
              </w:tabs>
              <w:contextualSpacing/>
              <w:jc w:val="both"/>
              <w:rPr>
                <w:b/>
                <w:bCs/>
                <w:sz w:val="24"/>
                <w:szCs w:val="24"/>
              </w:rPr>
            </w:pPr>
            <w:r w:rsidRPr="00331508">
              <w:rPr>
                <w:b/>
                <w:bCs/>
                <w:sz w:val="24"/>
                <w:szCs w:val="24"/>
              </w:rPr>
              <w:t>Результаты обучения (умения и знания), соотнесенные с индикаторами достижения компетенции</w:t>
            </w:r>
          </w:p>
        </w:tc>
        <w:tc>
          <w:tcPr>
            <w:tcW w:w="1909" w:type="pct"/>
          </w:tcPr>
          <w:p w14:paraId="146F1218" w14:textId="77777777" w:rsidR="00331508" w:rsidRPr="00331508" w:rsidRDefault="00331508" w:rsidP="00331508">
            <w:pPr>
              <w:tabs>
                <w:tab w:val="left" w:pos="540"/>
              </w:tabs>
              <w:contextualSpacing/>
              <w:jc w:val="both"/>
              <w:rPr>
                <w:b/>
                <w:bCs/>
                <w:sz w:val="24"/>
                <w:szCs w:val="24"/>
              </w:rPr>
            </w:pPr>
            <w:r w:rsidRPr="00331508">
              <w:rPr>
                <w:b/>
                <w:bCs/>
                <w:sz w:val="24"/>
                <w:szCs w:val="24"/>
              </w:rPr>
              <w:t>Типовые контрольные задания</w:t>
            </w:r>
          </w:p>
        </w:tc>
      </w:tr>
      <w:tr w:rsidR="00331508" w:rsidRPr="00331508" w14:paraId="21040A45" w14:textId="77777777" w:rsidTr="00331508">
        <w:tc>
          <w:tcPr>
            <w:tcW w:w="1015" w:type="pct"/>
          </w:tcPr>
          <w:p w14:paraId="57AF8C57" w14:textId="77777777" w:rsidR="00331508" w:rsidRPr="00331508" w:rsidRDefault="00331508" w:rsidP="00331508">
            <w:pPr>
              <w:widowControl/>
              <w:tabs>
                <w:tab w:val="left" w:pos="540"/>
              </w:tabs>
              <w:autoSpaceDE/>
              <w:autoSpaceDN/>
              <w:rPr>
                <w:sz w:val="24"/>
                <w:szCs w:val="24"/>
              </w:rPr>
            </w:pPr>
            <w:r w:rsidRPr="00331508">
              <w:rPr>
                <w:b/>
                <w:bCs/>
                <w:sz w:val="24"/>
                <w:szCs w:val="24"/>
              </w:rPr>
              <w:t>ПКП-1</w:t>
            </w:r>
          </w:p>
          <w:p w14:paraId="04A7C5D1" w14:textId="77777777" w:rsidR="00331508" w:rsidRPr="00331508" w:rsidRDefault="00331508" w:rsidP="00331508">
            <w:pPr>
              <w:widowControl/>
              <w:tabs>
                <w:tab w:val="left" w:pos="540"/>
              </w:tabs>
              <w:autoSpaceDE/>
              <w:autoSpaceDN/>
              <w:rPr>
                <w:strike/>
                <w:sz w:val="24"/>
                <w:szCs w:val="24"/>
              </w:rPr>
            </w:pPr>
            <w:r w:rsidRPr="00331508">
              <w:rPr>
                <w:sz w:val="24"/>
                <w:szCs w:val="24"/>
              </w:rPr>
              <w:t>Способность выявлять основные тенденции в развитии современной мировой экономики, анализировать последствия принимаемых управленческих решений в сфере международного бизнеса и ориентироваться в доминирующих процессах и закономерностях развития мирового хозяйства</w:t>
            </w:r>
          </w:p>
        </w:tc>
        <w:tc>
          <w:tcPr>
            <w:tcW w:w="1040" w:type="pct"/>
          </w:tcPr>
          <w:p w14:paraId="335C9F18" w14:textId="77777777" w:rsidR="00331508" w:rsidRPr="00331508" w:rsidRDefault="00331508" w:rsidP="00331508">
            <w:pPr>
              <w:widowControl/>
              <w:numPr>
                <w:ilvl w:val="2"/>
                <w:numId w:val="8"/>
              </w:numPr>
              <w:tabs>
                <w:tab w:val="left" w:pos="540"/>
              </w:tabs>
              <w:autoSpaceDE/>
              <w:autoSpaceDN/>
              <w:adjustRightInd/>
              <w:rPr>
                <w:sz w:val="24"/>
                <w:szCs w:val="24"/>
              </w:rPr>
            </w:pPr>
            <w:r w:rsidRPr="00331508">
              <w:rPr>
                <w:rFonts w:eastAsia="Calibri"/>
                <w:sz w:val="24"/>
                <w:szCs w:val="24"/>
              </w:rPr>
              <w:t>Применяет теоретические знания и экономические законы для определения основных тенденций в развитии современной мировой экономики</w:t>
            </w:r>
          </w:p>
        </w:tc>
        <w:tc>
          <w:tcPr>
            <w:tcW w:w="1036" w:type="pct"/>
          </w:tcPr>
          <w:p w14:paraId="03503018" w14:textId="77777777" w:rsidR="00331508" w:rsidRPr="00331508" w:rsidRDefault="00331508" w:rsidP="00331508">
            <w:pPr>
              <w:widowControl/>
              <w:tabs>
                <w:tab w:val="left" w:pos="540"/>
              </w:tabs>
              <w:autoSpaceDE/>
              <w:autoSpaceDN/>
              <w:rPr>
                <w:i/>
                <w:iCs/>
                <w:sz w:val="24"/>
                <w:szCs w:val="24"/>
              </w:rPr>
            </w:pPr>
            <w:r w:rsidRPr="00331508">
              <w:rPr>
                <w:i/>
                <w:iCs/>
                <w:sz w:val="24"/>
                <w:szCs w:val="24"/>
              </w:rPr>
              <w:t>знать:</w:t>
            </w:r>
          </w:p>
          <w:p w14:paraId="3651AA10" w14:textId="77777777" w:rsidR="00331508" w:rsidRPr="00331508" w:rsidRDefault="00331508" w:rsidP="00331508">
            <w:pPr>
              <w:widowControl/>
              <w:tabs>
                <w:tab w:val="left" w:pos="540"/>
              </w:tabs>
              <w:autoSpaceDE/>
              <w:autoSpaceDN/>
              <w:rPr>
                <w:sz w:val="24"/>
                <w:szCs w:val="24"/>
              </w:rPr>
            </w:pPr>
            <w:r w:rsidRPr="00331508">
              <w:rPr>
                <w:sz w:val="24"/>
                <w:szCs w:val="24"/>
              </w:rPr>
              <w:t>- современные экономические теории и концепции, принципы и законы экономического развития</w:t>
            </w:r>
          </w:p>
          <w:p w14:paraId="75F5FB22" w14:textId="77777777" w:rsidR="00331508" w:rsidRPr="00331508" w:rsidRDefault="00331508" w:rsidP="00331508">
            <w:pPr>
              <w:widowControl/>
              <w:tabs>
                <w:tab w:val="left" w:pos="540"/>
              </w:tabs>
              <w:autoSpaceDE/>
              <w:autoSpaceDN/>
              <w:rPr>
                <w:sz w:val="24"/>
                <w:szCs w:val="24"/>
              </w:rPr>
            </w:pPr>
          </w:p>
          <w:p w14:paraId="78B03797" w14:textId="77777777" w:rsidR="00331508" w:rsidRPr="00331508" w:rsidRDefault="00331508" w:rsidP="00331508">
            <w:pPr>
              <w:widowControl/>
              <w:tabs>
                <w:tab w:val="left" w:pos="540"/>
              </w:tabs>
              <w:autoSpaceDE/>
              <w:autoSpaceDN/>
              <w:rPr>
                <w:i/>
                <w:iCs/>
                <w:sz w:val="24"/>
                <w:szCs w:val="24"/>
              </w:rPr>
            </w:pPr>
            <w:r w:rsidRPr="00331508">
              <w:rPr>
                <w:i/>
                <w:iCs/>
                <w:sz w:val="24"/>
                <w:szCs w:val="24"/>
              </w:rPr>
              <w:t>уметь:</w:t>
            </w:r>
          </w:p>
          <w:p w14:paraId="1B519FF5" w14:textId="77777777" w:rsidR="00331508" w:rsidRPr="00331508" w:rsidRDefault="00331508" w:rsidP="00331508">
            <w:pPr>
              <w:widowControl/>
              <w:tabs>
                <w:tab w:val="left" w:pos="540"/>
              </w:tabs>
              <w:autoSpaceDE/>
              <w:autoSpaceDN/>
              <w:rPr>
                <w:sz w:val="24"/>
                <w:szCs w:val="24"/>
              </w:rPr>
            </w:pPr>
            <w:r w:rsidRPr="00331508">
              <w:rPr>
                <w:sz w:val="24"/>
                <w:szCs w:val="24"/>
              </w:rPr>
              <w:t>- анализировать современные тенденции в мировой экономике, выявлять проблемы и перспективы экономического развития</w:t>
            </w:r>
          </w:p>
        </w:tc>
        <w:tc>
          <w:tcPr>
            <w:tcW w:w="1909" w:type="pct"/>
          </w:tcPr>
          <w:p w14:paraId="25723679" w14:textId="77777777" w:rsidR="00331508" w:rsidRPr="00331508" w:rsidRDefault="00331508" w:rsidP="00331508">
            <w:pPr>
              <w:widowControl/>
              <w:autoSpaceDE/>
              <w:autoSpaceDN/>
              <w:adjustRightInd/>
              <w:rPr>
                <w:rFonts w:ascii="Calibri Light" w:eastAsia="SimSun" w:hAnsi="SimSun" w:cs="SimSun"/>
                <w:color w:val="000000"/>
                <w:sz w:val="24"/>
                <w:szCs w:val="24"/>
                <w:lang w:eastAsia="zh-CN"/>
              </w:rPr>
            </w:pPr>
            <w:r w:rsidRPr="009467DB">
              <w:rPr>
                <w:rFonts w:ascii="Calibri Light" w:eastAsia="SimSun" w:hAnsi="SimSun" w:cs="SimSun" w:hint="eastAsia"/>
                <w:color w:val="000000"/>
                <w:sz w:val="24"/>
                <w:szCs w:val="24"/>
                <w:lang w:eastAsia="zh-CN"/>
              </w:rPr>
              <w:t>1</w:t>
            </w:r>
            <w:r w:rsidRPr="009467DB">
              <w:rPr>
                <w:rFonts w:ascii="Calibri Light" w:eastAsia="SimSun" w:hAnsi="SimSun" w:cs="SimSun" w:hint="eastAsia"/>
                <w:color w:val="000000"/>
                <w:sz w:val="24"/>
                <w:szCs w:val="24"/>
                <w:lang w:eastAsia="zh-CN"/>
              </w:rPr>
              <w:t>．</w:t>
            </w:r>
            <w:r w:rsidRPr="00331508">
              <w:rPr>
                <w:rFonts w:ascii="Calibri Light" w:eastAsia="SimSun" w:hAnsi="SimSun" w:cs="SimSun"/>
                <w:color w:val="000000"/>
                <w:sz w:val="24"/>
                <w:szCs w:val="24"/>
                <w:lang w:val="en-US" w:eastAsia="zh-CN"/>
              </w:rPr>
              <w:t>请</w:t>
            </w:r>
            <w:r w:rsidRPr="00331508">
              <w:rPr>
                <w:rFonts w:ascii="Calibri Light" w:eastAsia="SimSun" w:hAnsi="SimSun" w:cs="SimSun"/>
                <w:color w:val="000000"/>
                <w:sz w:val="24"/>
                <w:szCs w:val="24"/>
                <w:lang w:eastAsia="zh-CN"/>
              </w:rPr>
              <w:t>读下面的</w:t>
            </w:r>
            <w:r w:rsidRPr="00331508">
              <w:rPr>
                <w:rFonts w:ascii="Calibri Light" w:eastAsia="SimSun" w:hAnsi="SimSun" w:cs="SimSun" w:hint="eastAsia"/>
                <w:color w:val="000000"/>
                <w:sz w:val="24"/>
                <w:szCs w:val="24"/>
                <w:lang w:eastAsia="zh-CN"/>
              </w:rPr>
              <w:t>对</w:t>
            </w:r>
            <w:r w:rsidRPr="00331508">
              <w:rPr>
                <w:rFonts w:ascii="Calibri Light" w:eastAsia="SimSun" w:hAnsi="SimSun" w:cs="SimSun"/>
                <w:color w:val="000000"/>
                <w:sz w:val="24"/>
                <w:szCs w:val="24"/>
                <w:lang w:eastAsia="zh-CN"/>
              </w:rPr>
              <w:t>话，翻译成俄语，并复述：</w:t>
            </w:r>
          </w:p>
          <w:p w14:paraId="29A089D7" w14:textId="77777777" w:rsidR="00331508" w:rsidRPr="00331508" w:rsidRDefault="00331508" w:rsidP="00331508">
            <w:pPr>
              <w:widowControl/>
              <w:autoSpaceDE/>
              <w:autoSpaceDN/>
              <w:adjustRightInd/>
              <w:jc w:val="center"/>
              <w:rPr>
                <w:rFonts w:ascii="Calibri Light" w:eastAsia="SimSun" w:hAnsi="Calibri Light"/>
                <w:sz w:val="24"/>
                <w:szCs w:val="24"/>
                <w:lang w:eastAsia="zh-CN"/>
              </w:rPr>
            </w:pPr>
            <w:r w:rsidRPr="00331508">
              <w:rPr>
                <w:rFonts w:ascii="Calibri Light" w:eastAsia="SimSun" w:hAnsi="Calibri"/>
                <w:sz w:val="24"/>
                <w:szCs w:val="24"/>
                <w:lang w:eastAsia="zh-CN"/>
              </w:rPr>
              <w:t>合作伙伴</w:t>
            </w:r>
          </w:p>
          <w:p w14:paraId="0ED4B455" w14:textId="77777777" w:rsidR="00331508" w:rsidRPr="00331508" w:rsidRDefault="00331508" w:rsidP="00331508">
            <w:pPr>
              <w:widowControl/>
              <w:autoSpaceDE/>
              <w:autoSpaceDN/>
              <w:adjustRightInd/>
              <w:rPr>
                <w:rFonts w:ascii="Calibri Light" w:eastAsia="SimSun" w:hAnsi="Calibri Light"/>
                <w:sz w:val="24"/>
                <w:szCs w:val="24"/>
                <w:lang w:eastAsia="zh-CN"/>
              </w:rPr>
            </w:pPr>
            <w:r w:rsidRPr="00331508">
              <w:rPr>
                <w:rFonts w:ascii="Calibri Light" w:eastAsia="SimSun" w:hAnsi="Calibri Light"/>
                <w:sz w:val="24"/>
                <w:szCs w:val="24"/>
                <w:lang w:eastAsia="zh-CN"/>
              </w:rPr>
              <w:t xml:space="preserve"> </w:t>
            </w:r>
            <w:r w:rsidRPr="00331508">
              <w:rPr>
                <w:rFonts w:ascii="Calibri Light" w:eastAsia="SimSun" w:hAnsi="Calibri"/>
                <w:sz w:val="24"/>
                <w:szCs w:val="24"/>
                <w:lang w:eastAsia="zh-CN"/>
              </w:rPr>
              <w:t>林玉婉</w:t>
            </w:r>
            <w:r w:rsidRPr="00331508">
              <w:rPr>
                <w:rFonts w:ascii="Calibri Light" w:eastAsia="SimSun" w:hAnsi="Calibri Light"/>
                <w:sz w:val="24"/>
                <w:szCs w:val="24"/>
                <w:lang w:eastAsia="zh-CN"/>
              </w:rPr>
              <w:t xml:space="preserve">:  </w:t>
            </w:r>
            <w:r w:rsidRPr="00331508">
              <w:rPr>
                <w:rFonts w:ascii="Calibri Light" w:eastAsia="SimSun" w:hAnsi="Calibri"/>
                <w:sz w:val="24"/>
                <w:szCs w:val="24"/>
                <w:lang w:eastAsia="zh-CN"/>
              </w:rPr>
              <w:t>国栋</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明天</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我们双方要讨论合资企业的合同</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我想先听听你的意见。</w:t>
            </w:r>
            <w:r w:rsidRPr="00331508">
              <w:rPr>
                <w:rFonts w:ascii="Calibri Light" w:eastAsia="SimSun" w:hAnsi="Calibri Light"/>
                <w:sz w:val="24"/>
                <w:szCs w:val="24"/>
                <w:lang w:eastAsia="zh-CN"/>
              </w:rPr>
              <w:t xml:space="preserve"> </w:t>
            </w:r>
            <w:r w:rsidRPr="00331508">
              <w:rPr>
                <w:rFonts w:ascii="Calibri Light" w:eastAsia="SimSun" w:hAnsi="Calibri"/>
                <w:sz w:val="24"/>
                <w:szCs w:val="24"/>
                <w:lang w:eastAsia="zh-CN"/>
              </w:rPr>
              <w:t>吴国栋</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根据我国《中外合资经营企业法》</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合资公司是有限责任公司。所以</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得首先有一个好的公司名称。</w:t>
            </w:r>
            <w:r w:rsidRPr="00331508">
              <w:rPr>
                <w:rFonts w:ascii="Calibri Light" w:eastAsia="SimSun" w:hAnsi="Calibri Light"/>
                <w:sz w:val="24"/>
                <w:szCs w:val="24"/>
                <w:lang w:eastAsia="zh-CN"/>
              </w:rPr>
              <w:t xml:space="preserve"> </w:t>
            </w:r>
            <w:r w:rsidRPr="00331508">
              <w:rPr>
                <w:rFonts w:ascii="Calibri Light" w:eastAsia="SimSun" w:hAnsi="Calibri"/>
                <w:sz w:val="24"/>
                <w:szCs w:val="24"/>
                <w:lang w:eastAsia="zh-CN"/>
              </w:rPr>
              <w:t>林玉婉</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我想了一个</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叫兴华汽车有限公司</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怎么样</w:t>
            </w:r>
            <w:r w:rsidRPr="00331508">
              <w:rPr>
                <w:rFonts w:ascii="Calibri Light" w:eastAsia="SimSun" w:hAnsi="Calibri Light"/>
                <w:sz w:val="24"/>
                <w:szCs w:val="24"/>
                <w:lang w:eastAsia="zh-CN"/>
              </w:rPr>
              <w:t xml:space="preserve">? </w:t>
            </w:r>
            <w:r w:rsidRPr="00331508">
              <w:rPr>
                <w:rFonts w:ascii="Calibri Light" w:eastAsia="SimSun" w:hAnsi="Calibri"/>
                <w:sz w:val="24"/>
                <w:szCs w:val="24"/>
                <w:lang w:eastAsia="zh-CN"/>
              </w:rPr>
              <w:t>吴国栋</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我明白</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你用</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兴华</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二字</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含义是要为振兴中华尽一点力</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对吧</w:t>
            </w:r>
            <w:r w:rsidRPr="00331508">
              <w:rPr>
                <w:rFonts w:ascii="Calibri Light" w:eastAsia="SimSun" w:hAnsi="Calibri Light"/>
                <w:sz w:val="24"/>
                <w:szCs w:val="24"/>
                <w:lang w:eastAsia="zh-CN"/>
              </w:rPr>
              <w:t>?</w:t>
            </w:r>
          </w:p>
          <w:p w14:paraId="1116CF56" w14:textId="77777777" w:rsidR="00331508" w:rsidRPr="00331508" w:rsidRDefault="00331508" w:rsidP="00331508">
            <w:pPr>
              <w:widowControl/>
              <w:autoSpaceDE/>
              <w:autoSpaceDN/>
              <w:adjustRightInd/>
              <w:rPr>
                <w:rFonts w:ascii="Calibri Light" w:eastAsia="SimSun" w:hAnsi="Calibri Light"/>
                <w:sz w:val="24"/>
                <w:szCs w:val="24"/>
                <w:lang w:eastAsia="zh-CN"/>
              </w:rPr>
            </w:pPr>
            <w:r w:rsidRPr="00331508">
              <w:rPr>
                <w:rFonts w:ascii="Calibri Light" w:eastAsia="SimSun" w:hAnsi="Calibri Light"/>
                <w:sz w:val="24"/>
                <w:szCs w:val="24"/>
                <w:lang w:eastAsia="zh-CN"/>
              </w:rPr>
              <w:t xml:space="preserve"> </w:t>
            </w:r>
            <w:r w:rsidRPr="00331508">
              <w:rPr>
                <w:rFonts w:ascii="Calibri Light" w:eastAsia="SimSun" w:hAnsi="Calibri"/>
                <w:sz w:val="24"/>
                <w:szCs w:val="24"/>
                <w:lang w:eastAsia="zh-CN"/>
              </w:rPr>
              <w:t>林玉婉</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多年的愿望</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总算实现了。</w:t>
            </w:r>
            <w:r w:rsidRPr="00331508">
              <w:rPr>
                <w:rFonts w:ascii="Calibri Light" w:eastAsia="SimSun" w:hAnsi="Calibri Light"/>
                <w:sz w:val="24"/>
                <w:szCs w:val="24"/>
                <w:lang w:eastAsia="zh-CN"/>
              </w:rPr>
              <w:t xml:space="preserve"> </w:t>
            </w:r>
            <w:r w:rsidRPr="00331508">
              <w:rPr>
                <w:rFonts w:ascii="Calibri Light" w:eastAsia="SimSun" w:hAnsi="Calibri"/>
                <w:sz w:val="24"/>
                <w:szCs w:val="24"/>
                <w:lang w:eastAsia="zh-CN"/>
              </w:rPr>
              <w:t>吴国栋</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我再提醒一点。讨论中</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双方出资额、出资比例、出资方式</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都可能需要反复磋商。</w:t>
            </w:r>
            <w:r w:rsidRPr="00331508">
              <w:rPr>
                <w:rFonts w:ascii="Calibri Light" w:eastAsia="SimSun" w:hAnsi="Calibri Light"/>
                <w:sz w:val="24"/>
                <w:szCs w:val="24"/>
                <w:lang w:eastAsia="zh-CN"/>
              </w:rPr>
              <w:t xml:space="preserve"> </w:t>
            </w:r>
            <w:r w:rsidRPr="00331508">
              <w:rPr>
                <w:rFonts w:ascii="Calibri Light" w:eastAsia="SimSun" w:hAnsi="Calibri"/>
                <w:sz w:val="24"/>
                <w:szCs w:val="24"/>
                <w:lang w:eastAsia="zh-CN"/>
              </w:rPr>
              <w:t>林玉婉</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我认为</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这些问题不会遇到麻烦。根据合资企业法的规定</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外国合营者的出资比例一般不低于</w:t>
            </w:r>
            <w:r w:rsidRPr="00331508">
              <w:rPr>
                <w:rFonts w:ascii="Calibri Light" w:eastAsia="SimSun" w:hAnsi="Calibri Light"/>
                <w:sz w:val="24"/>
                <w:szCs w:val="24"/>
                <w:lang w:eastAsia="zh-CN"/>
              </w:rPr>
              <w:t>25%</w:t>
            </w:r>
            <w:r w:rsidRPr="00331508">
              <w:rPr>
                <w:rFonts w:ascii="Calibri Light" w:eastAsia="SimSun" w:hAnsi="Calibri"/>
                <w:sz w:val="24"/>
                <w:szCs w:val="24"/>
                <w:lang w:eastAsia="zh-CN"/>
              </w:rPr>
              <w:t>。只要你们同意</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我们可以承担更高比例的投资。</w:t>
            </w:r>
            <w:r w:rsidRPr="00331508">
              <w:rPr>
                <w:rFonts w:ascii="Calibri Light" w:eastAsia="SimSun" w:hAnsi="Calibri Light"/>
                <w:sz w:val="24"/>
                <w:szCs w:val="24"/>
                <w:lang w:eastAsia="zh-CN"/>
              </w:rPr>
              <w:t xml:space="preserve"> </w:t>
            </w:r>
            <w:r w:rsidRPr="00331508">
              <w:rPr>
                <w:rFonts w:ascii="Calibri Light" w:eastAsia="SimSun" w:hAnsi="Calibri"/>
                <w:sz w:val="24"/>
                <w:szCs w:val="24"/>
                <w:lang w:eastAsia="zh-CN"/>
              </w:rPr>
              <w:t>吴国栋</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这对你们也有好处。合资各方是按出资比例分享利润的。</w:t>
            </w:r>
            <w:r w:rsidRPr="00331508">
              <w:rPr>
                <w:rFonts w:ascii="Calibri Light" w:eastAsia="SimSun" w:hAnsi="Calibri Light"/>
                <w:sz w:val="24"/>
                <w:szCs w:val="24"/>
                <w:lang w:eastAsia="zh-CN"/>
              </w:rPr>
              <w:t xml:space="preserve"> </w:t>
            </w:r>
            <w:r w:rsidRPr="00331508">
              <w:rPr>
                <w:rFonts w:ascii="Calibri Light" w:eastAsia="SimSun" w:hAnsi="Calibri"/>
                <w:sz w:val="24"/>
                <w:szCs w:val="24"/>
                <w:lang w:eastAsia="zh-CN"/>
              </w:rPr>
              <w:t>林玉婉</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不过</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我们同样也分担风险和亏损。</w:t>
            </w:r>
            <w:r w:rsidRPr="00331508">
              <w:rPr>
                <w:rFonts w:ascii="Calibri Light" w:eastAsia="SimSun" w:hAnsi="Calibri Light"/>
                <w:sz w:val="24"/>
                <w:szCs w:val="24"/>
                <w:lang w:eastAsia="zh-CN"/>
              </w:rPr>
              <w:t xml:space="preserve"> </w:t>
            </w:r>
            <w:r w:rsidRPr="00331508">
              <w:rPr>
                <w:rFonts w:ascii="Calibri Light" w:eastAsia="SimSun" w:hAnsi="Calibri"/>
                <w:sz w:val="24"/>
                <w:szCs w:val="24"/>
                <w:lang w:eastAsia="zh-CN"/>
              </w:rPr>
              <w:t>吴国栋</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对了</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按规定</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合资企业各方可以用现金</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也可以用实物、工业产权等作价出资。以货币出资的最低限额为公司注册资本的</w:t>
            </w:r>
            <w:r w:rsidRPr="00331508">
              <w:rPr>
                <w:rFonts w:ascii="Calibri Light" w:eastAsia="SimSun" w:hAnsi="Calibri Light"/>
                <w:sz w:val="24"/>
                <w:szCs w:val="24"/>
                <w:lang w:eastAsia="zh-CN"/>
              </w:rPr>
              <w:t>50%</w:t>
            </w:r>
            <w:r w:rsidRPr="00331508">
              <w:rPr>
                <w:rFonts w:ascii="Calibri Light" w:eastAsia="SimSun" w:hAnsi="Calibri"/>
                <w:sz w:val="24"/>
                <w:szCs w:val="24"/>
                <w:lang w:eastAsia="zh-CN"/>
              </w:rPr>
              <w:t>。</w:t>
            </w:r>
            <w:r w:rsidRPr="00331508">
              <w:rPr>
                <w:rFonts w:ascii="Calibri Light" w:eastAsia="SimSun" w:hAnsi="Calibri Light"/>
                <w:sz w:val="24"/>
                <w:szCs w:val="24"/>
                <w:lang w:eastAsia="zh-CN"/>
              </w:rPr>
              <w:t xml:space="preserve"> </w:t>
            </w:r>
            <w:r w:rsidRPr="00331508">
              <w:rPr>
                <w:rFonts w:ascii="Calibri Light" w:eastAsia="SimSun" w:hAnsi="Calibri"/>
                <w:sz w:val="24"/>
                <w:szCs w:val="24"/>
                <w:lang w:eastAsia="zh-CN"/>
              </w:rPr>
              <w:t>林玉婉</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这没问题。在出资期限内</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我们的资金可以一次到位。我认为</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最重要的是合伙人。</w:t>
            </w:r>
          </w:p>
          <w:p w14:paraId="331CE165" w14:textId="77777777" w:rsidR="00331508" w:rsidRPr="00331508" w:rsidRDefault="00331508" w:rsidP="00331508">
            <w:pPr>
              <w:widowControl/>
              <w:autoSpaceDE/>
              <w:autoSpaceDN/>
              <w:adjustRightInd/>
              <w:rPr>
                <w:rFonts w:ascii="Calibri Light" w:eastAsia="SimSun" w:hAnsi="Calibri Light"/>
                <w:sz w:val="24"/>
                <w:szCs w:val="24"/>
                <w:lang w:eastAsia="zh-CN"/>
              </w:rPr>
            </w:pPr>
            <w:r w:rsidRPr="00331508">
              <w:rPr>
                <w:rFonts w:ascii="Calibri Light" w:eastAsia="SimSun" w:hAnsi="Calibri Light"/>
                <w:sz w:val="24"/>
                <w:szCs w:val="24"/>
                <w:lang w:eastAsia="zh-CN"/>
              </w:rPr>
              <w:t xml:space="preserve"> </w:t>
            </w:r>
            <w:r w:rsidRPr="00331508">
              <w:rPr>
                <w:rFonts w:ascii="Calibri Light" w:eastAsia="SimSun" w:hAnsi="Calibri"/>
                <w:sz w:val="24"/>
                <w:szCs w:val="24"/>
                <w:lang w:eastAsia="zh-CN"/>
              </w:rPr>
              <w:t>吴国栋</w:t>
            </w:r>
            <w:r w:rsidRPr="00331508">
              <w:rPr>
                <w:rFonts w:ascii="Calibri Light" w:eastAsia="SimSun" w:hAnsi="Calibri Light"/>
                <w:sz w:val="24"/>
                <w:szCs w:val="24"/>
                <w:lang w:eastAsia="zh-CN"/>
              </w:rPr>
              <w:t xml:space="preserve">: </w:t>
            </w:r>
            <w:r w:rsidRPr="00331508">
              <w:rPr>
                <w:rFonts w:ascii="Calibri Light" w:eastAsia="SimSun" w:hAnsi="Calibri"/>
                <w:sz w:val="24"/>
                <w:szCs w:val="24"/>
                <w:lang w:eastAsia="zh-CN"/>
              </w:rPr>
              <w:t>你选中谁了</w:t>
            </w:r>
            <w:r w:rsidRPr="00331508">
              <w:rPr>
                <w:rFonts w:ascii="Calibri Light" w:eastAsia="SimSun" w:hAnsi="Calibri Light"/>
                <w:sz w:val="24"/>
                <w:szCs w:val="24"/>
                <w:lang w:eastAsia="zh-CN"/>
              </w:rPr>
              <w:t>?</w:t>
            </w:r>
          </w:p>
          <w:p w14:paraId="75FFC0A5" w14:textId="77777777" w:rsidR="00331508" w:rsidRPr="00331508" w:rsidRDefault="00331508" w:rsidP="00331508">
            <w:pPr>
              <w:widowControl/>
              <w:autoSpaceDE/>
              <w:autoSpaceDN/>
              <w:adjustRightInd/>
              <w:rPr>
                <w:rFonts w:ascii="Calibri Light" w:eastAsia="SimSun" w:hAnsi="Calibri Light"/>
                <w:sz w:val="24"/>
                <w:szCs w:val="24"/>
                <w:lang w:eastAsia="zh-CN"/>
              </w:rPr>
            </w:pPr>
            <w:r w:rsidRPr="00331508">
              <w:rPr>
                <w:rFonts w:ascii="Calibri Light" w:eastAsia="SimSun" w:hAnsi="Calibri Light"/>
                <w:sz w:val="24"/>
                <w:szCs w:val="24"/>
                <w:lang w:eastAsia="zh-CN"/>
              </w:rPr>
              <w:t xml:space="preserve"> </w:t>
            </w:r>
            <w:r w:rsidRPr="00331508">
              <w:rPr>
                <w:rFonts w:ascii="Calibri Light" w:eastAsia="SimSun" w:hAnsi="Calibri"/>
                <w:sz w:val="24"/>
                <w:szCs w:val="24"/>
                <w:lang w:eastAsia="zh-CN"/>
              </w:rPr>
              <w:t>林玉婉</w:t>
            </w:r>
            <w:r w:rsidRPr="00331508">
              <w:rPr>
                <w:rFonts w:ascii="Calibri Light" w:eastAsia="SimSun" w:hAnsi="Calibri Light"/>
                <w:sz w:val="24"/>
                <w:szCs w:val="24"/>
                <w:lang w:eastAsia="zh-CN"/>
              </w:rPr>
              <w:t xml:space="preserve">: </w:t>
            </w:r>
            <w:r w:rsidRPr="00331508">
              <w:rPr>
                <w:rFonts w:ascii="Calibri Light" w:eastAsia="SimSun" w:hAnsi="Calibri"/>
                <w:sz w:val="24"/>
                <w:szCs w:val="24"/>
                <w:lang w:eastAsia="zh-CN"/>
              </w:rPr>
              <w:t>你</w:t>
            </w:r>
            <w:r w:rsidRPr="00331508">
              <w:rPr>
                <w:rFonts w:ascii="Calibri Light" w:eastAsia="SimSun" w:hAnsi="Calibri Light"/>
                <w:sz w:val="24"/>
                <w:szCs w:val="24"/>
                <w:lang w:eastAsia="zh-CN"/>
              </w:rPr>
              <w:t>!</w:t>
            </w:r>
          </w:p>
          <w:p w14:paraId="6F8E7BCA" w14:textId="77777777" w:rsidR="00331508" w:rsidRPr="00331508" w:rsidRDefault="00331508" w:rsidP="00331508">
            <w:pPr>
              <w:widowControl/>
              <w:autoSpaceDE/>
              <w:autoSpaceDN/>
              <w:adjustRightInd/>
              <w:rPr>
                <w:rFonts w:ascii="Calibri Light" w:eastAsia="SimSun" w:hAnsi="Calibri Light"/>
                <w:sz w:val="24"/>
                <w:szCs w:val="24"/>
                <w:lang w:eastAsia="zh-CN"/>
              </w:rPr>
            </w:pPr>
            <w:r w:rsidRPr="00331508">
              <w:rPr>
                <w:rFonts w:ascii="Calibri Light" w:eastAsia="SimSun" w:hAnsi="Calibri Light"/>
                <w:sz w:val="24"/>
                <w:szCs w:val="24"/>
                <w:lang w:eastAsia="zh-CN"/>
              </w:rPr>
              <w:t xml:space="preserve"> </w:t>
            </w:r>
            <w:r w:rsidRPr="00331508">
              <w:rPr>
                <w:rFonts w:ascii="Calibri Light" w:eastAsia="SimSun" w:hAnsi="Calibri"/>
                <w:sz w:val="24"/>
                <w:szCs w:val="24"/>
                <w:lang w:eastAsia="zh-CN"/>
              </w:rPr>
              <w:t>吴国栋</w:t>
            </w:r>
            <w:r w:rsidRPr="00331508">
              <w:rPr>
                <w:rFonts w:ascii="Calibri Light" w:eastAsia="SimSun" w:hAnsi="Calibri Light"/>
                <w:sz w:val="24"/>
                <w:szCs w:val="24"/>
                <w:lang w:eastAsia="zh-CN"/>
              </w:rPr>
              <w:t xml:space="preserve">: </w:t>
            </w:r>
            <w:r w:rsidRPr="00331508">
              <w:rPr>
                <w:rFonts w:ascii="Calibri Light" w:eastAsia="SimSun" w:hAnsi="Calibri"/>
                <w:sz w:val="24"/>
                <w:szCs w:val="24"/>
                <w:lang w:eastAsia="zh-CN"/>
              </w:rPr>
              <w:t>我</w:t>
            </w:r>
            <w:r w:rsidRPr="00331508">
              <w:rPr>
                <w:rFonts w:ascii="Calibri Light" w:eastAsia="SimSun" w:hAnsi="Calibri Light"/>
                <w:sz w:val="24"/>
                <w:szCs w:val="24"/>
                <w:lang w:eastAsia="zh-CN"/>
              </w:rPr>
              <w:t>?</w:t>
            </w:r>
          </w:p>
          <w:p w14:paraId="482FEC58" w14:textId="77777777" w:rsidR="00331508" w:rsidRPr="00331508" w:rsidRDefault="00331508" w:rsidP="00331508">
            <w:pPr>
              <w:widowControl/>
              <w:autoSpaceDE/>
              <w:autoSpaceDN/>
              <w:adjustRightInd/>
              <w:rPr>
                <w:rFonts w:ascii="Calibri Light" w:eastAsia="SimSun" w:hAnsi="Calibri Light"/>
                <w:sz w:val="24"/>
                <w:szCs w:val="24"/>
                <w:lang w:eastAsia="zh-CN"/>
              </w:rPr>
            </w:pPr>
            <w:r w:rsidRPr="00331508">
              <w:rPr>
                <w:rFonts w:ascii="Calibri Light" w:eastAsia="SimSun" w:hAnsi="Calibri"/>
                <w:sz w:val="24"/>
                <w:szCs w:val="24"/>
                <w:lang w:eastAsia="zh-CN"/>
              </w:rPr>
              <w:t>林玉婉</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对</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就是你</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你任总经理</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我作你的副手</w:t>
            </w:r>
            <w:r w:rsidRPr="00331508">
              <w:rPr>
                <w:rFonts w:ascii="Calibri Light" w:eastAsia="SimSun" w:hAnsi="Calibri Light"/>
                <w:sz w:val="24"/>
                <w:szCs w:val="24"/>
                <w:lang w:eastAsia="zh-CN"/>
              </w:rPr>
              <w:t>!</w:t>
            </w:r>
          </w:p>
          <w:p w14:paraId="718ABE76" w14:textId="77777777" w:rsidR="00331508" w:rsidRPr="00331508" w:rsidRDefault="00331508" w:rsidP="00331508">
            <w:pPr>
              <w:widowControl/>
              <w:autoSpaceDE/>
              <w:autoSpaceDN/>
              <w:adjustRightInd/>
              <w:rPr>
                <w:rFonts w:ascii="Calibri Light" w:eastAsia="SimSun" w:hAnsi="Calibri Light"/>
                <w:sz w:val="24"/>
                <w:szCs w:val="24"/>
                <w:lang w:eastAsia="zh-CN"/>
              </w:rPr>
            </w:pPr>
            <w:r w:rsidRPr="00331508">
              <w:rPr>
                <w:rFonts w:ascii="Calibri Light" w:eastAsia="SimSun" w:hAnsi="Calibri Light"/>
                <w:sz w:val="24"/>
                <w:szCs w:val="24"/>
                <w:lang w:eastAsia="zh-CN"/>
              </w:rPr>
              <w:t xml:space="preserve"> </w:t>
            </w:r>
            <w:r w:rsidRPr="00331508">
              <w:rPr>
                <w:rFonts w:ascii="Calibri Light" w:eastAsia="SimSun" w:hAnsi="Calibri"/>
                <w:sz w:val="24"/>
                <w:szCs w:val="24"/>
                <w:lang w:eastAsia="zh-CN"/>
              </w:rPr>
              <w:t>吴国栋</w:t>
            </w:r>
            <w:r w:rsidRPr="00331508">
              <w:rPr>
                <w:rFonts w:ascii="Calibri Light" w:eastAsia="SimSun" w:hAnsi="Calibri Light"/>
                <w:sz w:val="24"/>
                <w:szCs w:val="24"/>
                <w:lang w:eastAsia="zh-CN"/>
              </w:rPr>
              <w:t xml:space="preserve">: </w:t>
            </w:r>
            <w:r w:rsidRPr="00331508">
              <w:rPr>
                <w:rFonts w:ascii="Calibri Light" w:eastAsia="SimSun" w:hAnsi="Calibri"/>
                <w:sz w:val="24"/>
                <w:szCs w:val="24"/>
                <w:lang w:eastAsia="zh-CN"/>
              </w:rPr>
              <w:t>不</w:t>
            </w:r>
            <w:r w:rsidRPr="00331508">
              <w:rPr>
                <w:rFonts w:ascii="Calibri Light" w:eastAsia="SimSun" w:hAnsi="Calibri Light"/>
                <w:sz w:val="24"/>
                <w:szCs w:val="24"/>
                <w:lang w:eastAsia="zh-CN"/>
              </w:rPr>
              <w:t>!</w:t>
            </w:r>
            <w:r w:rsidRPr="00331508">
              <w:rPr>
                <w:rFonts w:ascii="Calibri Light" w:eastAsia="SimSun" w:hAnsi="Calibri"/>
                <w:sz w:val="24"/>
                <w:szCs w:val="24"/>
                <w:lang w:eastAsia="zh-CN"/>
              </w:rPr>
              <w:t>我不合适</w:t>
            </w:r>
            <w:r w:rsidRPr="00331508">
              <w:rPr>
                <w:rFonts w:ascii="Calibri Light" w:eastAsia="SimSun" w:hAnsi="Calibri Light"/>
                <w:sz w:val="24"/>
                <w:szCs w:val="24"/>
                <w:lang w:eastAsia="zh-CN"/>
              </w:rPr>
              <w:t xml:space="preserve">! </w:t>
            </w:r>
            <w:r w:rsidRPr="00331508">
              <w:rPr>
                <w:rFonts w:ascii="SimSun" w:eastAsia="SimSun" w:hAnsi="SimSun" w:cs="SimSun" w:hint="eastAsia"/>
                <w:sz w:val="24"/>
                <w:szCs w:val="24"/>
                <w:lang w:eastAsia="zh-CN"/>
              </w:rPr>
              <w:t>林玉婉</w:t>
            </w:r>
            <w:r w:rsidRPr="00331508">
              <w:rPr>
                <w:rFonts w:ascii="Calibri Light" w:eastAsia="SimSun" w:hAnsi="Calibri Light"/>
                <w:sz w:val="24"/>
                <w:szCs w:val="24"/>
                <w:lang w:eastAsia="zh-CN"/>
              </w:rPr>
              <w:t>:</w:t>
            </w:r>
            <w:r w:rsidRPr="00331508">
              <w:rPr>
                <w:rFonts w:ascii="SimSun" w:eastAsia="SimSun" w:hAnsi="SimSun" w:cs="SimSun" w:hint="eastAsia"/>
                <w:sz w:val="24"/>
                <w:szCs w:val="24"/>
                <w:lang w:eastAsia="zh-CN"/>
              </w:rPr>
              <w:t>为什么</w:t>
            </w:r>
            <w:r w:rsidRPr="00331508">
              <w:rPr>
                <w:rFonts w:ascii="Calibri Light" w:eastAsia="SimSun" w:hAnsi="Calibri Light"/>
                <w:sz w:val="24"/>
                <w:szCs w:val="24"/>
                <w:lang w:eastAsia="zh-CN"/>
              </w:rPr>
              <w:t>?</w:t>
            </w:r>
            <w:r w:rsidRPr="00331508">
              <w:rPr>
                <w:rFonts w:ascii="SimSun" w:eastAsia="SimSun" w:hAnsi="SimSun" w:cs="SimSun" w:hint="eastAsia"/>
                <w:sz w:val="24"/>
                <w:szCs w:val="24"/>
                <w:lang w:eastAsia="zh-CN"/>
              </w:rPr>
              <w:t>是委屈了你</w:t>
            </w:r>
            <w:r w:rsidRPr="00331508">
              <w:rPr>
                <w:rFonts w:ascii="Calibri Light" w:eastAsia="SimSun" w:hAnsi="Calibri Light"/>
                <w:sz w:val="24"/>
                <w:szCs w:val="24"/>
                <w:lang w:eastAsia="zh-CN"/>
              </w:rPr>
              <w:t>,</w:t>
            </w:r>
            <w:r w:rsidRPr="00331508">
              <w:rPr>
                <w:rFonts w:ascii="SimSun" w:eastAsia="SimSun" w:hAnsi="SimSun" w:cs="SimSun" w:hint="eastAsia"/>
                <w:sz w:val="24"/>
                <w:szCs w:val="24"/>
                <w:lang w:eastAsia="zh-CN"/>
              </w:rPr>
              <w:t>还是你怕接近我</w:t>
            </w:r>
            <w:r w:rsidRPr="00331508">
              <w:rPr>
                <w:rFonts w:ascii="Calibri Light" w:eastAsia="SimSun" w:hAnsi="Calibri Light"/>
                <w:sz w:val="24"/>
                <w:szCs w:val="24"/>
                <w:lang w:eastAsia="zh-CN"/>
              </w:rPr>
              <w:t>?</w:t>
            </w:r>
          </w:p>
          <w:p w14:paraId="72B9B48B" w14:textId="77777777" w:rsidR="00331508" w:rsidRPr="00331508" w:rsidRDefault="00331508" w:rsidP="00331508">
            <w:pPr>
              <w:widowControl/>
              <w:autoSpaceDE/>
              <w:autoSpaceDN/>
              <w:adjustRightInd/>
              <w:rPr>
                <w:rFonts w:ascii="Calibri Light" w:eastAsia="SimSun" w:hAnsi="Calibri Light"/>
                <w:sz w:val="24"/>
                <w:szCs w:val="24"/>
                <w:lang w:eastAsia="zh-CN"/>
              </w:rPr>
            </w:pPr>
          </w:p>
          <w:p w14:paraId="5950261D" w14:textId="77777777" w:rsidR="00331508" w:rsidRPr="00331508" w:rsidRDefault="00331508" w:rsidP="00331508">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Calibri Light" w:hAnsi="Calibri Light" w:cs="Courier New"/>
                <w:color w:val="000000"/>
                <w:sz w:val="24"/>
                <w:szCs w:val="24"/>
                <w:lang w:eastAsia="zh-CN"/>
              </w:rPr>
            </w:pPr>
            <w:r w:rsidRPr="00331508">
              <w:rPr>
                <w:rFonts w:ascii="Calibri Light" w:eastAsia="SimSun" w:hAnsi="SimSun" w:cs="SimSun"/>
                <w:color w:val="000000"/>
                <w:sz w:val="24"/>
                <w:szCs w:val="24"/>
                <w:lang w:eastAsia="zh-CN"/>
              </w:rPr>
              <w:t xml:space="preserve">2. </w:t>
            </w:r>
            <w:r w:rsidRPr="00331508">
              <w:rPr>
                <w:rFonts w:ascii="Calibri Light" w:eastAsia="SimSun" w:hAnsi="SimSun" w:cs="SimSun"/>
                <w:color w:val="000000"/>
                <w:sz w:val="24"/>
                <w:szCs w:val="24"/>
                <w:lang w:eastAsia="zh-CN"/>
              </w:rPr>
              <w:t>回答问题</w:t>
            </w:r>
            <w:r w:rsidRPr="00331508">
              <w:rPr>
                <w:rFonts w:ascii="Calibri Light" w:eastAsia="SimSun" w:hAnsi="SimSun" w:cs="SimSun"/>
                <w:color w:val="000000"/>
                <w:sz w:val="24"/>
                <w:szCs w:val="24"/>
                <w:lang w:eastAsia="zh-CN"/>
              </w:rPr>
              <w:t>:</w:t>
            </w:r>
          </w:p>
          <w:p w14:paraId="72D31CD8" w14:textId="77777777" w:rsidR="00331508" w:rsidRPr="00331508" w:rsidRDefault="00331508" w:rsidP="00331508">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108"/>
              <w:rPr>
                <w:rFonts w:ascii="Calibri Light" w:hAnsi="Calibri Light" w:cs="Courier New"/>
                <w:color w:val="000000"/>
                <w:sz w:val="24"/>
                <w:szCs w:val="24"/>
                <w:lang w:eastAsia="zh-CN"/>
              </w:rPr>
            </w:pPr>
            <w:r w:rsidRPr="00331508">
              <w:rPr>
                <w:rFonts w:ascii="Calibri Light" w:eastAsia="SimSun" w:hAnsi="SimSun" w:cs="SimSun"/>
                <w:color w:val="000000"/>
                <w:sz w:val="24"/>
                <w:szCs w:val="24"/>
                <w:lang w:eastAsia="zh-CN"/>
              </w:rPr>
              <w:t>１</w:t>
            </w:r>
            <w:r w:rsidRPr="00331508">
              <w:rPr>
                <w:rFonts w:ascii="Calibri Light" w:hAnsi="Calibri Light" w:cs="Courier New"/>
                <w:color w:val="000000"/>
                <w:sz w:val="24"/>
                <w:szCs w:val="24"/>
                <w:lang w:eastAsia="zh-CN"/>
              </w:rPr>
              <w:t>.</w:t>
            </w:r>
            <w:r w:rsidRPr="00331508">
              <w:rPr>
                <w:rFonts w:ascii="Calibri Light" w:eastAsia="SimSun" w:hAnsi="SimSun" w:cs="SimSun"/>
                <w:color w:val="000000"/>
                <w:sz w:val="24"/>
                <w:szCs w:val="24"/>
                <w:lang w:eastAsia="zh-CN"/>
              </w:rPr>
              <w:t>外商在决定投资前要做哪些工作</w:t>
            </w:r>
            <w:r w:rsidRPr="00331508">
              <w:rPr>
                <w:rFonts w:ascii="Calibri Light" w:hAnsi="Calibri Light" w:cs="Courier New"/>
                <w:color w:val="000000"/>
                <w:sz w:val="24"/>
                <w:szCs w:val="24"/>
                <w:lang w:eastAsia="zh-CN"/>
              </w:rPr>
              <w:t>?</w:t>
            </w:r>
          </w:p>
          <w:p w14:paraId="28068368" w14:textId="77777777" w:rsidR="00331508" w:rsidRPr="00331508" w:rsidRDefault="00331508" w:rsidP="00331508">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108"/>
              <w:rPr>
                <w:rFonts w:ascii="Calibri Light" w:hAnsi="Calibri Light" w:cs="Courier New"/>
                <w:color w:val="000000"/>
                <w:sz w:val="24"/>
                <w:szCs w:val="24"/>
                <w:lang w:eastAsia="zh-CN"/>
              </w:rPr>
            </w:pPr>
            <w:r w:rsidRPr="00331508">
              <w:rPr>
                <w:rFonts w:ascii="Calibri Light" w:eastAsia="SimSun" w:hAnsi="SimSun" w:cs="SimSun"/>
                <w:color w:val="000000"/>
                <w:sz w:val="24"/>
                <w:szCs w:val="24"/>
                <w:lang w:eastAsia="zh-CN"/>
              </w:rPr>
              <w:t>２</w:t>
            </w:r>
            <w:r w:rsidRPr="00331508">
              <w:rPr>
                <w:rFonts w:ascii="Calibri Light" w:hAnsi="Calibri Light" w:cs="Courier New"/>
                <w:color w:val="000000"/>
                <w:sz w:val="24"/>
                <w:szCs w:val="24"/>
                <w:lang w:eastAsia="zh-CN"/>
              </w:rPr>
              <w:t>.</w:t>
            </w:r>
            <w:r w:rsidRPr="00331508">
              <w:rPr>
                <w:rFonts w:ascii="Calibri Light" w:eastAsia="SimSun" w:hAnsi="SimSun" w:cs="SimSun"/>
                <w:color w:val="000000"/>
                <w:sz w:val="24"/>
                <w:szCs w:val="24"/>
                <w:lang w:eastAsia="zh-CN"/>
              </w:rPr>
              <w:t>你认为怎样才是好的市场调研</w:t>
            </w:r>
            <w:r w:rsidRPr="00331508">
              <w:rPr>
                <w:rFonts w:ascii="Calibri Light" w:hAnsi="Calibri Light" w:cs="Courier New"/>
                <w:color w:val="000000"/>
                <w:sz w:val="24"/>
                <w:szCs w:val="24"/>
                <w:lang w:eastAsia="zh-CN"/>
              </w:rPr>
              <w:t>?</w:t>
            </w:r>
          </w:p>
          <w:p w14:paraId="1CEBE6DA" w14:textId="77777777" w:rsidR="00331508" w:rsidRPr="00331508" w:rsidRDefault="00331508" w:rsidP="00331508">
            <w:pPr>
              <w:widowControl/>
              <w:autoSpaceDE/>
              <w:autoSpaceDN/>
              <w:adjustRightInd/>
              <w:ind w:left="-108"/>
              <w:rPr>
                <w:i/>
                <w:iCs/>
                <w:sz w:val="24"/>
                <w:szCs w:val="24"/>
                <w:lang w:eastAsia="zh-CN"/>
              </w:rPr>
            </w:pPr>
            <w:r w:rsidRPr="00331508">
              <w:rPr>
                <w:rFonts w:ascii="Calibri Light" w:eastAsia="SimSun" w:hAnsi="SimSun" w:cs="SimSun"/>
                <w:color w:val="000000"/>
                <w:sz w:val="24"/>
                <w:szCs w:val="24"/>
                <w:lang w:eastAsia="zh-CN"/>
              </w:rPr>
              <w:t>３</w:t>
            </w:r>
            <w:r w:rsidRPr="00331508">
              <w:rPr>
                <w:rFonts w:ascii="Calibri Light" w:hAnsi="Calibri Light" w:cs="Courier New"/>
                <w:color w:val="000000"/>
                <w:sz w:val="24"/>
                <w:szCs w:val="24"/>
                <w:lang w:eastAsia="zh-CN"/>
              </w:rPr>
              <w:t>.</w:t>
            </w:r>
            <w:r w:rsidRPr="00331508">
              <w:rPr>
                <w:rFonts w:ascii="Calibri Light" w:eastAsia="SimSun" w:hAnsi="SimSun" w:cs="SimSun"/>
                <w:color w:val="000000"/>
                <w:sz w:val="24"/>
                <w:szCs w:val="24"/>
                <w:lang w:eastAsia="zh-CN"/>
              </w:rPr>
              <w:t>一份市场调研计划中最重要的是什么</w:t>
            </w:r>
            <w:r w:rsidRPr="00331508">
              <w:rPr>
                <w:rFonts w:ascii="Calibri Light" w:hAnsi="Calibri Light" w:cs="Courier New"/>
                <w:color w:val="000000"/>
                <w:sz w:val="24"/>
                <w:szCs w:val="24"/>
                <w:lang w:eastAsia="zh-CN"/>
              </w:rPr>
              <w:t>?</w:t>
            </w:r>
          </w:p>
        </w:tc>
      </w:tr>
      <w:tr w:rsidR="00331508" w:rsidRPr="00331508" w14:paraId="363B3A73" w14:textId="77777777" w:rsidTr="00331508">
        <w:tc>
          <w:tcPr>
            <w:tcW w:w="1015" w:type="pct"/>
          </w:tcPr>
          <w:p w14:paraId="330AC113" w14:textId="77777777" w:rsidR="00331508" w:rsidRPr="00331508" w:rsidRDefault="00331508" w:rsidP="00331508">
            <w:pPr>
              <w:widowControl/>
              <w:tabs>
                <w:tab w:val="left" w:pos="540"/>
              </w:tabs>
              <w:autoSpaceDE/>
              <w:autoSpaceDN/>
              <w:rPr>
                <w:sz w:val="24"/>
                <w:szCs w:val="24"/>
                <w:lang w:eastAsia="zh-CN"/>
              </w:rPr>
            </w:pPr>
          </w:p>
        </w:tc>
        <w:tc>
          <w:tcPr>
            <w:tcW w:w="1040" w:type="pct"/>
          </w:tcPr>
          <w:p w14:paraId="3E9DBEBC" w14:textId="77777777" w:rsidR="00331508" w:rsidRPr="00331508" w:rsidRDefault="00331508" w:rsidP="00331508">
            <w:pPr>
              <w:widowControl/>
              <w:tabs>
                <w:tab w:val="left" w:pos="540"/>
              </w:tabs>
              <w:autoSpaceDE/>
              <w:autoSpaceDN/>
              <w:rPr>
                <w:sz w:val="24"/>
                <w:szCs w:val="24"/>
              </w:rPr>
            </w:pPr>
            <w:r w:rsidRPr="00331508">
              <w:rPr>
                <w:sz w:val="24"/>
                <w:szCs w:val="24"/>
              </w:rPr>
              <w:t>2. Использует методики анализа последствий принимаемых управленческих решений в сфере международного бизнеса</w:t>
            </w:r>
            <w:r w:rsidRPr="00331508">
              <w:rPr>
                <w:sz w:val="24"/>
                <w:szCs w:val="24"/>
              </w:rPr>
              <w:br/>
            </w:r>
          </w:p>
          <w:p w14:paraId="44AAFB0D" w14:textId="77777777" w:rsidR="00331508" w:rsidRPr="00331508" w:rsidRDefault="00331508" w:rsidP="00331508">
            <w:pPr>
              <w:widowControl/>
              <w:tabs>
                <w:tab w:val="left" w:pos="540"/>
              </w:tabs>
              <w:autoSpaceDE/>
              <w:autoSpaceDN/>
              <w:rPr>
                <w:sz w:val="24"/>
                <w:szCs w:val="24"/>
              </w:rPr>
            </w:pPr>
          </w:p>
        </w:tc>
        <w:tc>
          <w:tcPr>
            <w:tcW w:w="1036" w:type="pct"/>
          </w:tcPr>
          <w:p w14:paraId="6E6E09DF" w14:textId="77777777" w:rsidR="00331508" w:rsidRPr="00331508" w:rsidRDefault="00331508" w:rsidP="00331508">
            <w:pPr>
              <w:widowControl/>
              <w:tabs>
                <w:tab w:val="left" w:pos="540"/>
              </w:tabs>
              <w:autoSpaceDE/>
              <w:autoSpaceDN/>
              <w:rPr>
                <w:i/>
                <w:iCs/>
                <w:sz w:val="24"/>
                <w:szCs w:val="24"/>
              </w:rPr>
            </w:pPr>
            <w:r w:rsidRPr="00331508">
              <w:rPr>
                <w:i/>
                <w:iCs/>
                <w:sz w:val="24"/>
                <w:szCs w:val="24"/>
              </w:rPr>
              <w:t>знать:</w:t>
            </w:r>
          </w:p>
          <w:p w14:paraId="0E7D9C49" w14:textId="77777777" w:rsidR="00331508" w:rsidRPr="00331508" w:rsidRDefault="00331508" w:rsidP="00331508">
            <w:pPr>
              <w:widowControl/>
              <w:tabs>
                <w:tab w:val="left" w:pos="540"/>
              </w:tabs>
              <w:autoSpaceDE/>
              <w:autoSpaceDN/>
              <w:rPr>
                <w:sz w:val="24"/>
                <w:szCs w:val="24"/>
              </w:rPr>
            </w:pPr>
            <w:r w:rsidRPr="00331508">
              <w:rPr>
                <w:sz w:val="24"/>
                <w:szCs w:val="24"/>
              </w:rPr>
              <w:t>- процесс принятия решений</w:t>
            </w:r>
          </w:p>
          <w:p w14:paraId="03E16222" w14:textId="77777777" w:rsidR="00331508" w:rsidRPr="00331508" w:rsidRDefault="00331508" w:rsidP="00331508">
            <w:pPr>
              <w:widowControl/>
              <w:tabs>
                <w:tab w:val="left" w:pos="540"/>
              </w:tabs>
              <w:autoSpaceDE/>
              <w:autoSpaceDN/>
              <w:rPr>
                <w:sz w:val="24"/>
                <w:szCs w:val="24"/>
              </w:rPr>
            </w:pPr>
            <w:r w:rsidRPr="00331508">
              <w:rPr>
                <w:sz w:val="24"/>
                <w:szCs w:val="24"/>
              </w:rPr>
              <w:t xml:space="preserve">- структуру, модели и методы принятия управленческих решений </w:t>
            </w:r>
          </w:p>
          <w:p w14:paraId="787E5C02" w14:textId="77777777" w:rsidR="00331508" w:rsidRPr="00331508" w:rsidRDefault="00331508" w:rsidP="00331508">
            <w:pPr>
              <w:widowControl/>
              <w:tabs>
                <w:tab w:val="left" w:pos="540"/>
              </w:tabs>
              <w:autoSpaceDE/>
              <w:autoSpaceDN/>
              <w:rPr>
                <w:sz w:val="24"/>
                <w:szCs w:val="24"/>
              </w:rPr>
            </w:pPr>
          </w:p>
          <w:p w14:paraId="229CB8A2" w14:textId="77777777" w:rsidR="00331508" w:rsidRPr="00331508" w:rsidRDefault="00331508" w:rsidP="00331508">
            <w:pPr>
              <w:widowControl/>
              <w:tabs>
                <w:tab w:val="left" w:pos="540"/>
              </w:tabs>
              <w:autoSpaceDE/>
              <w:autoSpaceDN/>
              <w:rPr>
                <w:i/>
                <w:iCs/>
                <w:sz w:val="24"/>
                <w:szCs w:val="24"/>
              </w:rPr>
            </w:pPr>
            <w:r w:rsidRPr="00331508">
              <w:rPr>
                <w:i/>
                <w:iCs/>
                <w:sz w:val="24"/>
                <w:szCs w:val="24"/>
              </w:rPr>
              <w:t>уметь:</w:t>
            </w:r>
          </w:p>
          <w:p w14:paraId="7163D4B9" w14:textId="77777777" w:rsidR="00331508" w:rsidRPr="00331508" w:rsidRDefault="00331508" w:rsidP="00331508">
            <w:pPr>
              <w:widowControl/>
              <w:tabs>
                <w:tab w:val="left" w:pos="540"/>
              </w:tabs>
              <w:autoSpaceDE/>
              <w:autoSpaceDN/>
              <w:rPr>
                <w:sz w:val="24"/>
                <w:szCs w:val="24"/>
              </w:rPr>
            </w:pPr>
            <w:r w:rsidRPr="00331508">
              <w:rPr>
                <w:sz w:val="24"/>
                <w:szCs w:val="24"/>
              </w:rPr>
              <w:t>- принимать участие в подготовке и реализации управленческих решений средствами иностранного языка</w:t>
            </w:r>
          </w:p>
          <w:p w14:paraId="1DE4AE0D" w14:textId="77777777" w:rsidR="00331508" w:rsidRPr="00331508" w:rsidRDefault="00331508" w:rsidP="00331508">
            <w:pPr>
              <w:widowControl/>
              <w:tabs>
                <w:tab w:val="left" w:pos="540"/>
              </w:tabs>
              <w:autoSpaceDE/>
              <w:autoSpaceDN/>
              <w:rPr>
                <w:sz w:val="24"/>
                <w:szCs w:val="24"/>
              </w:rPr>
            </w:pPr>
            <w:r w:rsidRPr="00331508">
              <w:rPr>
                <w:sz w:val="24"/>
                <w:szCs w:val="24"/>
              </w:rPr>
              <w:t>- определять причины и последствия принимаемых управленческих решений в сфере международного бизнеса</w:t>
            </w:r>
          </w:p>
          <w:p w14:paraId="68F5F17A" w14:textId="77777777" w:rsidR="00331508" w:rsidRPr="00331508" w:rsidRDefault="00331508" w:rsidP="00331508">
            <w:pPr>
              <w:widowControl/>
              <w:tabs>
                <w:tab w:val="left" w:pos="540"/>
              </w:tabs>
              <w:autoSpaceDE/>
              <w:autoSpaceDN/>
              <w:rPr>
                <w:sz w:val="24"/>
                <w:szCs w:val="24"/>
              </w:rPr>
            </w:pPr>
            <w:r w:rsidRPr="00331508">
              <w:rPr>
                <w:sz w:val="24"/>
                <w:szCs w:val="24"/>
              </w:rPr>
              <w:t>- анализировать факторы и условия, влияющие на процесс и результат делового взаимодействия</w:t>
            </w:r>
          </w:p>
        </w:tc>
        <w:tc>
          <w:tcPr>
            <w:tcW w:w="1909" w:type="pct"/>
          </w:tcPr>
          <w:p w14:paraId="3E3DBD79" w14:textId="77777777" w:rsidR="00331508" w:rsidRPr="00331508" w:rsidRDefault="00331508" w:rsidP="00331508">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Calibri Light" w:hAnsi="Calibri Light" w:cs="Courier New"/>
                <w:color w:val="000000"/>
                <w:sz w:val="24"/>
                <w:szCs w:val="24"/>
                <w:lang w:eastAsia="zh-CN"/>
              </w:rPr>
            </w:pPr>
            <w:r w:rsidRPr="009467DB">
              <w:rPr>
                <w:rFonts w:ascii="Calibri Light" w:hAnsi="Calibri Light"/>
                <w:color w:val="000000"/>
                <w:sz w:val="24"/>
                <w:szCs w:val="24"/>
                <w:lang w:eastAsia="zh-CN"/>
              </w:rPr>
              <w:t>1.</w:t>
            </w:r>
            <w:r w:rsidRPr="00331508">
              <w:rPr>
                <w:rFonts w:ascii="Calibri Light" w:eastAsia="SimSun" w:hAnsi="Calibri Light" w:cs="SimSun"/>
                <w:color w:val="000000"/>
                <w:sz w:val="24"/>
                <w:szCs w:val="24"/>
                <w:lang w:eastAsia="zh-CN"/>
              </w:rPr>
              <w:t xml:space="preserve"> </w:t>
            </w:r>
            <w:r w:rsidRPr="00331508">
              <w:rPr>
                <w:rFonts w:ascii="Calibri Light" w:eastAsia="SimSun" w:hAnsi="SimSun" w:cs="SimSun"/>
                <w:color w:val="000000"/>
                <w:sz w:val="24"/>
                <w:szCs w:val="24"/>
                <w:lang w:eastAsia="zh-CN"/>
              </w:rPr>
              <w:t>选择正确的词语填空</w:t>
            </w:r>
            <w:r w:rsidRPr="00331508">
              <w:rPr>
                <w:rFonts w:ascii="Calibri Light" w:hAnsi="Calibri Light" w:cs="Courier New"/>
                <w:color w:val="000000"/>
                <w:sz w:val="24"/>
                <w:szCs w:val="24"/>
                <w:lang w:eastAsia="zh-CN"/>
              </w:rPr>
              <w:t>:</w:t>
            </w:r>
          </w:p>
          <w:p w14:paraId="619A90DD" w14:textId="77777777" w:rsidR="00331508" w:rsidRPr="00331508" w:rsidRDefault="00331508" w:rsidP="00331508">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Calibri Light" w:hAnsi="Calibri Light" w:cs="Courier New"/>
                <w:color w:val="000000"/>
                <w:sz w:val="24"/>
                <w:szCs w:val="24"/>
                <w:lang w:eastAsia="zh-CN"/>
              </w:rPr>
            </w:pPr>
            <w:r w:rsidRPr="009467DB">
              <w:rPr>
                <w:rFonts w:ascii="Calibri Light" w:eastAsia="SimSun" w:hAnsi="SimSun" w:cs="SimSun"/>
                <w:color w:val="000000"/>
                <w:sz w:val="24"/>
                <w:szCs w:val="24"/>
                <w:lang w:eastAsia="zh-CN"/>
              </w:rPr>
              <w:t xml:space="preserve">1) </w:t>
            </w:r>
            <w:r w:rsidRPr="00331508">
              <w:rPr>
                <w:rFonts w:ascii="Calibri Light" w:hAnsi="Calibri Light" w:cs="Courier New"/>
                <w:color w:val="000000"/>
                <w:sz w:val="24"/>
                <w:szCs w:val="24"/>
                <w:lang w:eastAsia="zh-CN"/>
              </w:rPr>
              <w:t xml:space="preserve"> </w:t>
            </w:r>
            <w:r w:rsidRPr="00331508">
              <w:rPr>
                <w:rFonts w:ascii="Calibri Light" w:eastAsia="SimSun" w:hAnsi="SimSun" w:cs="SimSun"/>
                <w:color w:val="000000"/>
                <w:sz w:val="24"/>
                <w:szCs w:val="24"/>
                <w:lang w:eastAsia="zh-CN"/>
              </w:rPr>
              <w:t>国家</w:t>
            </w:r>
            <w:r w:rsidRPr="00331508">
              <w:rPr>
                <w:rFonts w:ascii="Calibri Light" w:hAnsi="Calibri Light" w:cs="Courier New"/>
                <w:color w:val="000000"/>
                <w:sz w:val="24"/>
                <w:szCs w:val="24"/>
                <w:lang w:eastAsia="zh-CN"/>
              </w:rPr>
              <w:t xml:space="preserve"> ___ </w:t>
            </w:r>
            <w:r w:rsidRPr="00331508">
              <w:rPr>
                <w:rFonts w:ascii="Calibri Light" w:eastAsia="SimSun" w:hAnsi="SimSun" w:cs="SimSun"/>
                <w:color w:val="000000"/>
                <w:sz w:val="24"/>
                <w:szCs w:val="24"/>
                <w:lang w:eastAsia="zh-CN"/>
              </w:rPr>
              <w:t>减免税和外汇</w:t>
            </w:r>
            <w:r w:rsidRPr="00331508">
              <w:rPr>
                <w:rFonts w:ascii="Calibri Light" w:eastAsia="SimSun" w:hAnsi="SimSun" w:cs="SimSun"/>
                <w:color w:val="000000"/>
                <w:sz w:val="24"/>
                <w:szCs w:val="24"/>
                <w:lang w:eastAsia="zh-CN"/>
              </w:rPr>
              <w:t xml:space="preserve"> </w:t>
            </w:r>
            <w:r w:rsidRPr="00331508">
              <w:rPr>
                <w:rFonts w:ascii="Calibri Light" w:eastAsia="SimSun" w:hAnsi="SimSun" w:cs="SimSun"/>
                <w:color w:val="000000"/>
                <w:sz w:val="24"/>
                <w:szCs w:val="24"/>
                <w:lang w:eastAsia="zh-CN"/>
              </w:rPr>
              <w:t>汇率</w:t>
            </w:r>
            <w:r w:rsidRPr="00331508">
              <w:rPr>
                <w:rFonts w:ascii="Calibri Light" w:hAnsi="Calibri Light" w:cs="Courier New"/>
                <w:color w:val="000000"/>
                <w:sz w:val="24"/>
                <w:szCs w:val="24"/>
                <w:lang w:eastAsia="zh-CN"/>
              </w:rPr>
              <w:t>,</w:t>
            </w:r>
            <w:r w:rsidRPr="00331508">
              <w:rPr>
                <w:rFonts w:ascii="Calibri Light" w:eastAsia="SimSun" w:hAnsi="SimSun" w:cs="SimSun"/>
                <w:color w:val="000000"/>
                <w:sz w:val="24"/>
                <w:szCs w:val="24"/>
                <w:lang w:eastAsia="zh-CN"/>
              </w:rPr>
              <w:t>会直接影响到价格和销售量。</w:t>
            </w:r>
            <w:r w:rsidRPr="00331508">
              <w:rPr>
                <w:rFonts w:ascii="Calibri Light" w:hAnsi="Calibri Light" w:cs="Courier New"/>
                <w:color w:val="000000"/>
                <w:sz w:val="24"/>
                <w:szCs w:val="24"/>
                <w:lang w:eastAsia="zh-CN"/>
              </w:rPr>
              <w:t>(</w:t>
            </w:r>
            <w:r w:rsidRPr="00331508">
              <w:rPr>
                <w:rFonts w:ascii="Calibri Light" w:eastAsia="SimSun" w:hAnsi="SimSun" w:cs="SimSun"/>
                <w:color w:val="000000"/>
                <w:sz w:val="24"/>
                <w:szCs w:val="24"/>
                <w:lang w:eastAsia="zh-CN"/>
              </w:rPr>
              <w:t>调节、调整</w:t>
            </w:r>
            <w:r w:rsidRPr="00331508">
              <w:rPr>
                <w:rFonts w:ascii="Calibri Light" w:hAnsi="Calibri Light" w:cs="Courier New"/>
                <w:color w:val="000000"/>
                <w:sz w:val="24"/>
                <w:szCs w:val="24"/>
                <w:lang w:eastAsia="zh-CN"/>
              </w:rPr>
              <w:t>)</w:t>
            </w:r>
          </w:p>
          <w:p w14:paraId="01B45A30" w14:textId="77777777" w:rsidR="00331508" w:rsidRPr="00331508" w:rsidRDefault="00331508" w:rsidP="00331508">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Calibri Light" w:hAnsi="Calibri Light" w:cs="Courier New"/>
                <w:color w:val="000000"/>
                <w:sz w:val="24"/>
                <w:szCs w:val="24"/>
                <w:lang w:eastAsia="zh-CN"/>
              </w:rPr>
            </w:pPr>
            <w:r w:rsidRPr="009467DB">
              <w:rPr>
                <w:rFonts w:ascii="Calibri Light" w:eastAsia="SimSun" w:hAnsi="SimSun" w:cs="SimSun"/>
                <w:color w:val="000000"/>
                <w:sz w:val="24"/>
                <w:szCs w:val="24"/>
                <w:lang w:eastAsia="zh-CN"/>
              </w:rPr>
              <w:t xml:space="preserve">2) </w:t>
            </w:r>
            <w:r w:rsidRPr="00331508">
              <w:rPr>
                <w:rFonts w:ascii="Calibri Light" w:hAnsi="Calibri Light" w:cs="Courier New"/>
                <w:color w:val="000000"/>
                <w:sz w:val="24"/>
                <w:szCs w:val="24"/>
                <w:lang w:eastAsia="zh-CN"/>
              </w:rPr>
              <w:t xml:space="preserve"> </w:t>
            </w:r>
            <w:r w:rsidRPr="00331508">
              <w:rPr>
                <w:rFonts w:ascii="Calibri Light" w:eastAsia="SimSun" w:hAnsi="SimSun" w:cs="SimSun"/>
                <w:color w:val="000000"/>
                <w:sz w:val="24"/>
                <w:szCs w:val="24"/>
                <w:lang w:eastAsia="zh-CN"/>
              </w:rPr>
              <w:t>经营过程中的许多可变</w:t>
            </w:r>
            <w:r w:rsidRPr="00331508">
              <w:rPr>
                <w:rFonts w:ascii="Calibri Light" w:hAnsi="Calibri Light" w:cs="Courier New"/>
                <w:color w:val="000000"/>
                <w:sz w:val="24"/>
                <w:szCs w:val="24"/>
                <w:lang w:eastAsia="zh-CN"/>
              </w:rPr>
              <w:t xml:space="preserve"> ___ </w:t>
            </w:r>
            <w:r w:rsidRPr="00331508">
              <w:rPr>
                <w:rFonts w:ascii="Calibri Light" w:eastAsia="SimSun" w:hAnsi="SimSun" w:cs="SimSun"/>
                <w:color w:val="000000"/>
                <w:sz w:val="24"/>
                <w:szCs w:val="24"/>
                <w:lang w:eastAsia="zh-CN"/>
              </w:rPr>
              <w:t>确实难以预测。</w:t>
            </w:r>
            <w:r w:rsidRPr="00331508">
              <w:rPr>
                <w:rFonts w:ascii="Calibri Light" w:eastAsia="SimSun" w:hAnsi="SimSun" w:cs="SimSun"/>
                <w:color w:val="000000"/>
                <w:sz w:val="24"/>
                <w:szCs w:val="24"/>
                <w:lang w:eastAsia="zh-CN"/>
              </w:rPr>
              <w:t xml:space="preserve"> </w:t>
            </w:r>
            <w:r w:rsidRPr="00331508">
              <w:rPr>
                <w:rFonts w:ascii="Calibri Light" w:hAnsi="Calibri Light" w:cs="Courier New"/>
                <w:color w:val="000000"/>
                <w:sz w:val="24"/>
                <w:szCs w:val="24"/>
                <w:lang w:eastAsia="zh-CN"/>
              </w:rPr>
              <w:t>(</w:t>
            </w:r>
            <w:r w:rsidRPr="00331508">
              <w:rPr>
                <w:rFonts w:ascii="Calibri Light" w:eastAsia="SimSun" w:hAnsi="SimSun" w:cs="SimSun"/>
                <w:color w:val="000000"/>
                <w:sz w:val="24"/>
                <w:szCs w:val="24"/>
                <w:lang w:eastAsia="zh-CN"/>
              </w:rPr>
              <w:t>因素、原因</w:t>
            </w:r>
            <w:r w:rsidRPr="00331508">
              <w:rPr>
                <w:rFonts w:ascii="Calibri Light" w:hAnsi="Calibri Light" w:cs="Courier New"/>
                <w:color w:val="000000"/>
                <w:sz w:val="24"/>
                <w:szCs w:val="24"/>
                <w:lang w:eastAsia="zh-CN"/>
              </w:rPr>
              <w:t>)</w:t>
            </w:r>
          </w:p>
          <w:p w14:paraId="7EF48620" w14:textId="77777777" w:rsidR="00331508" w:rsidRPr="00331508" w:rsidRDefault="00331508" w:rsidP="00331508">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Calibri Light" w:hAnsi="Calibri Light" w:cs="Courier New"/>
                <w:color w:val="000000"/>
                <w:sz w:val="24"/>
                <w:szCs w:val="24"/>
                <w:lang w:eastAsia="zh-CN"/>
              </w:rPr>
            </w:pPr>
            <w:r w:rsidRPr="009467DB">
              <w:rPr>
                <w:rFonts w:ascii="Calibri Light" w:eastAsia="SimSun" w:hAnsi="SimSun" w:cs="SimSun"/>
                <w:color w:val="000000"/>
                <w:sz w:val="24"/>
                <w:szCs w:val="24"/>
                <w:lang w:eastAsia="zh-CN"/>
              </w:rPr>
              <w:t xml:space="preserve">3) </w:t>
            </w:r>
            <w:r w:rsidRPr="00331508">
              <w:rPr>
                <w:rFonts w:ascii="Calibri Light" w:eastAsia="SimSun" w:hAnsi="SimSun" w:cs="SimSun"/>
                <w:color w:val="000000"/>
                <w:sz w:val="24"/>
                <w:szCs w:val="24"/>
                <w:lang w:eastAsia="zh-CN"/>
              </w:rPr>
              <w:t>我们还可以</w:t>
            </w:r>
            <w:r w:rsidRPr="00331508">
              <w:rPr>
                <w:rFonts w:ascii="Calibri Light" w:hAnsi="Calibri Light" w:cs="Courier New"/>
                <w:color w:val="000000"/>
                <w:sz w:val="24"/>
                <w:szCs w:val="24"/>
                <w:lang w:eastAsia="zh-CN"/>
              </w:rPr>
              <w:t xml:space="preserve"> ___ </w:t>
            </w:r>
            <w:r w:rsidRPr="00331508">
              <w:rPr>
                <w:rFonts w:ascii="Calibri Light" w:eastAsia="SimSun" w:hAnsi="SimSun" w:cs="SimSun"/>
                <w:color w:val="000000"/>
                <w:sz w:val="24"/>
                <w:szCs w:val="24"/>
                <w:lang w:eastAsia="zh-CN"/>
              </w:rPr>
              <w:t>一些相应</w:t>
            </w:r>
            <w:r w:rsidRPr="00331508">
              <w:rPr>
                <w:rFonts w:ascii="Calibri Light" w:eastAsia="SimSun" w:hAnsi="SimSun" w:cs="SimSun"/>
                <w:color w:val="000000"/>
                <w:sz w:val="24"/>
                <w:szCs w:val="24"/>
                <w:lang w:eastAsia="zh-CN"/>
              </w:rPr>
              <w:t xml:space="preserve"> </w:t>
            </w:r>
            <w:r w:rsidRPr="00331508">
              <w:rPr>
                <w:rFonts w:ascii="Calibri Light" w:eastAsia="SimSun" w:hAnsi="SimSun" w:cs="SimSun"/>
                <w:color w:val="000000"/>
                <w:sz w:val="24"/>
                <w:szCs w:val="24"/>
                <w:lang w:eastAsia="zh-CN"/>
              </w:rPr>
              <w:t>措施。</w:t>
            </w:r>
            <w:r w:rsidRPr="00331508">
              <w:rPr>
                <w:rFonts w:ascii="Calibri Light" w:hAnsi="Calibri Light" w:cs="Courier New"/>
                <w:color w:val="000000"/>
                <w:sz w:val="24"/>
                <w:szCs w:val="24"/>
                <w:lang w:eastAsia="zh-CN"/>
              </w:rPr>
              <w:t>(</w:t>
            </w:r>
            <w:r w:rsidRPr="00331508">
              <w:rPr>
                <w:rFonts w:ascii="Calibri Light" w:eastAsia="SimSun" w:hAnsi="SimSun" w:cs="SimSun"/>
                <w:color w:val="000000"/>
                <w:sz w:val="24"/>
                <w:szCs w:val="24"/>
                <w:lang w:eastAsia="zh-CN"/>
              </w:rPr>
              <w:t>采用、采取</w:t>
            </w:r>
            <w:r w:rsidRPr="00331508">
              <w:rPr>
                <w:rFonts w:ascii="Calibri Light" w:hAnsi="Calibri Light" w:cs="Courier New"/>
                <w:color w:val="000000"/>
                <w:sz w:val="24"/>
                <w:szCs w:val="24"/>
                <w:lang w:eastAsia="zh-CN"/>
              </w:rPr>
              <w:t>)</w:t>
            </w:r>
          </w:p>
          <w:p w14:paraId="05CA7DA8" w14:textId="77777777" w:rsidR="00331508" w:rsidRPr="00331508" w:rsidRDefault="00331508" w:rsidP="00331508">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Calibri Light" w:hAnsi="Calibri Light" w:cs="Courier New"/>
                <w:color w:val="000000"/>
                <w:sz w:val="24"/>
                <w:szCs w:val="24"/>
                <w:lang w:eastAsia="zh-CN"/>
              </w:rPr>
            </w:pPr>
            <w:r w:rsidRPr="009467DB">
              <w:rPr>
                <w:rFonts w:ascii="Calibri Light" w:eastAsia="SimSun" w:hAnsi="SimSun" w:cs="SimSun"/>
                <w:color w:val="000000"/>
                <w:sz w:val="24"/>
                <w:szCs w:val="24"/>
                <w:lang w:eastAsia="zh-CN"/>
              </w:rPr>
              <w:t xml:space="preserve">4) </w:t>
            </w:r>
            <w:r w:rsidRPr="00331508">
              <w:rPr>
                <w:rFonts w:ascii="Calibri Light" w:eastAsia="SimSun" w:hAnsi="SimSun" w:cs="SimSun"/>
                <w:color w:val="000000"/>
                <w:sz w:val="24"/>
                <w:szCs w:val="24"/>
                <w:lang w:eastAsia="zh-CN"/>
              </w:rPr>
              <w:t>十几年前黑白电视机还是</w:t>
            </w:r>
            <w:r w:rsidRPr="00331508">
              <w:rPr>
                <w:rFonts w:ascii="Calibri Light" w:hAnsi="Calibri Light" w:cs="Courier New"/>
                <w:color w:val="000000"/>
                <w:sz w:val="24"/>
                <w:szCs w:val="24"/>
                <w:lang w:eastAsia="zh-CN"/>
              </w:rPr>
              <w:t xml:space="preserve"> ___ </w:t>
            </w:r>
            <w:r w:rsidRPr="00331508">
              <w:rPr>
                <w:rFonts w:ascii="Calibri Light" w:eastAsia="SimSun" w:hAnsi="SimSun" w:cs="SimSun"/>
                <w:color w:val="000000"/>
                <w:sz w:val="24"/>
                <w:szCs w:val="24"/>
                <w:lang w:eastAsia="zh-CN"/>
              </w:rPr>
              <w:t>物品。</w:t>
            </w:r>
            <w:r w:rsidRPr="00331508">
              <w:rPr>
                <w:rFonts w:ascii="Calibri Light" w:hAnsi="Calibri Light" w:cs="Courier New"/>
                <w:color w:val="000000"/>
                <w:sz w:val="24"/>
                <w:szCs w:val="24"/>
                <w:lang w:eastAsia="zh-CN"/>
              </w:rPr>
              <w:t>(</w:t>
            </w:r>
            <w:r w:rsidRPr="00331508">
              <w:rPr>
                <w:rFonts w:ascii="Calibri Light" w:eastAsia="SimSun" w:hAnsi="SimSun" w:cs="SimSun"/>
                <w:color w:val="000000"/>
                <w:sz w:val="24"/>
                <w:szCs w:val="24"/>
                <w:lang w:eastAsia="zh-CN"/>
              </w:rPr>
              <w:t>少有、稀有</w:t>
            </w:r>
            <w:r w:rsidRPr="00331508">
              <w:rPr>
                <w:rFonts w:ascii="Calibri Light" w:hAnsi="Calibri Light" w:cs="Courier New"/>
                <w:color w:val="000000"/>
                <w:sz w:val="24"/>
                <w:szCs w:val="24"/>
                <w:lang w:eastAsia="zh-CN"/>
              </w:rPr>
              <w:t>)</w:t>
            </w:r>
          </w:p>
          <w:p w14:paraId="44433C2B" w14:textId="77777777" w:rsidR="00331508" w:rsidRPr="00331508" w:rsidRDefault="00331508" w:rsidP="00331508">
            <w:pPr>
              <w:widowControl/>
              <w:tabs>
                <w:tab w:val="left" w:pos="540"/>
              </w:tabs>
              <w:autoSpaceDE/>
              <w:autoSpaceDN/>
              <w:rPr>
                <w:rFonts w:ascii="Calibri Light" w:eastAsia="SimSun" w:hAnsi="Calibri Light"/>
                <w:color w:val="000000"/>
                <w:sz w:val="24"/>
                <w:szCs w:val="24"/>
              </w:rPr>
            </w:pPr>
            <w:r w:rsidRPr="009467DB">
              <w:rPr>
                <w:rFonts w:ascii="Calibri Light" w:eastAsia="SimSun" w:hAnsi="SimSun" w:cs="SimSun"/>
                <w:color w:val="000000"/>
                <w:sz w:val="24"/>
                <w:szCs w:val="24"/>
                <w:lang w:eastAsia="zh-CN"/>
              </w:rPr>
              <w:t>5)</w:t>
            </w:r>
            <w:r w:rsidRPr="00331508">
              <w:rPr>
                <w:rFonts w:ascii="Calibri Light" w:eastAsia="SimSun" w:hAnsi="SimSun" w:cs="SimSun"/>
                <w:color w:val="000000"/>
                <w:sz w:val="24"/>
                <w:szCs w:val="24"/>
                <w:lang w:eastAsia="zh-CN"/>
              </w:rPr>
              <w:t>谁能料到</w:t>
            </w:r>
            <w:r w:rsidRPr="00331508">
              <w:rPr>
                <w:rFonts w:ascii="Calibri Light" w:eastAsia="SimSun" w:hAnsi="Calibri Light"/>
                <w:color w:val="000000"/>
                <w:sz w:val="24"/>
                <w:szCs w:val="24"/>
                <w:lang w:eastAsia="zh-CN"/>
              </w:rPr>
              <w:t>,</w:t>
            </w:r>
            <w:r w:rsidRPr="00331508">
              <w:rPr>
                <w:rFonts w:ascii="Calibri Light" w:eastAsia="SimSun" w:hAnsi="SimSun" w:cs="SimSun"/>
                <w:color w:val="000000"/>
                <w:sz w:val="24"/>
                <w:szCs w:val="24"/>
                <w:lang w:eastAsia="zh-CN"/>
              </w:rPr>
              <w:t>没过四五年</w:t>
            </w:r>
            <w:r w:rsidRPr="00331508">
              <w:rPr>
                <w:rFonts w:ascii="Calibri Light" w:eastAsia="SimSun" w:hAnsi="Calibri Light"/>
                <w:color w:val="000000"/>
                <w:sz w:val="24"/>
                <w:szCs w:val="24"/>
                <w:lang w:eastAsia="zh-CN"/>
              </w:rPr>
              <w:t>,</w:t>
            </w:r>
            <w:r w:rsidRPr="00331508">
              <w:rPr>
                <w:rFonts w:ascii="Calibri Light" w:eastAsia="SimSun" w:hAnsi="SimSun" w:cs="SimSun"/>
                <w:color w:val="000000"/>
                <w:sz w:val="24"/>
                <w:szCs w:val="24"/>
                <w:lang w:eastAsia="zh-CN"/>
              </w:rPr>
              <w:t>彩电哗</w:t>
            </w:r>
            <w:r w:rsidRPr="00331508">
              <w:rPr>
                <w:rFonts w:ascii="Calibri Light" w:eastAsia="SimSun" w:hAnsi="Calibri Light"/>
                <w:color w:val="000000"/>
                <w:sz w:val="24"/>
                <w:szCs w:val="24"/>
                <w:lang w:eastAsia="zh-CN"/>
              </w:rPr>
              <w:t xml:space="preserve"> </w:t>
            </w:r>
            <w:r w:rsidRPr="00331508">
              <w:rPr>
                <w:rFonts w:ascii="Calibri Light" w:eastAsia="SimSun" w:hAnsi="SimSun" w:cs="SimSun"/>
                <w:color w:val="000000"/>
                <w:sz w:val="24"/>
                <w:szCs w:val="24"/>
                <w:lang w:eastAsia="zh-CN"/>
              </w:rPr>
              <w:t>啦一下子就</w:t>
            </w:r>
            <w:r w:rsidRPr="00331508">
              <w:rPr>
                <w:rFonts w:ascii="Calibri Light" w:eastAsia="SimSun" w:hAnsi="Calibri Light"/>
                <w:color w:val="000000"/>
                <w:sz w:val="24"/>
                <w:szCs w:val="24"/>
                <w:lang w:eastAsia="zh-CN"/>
              </w:rPr>
              <w:t xml:space="preserve"> ___</w:t>
            </w:r>
            <w:r w:rsidRPr="00331508">
              <w:rPr>
                <w:rFonts w:ascii="Calibri Light" w:eastAsia="SimSun" w:hAnsi="SimSun" w:cs="SimSun"/>
                <w:color w:val="000000"/>
                <w:sz w:val="24"/>
                <w:szCs w:val="24"/>
                <w:lang w:eastAsia="zh-CN"/>
              </w:rPr>
              <w:t>了。</w:t>
            </w:r>
            <w:r w:rsidRPr="00331508">
              <w:rPr>
                <w:rFonts w:ascii="Calibri Light" w:eastAsia="SimSun" w:hAnsi="SimSun" w:cs="SimSun"/>
                <w:color w:val="000000"/>
                <w:sz w:val="24"/>
                <w:szCs w:val="24"/>
                <w:lang w:eastAsia="zh-CN"/>
              </w:rPr>
              <w:t xml:space="preserve"> </w:t>
            </w:r>
            <w:r w:rsidRPr="00331508">
              <w:rPr>
                <w:rFonts w:ascii="Calibri Light" w:eastAsia="SimSun" w:hAnsi="Calibri Light"/>
                <w:color w:val="000000"/>
                <w:sz w:val="24"/>
                <w:szCs w:val="24"/>
              </w:rPr>
              <w:t>(</w:t>
            </w:r>
            <w:r w:rsidRPr="00331508">
              <w:rPr>
                <w:rFonts w:ascii="Calibri Light" w:eastAsia="SimSun" w:hAnsi="SimSun" w:cs="SimSun"/>
                <w:color w:val="000000"/>
                <w:sz w:val="24"/>
                <w:szCs w:val="24"/>
              </w:rPr>
              <w:t>普通、普及</w:t>
            </w:r>
            <w:r w:rsidRPr="00331508">
              <w:rPr>
                <w:rFonts w:ascii="Calibri Light" w:eastAsia="SimSun" w:hAnsi="Calibri Light"/>
                <w:color w:val="000000"/>
                <w:sz w:val="24"/>
                <w:szCs w:val="24"/>
              </w:rPr>
              <w:t>)</w:t>
            </w:r>
          </w:p>
          <w:p w14:paraId="626828EB" w14:textId="77777777" w:rsidR="00331508" w:rsidRPr="00331508" w:rsidRDefault="00331508" w:rsidP="00331508">
            <w:pPr>
              <w:widowControl/>
              <w:tabs>
                <w:tab w:val="left" w:pos="540"/>
              </w:tabs>
              <w:autoSpaceDE/>
              <w:autoSpaceDN/>
              <w:rPr>
                <w:rFonts w:ascii="Calibri Light" w:eastAsia="SimSun" w:hAnsi="Calibri Light"/>
                <w:color w:val="000000"/>
                <w:sz w:val="24"/>
                <w:szCs w:val="24"/>
              </w:rPr>
            </w:pPr>
          </w:p>
          <w:p w14:paraId="50F69D68" w14:textId="77777777" w:rsidR="00331508" w:rsidRPr="009467DB" w:rsidRDefault="00331508" w:rsidP="00331508">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Calibri Light" w:hAnsi="Calibri Light" w:cs="Courier New"/>
                <w:color w:val="000000"/>
                <w:sz w:val="24"/>
                <w:szCs w:val="24"/>
                <w:lang w:eastAsia="zh-CN"/>
              </w:rPr>
            </w:pPr>
            <w:r w:rsidRPr="00331508">
              <w:rPr>
                <w:rFonts w:ascii="Calibri Light" w:hAnsi="Calibri Light" w:cs="Courier New"/>
                <w:color w:val="000000"/>
                <w:sz w:val="24"/>
                <w:szCs w:val="24"/>
                <w:lang w:eastAsia="zh-CN"/>
              </w:rPr>
              <w:t xml:space="preserve">2. </w:t>
            </w:r>
            <w:r w:rsidRPr="00331508">
              <w:rPr>
                <w:rFonts w:ascii="Calibri Light" w:eastAsia="SimSun" w:hAnsi="Calibri Light" w:cs="SimSun"/>
                <w:color w:val="000000"/>
                <w:sz w:val="24"/>
                <w:szCs w:val="24"/>
                <w:lang w:eastAsia="zh-CN"/>
              </w:rPr>
              <w:t>回答问题</w:t>
            </w:r>
            <w:r w:rsidRPr="009467DB">
              <w:rPr>
                <w:rFonts w:ascii="Calibri Light" w:eastAsia="SimSun" w:hAnsi="Calibri Light" w:cs="SimSun"/>
                <w:color w:val="000000"/>
                <w:sz w:val="24"/>
                <w:szCs w:val="24"/>
                <w:lang w:eastAsia="zh-CN"/>
              </w:rPr>
              <w:t>:</w:t>
            </w:r>
          </w:p>
          <w:p w14:paraId="2001770D" w14:textId="77777777" w:rsidR="00331508" w:rsidRPr="00331508" w:rsidRDefault="00331508" w:rsidP="00331508">
            <w:pPr>
              <w:widowControl/>
              <w:shd w:val="clear" w:color="auto" w:fill="FFFFFF"/>
              <w:tabs>
                <w:tab w:val="left" w:pos="916"/>
                <w:tab w:val="left" w:pos="1832"/>
                <w:tab w:val="left" w:pos="332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right="-35"/>
              <w:rPr>
                <w:rFonts w:ascii="Calibri Light" w:hAnsi="Calibri Light" w:cs="Courier New"/>
                <w:color w:val="000000"/>
                <w:sz w:val="24"/>
                <w:szCs w:val="24"/>
                <w:lang w:eastAsia="zh-CN"/>
              </w:rPr>
            </w:pPr>
            <w:r w:rsidRPr="00331508">
              <w:rPr>
                <w:rFonts w:ascii="Calibri Light" w:eastAsia="SimSun" w:hAnsi="SimSun" w:cs="SimSun"/>
                <w:color w:val="000000"/>
                <w:sz w:val="24"/>
                <w:szCs w:val="24"/>
                <w:lang w:eastAsia="zh-CN"/>
              </w:rPr>
              <w:t>⒈</w:t>
            </w:r>
            <w:r w:rsidRPr="00331508">
              <w:rPr>
                <w:rFonts w:ascii="Calibri Light" w:eastAsia="SimSun" w:hAnsi="Calibri Light" w:cs="SimSun"/>
                <w:color w:val="000000"/>
                <w:sz w:val="24"/>
                <w:szCs w:val="24"/>
                <w:lang w:eastAsia="zh-CN"/>
              </w:rPr>
              <w:t>谈谈你对中国国情的了解。</w:t>
            </w:r>
          </w:p>
          <w:p w14:paraId="7340E026" w14:textId="77777777" w:rsidR="00331508" w:rsidRPr="00331508" w:rsidRDefault="00331508" w:rsidP="00331508">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Calibri Light" w:hAnsi="Calibri Light" w:cs="Courier New"/>
                <w:color w:val="000000"/>
                <w:sz w:val="24"/>
                <w:szCs w:val="24"/>
                <w:lang w:eastAsia="zh-CN"/>
              </w:rPr>
            </w:pPr>
            <w:r w:rsidRPr="00331508">
              <w:rPr>
                <w:rFonts w:ascii="Calibri Light" w:eastAsia="SimSun" w:hAnsi="SimSun" w:cs="SimSun"/>
                <w:color w:val="000000"/>
                <w:sz w:val="24"/>
                <w:szCs w:val="24"/>
                <w:lang w:eastAsia="zh-CN"/>
              </w:rPr>
              <w:t>⒉</w:t>
            </w:r>
            <w:r w:rsidRPr="00331508">
              <w:rPr>
                <w:rFonts w:ascii="Calibri Light" w:eastAsia="SimSun" w:hAnsi="Calibri Light" w:cs="SimSun"/>
                <w:color w:val="000000"/>
                <w:sz w:val="24"/>
                <w:szCs w:val="24"/>
                <w:lang w:eastAsia="zh-CN"/>
              </w:rPr>
              <w:t>你了解哪些合资企业在中国获得了成功</w:t>
            </w:r>
            <w:r w:rsidRPr="00331508">
              <w:rPr>
                <w:rFonts w:ascii="Calibri Light" w:hAnsi="Calibri Light" w:cs="Courier New"/>
                <w:color w:val="000000"/>
                <w:sz w:val="24"/>
                <w:szCs w:val="24"/>
                <w:lang w:eastAsia="zh-CN"/>
              </w:rPr>
              <w:t>?</w:t>
            </w:r>
          </w:p>
          <w:p w14:paraId="1AE3F503" w14:textId="77777777" w:rsidR="00331508" w:rsidRPr="00331508" w:rsidRDefault="00331508" w:rsidP="00331508">
            <w:pPr>
              <w:widowControl/>
              <w:tabs>
                <w:tab w:val="left" w:pos="540"/>
              </w:tabs>
              <w:autoSpaceDE/>
              <w:autoSpaceDN/>
              <w:rPr>
                <w:i/>
                <w:iCs/>
                <w:sz w:val="24"/>
                <w:szCs w:val="24"/>
                <w:lang w:eastAsia="zh-CN"/>
              </w:rPr>
            </w:pPr>
            <w:r w:rsidRPr="00331508">
              <w:rPr>
                <w:rFonts w:ascii="Calibri Light" w:eastAsia="SimSun" w:hAnsi="SimSun" w:cs="SimSun"/>
                <w:color w:val="000000"/>
                <w:sz w:val="24"/>
                <w:szCs w:val="24"/>
                <w:lang w:eastAsia="zh-CN"/>
              </w:rPr>
              <w:t>⒊</w:t>
            </w:r>
            <w:r w:rsidRPr="00331508">
              <w:rPr>
                <w:rFonts w:ascii="Calibri Light" w:eastAsia="SimSun" w:hAnsi="Calibri Light" w:cs="SimSun"/>
                <w:color w:val="000000"/>
                <w:sz w:val="24"/>
                <w:szCs w:val="24"/>
                <w:lang w:eastAsia="zh-CN"/>
              </w:rPr>
              <w:t>请你分析一下</w:t>
            </w:r>
            <w:r w:rsidRPr="00331508">
              <w:rPr>
                <w:rFonts w:ascii="Calibri Light" w:eastAsia="SimSun" w:hAnsi="Calibri Light" w:cs="Courier New"/>
                <w:color w:val="000000"/>
                <w:sz w:val="24"/>
                <w:szCs w:val="24"/>
                <w:lang w:eastAsia="zh-CN"/>
              </w:rPr>
              <w:t>,</w:t>
            </w:r>
            <w:r w:rsidRPr="00331508">
              <w:rPr>
                <w:rFonts w:ascii="Calibri Light" w:eastAsia="SimSun" w:hAnsi="Calibri Light" w:cs="SimSun"/>
                <w:color w:val="000000"/>
                <w:sz w:val="24"/>
                <w:szCs w:val="24"/>
                <w:lang w:eastAsia="zh-CN"/>
              </w:rPr>
              <w:t>经营中都有哪些可变因素</w:t>
            </w:r>
            <w:r w:rsidRPr="00331508">
              <w:rPr>
                <w:rFonts w:ascii="Calibri Light" w:eastAsia="SimSun" w:hAnsi="Calibri Light"/>
                <w:color w:val="000000"/>
                <w:sz w:val="24"/>
                <w:szCs w:val="24"/>
                <w:lang w:eastAsia="zh-CN"/>
              </w:rPr>
              <w:t>?</w:t>
            </w:r>
          </w:p>
        </w:tc>
      </w:tr>
    </w:tbl>
    <w:p w14:paraId="1DEA9563" w14:textId="77777777" w:rsidR="00B12AD1" w:rsidRPr="00B12AD1" w:rsidRDefault="00B12AD1" w:rsidP="00B12AD1">
      <w:pPr>
        <w:tabs>
          <w:tab w:val="left" w:pos="540"/>
        </w:tabs>
        <w:ind w:firstLine="709"/>
        <w:contextualSpacing/>
        <w:jc w:val="both"/>
        <w:rPr>
          <w:sz w:val="24"/>
          <w:szCs w:val="24"/>
          <w:lang w:eastAsia="zh-CN"/>
        </w:rPr>
      </w:pPr>
    </w:p>
    <w:p w14:paraId="4B71B2AF" w14:textId="54AEC593" w:rsidR="00B12AD1" w:rsidRPr="003F094D" w:rsidRDefault="00B12AD1" w:rsidP="003F094D">
      <w:pPr>
        <w:widowControl/>
        <w:autoSpaceDE/>
        <w:autoSpaceDN/>
        <w:adjustRightInd/>
        <w:jc w:val="both"/>
        <w:rPr>
          <w:rFonts w:eastAsia="Calibri"/>
          <w:b/>
          <w:bCs/>
          <w:color w:val="000000"/>
          <w:sz w:val="28"/>
          <w:szCs w:val="28"/>
          <w:lang w:eastAsia="en-US"/>
        </w:rPr>
      </w:pPr>
      <w:r w:rsidRPr="003F094D">
        <w:rPr>
          <w:rFonts w:eastAsia="Calibri"/>
          <w:b/>
          <w:bCs/>
          <w:color w:val="000000"/>
          <w:sz w:val="28"/>
          <w:szCs w:val="28"/>
          <w:lang w:eastAsia="en-US"/>
        </w:rPr>
        <w:t>ОП «Международный бизнес: налогообложение и учет (на английском языке)» / (Международная торговля и налогообложение (на английском языке) International Business: Taxation, 2021</w:t>
      </w:r>
    </w:p>
    <w:p w14:paraId="4FDE6D1C" w14:textId="230C9F18" w:rsidR="003F094D" w:rsidRPr="003F094D" w:rsidRDefault="003F094D" w:rsidP="003F094D">
      <w:pPr>
        <w:widowControl/>
        <w:autoSpaceDE/>
        <w:autoSpaceDN/>
        <w:adjustRightInd/>
        <w:jc w:val="both"/>
        <w:rPr>
          <w:rFonts w:eastAsia="Calibri"/>
          <w:b/>
          <w:bCs/>
          <w:color w:val="000000"/>
          <w:sz w:val="28"/>
          <w:szCs w:val="28"/>
          <w:lang w:eastAsia="en-US"/>
        </w:rPr>
      </w:pPr>
      <w:r w:rsidRPr="003F094D">
        <w:rPr>
          <w:rFonts w:eastAsia="Calibri"/>
          <w:b/>
          <w:bCs/>
          <w:sz w:val="28"/>
          <w:szCs w:val="28"/>
          <w:lang w:eastAsia="en-US"/>
        </w:rPr>
        <w:t>ОП «Международный бизнес: налогообложение и учет (на английском языке)» / «(Учёт и финансовый анализ (на английском языке) International Business: Taxation and Accounting», 2021</w:t>
      </w:r>
    </w:p>
    <w:p w14:paraId="233EBD2F" w14:textId="083F7A15" w:rsidR="003F094D" w:rsidRPr="003F094D" w:rsidRDefault="003F094D" w:rsidP="003F094D">
      <w:pPr>
        <w:widowControl/>
        <w:autoSpaceDE/>
        <w:autoSpaceDN/>
        <w:adjustRightInd/>
        <w:jc w:val="right"/>
        <w:rPr>
          <w:rFonts w:eastAsia="Calibri"/>
          <w:color w:val="000000"/>
          <w:sz w:val="28"/>
          <w:szCs w:val="28"/>
          <w:lang w:eastAsia="en-US"/>
        </w:rPr>
      </w:pPr>
      <w:r w:rsidRPr="003F094D">
        <w:rPr>
          <w:rFonts w:eastAsia="Calibri"/>
          <w:color w:val="000000"/>
          <w:sz w:val="28"/>
          <w:szCs w:val="28"/>
          <w:lang w:eastAsia="en-US"/>
        </w:rPr>
        <w:t>Таблица 5.25.</w:t>
      </w:r>
    </w:p>
    <w:tbl>
      <w:tblPr>
        <w:tblStyle w:val="110"/>
        <w:tblW w:w="5000" w:type="pct"/>
        <w:tblLayout w:type="fixed"/>
        <w:tblLook w:val="04A0" w:firstRow="1" w:lastRow="0" w:firstColumn="1" w:lastColumn="0" w:noHBand="0" w:noVBand="1"/>
      </w:tblPr>
      <w:tblGrid>
        <w:gridCol w:w="1868"/>
        <w:gridCol w:w="2490"/>
        <w:gridCol w:w="2830"/>
        <w:gridCol w:w="3008"/>
      </w:tblGrid>
      <w:tr w:rsidR="00B12AD1" w:rsidRPr="00B12AD1" w14:paraId="54807B53" w14:textId="77777777" w:rsidTr="00431A59">
        <w:trPr>
          <w:trHeight w:val="1735"/>
        </w:trPr>
        <w:tc>
          <w:tcPr>
            <w:tcW w:w="916" w:type="pct"/>
          </w:tcPr>
          <w:p w14:paraId="63E0B47F" w14:textId="77777777" w:rsidR="00B12AD1" w:rsidRPr="00B12AD1" w:rsidRDefault="00B12AD1" w:rsidP="00B12AD1">
            <w:pPr>
              <w:tabs>
                <w:tab w:val="left" w:pos="540"/>
              </w:tabs>
              <w:contextualSpacing/>
              <w:jc w:val="both"/>
              <w:rPr>
                <w:sz w:val="24"/>
                <w:szCs w:val="24"/>
              </w:rPr>
            </w:pPr>
            <w:r w:rsidRPr="00B12AD1">
              <w:rPr>
                <w:sz w:val="24"/>
                <w:szCs w:val="24"/>
              </w:rPr>
              <w:lastRenderedPageBreak/>
              <w:t>Наименование компетенции</w:t>
            </w:r>
          </w:p>
        </w:tc>
        <w:tc>
          <w:tcPr>
            <w:tcW w:w="1221" w:type="pct"/>
          </w:tcPr>
          <w:p w14:paraId="3E794C92" w14:textId="77777777" w:rsidR="00B12AD1" w:rsidRPr="00B12AD1" w:rsidRDefault="00B12AD1" w:rsidP="00B12AD1">
            <w:pPr>
              <w:tabs>
                <w:tab w:val="left" w:pos="540"/>
              </w:tabs>
              <w:contextualSpacing/>
              <w:jc w:val="both"/>
              <w:rPr>
                <w:sz w:val="24"/>
                <w:szCs w:val="24"/>
              </w:rPr>
            </w:pPr>
            <w:r w:rsidRPr="00B12AD1">
              <w:rPr>
                <w:sz w:val="24"/>
                <w:szCs w:val="24"/>
              </w:rPr>
              <w:t>Индикаторы достижения компетенции</w:t>
            </w:r>
          </w:p>
        </w:tc>
        <w:tc>
          <w:tcPr>
            <w:tcW w:w="1388" w:type="pct"/>
          </w:tcPr>
          <w:p w14:paraId="4E7B4E1C" w14:textId="77777777" w:rsidR="00B12AD1" w:rsidRPr="00B12AD1" w:rsidRDefault="00B12AD1" w:rsidP="00B12AD1">
            <w:pPr>
              <w:tabs>
                <w:tab w:val="left" w:pos="540"/>
              </w:tabs>
              <w:contextualSpacing/>
              <w:jc w:val="both"/>
              <w:rPr>
                <w:sz w:val="24"/>
                <w:szCs w:val="24"/>
              </w:rPr>
            </w:pPr>
            <w:r w:rsidRPr="00B12AD1">
              <w:rPr>
                <w:sz w:val="24"/>
                <w:szCs w:val="24"/>
              </w:rPr>
              <w:t>Результаты обучения (умения и знания), соотнесенные с индикаторами достижения компетенции</w:t>
            </w:r>
          </w:p>
        </w:tc>
        <w:tc>
          <w:tcPr>
            <w:tcW w:w="1475" w:type="pct"/>
          </w:tcPr>
          <w:p w14:paraId="6B70768A" w14:textId="77777777" w:rsidR="00B12AD1" w:rsidRPr="00B12AD1" w:rsidRDefault="00B12AD1" w:rsidP="00B12AD1">
            <w:pPr>
              <w:tabs>
                <w:tab w:val="left" w:pos="540"/>
              </w:tabs>
              <w:contextualSpacing/>
              <w:jc w:val="both"/>
              <w:rPr>
                <w:sz w:val="24"/>
                <w:szCs w:val="24"/>
              </w:rPr>
            </w:pPr>
            <w:r w:rsidRPr="00B12AD1">
              <w:rPr>
                <w:b/>
                <w:bCs/>
                <w:sz w:val="24"/>
                <w:szCs w:val="24"/>
              </w:rPr>
              <w:t>Типовые контрольные задания</w:t>
            </w:r>
          </w:p>
        </w:tc>
      </w:tr>
      <w:tr w:rsidR="00B12AD1" w:rsidRPr="00B12AD1" w14:paraId="484E3670" w14:textId="77777777" w:rsidTr="00431A59">
        <w:tc>
          <w:tcPr>
            <w:tcW w:w="916" w:type="pct"/>
            <w:vMerge w:val="restart"/>
          </w:tcPr>
          <w:p w14:paraId="60080E45" w14:textId="77777777" w:rsidR="00B12AD1" w:rsidRPr="00B12AD1" w:rsidRDefault="00B12AD1" w:rsidP="00B12AD1">
            <w:pPr>
              <w:widowControl/>
              <w:tabs>
                <w:tab w:val="left" w:pos="540"/>
              </w:tabs>
              <w:autoSpaceDE/>
              <w:autoSpaceDN/>
              <w:rPr>
                <w:b/>
                <w:bCs/>
                <w:sz w:val="24"/>
                <w:szCs w:val="24"/>
              </w:rPr>
            </w:pPr>
            <w:r w:rsidRPr="00B12AD1">
              <w:rPr>
                <w:b/>
                <w:bCs/>
                <w:sz w:val="24"/>
                <w:szCs w:val="24"/>
              </w:rPr>
              <w:t xml:space="preserve">ПКП-1 </w:t>
            </w:r>
          </w:p>
          <w:p w14:paraId="30185538" w14:textId="77777777" w:rsidR="00B12AD1" w:rsidRPr="00B12AD1" w:rsidRDefault="00B12AD1" w:rsidP="00B12AD1">
            <w:pPr>
              <w:widowControl/>
              <w:tabs>
                <w:tab w:val="left" w:pos="540"/>
              </w:tabs>
              <w:autoSpaceDE/>
              <w:autoSpaceDN/>
              <w:rPr>
                <w:sz w:val="24"/>
                <w:szCs w:val="24"/>
              </w:rPr>
            </w:pPr>
            <w:r w:rsidRPr="00B12AD1">
              <w:rPr>
                <w:sz w:val="24"/>
                <w:szCs w:val="24"/>
              </w:rPr>
              <w:t>Способность ориентироваться в закономерностях функционирования международной торговли, участвовать в переговорах о заключении внешнеторговых контрактов и осуществлять их документарное сопровождение с учетом подлежащих уплате налогов и таможенных платежей</w:t>
            </w:r>
          </w:p>
        </w:tc>
        <w:tc>
          <w:tcPr>
            <w:tcW w:w="1221" w:type="pct"/>
            <w:vMerge w:val="restart"/>
          </w:tcPr>
          <w:p w14:paraId="308A0B41" w14:textId="77777777" w:rsidR="00B12AD1" w:rsidRPr="00B12AD1" w:rsidRDefault="00B12AD1">
            <w:pPr>
              <w:widowControl/>
              <w:numPr>
                <w:ilvl w:val="2"/>
                <w:numId w:val="102"/>
              </w:numPr>
              <w:tabs>
                <w:tab w:val="left" w:pos="540"/>
              </w:tabs>
              <w:autoSpaceDE/>
              <w:autoSpaceDN/>
              <w:adjustRightInd/>
              <w:rPr>
                <w:sz w:val="24"/>
                <w:szCs w:val="24"/>
              </w:rPr>
            </w:pPr>
            <w:r w:rsidRPr="00B12AD1">
              <w:rPr>
                <w:sz w:val="24"/>
                <w:szCs w:val="24"/>
              </w:rPr>
              <w:t>Демонстрирует знание основ и методов системного анализа внешнеэкономической информации, исследования товарных рынков</w:t>
            </w:r>
          </w:p>
          <w:p w14:paraId="3ADE8226" w14:textId="77777777" w:rsidR="00B12AD1" w:rsidRPr="00B12AD1" w:rsidRDefault="00B12AD1" w:rsidP="00B12AD1">
            <w:pPr>
              <w:widowControl/>
              <w:tabs>
                <w:tab w:val="left" w:pos="540"/>
              </w:tabs>
              <w:autoSpaceDE/>
              <w:autoSpaceDN/>
              <w:adjustRightInd/>
              <w:ind w:left="200"/>
              <w:rPr>
                <w:sz w:val="24"/>
                <w:szCs w:val="24"/>
              </w:rPr>
            </w:pPr>
          </w:p>
        </w:tc>
        <w:tc>
          <w:tcPr>
            <w:tcW w:w="1388" w:type="pct"/>
          </w:tcPr>
          <w:p w14:paraId="0533B4DD" w14:textId="77777777" w:rsidR="00B12AD1" w:rsidRPr="00B12AD1" w:rsidRDefault="00B12AD1" w:rsidP="00B12AD1">
            <w:pPr>
              <w:widowControl/>
              <w:tabs>
                <w:tab w:val="left" w:pos="540"/>
              </w:tabs>
              <w:autoSpaceDE/>
              <w:autoSpaceDN/>
              <w:rPr>
                <w:i/>
                <w:iCs/>
                <w:sz w:val="24"/>
                <w:szCs w:val="24"/>
              </w:rPr>
            </w:pPr>
            <w:r w:rsidRPr="00B12AD1">
              <w:rPr>
                <w:i/>
                <w:iCs/>
                <w:sz w:val="24"/>
                <w:szCs w:val="24"/>
              </w:rPr>
              <w:t>знать:</w:t>
            </w:r>
          </w:p>
          <w:p w14:paraId="2BAE3995" w14:textId="77777777" w:rsidR="00B12AD1" w:rsidRPr="00B12AD1" w:rsidRDefault="00B12AD1" w:rsidP="00B12AD1">
            <w:pPr>
              <w:widowControl/>
              <w:tabs>
                <w:tab w:val="left" w:pos="540"/>
              </w:tabs>
              <w:autoSpaceDE/>
              <w:autoSpaceDN/>
              <w:rPr>
                <w:sz w:val="24"/>
                <w:szCs w:val="24"/>
              </w:rPr>
            </w:pPr>
            <w:r w:rsidRPr="00B12AD1">
              <w:rPr>
                <w:sz w:val="24"/>
                <w:szCs w:val="24"/>
              </w:rPr>
              <w:t>- основы и методы системного анализа;</w:t>
            </w:r>
          </w:p>
          <w:p w14:paraId="55E3E4EA" w14:textId="77777777" w:rsidR="00B12AD1" w:rsidRPr="00B12AD1" w:rsidRDefault="00B12AD1" w:rsidP="00B12AD1">
            <w:pPr>
              <w:widowControl/>
              <w:tabs>
                <w:tab w:val="left" w:pos="540"/>
              </w:tabs>
              <w:autoSpaceDE/>
              <w:autoSpaceDN/>
              <w:rPr>
                <w:sz w:val="24"/>
                <w:szCs w:val="24"/>
              </w:rPr>
            </w:pPr>
            <w:r w:rsidRPr="00B12AD1">
              <w:rPr>
                <w:sz w:val="24"/>
                <w:szCs w:val="24"/>
              </w:rPr>
              <w:t>- правила подготовки и мировой опыт в сфере исследования товарных рынков;</w:t>
            </w:r>
          </w:p>
        </w:tc>
        <w:tc>
          <w:tcPr>
            <w:tcW w:w="1475" w:type="pct"/>
          </w:tcPr>
          <w:p w14:paraId="22D1D268" w14:textId="77777777" w:rsidR="00B12AD1" w:rsidRPr="00B12AD1" w:rsidRDefault="00B12AD1" w:rsidP="00B12AD1">
            <w:pPr>
              <w:rPr>
                <w:rFonts w:ascii="Calibri Light" w:hAnsi="Calibri Light"/>
                <w:sz w:val="24"/>
                <w:szCs w:val="24"/>
                <w:lang w:eastAsia="zh-CN"/>
              </w:rPr>
            </w:pPr>
            <w:r w:rsidRPr="00431A59">
              <w:rPr>
                <w:rFonts w:ascii="Calibri Light" w:hAnsi="SimSun" w:cs="SimSun" w:hint="eastAsia"/>
                <w:color w:val="000000"/>
                <w:sz w:val="24"/>
                <w:szCs w:val="24"/>
                <w:lang w:eastAsia="zh-CN"/>
              </w:rPr>
              <w:t>1</w:t>
            </w:r>
            <w:r w:rsidRPr="00431A59">
              <w:rPr>
                <w:rFonts w:ascii="MS Mincho" w:eastAsia="MS Mincho" w:hAnsi="MS Mincho" w:cs="MS Mincho" w:hint="eastAsia"/>
                <w:color w:val="000000"/>
                <w:sz w:val="24"/>
                <w:szCs w:val="24"/>
                <w:lang w:eastAsia="zh-CN"/>
              </w:rPr>
              <w:t>．</w:t>
            </w:r>
            <w:r w:rsidRPr="00B12AD1">
              <w:rPr>
                <w:rFonts w:ascii="SimSun" w:eastAsia="SimSun" w:hAnsi="SimSun" w:cs="SimSun" w:hint="eastAsia"/>
                <w:color w:val="000000"/>
                <w:sz w:val="24"/>
                <w:szCs w:val="24"/>
                <w:lang w:val="en-US" w:eastAsia="zh-CN"/>
              </w:rPr>
              <w:t>请</w:t>
            </w:r>
            <w:r w:rsidRPr="00B12AD1">
              <w:rPr>
                <w:rFonts w:ascii="SimSun" w:eastAsia="SimSun" w:hAnsi="SimSun" w:cs="SimSun" w:hint="eastAsia"/>
                <w:color w:val="000000"/>
                <w:sz w:val="24"/>
                <w:szCs w:val="24"/>
                <w:lang w:eastAsia="zh-CN"/>
              </w:rPr>
              <w:t>读下面的对话，翻译成俄语，并复述：</w:t>
            </w:r>
            <w:r w:rsidRPr="00B12AD1">
              <w:rPr>
                <w:rFonts w:ascii="MS Mincho" w:eastAsia="MS Mincho" w:hAnsi="MS Mincho" w:cs="MS Mincho" w:hint="eastAsia"/>
                <w:sz w:val="24"/>
                <w:szCs w:val="24"/>
                <w:lang w:eastAsia="zh-CN"/>
              </w:rPr>
              <w:t>合作伙伴</w:t>
            </w:r>
          </w:p>
          <w:p w14:paraId="66819ABF" w14:textId="77777777" w:rsidR="00B12AD1" w:rsidRPr="00B12AD1" w:rsidRDefault="00B12AD1" w:rsidP="00B12AD1">
            <w:pPr>
              <w:rPr>
                <w:rFonts w:ascii="Calibri Light" w:hAnsi="Calibri Light"/>
                <w:sz w:val="24"/>
                <w:szCs w:val="24"/>
                <w:lang w:eastAsia="zh-CN"/>
              </w:rPr>
            </w:pPr>
            <w:r w:rsidRPr="00B12AD1">
              <w:rPr>
                <w:rFonts w:ascii="MS Mincho" w:eastAsia="MS Mincho" w:hAnsi="MS Mincho" w:cs="MS Mincho" w:hint="eastAsia"/>
                <w:sz w:val="24"/>
                <w:szCs w:val="24"/>
                <w:lang w:eastAsia="zh-CN"/>
              </w:rPr>
              <w:t>林玉婉</w:t>
            </w: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国</w:t>
            </w:r>
            <w:r w:rsidRPr="00B12AD1">
              <w:rPr>
                <w:rFonts w:ascii="SimSun" w:eastAsia="SimSun" w:hAnsi="SimSun" w:cs="SimSun" w:hint="eastAsia"/>
                <w:sz w:val="24"/>
                <w:szCs w:val="24"/>
                <w:lang w:eastAsia="zh-CN"/>
              </w:rPr>
              <w:t>栋</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明天</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我</w:t>
            </w:r>
            <w:r w:rsidRPr="00B12AD1">
              <w:rPr>
                <w:rFonts w:ascii="SimSun" w:eastAsia="SimSun" w:hAnsi="SimSun" w:cs="SimSun" w:hint="eastAsia"/>
                <w:sz w:val="24"/>
                <w:szCs w:val="24"/>
                <w:lang w:eastAsia="zh-CN"/>
              </w:rPr>
              <w:t>们双方要讨论合资企业的合同</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我想先听听你的意</w:t>
            </w:r>
            <w:r w:rsidRPr="00B12AD1">
              <w:rPr>
                <w:rFonts w:ascii="SimSun" w:eastAsia="SimSun" w:hAnsi="SimSun" w:cs="SimSun" w:hint="eastAsia"/>
                <w:sz w:val="24"/>
                <w:szCs w:val="24"/>
                <w:lang w:eastAsia="zh-CN"/>
              </w:rPr>
              <w:t>见。</w:t>
            </w:r>
          </w:p>
          <w:p w14:paraId="151A8FB8" w14:textId="77777777" w:rsidR="00B12AD1" w:rsidRPr="00B12AD1" w:rsidRDefault="00B12AD1" w:rsidP="00B12AD1">
            <w:pPr>
              <w:rPr>
                <w:rFonts w:ascii="Calibri Light" w:hAnsi="Calibri Light"/>
                <w:sz w:val="24"/>
                <w:szCs w:val="24"/>
                <w:lang w:eastAsia="zh-CN"/>
              </w:rPr>
            </w:pP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吴国</w:t>
            </w:r>
            <w:r w:rsidRPr="00B12AD1">
              <w:rPr>
                <w:rFonts w:ascii="SimSun" w:eastAsia="SimSun" w:hAnsi="SimSun" w:cs="SimSun" w:hint="eastAsia"/>
                <w:sz w:val="24"/>
                <w:szCs w:val="24"/>
                <w:lang w:eastAsia="zh-CN"/>
              </w:rPr>
              <w:t>栋</w:t>
            </w: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根据我国《中外合</w:t>
            </w:r>
            <w:r w:rsidRPr="00B12AD1">
              <w:rPr>
                <w:rFonts w:ascii="SimSun" w:eastAsia="SimSun" w:hAnsi="SimSun" w:cs="SimSun" w:hint="eastAsia"/>
                <w:sz w:val="24"/>
                <w:szCs w:val="24"/>
                <w:lang w:eastAsia="zh-CN"/>
              </w:rPr>
              <w:t>资经营企业法》</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合</w:t>
            </w:r>
            <w:r w:rsidRPr="00B12AD1">
              <w:rPr>
                <w:rFonts w:ascii="SimSun" w:eastAsia="SimSun" w:hAnsi="SimSun" w:cs="SimSun" w:hint="eastAsia"/>
                <w:sz w:val="24"/>
                <w:szCs w:val="24"/>
                <w:lang w:eastAsia="zh-CN"/>
              </w:rPr>
              <w:t>资公司是有限责任公司。所以</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得首先有一个好的公司名称。</w:t>
            </w:r>
          </w:p>
          <w:p w14:paraId="370842C3" w14:textId="77777777" w:rsidR="00B12AD1" w:rsidRPr="00B12AD1" w:rsidRDefault="00B12AD1" w:rsidP="00B12AD1">
            <w:pPr>
              <w:rPr>
                <w:rFonts w:ascii="Calibri Light" w:hAnsi="Calibri Light"/>
                <w:sz w:val="24"/>
                <w:szCs w:val="24"/>
                <w:lang w:eastAsia="zh-CN"/>
              </w:rPr>
            </w:pP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林玉婉</w:t>
            </w: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我想了一个</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叫</w:t>
            </w:r>
            <w:r w:rsidRPr="00B12AD1">
              <w:rPr>
                <w:rFonts w:ascii="SimSun" w:eastAsia="SimSun" w:hAnsi="SimSun" w:cs="SimSun" w:hint="eastAsia"/>
                <w:sz w:val="24"/>
                <w:szCs w:val="24"/>
                <w:lang w:eastAsia="zh-CN"/>
              </w:rPr>
              <w:t>兴华汽车有限公司</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怎么</w:t>
            </w:r>
            <w:r w:rsidRPr="00B12AD1">
              <w:rPr>
                <w:rFonts w:ascii="SimSun" w:eastAsia="SimSun" w:hAnsi="SimSun" w:cs="SimSun" w:hint="eastAsia"/>
                <w:sz w:val="24"/>
                <w:szCs w:val="24"/>
                <w:lang w:eastAsia="zh-CN"/>
              </w:rPr>
              <w:t>样</w:t>
            </w:r>
            <w:r w:rsidRPr="00B12AD1">
              <w:rPr>
                <w:rFonts w:ascii="Calibri Light" w:hAnsi="Calibri Light"/>
                <w:sz w:val="24"/>
                <w:szCs w:val="24"/>
                <w:lang w:eastAsia="zh-CN"/>
              </w:rPr>
              <w:t>?</w:t>
            </w:r>
          </w:p>
          <w:p w14:paraId="52F6002A" w14:textId="77777777" w:rsidR="00B12AD1" w:rsidRPr="00B12AD1" w:rsidRDefault="00B12AD1" w:rsidP="00B12AD1">
            <w:pPr>
              <w:rPr>
                <w:rFonts w:ascii="Calibri Light" w:hAnsi="Calibri Light"/>
                <w:sz w:val="24"/>
                <w:szCs w:val="24"/>
                <w:lang w:eastAsia="zh-CN"/>
              </w:rPr>
            </w:pP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吴国</w:t>
            </w:r>
            <w:r w:rsidRPr="00B12AD1">
              <w:rPr>
                <w:rFonts w:ascii="SimSun" w:eastAsia="SimSun" w:hAnsi="SimSun" w:cs="SimSun" w:hint="eastAsia"/>
                <w:sz w:val="24"/>
                <w:szCs w:val="24"/>
                <w:lang w:eastAsia="zh-CN"/>
              </w:rPr>
              <w:t>栋</w:t>
            </w: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我明白</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你用</w:t>
            </w:r>
            <w:r w:rsidRPr="00B12AD1">
              <w:rPr>
                <w:rFonts w:ascii="Calibri Light" w:hAnsi="Calibri Light"/>
                <w:sz w:val="24"/>
                <w:szCs w:val="24"/>
                <w:lang w:eastAsia="zh-CN"/>
              </w:rPr>
              <w:t>“</w:t>
            </w:r>
            <w:r w:rsidRPr="00B12AD1">
              <w:rPr>
                <w:rFonts w:ascii="SimSun" w:eastAsia="SimSun" w:hAnsi="SimSun" w:cs="SimSun" w:hint="eastAsia"/>
                <w:sz w:val="24"/>
                <w:szCs w:val="24"/>
                <w:lang w:eastAsia="zh-CN"/>
              </w:rPr>
              <w:t>兴华</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二字</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含</w:t>
            </w:r>
            <w:r w:rsidRPr="00B12AD1">
              <w:rPr>
                <w:rFonts w:ascii="SimSun" w:eastAsia="SimSun" w:hAnsi="SimSun" w:cs="SimSun" w:hint="eastAsia"/>
                <w:sz w:val="24"/>
                <w:szCs w:val="24"/>
                <w:lang w:eastAsia="zh-CN"/>
              </w:rPr>
              <w:t>义是要为振兴中华尽一点力</w:t>
            </w:r>
            <w:r w:rsidRPr="00B12AD1">
              <w:rPr>
                <w:rFonts w:ascii="Calibri Light" w:hAnsi="Calibri Light"/>
                <w:sz w:val="24"/>
                <w:szCs w:val="24"/>
                <w:lang w:eastAsia="zh-CN"/>
              </w:rPr>
              <w:t>,</w:t>
            </w:r>
            <w:r w:rsidRPr="00B12AD1">
              <w:rPr>
                <w:rFonts w:ascii="SimSun" w:eastAsia="SimSun" w:hAnsi="SimSun" w:cs="SimSun" w:hint="eastAsia"/>
                <w:sz w:val="24"/>
                <w:szCs w:val="24"/>
                <w:lang w:eastAsia="zh-CN"/>
              </w:rPr>
              <w:t>对吧</w:t>
            </w:r>
            <w:r w:rsidRPr="00B12AD1">
              <w:rPr>
                <w:rFonts w:ascii="Calibri Light" w:hAnsi="Calibri Light"/>
                <w:sz w:val="24"/>
                <w:szCs w:val="24"/>
                <w:lang w:eastAsia="zh-CN"/>
              </w:rPr>
              <w:t>?</w:t>
            </w:r>
          </w:p>
          <w:p w14:paraId="4271367B" w14:textId="77777777" w:rsidR="00B12AD1" w:rsidRPr="00B12AD1" w:rsidRDefault="00B12AD1" w:rsidP="00B12AD1">
            <w:pPr>
              <w:rPr>
                <w:rFonts w:ascii="Calibri Light" w:hAnsi="Calibri Light"/>
                <w:sz w:val="24"/>
                <w:szCs w:val="24"/>
                <w:lang w:eastAsia="zh-CN"/>
              </w:rPr>
            </w:pPr>
            <w:r w:rsidRPr="00B12AD1">
              <w:rPr>
                <w:rFonts w:ascii="Calibri Light" w:hAnsi="Calibri Light"/>
                <w:sz w:val="24"/>
                <w:szCs w:val="24"/>
                <w:lang w:eastAsia="zh-CN"/>
              </w:rPr>
              <w:t xml:space="preserve"> </w:t>
            </w:r>
            <w:r w:rsidRPr="00B12AD1">
              <w:rPr>
                <w:rFonts w:ascii="SimSun" w:eastAsia="SimSun" w:hAnsi="SimSun" w:cs="SimSun" w:hint="eastAsia"/>
                <w:sz w:val="24"/>
                <w:szCs w:val="24"/>
                <w:lang w:eastAsia="zh-CN"/>
              </w:rPr>
              <w:t>林玉婉</w:t>
            </w:r>
            <w:r w:rsidRPr="00B12AD1">
              <w:rPr>
                <w:rFonts w:ascii="Calibri Light" w:hAnsi="Calibri Light"/>
                <w:sz w:val="24"/>
                <w:szCs w:val="24"/>
                <w:lang w:eastAsia="zh-CN"/>
              </w:rPr>
              <w:t xml:space="preserve">: </w:t>
            </w:r>
            <w:r w:rsidRPr="00B12AD1">
              <w:rPr>
                <w:rFonts w:ascii="SimSun" w:eastAsia="SimSun" w:hAnsi="SimSun" w:cs="SimSun" w:hint="eastAsia"/>
                <w:sz w:val="24"/>
                <w:szCs w:val="24"/>
                <w:lang w:eastAsia="zh-CN"/>
              </w:rPr>
              <w:t>多年的愿望</w:t>
            </w:r>
            <w:r w:rsidRPr="00B12AD1">
              <w:rPr>
                <w:rFonts w:ascii="Calibri Light" w:hAnsi="Calibri Light"/>
                <w:sz w:val="24"/>
                <w:szCs w:val="24"/>
                <w:lang w:eastAsia="zh-CN"/>
              </w:rPr>
              <w:t>,</w:t>
            </w:r>
            <w:r w:rsidRPr="00B12AD1">
              <w:rPr>
                <w:rFonts w:ascii="SimSun" w:eastAsia="SimSun" w:hAnsi="SimSun" w:cs="SimSun" w:hint="eastAsia"/>
                <w:sz w:val="24"/>
                <w:szCs w:val="24"/>
                <w:lang w:eastAsia="zh-CN"/>
              </w:rPr>
              <w:t>总算实现了。</w:t>
            </w:r>
            <w:r w:rsidRPr="00B12AD1">
              <w:rPr>
                <w:rFonts w:ascii="MS Mincho" w:eastAsia="MS Mincho" w:hAnsi="MS Mincho" w:cs="MS Mincho" w:hint="eastAsia"/>
                <w:sz w:val="24"/>
                <w:szCs w:val="24"/>
                <w:lang w:eastAsia="zh-CN"/>
              </w:rPr>
              <w:t>吴国</w:t>
            </w:r>
            <w:r w:rsidRPr="00B12AD1">
              <w:rPr>
                <w:rFonts w:ascii="SimSun" w:eastAsia="SimSun" w:hAnsi="SimSun" w:cs="SimSun" w:hint="eastAsia"/>
                <w:sz w:val="24"/>
                <w:szCs w:val="24"/>
                <w:lang w:eastAsia="zh-CN"/>
              </w:rPr>
              <w:t>栋</w:t>
            </w: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我再提醒一点。</w:t>
            </w:r>
            <w:r w:rsidRPr="00B12AD1">
              <w:rPr>
                <w:rFonts w:ascii="SimSun" w:eastAsia="SimSun" w:hAnsi="SimSun" w:cs="SimSun" w:hint="eastAsia"/>
                <w:sz w:val="24"/>
                <w:szCs w:val="24"/>
                <w:lang w:eastAsia="zh-CN"/>
              </w:rPr>
              <w:t>讨论中</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双方出</w:t>
            </w:r>
            <w:r w:rsidRPr="00B12AD1">
              <w:rPr>
                <w:rFonts w:ascii="SimSun" w:eastAsia="SimSun" w:hAnsi="SimSun" w:cs="SimSun" w:hint="eastAsia"/>
                <w:sz w:val="24"/>
                <w:szCs w:val="24"/>
                <w:lang w:eastAsia="zh-CN"/>
              </w:rPr>
              <w:t>资额、出资比例、出资方式</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都可能需要反复磋商。</w:t>
            </w:r>
          </w:p>
          <w:p w14:paraId="0C43E3C1" w14:textId="77777777" w:rsidR="00B12AD1" w:rsidRPr="00B12AD1" w:rsidRDefault="00B12AD1" w:rsidP="00B12AD1">
            <w:pPr>
              <w:rPr>
                <w:rFonts w:ascii="Calibri Light" w:hAnsi="Calibri Light"/>
                <w:sz w:val="24"/>
                <w:szCs w:val="24"/>
                <w:lang w:eastAsia="zh-CN"/>
              </w:rPr>
            </w:pP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林玉婉</w:t>
            </w: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我</w:t>
            </w:r>
            <w:r w:rsidRPr="00B12AD1">
              <w:rPr>
                <w:rFonts w:ascii="SimSun" w:eastAsia="SimSun" w:hAnsi="SimSun" w:cs="SimSun" w:hint="eastAsia"/>
                <w:sz w:val="24"/>
                <w:szCs w:val="24"/>
                <w:lang w:eastAsia="zh-CN"/>
              </w:rPr>
              <w:t>认为</w:t>
            </w:r>
            <w:r w:rsidRPr="00B12AD1">
              <w:rPr>
                <w:rFonts w:ascii="Calibri Light" w:hAnsi="Calibri Light"/>
                <w:sz w:val="24"/>
                <w:szCs w:val="24"/>
                <w:lang w:eastAsia="zh-CN"/>
              </w:rPr>
              <w:t>,</w:t>
            </w:r>
            <w:r w:rsidRPr="00B12AD1">
              <w:rPr>
                <w:rFonts w:ascii="SimSun" w:eastAsia="SimSun" w:hAnsi="SimSun" w:cs="SimSun" w:hint="eastAsia"/>
                <w:sz w:val="24"/>
                <w:szCs w:val="24"/>
                <w:lang w:eastAsia="zh-CN"/>
              </w:rPr>
              <w:t>这些问题不会遇到麻烦。根据合资企业法的规定</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外国合</w:t>
            </w:r>
            <w:r w:rsidRPr="00B12AD1">
              <w:rPr>
                <w:rFonts w:ascii="SimSun" w:eastAsia="SimSun" w:hAnsi="SimSun" w:cs="SimSun" w:hint="eastAsia"/>
                <w:sz w:val="24"/>
                <w:szCs w:val="24"/>
                <w:lang w:eastAsia="zh-CN"/>
              </w:rPr>
              <w:t>营者的出资比例一般不低于</w:t>
            </w:r>
            <w:r w:rsidRPr="00B12AD1">
              <w:rPr>
                <w:rFonts w:ascii="Calibri Light" w:hAnsi="Calibri Light"/>
                <w:sz w:val="24"/>
                <w:szCs w:val="24"/>
                <w:lang w:eastAsia="zh-CN"/>
              </w:rPr>
              <w:t>25%</w:t>
            </w:r>
            <w:r w:rsidRPr="00B12AD1">
              <w:rPr>
                <w:rFonts w:ascii="MS Mincho" w:eastAsia="MS Mincho" w:hAnsi="MS Mincho" w:cs="MS Mincho" w:hint="eastAsia"/>
                <w:sz w:val="24"/>
                <w:szCs w:val="24"/>
                <w:lang w:eastAsia="zh-CN"/>
              </w:rPr>
              <w:t>。只要你</w:t>
            </w:r>
            <w:r w:rsidRPr="00B12AD1">
              <w:rPr>
                <w:rFonts w:ascii="SimSun" w:eastAsia="SimSun" w:hAnsi="SimSun" w:cs="SimSun" w:hint="eastAsia"/>
                <w:sz w:val="24"/>
                <w:szCs w:val="24"/>
                <w:lang w:eastAsia="zh-CN"/>
              </w:rPr>
              <w:t>们同意</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我</w:t>
            </w:r>
            <w:r w:rsidRPr="00B12AD1">
              <w:rPr>
                <w:rFonts w:ascii="SimSun" w:eastAsia="SimSun" w:hAnsi="SimSun" w:cs="SimSun" w:hint="eastAsia"/>
                <w:sz w:val="24"/>
                <w:szCs w:val="24"/>
                <w:lang w:eastAsia="zh-CN"/>
              </w:rPr>
              <w:t>们可以承担更高比例的投资。</w:t>
            </w:r>
          </w:p>
          <w:p w14:paraId="23851923" w14:textId="77777777" w:rsidR="00B12AD1" w:rsidRPr="00B12AD1" w:rsidRDefault="00B12AD1" w:rsidP="00B12AD1">
            <w:pPr>
              <w:rPr>
                <w:rFonts w:ascii="Calibri Light" w:hAnsi="Calibri Light"/>
                <w:sz w:val="24"/>
                <w:szCs w:val="24"/>
                <w:lang w:eastAsia="zh-CN"/>
              </w:rPr>
            </w:pP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吴国</w:t>
            </w:r>
            <w:r w:rsidRPr="00B12AD1">
              <w:rPr>
                <w:rFonts w:ascii="SimSun" w:eastAsia="SimSun" w:hAnsi="SimSun" w:cs="SimSun" w:hint="eastAsia"/>
                <w:sz w:val="24"/>
                <w:szCs w:val="24"/>
                <w:lang w:eastAsia="zh-CN"/>
              </w:rPr>
              <w:t>栋</w:t>
            </w:r>
            <w:r w:rsidRPr="00B12AD1">
              <w:rPr>
                <w:rFonts w:ascii="Calibri Light" w:hAnsi="Calibri Light"/>
                <w:sz w:val="24"/>
                <w:szCs w:val="24"/>
                <w:lang w:eastAsia="zh-CN"/>
              </w:rPr>
              <w:t xml:space="preserve">: </w:t>
            </w:r>
            <w:r w:rsidRPr="00B12AD1">
              <w:rPr>
                <w:rFonts w:ascii="SimSun" w:eastAsia="SimSun" w:hAnsi="SimSun" w:cs="SimSun" w:hint="eastAsia"/>
                <w:sz w:val="24"/>
                <w:szCs w:val="24"/>
                <w:lang w:eastAsia="zh-CN"/>
              </w:rPr>
              <w:t>这对你们也有好处。合资各方是按出资比例分享利润的。</w:t>
            </w:r>
          </w:p>
          <w:p w14:paraId="44222C21" w14:textId="77777777" w:rsidR="00B12AD1" w:rsidRPr="00B12AD1" w:rsidRDefault="00B12AD1" w:rsidP="00B12AD1">
            <w:pPr>
              <w:rPr>
                <w:rFonts w:ascii="Calibri Light" w:hAnsi="Calibri Light"/>
                <w:sz w:val="24"/>
                <w:szCs w:val="24"/>
                <w:lang w:eastAsia="zh-CN"/>
              </w:rPr>
            </w:pP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林玉婉</w:t>
            </w: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不</w:t>
            </w:r>
            <w:r w:rsidRPr="00B12AD1">
              <w:rPr>
                <w:rFonts w:ascii="SimSun" w:eastAsia="SimSun" w:hAnsi="SimSun" w:cs="SimSun" w:hint="eastAsia"/>
                <w:sz w:val="24"/>
                <w:szCs w:val="24"/>
                <w:lang w:eastAsia="zh-CN"/>
              </w:rPr>
              <w:t>过</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我</w:t>
            </w:r>
            <w:r w:rsidRPr="00B12AD1">
              <w:rPr>
                <w:rFonts w:ascii="SimSun" w:eastAsia="SimSun" w:hAnsi="SimSun" w:cs="SimSun" w:hint="eastAsia"/>
                <w:sz w:val="24"/>
                <w:szCs w:val="24"/>
                <w:lang w:eastAsia="zh-CN"/>
              </w:rPr>
              <w:t>们同样也分担风险和亏损。</w:t>
            </w:r>
          </w:p>
          <w:p w14:paraId="6E03D4B6" w14:textId="77777777" w:rsidR="00B12AD1" w:rsidRPr="00B12AD1" w:rsidRDefault="00B12AD1" w:rsidP="00B12AD1">
            <w:pPr>
              <w:rPr>
                <w:rFonts w:ascii="Calibri Light" w:hAnsi="Calibri Light"/>
                <w:sz w:val="24"/>
                <w:szCs w:val="24"/>
                <w:lang w:eastAsia="zh-CN"/>
              </w:rPr>
            </w:pP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吴国</w:t>
            </w:r>
            <w:r w:rsidRPr="00B12AD1">
              <w:rPr>
                <w:rFonts w:ascii="SimSun" w:eastAsia="SimSun" w:hAnsi="SimSun" w:cs="SimSun" w:hint="eastAsia"/>
                <w:sz w:val="24"/>
                <w:szCs w:val="24"/>
                <w:lang w:eastAsia="zh-CN"/>
              </w:rPr>
              <w:t>栋</w:t>
            </w:r>
            <w:r w:rsidRPr="00B12AD1">
              <w:rPr>
                <w:rFonts w:ascii="Calibri Light" w:hAnsi="Calibri Light"/>
                <w:sz w:val="24"/>
                <w:szCs w:val="24"/>
                <w:lang w:eastAsia="zh-CN"/>
              </w:rPr>
              <w:t xml:space="preserve">: </w:t>
            </w:r>
            <w:r w:rsidRPr="00B12AD1">
              <w:rPr>
                <w:rFonts w:ascii="SimSun" w:eastAsia="SimSun" w:hAnsi="SimSun" w:cs="SimSun" w:hint="eastAsia"/>
                <w:sz w:val="24"/>
                <w:szCs w:val="24"/>
                <w:lang w:eastAsia="zh-CN"/>
              </w:rPr>
              <w:t>对了</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按</w:t>
            </w:r>
            <w:r w:rsidRPr="00B12AD1">
              <w:rPr>
                <w:rFonts w:ascii="SimSun" w:eastAsia="SimSun" w:hAnsi="SimSun" w:cs="SimSun" w:hint="eastAsia"/>
                <w:sz w:val="24"/>
                <w:szCs w:val="24"/>
                <w:lang w:eastAsia="zh-CN"/>
              </w:rPr>
              <w:t>规定</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合</w:t>
            </w:r>
            <w:r w:rsidRPr="00B12AD1">
              <w:rPr>
                <w:rFonts w:ascii="SimSun" w:eastAsia="SimSun" w:hAnsi="SimSun" w:cs="SimSun" w:hint="eastAsia"/>
                <w:sz w:val="24"/>
                <w:szCs w:val="24"/>
                <w:lang w:eastAsia="zh-CN"/>
              </w:rPr>
              <w:t>资</w:t>
            </w:r>
            <w:r w:rsidRPr="00B12AD1">
              <w:rPr>
                <w:rFonts w:ascii="SimSun" w:eastAsia="SimSun" w:hAnsi="SimSun" w:cs="SimSun" w:hint="eastAsia"/>
                <w:sz w:val="24"/>
                <w:szCs w:val="24"/>
                <w:lang w:eastAsia="zh-CN"/>
              </w:rPr>
              <w:lastRenderedPageBreak/>
              <w:t>企业各方可以用现金</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也可以用</w:t>
            </w:r>
            <w:r w:rsidRPr="00B12AD1">
              <w:rPr>
                <w:rFonts w:ascii="SimSun" w:eastAsia="SimSun" w:hAnsi="SimSun" w:cs="SimSun" w:hint="eastAsia"/>
                <w:sz w:val="24"/>
                <w:szCs w:val="24"/>
                <w:lang w:eastAsia="zh-CN"/>
              </w:rPr>
              <w:t>实物、工业产权等作价出资。以货币出资的最低限额为公司注册资本的</w:t>
            </w:r>
            <w:r w:rsidRPr="00B12AD1">
              <w:rPr>
                <w:rFonts w:ascii="Calibri Light" w:hAnsi="Calibri Light"/>
                <w:sz w:val="24"/>
                <w:szCs w:val="24"/>
                <w:lang w:eastAsia="zh-CN"/>
              </w:rPr>
              <w:t>50%</w:t>
            </w:r>
            <w:r w:rsidRPr="00B12AD1">
              <w:rPr>
                <w:rFonts w:ascii="MS Mincho" w:eastAsia="MS Mincho" w:hAnsi="MS Mincho" w:cs="MS Mincho" w:hint="eastAsia"/>
                <w:sz w:val="24"/>
                <w:szCs w:val="24"/>
                <w:lang w:eastAsia="zh-CN"/>
              </w:rPr>
              <w:t>。</w:t>
            </w:r>
          </w:p>
          <w:p w14:paraId="24044B72" w14:textId="77777777" w:rsidR="00B12AD1" w:rsidRPr="00B12AD1" w:rsidRDefault="00B12AD1" w:rsidP="00B12AD1">
            <w:pPr>
              <w:rPr>
                <w:rFonts w:ascii="Calibri Light" w:hAnsi="Calibri Light"/>
                <w:sz w:val="24"/>
                <w:szCs w:val="24"/>
                <w:lang w:eastAsia="zh-CN"/>
              </w:rPr>
            </w:pP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林玉婉</w:t>
            </w:r>
            <w:r w:rsidRPr="00B12AD1">
              <w:rPr>
                <w:rFonts w:ascii="Calibri Light" w:hAnsi="Calibri Light"/>
                <w:sz w:val="24"/>
                <w:szCs w:val="24"/>
                <w:lang w:eastAsia="zh-CN"/>
              </w:rPr>
              <w:t xml:space="preserve">: </w:t>
            </w:r>
            <w:r w:rsidRPr="00B12AD1">
              <w:rPr>
                <w:rFonts w:ascii="SimSun" w:eastAsia="SimSun" w:hAnsi="SimSun" w:cs="SimSun" w:hint="eastAsia"/>
                <w:sz w:val="24"/>
                <w:szCs w:val="24"/>
                <w:lang w:eastAsia="zh-CN"/>
              </w:rPr>
              <w:t>这没问题。在出资期限内</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我</w:t>
            </w:r>
            <w:r w:rsidRPr="00B12AD1">
              <w:rPr>
                <w:rFonts w:ascii="SimSun" w:eastAsia="SimSun" w:hAnsi="SimSun" w:cs="SimSun" w:hint="eastAsia"/>
                <w:sz w:val="24"/>
                <w:szCs w:val="24"/>
                <w:lang w:eastAsia="zh-CN"/>
              </w:rPr>
              <w:t>们的资金可以一次到位。我认为</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最重要的是合伙人。</w:t>
            </w:r>
          </w:p>
          <w:p w14:paraId="53CF1BAC" w14:textId="77777777" w:rsidR="00B12AD1" w:rsidRPr="00B12AD1" w:rsidRDefault="00B12AD1" w:rsidP="00B12AD1">
            <w:pPr>
              <w:rPr>
                <w:rFonts w:ascii="Calibri Light" w:hAnsi="Calibri Light"/>
                <w:sz w:val="24"/>
                <w:szCs w:val="24"/>
                <w:lang w:eastAsia="zh-CN"/>
              </w:rPr>
            </w:pP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吴国</w:t>
            </w:r>
            <w:r w:rsidRPr="00B12AD1">
              <w:rPr>
                <w:rFonts w:ascii="SimSun" w:eastAsia="SimSun" w:hAnsi="SimSun" w:cs="SimSun" w:hint="eastAsia"/>
                <w:sz w:val="24"/>
                <w:szCs w:val="24"/>
                <w:lang w:eastAsia="zh-CN"/>
              </w:rPr>
              <w:t>栋</w:t>
            </w: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你</w:t>
            </w:r>
            <w:r w:rsidRPr="00B12AD1">
              <w:rPr>
                <w:rFonts w:ascii="SimSun" w:eastAsia="SimSun" w:hAnsi="SimSun" w:cs="SimSun" w:hint="eastAsia"/>
                <w:sz w:val="24"/>
                <w:szCs w:val="24"/>
                <w:lang w:eastAsia="zh-CN"/>
              </w:rPr>
              <w:t>选中谁了</w:t>
            </w:r>
            <w:r w:rsidRPr="00B12AD1">
              <w:rPr>
                <w:rFonts w:ascii="Calibri Light" w:hAnsi="Calibri Light"/>
                <w:sz w:val="24"/>
                <w:szCs w:val="24"/>
                <w:lang w:eastAsia="zh-CN"/>
              </w:rPr>
              <w:t>?</w:t>
            </w:r>
          </w:p>
          <w:p w14:paraId="4B65655C" w14:textId="77777777" w:rsidR="00B12AD1" w:rsidRPr="00B12AD1" w:rsidRDefault="00B12AD1" w:rsidP="00B12AD1">
            <w:pPr>
              <w:rPr>
                <w:rFonts w:ascii="Calibri Light" w:hAnsi="Calibri Light"/>
                <w:sz w:val="24"/>
                <w:szCs w:val="24"/>
                <w:lang w:eastAsia="zh-CN"/>
              </w:rPr>
            </w:pP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林玉婉</w:t>
            </w: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你</w:t>
            </w:r>
            <w:r w:rsidRPr="00B12AD1">
              <w:rPr>
                <w:rFonts w:ascii="Calibri Light" w:hAnsi="Calibri Light"/>
                <w:sz w:val="24"/>
                <w:szCs w:val="24"/>
                <w:lang w:eastAsia="zh-CN"/>
              </w:rPr>
              <w:t>!</w:t>
            </w:r>
          </w:p>
          <w:p w14:paraId="0BEE4607" w14:textId="77777777" w:rsidR="00B12AD1" w:rsidRPr="00B12AD1" w:rsidRDefault="00B12AD1" w:rsidP="00B12AD1">
            <w:pPr>
              <w:rPr>
                <w:rFonts w:ascii="Calibri Light" w:hAnsi="Calibri Light"/>
                <w:sz w:val="24"/>
                <w:szCs w:val="24"/>
                <w:lang w:eastAsia="zh-CN"/>
              </w:rPr>
            </w:pP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吴国</w:t>
            </w:r>
            <w:r w:rsidRPr="00B12AD1">
              <w:rPr>
                <w:rFonts w:ascii="SimSun" w:eastAsia="SimSun" w:hAnsi="SimSun" w:cs="SimSun" w:hint="eastAsia"/>
                <w:sz w:val="24"/>
                <w:szCs w:val="24"/>
                <w:lang w:eastAsia="zh-CN"/>
              </w:rPr>
              <w:t>栋</w:t>
            </w: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我</w:t>
            </w:r>
            <w:r w:rsidRPr="00B12AD1">
              <w:rPr>
                <w:rFonts w:ascii="Calibri Light" w:hAnsi="Calibri Light"/>
                <w:sz w:val="24"/>
                <w:szCs w:val="24"/>
                <w:lang w:eastAsia="zh-CN"/>
              </w:rPr>
              <w:t>?</w:t>
            </w:r>
          </w:p>
          <w:p w14:paraId="4F013895" w14:textId="77777777" w:rsidR="00B12AD1" w:rsidRPr="00B12AD1" w:rsidRDefault="00B12AD1" w:rsidP="00B12AD1">
            <w:pPr>
              <w:rPr>
                <w:rFonts w:ascii="Calibri Light" w:hAnsi="Calibri Light"/>
                <w:sz w:val="24"/>
                <w:szCs w:val="24"/>
                <w:lang w:eastAsia="zh-CN"/>
              </w:rPr>
            </w:pPr>
            <w:r w:rsidRPr="00B12AD1">
              <w:rPr>
                <w:rFonts w:ascii="MS Mincho" w:eastAsia="MS Mincho" w:hAnsi="MS Mincho" w:cs="MS Mincho" w:hint="eastAsia"/>
                <w:sz w:val="24"/>
                <w:szCs w:val="24"/>
                <w:lang w:eastAsia="zh-CN"/>
              </w:rPr>
              <w:t>林玉婉</w:t>
            </w:r>
            <w:r w:rsidRPr="00B12AD1">
              <w:rPr>
                <w:rFonts w:ascii="Calibri Light" w:hAnsi="Calibri Light"/>
                <w:sz w:val="24"/>
                <w:szCs w:val="24"/>
                <w:lang w:eastAsia="zh-CN"/>
              </w:rPr>
              <w:t xml:space="preserve">: </w:t>
            </w:r>
            <w:r w:rsidRPr="00B12AD1">
              <w:rPr>
                <w:rFonts w:ascii="SimSun" w:eastAsia="SimSun" w:hAnsi="SimSun" w:cs="SimSun" w:hint="eastAsia"/>
                <w:sz w:val="24"/>
                <w:szCs w:val="24"/>
                <w:lang w:eastAsia="zh-CN"/>
              </w:rPr>
              <w:t>对</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就是你</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你任</w:t>
            </w:r>
            <w:r w:rsidRPr="00B12AD1">
              <w:rPr>
                <w:rFonts w:ascii="SimSun" w:eastAsia="SimSun" w:hAnsi="SimSun" w:cs="SimSun" w:hint="eastAsia"/>
                <w:sz w:val="24"/>
                <w:szCs w:val="24"/>
                <w:lang w:eastAsia="zh-CN"/>
              </w:rPr>
              <w:t>总经理</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我作你的副手</w:t>
            </w:r>
            <w:r w:rsidRPr="00B12AD1">
              <w:rPr>
                <w:rFonts w:ascii="Calibri Light" w:hAnsi="Calibri Light"/>
                <w:sz w:val="24"/>
                <w:szCs w:val="24"/>
                <w:lang w:eastAsia="zh-CN"/>
              </w:rPr>
              <w:t>!</w:t>
            </w:r>
          </w:p>
          <w:p w14:paraId="7CE49540" w14:textId="77777777" w:rsidR="00B12AD1" w:rsidRPr="00B12AD1" w:rsidRDefault="00B12AD1" w:rsidP="00B12AD1">
            <w:pPr>
              <w:rPr>
                <w:rFonts w:ascii="Calibri Light" w:hAnsi="Calibri Light"/>
                <w:sz w:val="24"/>
                <w:szCs w:val="24"/>
                <w:lang w:eastAsia="zh-CN"/>
              </w:rPr>
            </w:pP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吴国</w:t>
            </w:r>
            <w:r w:rsidRPr="00B12AD1">
              <w:rPr>
                <w:rFonts w:ascii="SimSun" w:eastAsia="SimSun" w:hAnsi="SimSun" w:cs="SimSun" w:hint="eastAsia"/>
                <w:sz w:val="24"/>
                <w:szCs w:val="24"/>
                <w:lang w:eastAsia="zh-CN"/>
              </w:rPr>
              <w:t>栋</w:t>
            </w: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不</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我不合适</w:t>
            </w:r>
            <w:r w:rsidRPr="00B12AD1">
              <w:rPr>
                <w:rFonts w:ascii="Calibri Light" w:hAnsi="Calibri Light"/>
                <w:sz w:val="24"/>
                <w:szCs w:val="24"/>
                <w:lang w:eastAsia="zh-CN"/>
              </w:rPr>
              <w:t>!</w:t>
            </w:r>
          </w:p>
          <w:p w14:paraId="683EB262" w14:textId="77777777" w:rsidR="00B12AD1" w:rsidRPr="00B12AD1" w:rsidRDefault="00B12AD1" w:rsidP="00B12AD1">
            <w:pPr>
              <w:widowControl/>
              <w:tabs>
                <w:tab w:val="left" w:pos="540"/>
              </w:tabs>
              <w:autoSpaceDE/>
              <w:autoSpaceDN/>
              <w:rPr>
                <w:i/>
                <w:iCs/>
                <w:sz w:val="24"/>
                <w:szCs w:val="24"/>
                <w:lang w:eastAsia="zh-CN"/>
              </w:rPr>
            </w:pP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林玉婉</w:t>
            </w:r>
            <w:r w:rsidRPr="00B12AD1">
              <w:rPr>
                <w:rFonts w:ascii="Calibri Light" w:hAnsi="Calibri Light"/>
                <w:sz w:val="24"/>
                <w:szCs w:val="24"/>
                <w:lang w:eastAsia="zh-CN"/>
              </w:rPr>
              <w:t xml:space="preserve">: </w:t>
            </w:r>
            <w:r w:rsidRPr="00B12AD1">
              <w:rPr>
                <w:rFonts w:ascii="SimSun" w:eastAsia="SimSun" w:hAnsi="SimSun" w:cs="SimSun" w:hint="eastAsia"/>
                <w:sz w:val="24"/>
                <w:szCs w:val="24"/>
                <w:lang w:eastAsia="zh-CN"/>
              </w:rPr>
              <w:t>为什么</w:t>
            </w: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是委屈了你</w:t>
            </w:r>
            <w:r w:rsidRPr="00B12AD1">
              <w:rPr>
                <w:rFonts w:ascii="Calibri Light" w:hAnsi="Calibri Light"/>
                <w:sz w:val="24"/>
                <w:szCs w:val="24"/>
                <w:lang w:eastAsia="zh-CN"/>
              </w:rPr>
              <w:t>,</w:t>
            </w:r>
            <w:r w:rsidRPr="00B12AD1">
              <w:rPr>
                <w:rFonts w:ascii="SimSun" w:eastAsia="SimSun" w:hAnsi="SimSun" w:cs="SimSun" w:hint="eastAsia"/>
                <w:sz w:val="24"/>
                <w:szCs w:val="24"/>
                <w:lang w:eastAsia="zh-CN"/>
              </w:rPr>
              <w:t>还是你怕接近我</w:t>
            </w:r>
            <w:r w:rsidRPr="00B12AD1">
              <w:rPr>
                <w:rFonts w:ascii="Calibri Light" w:hAnsi="Calibri Light"/>
                <w:sz w:val="24"/>
                <w:szCs w:val="24"/>
                <w:lang w:eastAsia="zh-CN"/>
              </w:rPr>
              <w:t>?</w:t>
            </w:r>
          </w:p>
        </w:tc>
      </w:tr>
      <w:tr w:rsidR="00B12AD1" w:rsidRPr="00B12AD1" w14:paraId="7CB83C59" w14:textId="77777777" w:rsidTr="00431A59">
        <w:tc>
          <w:tcPr>
            <w:tcW w:w="916" w:type="pct"/>
            <w:vMerge/>
          </w:tcPr>
          <w:p w14:paraId="7B8B428C" w14:textId="77777777" w:rsidR="00B12AD1" w:rsidRPr="00B12AD1" w:rsidRDefault="00B12AD1" w:rsidP="00B12AD1">
            <w:pPr>
              <w:widowControl/>
              <w:tabs>
                <w:tab w:val="left" w:pos="540"/>
              </w:tabs>
              <w:autoSpaceDE/>
              <w:autoSpaceDN/>
              <w:rPr>
                <w:b/>
                <w:bCs/>
                <w:sz w:val="24"/>
                <w:szCs w:val="24"/>
                <w:lang w:eastAsia="zh-CN"/>
              </w:rPr>
            </w:pPr>
          </w:p>
        </w:tc>
        <w:tc>
          <w:tcPr>
            <w:tcW w:w="1221" w:type="pct"/>
            <w:vMerge/>
          </w:tcPr>
          <w:p w14:paraId="2884E93A" w14:textId="77777777" w:rsidR="00B12AD1" w:rsidRPr="00B12AD1" w:rsidRDefault="00B12AD1" w:rsidP="00B12AD1">
            <w:pPr>
              <w:widowControl/>
              <w:tabs>
                <w:tab w:val="left" w:pos="540"/>
              </w:tabs>
              <w:autoSpaceDE/>
              <w:autoSpaceDN/>
              <w:adjustRightInd/>
              <w:ind w:left="200"/>
              <w:jc w:val="right"/>
              <w:rPr>
                <w:sz w:val="24"/>
                <w:szCs w:val="24"/>
                <w:lang w:eastAsia="zh-CN"/>
              </w:rPr>
            </w:pPr>
          </w:p>
        </w:tc>
        <w:tc>
          <w:tcPr>
            <w:tcW w:w="1388" w:type="pct"/>
          </w:tcPr>
          <w:p w14:paraId="0DF40CFF" w14:textId="77777777" w:rsidR="00B12AD1" w:rsidRPr="00B12AD1" w:rsidRDefault="00B12AD1" w:rsidP="00B12AD1">
            <w:pPr>
              <w:widowControl/>
              <w:tabs>
                <w:tab w:val="left" w:pos="540"/>
              </w:tabs>
              <w:autoSpaceDE/>
              <w:autoSpaceDN/>
              <w:rPr>
                <w:i/>
                <w:iCs/>
                <w:sz w:val="24"/>
                <w:szCs w:val="24"/>
              </w:rPr>
            </w:pPr>
            <w:r w:rsidRPr="00B12AD1">
              <w:rPr>
                <w:i/>
                <w:iCs/>
                <w:sz w:val="24"/>
                <w:szCs w:val="24"/>
              </w:rPr>
              <w:t>уметь:</w:t>
            </w:r>
          </w:p>
          <w:p w14:paraId="66A34B95" w14:textId="77777777" w:rsidR="00B12AD1" w:rsidRPr="00B12AD1" w:rsidRDefault="00B12AD1" w:rsidP="00B12AD1">
            <w:pPr>
              <w:widowControl/>
              <w:tabs>
                <w:tab w:val="left" w:pos="540"/>
              </w:tabs>
              <w:autoSpaceDE/>
              <w:autoSpaceDN/>
              <w:rPr>
                <w:sz w:val="24"/>
                <w:szCs w:val="24"/>
              </w:rPr>
            </w:pPr>
            <w:r w:rsidRPr="00B12AD1">
              <w:rPr>
                <w:sz w:val="24"/>
                <w:szCs w:val="24"/>
              </w:rPr>
              <w:t>- донести свою идею в письменной или устной форме на иностранном языке;</w:t>
            </w:r>
          </w:p>
          <w:p w14:paraId="21976EC5" w14:textId="77777777" w:rsidR="00B12AD1" w:rsidRPr="00B12AD1" w:rsidRDefault="00B12AD1" w:rsidP="00B12AD1">
            <w:pPr>
              <w:widowControl/>
              <w:tabs>
                <w:tab w:val="left" w:pos="540"/>
              </w:tabs>
              <w:autoSpaceDE/>
              <w:autoSpaceDN/>
              <w:rPr>
                <w:i/>
                <w:iCs/>
                <w:sz w:val="24"/>
                <w:szCs w:val="24"/>
              </w:rPr>
            </w:pPr>
            <w:r w:rsidRPr="00B12AD1">
              <w:rPr>
                <w:sz w:val="24"/>
                <w:szCs w:val="24"/>
              </w:rPr>
              <w:t>- искать и анализировать необходимую информацию о рынках, ценах, клиентах, товарах</w:t>
            </w:r>
          </w:p>
        </w:tc>
        <w:tc>
          <w:tcPr>
            <w:tcW w:w="1475" w:type="pct"/>
          </w:tcPr>
          <w:p w14:paraId="498134A9" w14:textId="77777777" w:rsidR="00B12AD1" w:rsidRPr="00B12AD1" w:rsidRDefault="00B12AD1" w:rsidP="00B12AD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hAnsi="Calibri Light" w:cs="Courier New"/>
                <w:color w:val="000000"/>
                <w:sz w:val="24"/>
                <w:szCs w:val="24"/>
                <w:lang w:eastAsia="zh-CN"/>
              </w:rPr>
            </w:pPr>
            <w:r w:rsidRPr="00B12AD1">
              <w:rPr>
                <w:rFonts w:ascii="Calibri Light" w:hAnsi="SimSun" w:cs="SimSun"/>
                <w:color w:val="000000"/>
                <w:sz w:val="24"/>
                <w:szCs w:val="24"/>
                <w:lang w:eastAsia="zh-CN"/>
              </w:rPr>
              <w:t xml:space="preserve">2. </w:t>
            </w:r>
            <w:r w:rsidRPr="00B12AD1">
              <w:rPr>
                <w:rFonts w:ascii="MS Mincho" w:eastAsia="MS Mincho" w:hAnsi="MS Mincho" w:cs="MS Mincho" w:hint="eastAsia"/>
                <w:color w:val="000000"/>
                <w:sz w:val="24"/>
                <w:szCs w:val="24"/>
                <w:lang w:eastAsia="zh-CN"/>
              </w:rPr>
              <w:t>回答</w:t>
            </w:r>
            <w:r w:rsidRPr="00B12AD1">
              <w:rPr>
                <w:rFonts w:ascii="SimSun" w:eastAsia="SimSun" w:hAnsi="SimSun" w:cs="SimSun" w:hint="eastAsia"/>
                <w:color w:val="000000"/>
                <w:sz w:val="24"/>
                <w:szCs w:val="24"/>
                <w:lang w:eastAsia="zh-CN"/>
              </w:rPr>
              <w:t>问题</w:t>
            </w:r>
          </w:p>
          <w:p w14:paraId="7CCE20F7" w14:textId="77777777" w:rsidR="00B12AD1" w:rsidRPr="00B12AD1" w:rsidRDefault="00B12AD1" w:rsidP="00B12AD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hAnsi="Calibri Light" w:cs="Courier New"/>
                <w:color w:val="000000"/>
                <w:sz w:val="24"/>
                <w:szCs w:val="24"/>
                <w:lang w:eastAsia="zh-CN"/>
              </w:rPr>
            </w:pPr>
            <w:r w:rsidRPr="00B12AD1">
              <w:rPr>
                <w:rFonts w:ascii="MS Mincho" w:eastAsia="MS Mincho" w:hAnsi="MS Mincho" w:cs="MS Mincho" w:hint="eastAsia"/>
                <w:color w:val="000000"/>
                <w:sz w:val="24"/>
                <w:szCs w:val="24"/>
                <w:lang w:eastAsia="zh-CN"/>
              </w:rPr>
              <w:t>１</w:t>
            </w:r>
            <w:r w:rsidRPr="00B12AD1">
              <w:rPr>
                <w:rFonts w:ascii="Calibri Light" w:hAnsi="Calibri Light" w:cs="Courier New"/>
                <w:color w:val="000000"/>
                <w:sz w:val="24"/>
                <w:szCs w:val="24"/>
                <w:lang w:eastAsia="zh-CN"/>
              </w:rPr>
              <w:t>.</w:t>
            </w:r>
            <w:r w:rsidRPr="00B12AD1">
              <w:rPr>
                <w:rFonts w:ascii="MS Mincho" w:eastAsia="MS Mincho" w:hAnsi="MS Mincho" w:cs="MS Mincho" w:hint="eastAsia"/>
                <w:color w:val="000000"/>
                <w:sz w:val="24"/>
                <w:szCs w:val="24"/>
                <w:lang w:eastAsia="zh-CN"/>
              </w:rPr>
              <w:t>外商在决定投</w:t>
            </w:r>
            <w:r w:rsidRPr="00B12AD1">
              <w:rPr>
                <w:rFonts w:ascii="SimSun" w:eastAsia="SimSun" w:hAnsi="SimSun" w:cs="SimSun" w:hint="eastAsia"/>
                <w:color w:val="000000"/>
                <w:sz w:val="24"/>
                <w:szCs w:val="24"/>
                <w:lang w:eastAsia="zh-CN"/>
              </w:rPr>
              <w:t>资前要做哪些工作</w:t>
            </w:r>
            <w:r w:rsidRPr="00B12AD1">
              <w:rPr>
                <w:rFonts w:ascii="Calibri Light" w:hAnsi="Calibri Light" w:cs="Courier New"/>
                <w:color w:val="000000"/>
                <w:sz w:val="24"/>
                <w:szCs w:val="24"/>
                <w:lang w:eastAsia="zh-CN"/>
              </w:rPr>
              <w:t>?</w:t>
            </w:r>
          </w:p>
          <w:p w14:paraId="0AD3A150" w14:textId="77777777" w:rsidR="00B12AD1" w:rsidRPr="00B12AD1" w:rsidRDefault="00B12AD1" w:rsidP="00B12AD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hAnsi="Calibri Light" w:cs="Courier New"/>
                <w:color w:val="000000"/>
                <w:sz w:val="24"/>
                <w:szCs w:val="24"/>
                <w:lang w:eastAsia="zh-CN"/>
              </w:rPr>
            </w:pPr>
            <w:r w:rsidRPr="00B12AD1">
              <w:rPr>
                <w:rFonts w:ascii="MS Mincho" w:eastAsia="MS Mincho" w:hAnsi="MS Mincho" w:cs="MS Mincho" w:hint="eastAsia"/>
                <w:color w:val="000000"/>
                <w:sz w:val="24"/>
                <w:szCs w:val="24"/>
                <w:lang w:eastAsia="zh-CN"/>
              </w:rPr>
              <w:t>２</w:t>
            </w:r>
            <w:r w:rsidRPr="00B12AD1">
              <w:rPr>
                <w:rFonts w:ascii="Calibri Light" w:hAnsi="Calibri Light" w:cs="Courier New"/>
                <w:color w:val="000000"/>
                <w:sz w:val="24"/>
                <w:szCs w:val="24"/>
                <w:lang w:eastAsia="zh-CN"/>
              </w:rPr>
              <w:t>.</w:t>
            </w:r>
            <w:r w:rsidRPr="00B12AD1">
              <w:rPr>
                <w:rFonts w:ascii="MS Mincho" w:eastAsia="MS Mincho" w:hAnsi="MS Mincho" w:cs="MS Mincho" w:hint="eastAsia"/>
                <w:color w:val="000000"/>
                <w:sz w:val="24"/>
                <w:szCs w:val="24"/>
                <w:lang w:eastAsia="zh-CN"/>
              </w:rPr>
              <w:t>你</w:t>
            </w:r>
            <w:r w:rsidRPr="00B12AD1">
              <w:rPr>
                <w:rFonts w:ascii="SimSun" w:eastAsia="SimSun" w:hAnsi="SimSun" w:cs="SimSun" w:hint="eastAsia"/>
                <w:color w:val="000000"/>
                <w:sz w:val="24"/>
                <w:szCs w:val="24"/>
                <w:lang w:eastAsia="zh-CN"/>
              </w:rPr>
              <w:t>认为怎样才是好的市场调研</w:t>
            </w:r>
            <w:r w:rsidRPr="00B12AD1">
              <w:rPr>
                <w:rFonts w:ascii="Calibri Light" w:hAnsi="Calibri Light" w:cs="Courier New"/>
                <w:color w:val="000000"/>
                <w:sz w:val="24"/>
                <w:szCs w:val="24"/>
                <w:lang w:eastAsia="zh-CN"/>
              </w:rPr>
              <w:t>?</w:t>
            </w:r>
          </w:p>
          <w:p w14:paraId="73E03E05" w14:textId="77777777" w:rsidR="00B12AD1" w:rsidRPr="00B12AD1" w:rsidRDefault="00B12AD1" w:rsidP="00B12AD1">
            <w:pPr>
              <w:widowControl/>
              <w:tabs>
                <w:tab w:val="left" w:pos="540"/>
              </w:tabs>
              <w:autoSpaceDE/>
              <w:autoSpaceDN/>
              <w:rPr>
                <w:i/>
                <w:iCs/>
                <w:sz w:val="24"/>
                <w:szCs w:val="24"/>
                <w:lang w:eastAsia="zh-CN"/>
              </w:rPr>
            </w:pPr>
            <w:r w:rsidRPr="00B12AD1">
              <w:rPr>
                <w:rFonts w:ascii="MS Mincho" w:eastAsia="MS Mincho" w:hAnsi="MS Mincho" w:cs="MS Mincho" w:hint="eastAsia"/>
                <w:color w:val="000000"/>
                <w:sz w:val="24"/>
                <w:szCs w:val="24"/>
                <w:lang w:eastAsia="zh-CN"/>
              </w:rPr>
              <w:t>３</w:t>
            </w:r>
            <w:r w:rsidRPr="00B12AD1">
              <w:rPr>
                <w:rFonts w:ascii="Calibri Light" w:hAnsi="Calibri Light" w:cs="Courier New"/>
                <w:color w:val="000000"/>
                <w:sz w:val="24"/>
                <w:szCs w:val="24"/>
                <w:lang w:eastAsia="zh-CN"/>
              </w:rPr>
              <w:t>.</w:t>
            </w:r>
            <w:r w:rsidRPr="00B12AD1">
              <w:rPr>
                <w:rFonts w:ascii="MS Mincho" w:eastAsia="MS Mincho" w:hAnsi="MS Mincho" w:cs="MS Mincho" w:hint="eastAsia"/>
                <w:color w:val="000000"/>
                <w:sz w:val="24"/>
                <w:szCs w:val="24"/>
                <w:lang w:eastAsia="zh-CN"/>
              </w:rPr>
              <w:t>一份市</w:t>
            </w:r>
            <w:r w:rsidRPr="00B12AD1">
              <w:rPr>
                <w:rFonts w:ascii="SimSun" w:eastAsia="SimSun" w:hAnsi="SimSun" w:cs="SimSun" w:hint="eastAsia"/>
                <w:color w:val="000000"/>
                <w:sz w:val="24"/>
                <w:szCs w:val="24"/>
                <w:lang w:eastAsia="zh-CN"/>
              </w:rPr>
              <w:t>场调研计划中最重要的是什么</w:t>
            </w:r>
            <w:r w:rsidRPr="00B12AD1">
              <w:rPr>
                <w:rFonts w:ascii="Calibri Light" w:hAnsi="Calibri Light" w:cs="Courier New"/>
                <w:color w:val="000000"/>
                <w:sz w:val="24"/>
                <w:szCs w:val="24"/>
                <w:lang w:eastAsia="zh-CN"/>
              </w:rPr>
              <w:t>?</w:t>
            </w:r>
          </w:p>
        </w:tc>
      </w:tr>
      <w:tr w:rsidR="00B12AD1" w:rsidRPr="00B12AD1" w14:paraId="368F4EA0" w14:textId="77777777" w:rsidTr="00431A59">
        <w:tc>
          <w:tcPr>
            <w:tcW w:w="916" w:type="pct"/>
            <w:vMerge/>
          </w:tcPr>
          <w:p w14:paraId="42F03052" w14:textId="77777777" w:rsidR="00B12AD1" w:rsidRPr="00B12AD1" w:rsidRDefault="00B12AD1" w:rsidP="00B12AD1">
            <w:pPr>
              <w:widowControl/>
              <w:tabs>
                <w:tab w:val="left" w:pos="540"/>
              </w:tabs>
              <w:autoSpaceDE/>
              <w:autoSpaceDN/>
              <w:rPr>
                <w:sz w:val="24"/>
                <w:szCs w:val="24"/>
                <w:lang w:eastAsia="zh-CN"/>
              </w:rPr>
            </w:pPr>
          </w:p>
        </w:tc>
        <w:tc>
          <w:tcPr>
            <w:tcW w:w="1221" w:type="pct"/>
            <w:vMerge w:val="restart"/>
          </w:tcPr>
          <w:p w14:paraId="137A9BB9" w14:textId="77777777" w:rsidR="00B12AD1" w:rsidRPr="00B12AD1" w:rsidRDefault="00B12AD1" w:rsidP="00B12AD1">
            <w:pPr>
              <w:widowControl/>
              <w:tabs>
                <w:tab w:val="left" w:pos="540"/>
              </w:tabs>
              <w:autoSpaceDE/>
              <w:autoSpaceDN/>
              <w:rPr>
                <w:sz w:val="24"/>
                <w:szCs w:val="24"/>
              </w:rPr>
            </w:pPr>
            <w:r w:rsidRPr="00B12AD1">
              <w:rPr>
                <w:sz w:val="24"/>
                <w:szCs w:val="24"/>
              </w:rPr>
              <w:t xml:space="preserve">2. Применяет действующее законодательство и нормативно-правовую базу для ведения бизнеса в сфере международной торговли, подготовки коммерческих предложений и проектов внешнеторговых контрактов с учетом налоговых и таможенных обязанностей, возникающих при </w:t>
            </w:r>
            <w:r w:rsidRPr="00B12AD1">
              <w:rPr>
                <w:sz w:val="24"/>
                <w:szCs w:val="24"/>
              </w:rPr>
              <w:lastRenderedPageBreak/>
              <w:t>осуществлении трансграничной деятельности</w:t>
            </w:r>
          </w:p>
        </w:tc>
        <w:tc>
          <w:tcPr>
            <w:tcW w:w="1388" w:type="pct"/>
          </w:tcPr>
          <w:p w14:paraId="61B4CB31" w14:textId="77777777" w:rsidR="00B12AD1" w:rsidRPr="00B12AD1" w:rsidRDefault="00B12AD1" w:rsidP="00B12AD1">
            <w:pPr>
              <w:widowControl/>
              <w:tabs>
                <w:tab w:val="left" w:pos="540"/>
              </w:tabs>
              <w:autoSpaceDE/>
              <w:autoSpaceDN/>
              <w:rPr>
                <w:i/>
                <w:iCs/>
                <w:sz w:val="24"/>
                <w:szCs w:val="24"/>
              </w:rPr>
            </w:pPr>
            <w:r w:rsidRPr="00B12AD1">
              <w:rPr>
                <w:i/>
                <w:iCs/>
                <w:sz w:val="24"/>
                <w:szCs w:val="24"/>
              </w:rPr>
              <w:lastRenderedPageBreak/>
              <w:t>знать:</w:t>
            </w:r>
          </w:p>
          <w:p w14:paraId="6FE3FF79" w14:textId="77777777" w:rsidR="00B12AD1" w:rsidRPr="00B12AD1" w:rsidRDefault="00B12AD1" w:rsidP="00B12AD1">
            <w:pPr>
              <w:widowControl/>
              <w:tabs>
                <w:tab w:val="left" w:pos="540"/>
              </w:tabs>
              <w:autoSpaceDE/>
              <w:autoSpaceDN/>
              <w:rPr>
                <w:sz w:val="24"/>
                <w:szCs w:val="24"/>
              </w:rPr>
            </w:pPr>
            <w:r w:rsidRPr="00B12AD1">
              <w:rPr>
                <w:sz w:val="24"/>
                <w:szCs w:val="24"/>
              </w:rPr>
              <w:t>- действующее законодательство в сфере осуществления международной деятельности;</w:t>
            </w:r>
          </w:p>
          <w:p w14:paraId="18CCBBA5" w14:textId="77777777" w:rsidR="00B12AD1" w:rsidRPr="00B12AD1" w:rsidRDefault="00B12AD1" w:rsidP="00B12AD1">
            <w:pPr>
              <w:widowControl/>
              <w:tabs>
                <w:tab w:val="left" w:pos="540"/>
              </w:tabs>
              <w:autoSpaceDE/>
              <w:autoSpaceDN/>
              <w:rPr>
                <w:sz w:val="24"/>
                <w:szCs w:val="24"/>
              </w:rPr>
            </w:pPr>
            <w:r w:rsidRPr="00B12AD1">
              <w:rPr>
                <w:sz w:val="24"/>
                <w:szCs w:val="24"/>
              </w:rPr>
              <w:t>- основные положения и особенности налогового и таможенного регулирования;</w:t>
            </w:r>
          </w:p>
        </w:tc>
        <w:tc>
          <w:tcPr>
            <w:tcW w:w="1475" w:type="pct"/>
          </w:tcPr>
          <w:p w14:paraId="014777FF" w14:textId="77777777" w:rsidR="00B12AD1" w:rsidRPr="00B12AD1" w:rsidRDefault="00B12AD1" w:rsidP="00B12AD1">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Calibri Light" w:hAnsi="Calibri Light" w:cs="Courier New"/>
                <w:color w:val="000000"/>
                <w:sz w:val="24"/>
                <w:szCs w:val="24"/>
                <w:lang w:eastAsia="zh-CN"/>
              </w:rPr>
            </w:pPr>
            <w:r w:rsidRPr="00431A59">
              <w:rPr>
                <w:rFonts w:ascii="Calibri Light" w:hAnsi="Calibri Light"/>
                <w:color w:val="000000"/>
                <w:sz w:val="24"/>
                <w:szCs w:val="24"/>
                <w:lang w:eastAsia="zh-CN"/>
              </w:rPr>
              <w:t>1.</w:t>
            </w:r>
            <w:r w:rsidRPr="00B12AD1">
              <w:rPr>
                <w:rFonts w:ascii="Calibri Light" w:eastAsia="SimSun" w:hAnsi="SimSun" w:cs="SimSun"/>
                <w:color w:val="000000"/>
                <w:sz w:val="24"/>
                <w:szCs w:val="24"/>
                <w:lang w:eastAsia="zh-CN"/>
              </w:rPr>
              <w:t>选择正确的词语填空</w:t>
            </w:r>
            <w:r w:rsidRPr="00B12AD1">
              <w:rPr>
                <w:rFonts w:ascii="Calibri Light" w:hAnsi="Calibri Light" w:cs="Courier New"/>
                <w:color w:val="000000"/>
                <w:sz w:val="24"/>
                <w:szCs w:val="24"/>
                <w:lang w:eastAsia="zh-CN"/>
              </w:rPr>
              <w:t>:</w:t>
            </w:r>
          </w:p>
          <w:p w14:paraId="2DD316F4" w14:textId="77777777" w:rsidR="00B12AD1" w:rsidRPr="00B12AD1" w:rsidRDefault="00B12AD1" w:rsidP="00B12AD1">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Calibri Light" w:hAnsi="Calibri Light" w:cs="Courier New"/>
                <w:color w:val="000000"/>
                <w:sz w:val="24"/>
                <w:szCs w:val="24"/>
                <w:lang w:eastAsia="zh-CN"/>
              </w:rPr>
            </w:pPr>
            <w:r w:rsidRPr="00B12AD1">
              <w:rPr>
                <w:rFonts w:ascii="Calibri Light" w:hAnsi="Calibri Light" w:cs="Courier New"/>
                <w:color w:val="000000"/>
                <w:sz w:val="24"/>
                <w:szCs w:val="24"/>
                <w:lang w:eastAsia="zh-CN"/>
              </w:rPr>
              <w:t xml:space="preserve"> </w:t>
            </w:r>
            <w:r w:rsidRPr="00431A59">
              <w:rPr>
                <w:rFonts w:ascii="Calibri Light" w:eastAsia="SimSun" w:hAnsi="SimSun" w:cs="SimSun"/>
                <w:color w:val="000000"/>
                <w:sz w:val="24"/>
                <w:szCs w:val="24"/>
                <w:lang w:eastAsia="zh-CN"/>
              </w:rPr>
              <w:t xml:space="preserve">1) </w:t>
            </w:r>
            <w:r w:rsidRPr="00B12AD1">
              <w:rPr>
                <w:rFonts w:ascii="Calibri Light" w:hAnsi="Calibri Light" w:cs="Courier New"/>
                <w:color w:val="000000"/>
                <w:sz w:val="24"/>
                <w:szCs w:val="24"/>
                <w:lang w:eastAsia="zh-CN"/>
              </w:rPr>
              <w:t xml:space="preserve"> </w:t>
            </w:r>
            <w:r w:rsidRPr="00B12AD1">
              <w:rPr>
                <w:rFonts w:ascii="Calibri Light" w:eastAsia="SimSun" w:hAnsi="SimSun" w:cs="SimSun"/>
                <w:color w:val="000000"/>
                <w:sz w:val="24"/>
                <w:szCs w:val="24"/>
                <w:lang w:eastAsia="zh-CN"/>
              </w:rPr>
              <w:t>国家</w:t>
            </w:r>
            <w:r w:rsidRPr="00B12AD1">
              <w:rPr>
                <w:rFonts w:ascii="Calibri Light" w:hAnsi="Calibri Light" w:cs="Courier New"/>
                <w:color w:val="000000"/>
                <w:sz w:val="24"/>
                <w:szCs w:val="24"/>
                <w:lang w:eastAsia="zh-CN"/>
              </w:rPr>
              <w:t xml:space="preserve"> ___ </w:t>
            </w:r>
            <w:r w:rsidRPr="00B12AD1">
              <w:rPr>
                <w:rFonts w:ascii="Calibri Light" w:eastAsia="SimSun" w:hAnsi="SimSun" w:cs="SimSun"/>
                <w:color w:val="000000"/>
                <w:sz w:val="24"/>
                <w:szCs w:val="24"/>
                <w:lang w:eastAsia="zh-CN"/>
              </w:rPr>
              <w:t>减免税和外汇汇率</w:t>
            </w:r>
            <w:r w:rsidRPr="00B12AD1">
              <w:rPr>
                <w:rFonts w:ascii="Calibri Light" w:hAnsi="Calibri Light" w:cs="Courier New"/>
                <w:color w:val="000000"/>
                <w:sz w:val="24"/>
                <w:szCs w:val="24"/>
                <w:lang w:eastAsia="zh-CN"/>
              </w:rPr>
              <w:t>,</w:t>
            </w:r>
            <w:r w:rsidRPr="00B12AD1">
              <w:rPr>
                <w:rFonts w:ascii="Calibri Light" w:eastAsia="SimSun" w:hAnsi="SimSun" w:cs="SimSun"/>
                <w:color w:val="000000"/>
                <w:sz w:val="24"/>
                <w:szCs w:val="24"/>
                <w:lang w:eastAsia="zh-CN"/>
              </w:rPr>
              <w:t>会直接影响到价格和销售量。</w:t>
            </w:r>
            <w:r w:rsidRPr="00B12AD1">
              <w:rPr>
                <w:rFonts w:ascii="Calibri Light" w:hAnsi="Calibri Light" w:cs="Courier New"/>
                <w:color w:val="000000"/>
                <w:sz w:val="24"/>
                <w:szCs w:val="24"/>
                <w:lang w:eastAsia="zh-CN"/>
              </w:rPr>
              <w:t>(</w:t>
            </w:r>
            <w:r w:rsidRPr="00B12AD1">
              <w:rPr>
                <w:rFonts w:ascii="Calibri Light" w:eastAsia="SimSun" w:hAnsi="SimSun" w:cs="SimSun"/>
                <w:color w:val="000000"/>
                <w:sz w:val="24"/>
                <w:szCs w:val="24"/>
                <w:lang w:eastAsia="zh-CN"/>
              </w:rPr>
              <w:t>调节、调整</w:t>
            </w:r>
            <w:r w:rsidRPr="00B12AD1">
              <w:rPr>
                <w:rFonts w:ascii="Calibri Light" w:hAnsi="Calibri Light" w:cs="Courier New"/>
                <w:color w:val="000000"/>
                <w:sz w:val="24"/>
                <w:szCs w:val="24"/>
                <w:lang w:eastAsia="zh-CN"/>
              </w:rPr>
              <w:t>)</w:t>
            </w:r>
          </w:p>
          <w:p w14:paraId="162453A7" w14:textId="77777777" w:rsidR="00B12AD1" w:rsidRPr="00B12AD1" w:rsidRDefault="00B12AD1" w:rsidP="00B12AD1">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Calibri Light" w:hAnsi="Calibri Light" w:cs="Courier New"/>
                <w:color w:val="000000"/>
                <w:sz w:val="24"/>
                <w:szCs w:val="24"/>
                <w:lang w:eastAsia="zh-CN"/>
              </w:rPr>
            </w:pPr>
            <w:r w:rsidRPr="00431A59">
              <w:rPr>
                <w:rFonts w:ascii="Calibri Light" w:eastAsia="SimSun" w:hAnsi="SimSun" w:cs="SimSun"/>
                <w:color w:val="000000"/>
                <w:sz w:val="24"/>
                <w:szCs w:val="24"/>
                <w:lang w:eastAsia="zh-CN"/>
              </w:rPr>
              <w:t>2)</w:t>
            </w:r>
            <w:r w:rsidRPr="00B12AD1">
              <w:rPr>
                <w:rFonts w:ascii="Calibri Light" w:eastAsia="SimSun" w:hAnsi="SimSun" w:cs="SimSun"/>
                <w:color w:val="000000"/>
                <w:sz w:val="24"/>
                <w:szCs w:val="24"/>
                <w:lang w:eastAsia="zh-CN"/>
              </w:rPr>
              <w:t>经营过程中的许多可变</w:t>
            </w:r>
            <w:r w:rsidRPr="00B12AD1">
              <w:rPr>
                <w:rFonts w:ascii="Calibri Light" w:hAnsi="Calibri Light" w:cs="Courier New"/>
                <w:color w:val="000000"/>
                <w:sz w:val="24"/>
                <w:szCs w:val="24"/>
                <w:lang w:eastAsia="zh-CN"/>
              </w:rPr>
              <w:t xml:space="preserve"> ___ </w:t>
            </w:r>
            <w:r w:rsidRPr="00B12AD1">
              <w:rPr>
                <w:rFonts w:ascii="Calibri Light" w:eastAsia="SimSun" w:hAnsi="SimSun" w:cs="SimSun"/>
                <w:color w:val="000000"/>
                <w:sz w:val="24"/>
                <w:szCs w:val="24"/>
                <w:lang w:eastAsia="zh-CN"/>
              </w:rPr>
              <w:t>确实难以预测。</w:t>
            </w:r>
            <w:r w:rsidRPr="00B12AD1">
              <w:rPr>
                <w:rFonts w:ascii="Calibri Light" w:hAnsi="Calibri Light" w:cs="Courier New"/>
                <w:color w:val="000000"/>
                <w:sz w:val="24"/>
                <w:szCs w:val="24"/>
                <w:lang w:eastAsia="zh-CN"/>
              </w:rPr>
              <w:t>(</w:t>
            </w:r>
            <w:r w:rsidRPr="00B12AD1">
              <w:rPr>
                <w:rFonts w:ascii="Calibri Light" w:eastAsia="SimSun" w:hAnsi="SimSun" w:cs="SimSun"/>
                <w:color w:val="000000"/>
                <w:sz w:val="24"/>
                <w:szCs w:val="24"/>
                <w:lang w:eastAsia="zh-CN"/>
              </w:rPr>
              <w:t>因素、原因</w:t>
            </w:r>
            <w:r w:rsidRPr="00B12AD1">
              <w:rPr>
                <w:rFonts w:ascii="Calibri Light" w:hAnsi="Calibri Light" w:cs="Courier New"/>
                <w:color w:val="000000"/>
                <w:sz w:val="24"/>
                <w:szCs w:val="24"/>
                <w:lang w:eastAsia="zh-CN"/>
              </w:rPr>
              <w:t>)</w:t>
            </w:r>
          </w:p>
          <w:p w14:paraId="0AA9F7D0" w14:textId="77777777" w:rsidR="00B12AD1" w:rsidRPr="00B12AD1" w:rsidRDefault="00B12AD1" w:rsidP="00B12AD1">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Calibri Light" w:hAnsi="Calibri Light" w:cs="Courier New"/>
                <w:color w:val="000000"/>
                <w:sz w:val="24"/>
                <w:szCs w:val="24"/>
                <w:lang w:eastAsia="zh-CN"/>
              </w:rPr>
            </w:pPr>
            <w:r w:rsidRPr="00431A59">
              <w:rPr>
                <w:rFonts w:ascii="Calibri Light" w:eastAsia="SimSun" w:hAnsi="SimSun" w:cs="SimSun"/>
                <w:color w:val="000000"/>
                <w:sz w:val="24"/>
                <w:szCs w:val="24"/>
                <w:lang w:eastAsia="zh-CN"/>
              </w:rPr>
              <w:t xml:space="preserve">3) </w:t>
            </w:r>
            <w:r w:rsidRPr="00B12AD1">
              <w:rPr>
                <w:rFonts w:ascii="Calibri Light" w:eastAsia="SimSun" w:hAnsi="SimSun" w:cs="SimSun"/>
                <w:color w:val="000000"/>
                <w:sz w:val="24"/>
                <w:szCs w:val="24"/>
                <w:lang w:eastAsia="zh-CN"/>
              </w:rPr>
              <w:t>我们还可以</w:t>
            </w:r>
            <w:r w:rsidRPr="00B12AD1">
              <w:rPr>
                <w:rFonts w:ascii="Calibri Light" w:hAnsi="Calibri Light" w:cs="Courier New"/>
                <w:color w:val="000000"/>
                <w:sz w:val="24"/>
                <w:szCs w:val="24"/>
                <w:lang w:eastAsia="zh-CN"/>
              </w:rPr>
              <w:t xml:space="preserve"> ___ </w:t>
            </w:r>
            <w:r w:rsidRPr="00B12AD1">
              <w:rPr>
                <w:rFonts w:ascii="Calibri Light" w:eastAsia="SimSun" w:hAnsi="SimSun" w:cs="SimSun"/>
                <w:color w:val="000000"/>
                <w:sz w:val="24"/>
                <w:szCs w:val="24"/>
                <w:lang w:eastAsia="zh-CN"/>
              </w:rPr>
              <w:t>一些相应措施。</w:t>
            </w:r>
            <w:r w:rsidRPr="00B12AD1">
              <w:rPr>
                <w:rFonts w:ascii="Calibri Light" w:hAnsi="Calibri Light" w:cs="Courier New"/>
                <w:color w:val="000000"/>
                <w:sz w:val="24"/>
                <w:szCs w:val="24"/>
                <w:lang w:eastAsia="zh-CN"/>
              </w:rPr>
              <w:t>(</w:t>
            </w:r>
            <w:r w:rsidRPr="00B12AD1">
              <w:rPr>
                <w:rFonts w:ascii="Calibri Light" w:eastAsia="SimSun" w:hAnsi="SimSun" w:cs="SimSun"/>
                <w:color w:val="000000"/>
                <w:sz w:val="24"/>
                <w:szCs w:val="24"/>
                <w:lang w:eastAsia="zh-CN"/>
              </w:rPr>
              <w:t>采用、采取</w:t>
            </w:r>
            <w:r w:rsidRPr="00B12AD1">
              <w:rPr>
                <w:rFonts w:ascii="Calibri Light" w:hAnsi="Calibri Light" w:cs="Courier New"/>
                <w:color w:val="000000"/>
                <w:sz w:val="24"/>
                <w:szCs w:val="24"/>
                <w:lang w:eastAsia="zh-CN"/>
              </w:rPr>
              <w:t>)</w:t>
            </w:r>
          </w:p>
          <w:p w14:paraId="3594A2FE" w14:textId="77777777" w:rsidR="00B12AD1" w:rsidRPr="00B12AD1" w:rsidRDefault="00B12AD1" w:rsidP="00B12AD1">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Calibri Light" w:hAnsi="Calibri Light" w:cs="Courier New"/>
                <w:color w:val="000000"/>
                <w:sz w:val="24"/>
                <w:szCs w:val="24"/>
                <w:lang w:eastAsia="zh-CN"/>
              </w:rPr>
            </w:pPr>
            <w:r w:rsidRPr="00431A59">
              <w:rPr>
                <w:rFonts w:ascii="Calibri Light" w:eastAsia="SimSun" w:hAnsi="SimSun" w:cs="SimSun"/>
                <w:color w:val="000000"/>
                <w:sz w:val="24"/>
                <w:szCs w:val="24"/>
                <w:lang w:eastAsia="zh-CN"/>
              </w:rPr>
              <w:t>4)</w:t>
            </w:r>
            <w:r w:rsidRPr="00B12AD1">
              <w:rPr>
                <w:rFonts w:ascii="Calibri Light" w:eastAsia="SimSun" w:hAnsi="SimSun" w:cs="SimSun"/>
                <w:color w:val="000000"/>
                <w:sz w:val="24"/>
                <w:szCs w:val="24"/>
                <w:lang w:eastAsia="zh-CN"/>
              </w:rPr>
              <w:t>十几年前黑白电视机还是</w:t>
            </w:r>
            <w:r w:rsidRPr="00B12AD1">
              <w:rPr>
                <w:rFonts w:ascii="Calibri Light" w:hAnsi="Calibri Light" w:cs="Courier New"/>
                <w:color w:val="000000"/>
                <w:sz w:val="24"/>
                <w:szCs w:val="24"/>
                <w:lang w:eastAsia="zh-CN"/>
              </w:rPr>
              <w:t xml:space="preserve"> ___ </w:t>
            </w:r>
            <w:r w:rsidRPr="00B12AD1">
              <w:rPr>
                <w:rFonts w:ascii="Calibri Light" w:eastAsia="SimSun" w:hAnsi="SimSun" w:cs="SimSun"/>
                <w:color w:val="000000"/>
                <w:sz w:val="24"/>
                <w:szCs w:val="24"/>
                <w:lang w:eastAsia="zh-CN"/>
              </w:rPr>
              <w:t>物品。</w:t>
            </w:r>
            <w:r w:rsidRPr="00B12AD1">
              <w:rPr>
                <w:rFonts w:ascii="Calibri Light" w:hAnsi="Calibri Light" w:cs="Courier New"/>
                <w:color w:val="000000"/>
                <w:sz w:val="24"/>
                <w:szCs w:val="24"/>
                <w:lang w:eastAsia="zh-CN"/>
              </w:rPr>
              <w:t>(</w:t>
            </w:r>
            <w:r w:rsidRPr="00B12AD1">
              <w:rPr>
                <w:rFonts w:ascii="Calibri Light" w:eastAsia="SimSun" w:hAnsi="SimSun" w:cs="SimSun"/>
                <w:color w:val="000000"/>
                <w:sz w:val="24"/>
                <w:szCs w:val="24"/>
                <w:lang w:eastAsia="zh-CN"/>
              </w:rPr>
              <w:t>少有、稀有</w:t>
            </w:r>
            <w:r w:rsidRPr="00B12AD1">
              <w:rPr>
                <w:rFonts w:ascii="Calibri Light" w:hAnsi="Calibri Light" w:cs="Courier New"/>
                <w:color w:val="000000"/>
                <w:sz w:val="24"/>
                <w:szCs w:val="24"/>
                <w:lang w:eastAsia="zh-CN"/>
              </w:rPr>
              <w:t>)</w:t>
            </w:r>
          </w:p>
          <w:p w14:paraId="223DC3DA" w14:textId="77777777" w:rsidR="00B12AD1" w:rsidRPr="00B12AD1" w:rsidRDefault="00B12AD1" w:rsidP="00B12AD1">
            <w:pPr>
              <w:widowControl/>
              <w:tabs>
                <w:tab w:val="left" w:pos="540"/>
              </w:tabs>
              <w:autoSpaceDE/>
              <w:autoSpaceDN/>
              <w:rPr>
                <w:i/>
                <w:iCs/>
                <w:sz w:val="24"/>
                <w:szCs w:val="24"/>
              </w:rPr>
            </w:pPr>
            <w:r w:rsidRPr="00431A59">
              <w:rPr>
                <w:rFonts w:ascii="Calibri Light" w:eastAsia="SimSun" w:hAnsi="SimSun" w:cs="SimSun"/>
                <w:color w:val="000000"/>
                <w:sz w:val="24"/>
                <w:szCs w:val="24"/>
                <w:lang w:eastAsia="zh-CN"/>
              </w:rPr>
              <w:t>5)</w:t>
            </w:r>
            <w:r w:rsidRPr="00B12AD1">
              <w:rPr>
                <w:rFonts w:ascii="Calibri Light" w:eastAsia="SimSun" w:hAnsi="SimSun" w:cs="SimSun"/>
                <w:color w:val="000000"/>
                <w:sz w:val="24"/>
                <w:szCs w:val="24"/>
                <w:lang w:eastAsia="zh-CN"/>
              </w:rPr>
              <w:t>谁能料到</w:t>
            </w:r>
            <w:r w:rsidRPr="00B12AD1">
              <w:rPr>
                <w:rFonts w:ascii="Calibri Light" w:hAnsi="Calibri Light"/>
                <w:color w:val="000000"/>
                <w:sz w:val="24"/>
                <w:szCs w:val="24"/>
                <w:lang w:eastAsia="zh-CN"/>
              </w:rPr>
              <w:t>,</w:t>
            </w:r>
            <w:r w:rsidRPr="00B12AD1">
              <w:rPr>
                <w:rFonts w:ascii="Calibri Light" w:eastAsia="SimSun" w:hAnsi="SimSun" w:cs="SimSun"/>
                <w:color w:val="000000"/>
                <w:sz w:val="24"/>
                <w:szCs w:val="24"/>
                <w:lang w:eastAsia="zh-CN"/>
              </w:rPr>
              <w:t>没过四五年</w:t>
            </w:r>
            <w:r w:rsidRPr="00B12AD1">
              <w:rPr>
                <w:rFonts w:ascii="Calibri Light" w:hAnsi="Calibri Light"/>
                <w:color w:val="000000"/>
                <w:sz w:val="24"/>
                <w:szCs w:val="24"/>
                <w:lang w:eastAsia="zh-CN"/>
              </w:rPr>
              <w:t>,</w:t>
            </w:r>
            <w:r w:rsidRPr="00B12AD1">
              <w:rPr>
                <w:rFonts w:ascii="Calibri Light" w:eastAsia="SimSun" w:hAnsi="SimSun" w:cs="SimSun"/>
                <w:color w:val="000000"/>
                <w:sz w:val="24"/>
                <w:szCs w:val="24"/>
                <w:lang w:eastAsia="zh-CN"/>
              </w:rPr>
              <w:t>彩电哗</w:t>
            </w:r>
            <w:r w:rsidRPr="00B12AD1">
              <w:rPr>
                <w:rFonts w:ascii="Calibri Light" w:hAnsi="Calibri Light"/>
                <w:color w:val="000000"/>
                <w:sz w:val="24"/>
                <w:szCs w:val="24"/>
                <w:lang w:eastAsia="zh-CN"/>
              </w:rPr>
              <w:t xml:space="preserve"> </w:t>
            </w:r>
            <w:r w:rsidRPr="00B12AD1">
              <w:rPr>
                <w:rFonts w:ascii="Calibri Light" w:eastAsia="SimSun" w:hAnsi="SimSun" w:cs="SimSun"/>
                <w:color w:val="000000"/>
                <w:sz w:val="24"/>
                <w:szCs w:val="24"/>
                <w:lang w:eastAsia="zh-CN"/>
              </w:rPr>
              <w:t>啦一下子就</w:t>
            </w:r>
            <w:r w:rsidRPr="00B12AD1">
              <w:rPr>
                <w:rFonts w:ascii="Calibri Light" w:hAnsi="Calibri Light"/>
                <w:color w:val="000000"/>
                <w:sz w:val="24"/>
                <w:szCs w:val="24"/>
                <w:lang w:eastAsia="zh-CN"/>
              </w:rPr>
              <w:t xml:space="preserve"> ___</w:t>
            </w:r>
            <w:r w:rsidRPr="00B12AD1">
              <w:rPr>
                <w:rFonts w:ascii="Calibri Light" w:eastAsia="SimSun" w:hAnsi="SimSun" w:cs="SimSun"/>
                <w:color w:val="000000"/>
                <w:sz w:val="24"/>
                <w:szCs w:val="24"/>
                <w:lang w:eastAsia="zh-CN"/>
              </w:rPr>
              <w:t>了。</w:t>
            </w:r>
            <w:r w:rsidRPr="00B12AD1">
              <w:rPr>
                <w:rFonts w:ascii="Calibri Light" w:hAnsi="Calibri Light"/>
                <w:color w:val="000000"/>
                <w:sz w:val="24"/>
                <w:szCs w:val="24"/>
              </w:rPr>
              <w:t>(</w:t>
            </w:r>
            <w:r w:rsidRPr="00B12AD1">
              <w:rPr>
                <w:rFonts w:ascii="Calibri Light" w:eastAsia="SimSun" w:hAnsi="SimSun" w:cs="SimSun"/>
                <w:color w:val="000000"/>
                <w:sz w:val="24"/>
                <w:szCs w:val="24"/>
              </w:rPr>
              <w:t>普通、普及</w:t>
            </w:r>
            <w:r w:rsidRPr="00B12AD1">
              <w:rPr>
                <w:rFonts w:ascii="Calibri Light" w:hAnsi="Calibri Light"/>
                <w:color w:val="000000"/>
                <w:sz w:val="24"/>
                <w:szCs w:val="24"/>
              </w:rPr>
              <w:t>)</w:t>
            </w:r>
          </w:p>
        </w:tc>
      </w:tr>
      <w:tr w:rsidR="00B12AD1" w:rsidRPr="00B12AD1" w14:paraId="41079046" w14:textId="77777777" w:rsidTr="00431A59">
        <w:tc>
          <w:tcPr>
            <w:tcW w:w="916" w:type="pct"/>
            <w:vMerge/>
          </w:tcPr>
          <w:p w14:paraId="32C80E18" w14:textId="77777777" w:rsidR="00B12AD1" w:rsidRPr="00B12AD1" w:rsidRDefault="00B12AD1" w:rsidP="00B12AD1">
            <w:pPr>
              <w:widowControl/>
              <w:tabs>
                <w:tab w:val="left" w:pos="540"/>
              </w:tabs>
              <w:autoSpaceDE/>
              <w:autoSpaceDN/>
              <w:rPr>
                <w:sz w:val="24"/>
                <w:szCs w:val="24"/>
              </w:rPr>
            </w:pPr>
          </w:p>
        </w:tc>
        <w:tc>
          <w:tcPr>
            <w:tcW w:w="1221" w:type="pct"/>
            <w:vMerge/>
          </w:tcPr>
          <w:p w14:paraId="3FD16A83" w14:textId="77777777" w:rsidR="00B12AD1" w:rsidRPr="00B12AD1" w:rsidRDefault="00B12AD1" w:rsidP="00B12AD1">
            <w:pPr>
              <w:widowControl/>
              <w:tabs>
                <w:tab w:val="left" w:pos="540"/>
              </w:tabs>
              <w:autoSpaceDE/>
              <w:autoSpaceDN/>
              <w:rPr>
                <w:sz w:val="24"/>
                <w:szCs w:val="24"/>
              </w:rPr>
            </w:pPr>
          </w:p>
        </w:tc>
        <w:tc>
          <w:tcPr>
            <w:tcW w:w="1388" w:type="pct"/>
          </w:tcPr>
          <w:p w14:paraId="5FEFFB7B" w14:textId="77777777" w:rsidR="00B12AD1" w:rsidRPr="00B12AD1" w:rsidRDefault="00B12AD1" w:rsidP="00B12AD1">
            <w:pPr>
              <w:widowControl/>
              <w:tabs>
                <w:tab w:val="left" w:pos="540"/>
              </w:tabs>
              <w:autoSpaceDE/>
              <w:autoSpaceDN/>
              <w:rPr>
                <w:i/>
                <w:iCs/>
                <w:sz w:val="24"/>
                <w:szCs w:val="24"/>
              </w:rPr>
            </w:pPr>
            <w:r w:rsidRPr="00B12AD1">
              <w:rPr>
                <w:i/>
                <w:iCs/>
                <w:sz w:val="24"/>
                <w:szCs w:val="24"/>
              </w:rPr>
              <w:t>уметь:</w:t>
            </w:r>
          </w:p>
          <w:p w14:paraId="148F7A00" w14:textId="77777777" w:rsidR="00B12AD1" w:rsidRPr="00B12AD1" w:rsidRDefault="00B12AD1" w:rsidP="00B12AD1">
            <w:pPr>
              <w:widowControl/>
              <w:tabs>
                <w:tab w:val="left" w:pos="540"/>
              </w:tabs>
              <w:autoSpaceDE/>
              <w:autoSpaceDN/>
              <w:rPr>
                <w:i/>
                <w:iCs/>
                <w:sz w:val="24"/>
                <w:szCs w:val="24"/>
              </w:rPr>
            </w:pPr>
            <w:r w:rsidRPr="00B12AD1">
              <w:rPr>
                <w:sz w:val="24"/>
                <w:szCs w:val="24"/>
              </w:rPr>
              <w:lastRenderedPageBreak/>
              <w:t>- лексически- и грамматически грамотно оформлять торговую документацию на иностранном языке</w:t>
            </w:r>
          </w:p>
        </w:tc>
        <w:tc>
          <w:tcPr>
            <w:tcW w:w="1475" w:type="pct"/>
          </w:tcPr>
          <w:p w14:paraId="5F47FD15" w14:textId="77777777" w:rsidR="00B12AD1" w:rsidRPr="00431A59" w:rsidRDefault="00B12AD1" w:rsidP="00B12AD1">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Calibri Light" w:hAnsi="Calibri Light" w:cs="Courier New"/>
                <w:color w:val="000000"/>
                <w:sz w:val="24"/>
                <w:szCs w:val="24"/>
                <w:lang w:eastAsia="zh-CN"/>
              </w:rPr>
            </w:pPr>
            <w:r w:rsidRPr="00431A59">
              <w:rPr>
                <w:rFonts w:ascii="Calibri Light" w:hAnsi="Calibri Light"/>
                <w:color w:val="000000"/>
                <w:sz w:val="24"/>
                <w:szCs w:val="24"/>
                <w:lang w:eastAsia="zh-CN"/>
              </w:rPr>
              <w:lastRenderedPageBreak/>
              <w:t xml:space="preserve">2. </w:t>
            </w:r>
            <w:r w:rsidRPr="00B12AD1">
              <w:rPr>
                <w:rFonts w:ascii="Calibri Light" w:eastAsia="SimSun" w:hAnsi="Calibri Light" w:cs="SimSun"/>
                <w:color w:val="000000"/>
                <w:sz w:val="24"/>
                <w:szCs w:val="24"/>
                <w:lang w:eastAsia="zh-CN"/>
              </w:rPr>
              <w:t>回答问题</w:t>
            </w:r>
            <w:r w:rsidRPr="00431A59">
              <w:rPr>
                <w:rFonts w:ascii="Calibri Light" w:eastAsia="SimSun" w:hAnsi="Calibri Light" w:cs="SimSun"/>
                <w:color w:val="000000"/>
                <w:sz w:val="24"/>
                <w:szCs w:val="24"/>
                <w:lang w:eastAsia="zh-CN"/>
              </w:rPr>
              <w:t>:</w:t>
            </w:r>
          </w:p>
          <w:p w14:paraId="67C4F979" w14:textId="77777777" w:rsidR="00B12AD1" w:rsidRPr="00B12AD1" w:rsidRDefault="00B12AD1" w:rsidP="00B12AD1">
            <w:pPr>
              <w:widowControl/>
              <w:shd w:val="clear" w:color="auto" w:fill="FFFFFF"/>
              <w:tabs>
                <w:tab w:val="left" w:pos="916"/>
                <w:tab w:val="left" w:pos="1832"/>
                <w:tab w:val="left" w:pos="332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right="-35"/>
              <w:rPr>
                <w:rFonts w:ascii="Calibri Light" w:hAnsi="Calibri Light" w:cs="Courier New"/>
                <w:color w:val="000000"/>
                <w:sz w:val="24"/>
                <w:szCs w:val="24"/>
                <w:lang w:eastAsia="zh-CN"/>
              </w:rPr>
            </w:pPr>
            <w:r w:rsidRPr="00B12AD1">
              <w:rPr>
                <w:rFonts w:ascii="Calibri Light" w:eastAsia="SimSun" w:hAnsi="SimSun" w:cs="SimSun"/>
                <w:color w:val="000000"/>
                <w:sz w:val="24"/>
                <w:szCs w:val="24"/>
                <w:lang w:eastAsia="zh-CN"/>
              </w:rPr>
              <w:lastRenderedPageBreak/>
              <w:t>⒈</w:t>
            </w:r>
            <w:r w:rsidRPr="00B12AD1">
              <w:rPr>
                <w:rFonts w:ascii="Calibri Light" w:eastAsia="SimSun" w:hAnsi="Calibri Light" w:cs="SimSun"/>
                <w:color w:val="000000"/>
                <w:sz w:val="24"/>
                <w:szCs w:val="24"/>
                <w:lang w:eastAsia="zh-CN"/>
              </w:rPr>
              <w:t>谈谈你对中国国情的了解。</w:t>
            </w:r>
          </w:p>
          <w:p w14:paraId="0AA397EA" w14:textId="77777777" w:rsidR="00B12AD1" w:rsidRPr="00B12AD1" w:rsidRDefault="00B12AD1" w:rsidP="00B12AD1">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cs="Courier New"/>
                <w:i/>
                <w:iCs/>
                <w:sz w:val="24"/>
                <w:szCs w:val="24"/>
                <w:lang w:eastAsia="zh-CN"/>
              </w:rPr>
            </w:pPr>
            <w:r w:rsidRPr="00B12AD1">
              <w:rPr>
                <w:rFonts w:ascii="Calibri Light" w:eastAsia="SimSun" w:hAnsi="SimSun" w:cs="SimSun"/>
                <w:color w:val="000000"/>
                <w:sz w:val="24"/>
                <w:szCs w:val="24"/>
                <w:lang w:eastAsia="zh-CN"/>
              </w:rPr>
              <w:t>⒉</w:t>
            </w:r>
            <w:r w:rsidRPr="00B12AD1">
              <w:rPr>
                <w:rFonts w:ascii="Calibri Light" w:eastAsia="SimSun" w:hAnsi="Calibri Light" w:cs="SimSun"/>
                <w:color w:val="000000"/>
                <w:sz w:val="24"/>
                <w:szCs w:val="24"/>
                <w:lang w:eastAsia="zh-CN"/>
              </w:rPr>
              <w:t>你了解哪些合资企业在中国获得了成功</w:t>
            </w:r>
            <w:r w:rsidRPr="00B12AD1">
              <w:rPr>
                <w:rFonts w:ascii="Calibri Light" w:hAnsi="Calibri Light" w:cs="Courier New"/>
                <w:color w:val="000000"/>
                <w:sz w:val="24"/>
                <w:szCs w:val="24"/>
                <w:lang w:eastAsia="zh-CN"/>
              </w:rPr>
              <w:t>?</w:t>
            </w:r>
          </w:p>
        </w:tc>
      </w:tr>
      <w:tr w:rsidR="00B12AD1" w:rsidRPr="00B12AD1" w14:paraId="445F1CEA" w14:textId="77777777" w:rsidTr="00431A59">
        <w:tc>
          <w:tcPr>
            <w:tcW w:w="916" w:type="pct"/>
            <w:vMerge/>
          </w:tcPr>
          <w:p w14:paraId="5A36A3F8" w14:textId="77777777" w:rsidR="00B12AD1" w:rsidRPr="00B12AD1" w:rsidRDefault="00B12AD1" w:rsidP="00B12AD1">
            <w:pPr>
              <w:widowControl/>
              <w:tabs>
                <w:tab w:val="left" w:pos="540"/>
              </w:tabs>
              <w:autoSpaceDE/>
              <w:autoSpaceDN/>
              <w:rPr>
                <w:sz w:val="24"/>
                <w:szCs w:val="24"/>
                <w:lang w:eastAsia="zh-CN"/>
              </w:rPr>
            </w:pPr>
          </w:p>
        </w:tc>
        <w:tc>
          <w:tcPr>
            <w:tcW w:w="1221" w:type="pct"/>
          </w:tcPr>
          <w:p w14:paraId="7D3D596D" w14:textId="4C5D0C4A" w:rsidR="00B12AD1" w:rsidRPr="00B12AD1" w:rsidRDefault="00DA3863" w:rsidP="00DA3863">
            <w:pPr>
              <w:widowControl/>
              <w:autoSpaceDE/>
              <w:autoSpaceDN/>
              <w:rPr>
                <w:sz w:val="24"/>
                <w:szCs w:val="24"/>
              </w:rPr>
            </w:pPr>
            <w:r>
              <w:rPr>
                <w:sz w:val="24"/>
                <w:szCs w:val="24"/>
              </w:rPr>
              <w:t xml:space="preserve">3. </w:t>
            </w:r>
            <w:r w:rsidR="00B12AD1" w:rsidRPr="00B12AD1">
              <w:rPr>
                <w:sz w:val="24"/>
                <w:szCs w:val="24"/>
              </w:rPr>
              <w:t>Демонстрирует навыки оформления и документарного сопровождения внешнеторговых контрактов, отражения сопутствующих хозяйственных операций в финансовой отчетности, в том числе составленной по международных стандартам</w:t>
            </w:r>
          </w:p>
        </w:tc>
        <w:tc>
          <w:tcPr>
            <w:tcW w:w="1388" w:type="pct"/>
          </w:tcPr>
          <w:p w14:paraId="359C9FDD" w14:textId="77777777" w:rsidR="00B12AD1" w:rsidRPr="00B12AD1" w:rsidRDefault="00B12AD1" w:rsidP="00B12AD1">
            <w:pPr>
              <w:widowControl/>
              <w:tabs>
                <w:tab w:val="left" w:pos="540"/>
              </w:tabs>
              <w:autoSpaceDE/>
              <w:autoSpaceDN/>
              <w:rPr>
                <w:i/>
                <w:iCs/>
                <w:sz w:val="24"/>
                <w:szCs w:val="24"/>
              </w:rPr>
            </w:pPr>
            <w:r w:rsidRPr="00B12AD1">
              <w:rPr>
                <w:i/>
                <w:iCs/>
                <w:sz w:val="24"/>
                <w:szCs w:val="24"/>
              </w:rPr>
              <w:t>знать:</w:t>
            </w:r>
          </w:p>
          <w:p w14:paraId="54AD9F1A" w14:textId="77777777" w:rsidR="00B12AD1" w:rsidRPr="00B12AD1" w:rsidRDefault="00B12AD1" w:rsidP="00B12AD1">
            <w:pPr>
              <w:widowControl/>
              <w:tabs>
                <w:tab w:val="left" w:pos="540"/>
              </w:tabs>
              <w:autoSpaceDE/>
              <w:autoSpaceDN/>
              <w:rPr>
                <w:sz w:val="24"/>
                <w:szCs w:val="24"/>
              </w:rPr>
            </w:pPr>
            <w:r w:rsidRPr="00B12AD1">
              <w:rPr>
                <w:sz w:val="24"/>
                <w:szCs w:val="24"/>
              </w:rPr>
              <w:t>- международные стандарты финансовой отчетности</w:t>
            </w:r>
          </w:p>
          <w:p w14:paraId="23BD7CAB" w14:textId="77777777" w:rsidR="00B12AD1" w:rsidRPr="00B12AD1" w:rsidRDefault="00B12AD1" w:rsidP="00B12AD1">
            <w:pPr>
              <w:widowControl/>
              <w:tabs>
                <w:tab w:val="left" w:pos="540"/>
              </w:tabs>
              <w:autoSpaceDE/>
              <w:autoSpaceDN/>
              <w:rPr>
                <w:sz w:val="24"/>
                <w:szCs w:val="24"/>
              </w:rPr>
            </w:pPr>
            <w:r w:rsidRPr="00B12AD1">
              <w:rPr>
                <w:sz w:val="24"/>
                <w:szCs w:val="24"/>
              </w:rPr>
              <w:t>- правила оформления документации на иностранном языке</w:t>
            </w:r>
          </w:p>
          <w:p w14:paraId="376465E4" w14:textId="77777777" w:rsidR="00B12AD1" w:rsidRPr="00B12AD1" w:rsidRDefault="00B12AD1" w:rsidP="00B12AD1">
            <w:pPr>
              <w:widowControl/>
              <w:tabs>
                <w:tab w:val="left" w:pos="540"/>
              </w:tabs>
              <w:autoSpaceDE/>
              <w:autoSpaceDN/>
              <w:rPr>
                <w:sz w:val="24"/>
                <w:szCs w:val="24"/>
              </w:rPr>
            </w:pPr>
            <w:r w:rsidRPr="00B12AD1">
              <w:rPr>
                <w:sz w:val="24"/>
                <w:szCs w:val="24"/>
              </w:rPr>
              <w:t>- лексико-грамматические особенности, характерные для финансовой и торговой документации на иностранном языке;</w:t>
            </w:r>
          </w:p>
        </w:tc>
        <w:tc>
          <w:tcPr>
            <w:tcW w:w="1475" w:type="pct"/>
          </w:tcPr>
          <w:p w14:paraId="21A5B765" w14:textId="77777777" w:rsidR="00B12AD1" w:rsidRPr="00B12AD1" w:rsidRDefault="00B12AD1" w:rsidP="00B12AD1">
            <w:pPr>
              <w:keepNext/>
              <w:contextualSpacing/>
              <w:rPr>
                <w:rFonts w:ascii="SimSun" w:hAnsi="SimSun"/>
                <w:bCs/>
                <w:sz w:val="24"/>
                <w:szCs w:val="24"/>
                <w:lang w:eastAsia="zh-CN"/>
              </w:rPr>
            </w:pPr>
            <w:r w:rsidRPr="00B12AD1">
              <w:rPr>
                <w:rFonts w:ascii="Calibri" w:hAnsi="Calibri"/>
                <w:bCs/>
                <w:sz w:val="24"/>
                <w:szCs w:val="24"/>
                <w:lang w:eastAsia="zh-CN"/>
              </w:rPr>
              <w:t xml:space="preserve">1. </w:t>
            </w:r>
            <w:r w:rsidRPr="00B12AD1">
              <w:rPr>
                <w:rFonts w:ascii="SimSun" w:hAnsi="SimSun"/>
                <w:bCs/>
                <w:sz w:val="24"/>
                <w:szCs w:val="24"/>
                <w:lang w:eastAsia="zh-CN"/>
              </w:rPr>
              <w:t>把下列信件译成</w:t>
            </w:r>
            <w:r w:rsidRPr="00B12AD1">
              <w:rPr>
                <w:rFonts w:ascii="SimSun" w:hAnsi="SimSun" w:hint="eastAsia"/>
                <w:bCs/>
                <w:sz w:val="24"/>
                <w:szCs w:val="24"/>
                <w:lang w:eastAsia="zh-CN"/>
              </w:rPr>
              <w:t>俄</w:t>
            </w:r>
            <w:r w:rsidRPr="00B12AD1">
              <w:rPr>
                <w:rFonts w:ascii="SimSun" w:hAnsi="SimSun"/>
                <w:bCs/>
                <w:sz w:val="24"/>
                <w:szCs w:val="24"/>
                <w:lang w:eastAsia="zh-CN"/>
              </w:rPr>
              <w:t>语:</w:t>
            </w:r>
          </w:p>
          <w:p w14:paraId="6D794FD1" w14:textId="77777777" w:rsidR="00B12AD1" w:rsidRPr="00B12AD1" w:rsidRDefault="00B12AD1" w:rsidP="00B12AD1">
            <w:pPr>
              <w:keepNext/>
              <w:rPr>
                <w:rFonts w:ascii="SimSun" w:hAnsi="SimSun"/>
                <w:bCs/>
                <w:spacing w:val="20"/>
                <w:sz w:val="24"/>
                <w:szCs w:val="24"/>
                <w:lang w:eastAsia="zh-CN"/>
              </w:rPr>
            </w:pPr>
            <w:r w:rsidRPr="00B12AD1">
              <w:rPr>
                <w:rFonts w:ascii="SimSun" w:hAnsi="SimSun"/>
                <w:bCs/>
                <w:spacing w:val="20"/>
                <w:sz w:val="24"/>
                <w:szCs w:val="24"/>
                <w:lang w:eastAsia="zh-CN"/>
              </w:rPr>
              <w:t>中国轻工业品进出口公司：</w:t>
            </w:r>
          </w:p>
          <w:p w14:paraId="61F7F29E" w14:textId="77777777" w:rsidR="00B12AD1" w:rsidRPr="00B12AD1" w:rsidRDefault="00B12AD1" w:rsidP="00B12AD1">
            <w:pPr>
              <w:keepNext/>
              <w:rPr>
                <w:rFonts w:ascii="SimSun" w:hAnsi="SimSun"/>
                <w:bCs/>
                <w:spacing w:val="20"/>
                <w:sz w:val="24"/>
                <w:szCs w:val="24"/>
                <w:lang w:eastAsia="zh-CN"/>
              </w:rPr>
            </w:pPr>
            <w:r w:rsidRPr="00B12AD1">
              <w:rPr>
                <w:rFonts w:ascii="SimSun" w:hAnsi="SimSun" w:hint="eastAsia"/>
                <w:bCs/>
                <w:spacing w:val="20"/>
                <w:sz w:val="24"/>
                <w:szCs w:val="24"/>
                <w:lang w:eastAsia="zh-CN"/>
              </w:rPr>
              <w:t xml:space="preserve">   </w:t>
            </w:r>
            <w:r w:rsidRPr="00B12AD1">
              <w:rPr>
                <w:rFonts w:ascii="SimSun" w:hAnsi="SimSun"/>
                <w:bCs/>
                <w:spacing w:val="20"/>
                <w:sz w:val="24"/>
                <w:szCs w:val="24"/>
                <w:lang w:eastAsia="zh-CN"/>
              </w:rPr>
              <w:t>贵公司本年</w:t>
            </w:r>
            <w:r w:rsidRPr="00B12AD1">
              <w:rPr>
                <w:rFonts w:ascii="Calibri" w:hAnsi="Calibri"/>
                <w:bCs/>
                <w:spacing w:val="20"/>
                <w:sz w:val="24"/>
                <w:szCs w:val="24"/>
                <w:lang w:eastAsia="zh-CN"/>
              </w:rPr>
              <w:t>__</w:t>
            </w:r>
            <w:r w:rsidRPr="00B12AD1">
              <w:rPr>
                <w:rFonts w:ascii="SimSun" w:hAnsi="SimSun"/>
                <w:bCs/>
                <w:spacing w:val="20"/>
                <w:sz w:val="24"/>
                <w:szCs w:val="24"/>
                <w:lang w:eastAsia="zh-CN"/>
              </w:rPr>
              <w:t>月</w:t>
            </w:r>
            <w:r w:rsidRPr="00B12AD1">
              <w:rPr>
                <w:rFonts w:ascii="Calibri" w:hAnsi="Calibri"/>
                <w:bCs/>
                <w:spacing w:val="20"/>
                <w:sz w:val="24"/>
                <w:szCs w:val="24"/>
                <w:lang w:eastAsia="zh-CN"/>
              </w:rPr>
              <w:t>__</w:t>
            </w:r>
            <w:r w:rsidRPr="00B12AD1">
              <w:rPr>
                <w:rFonts w:ascii="SimSun" w:hAnsi="SimSun"/>
                <w:bCs/>
                <w:spacing w:val="20"/>
                <w:sz w:val="24"/>
                <w:szCs w:val="24"/>
                <w:lang w:eastAsia="zh-CN"/>
              </w:rPr>
              <w:t>日来函，询问天坛牌男衬衫在我地市场能否找到销路。恰巧我公司正考虑进口一批中国产男式衬衫进行试销。七八月是我地长袖衬衫的销售季节。如你方衬衫品质优良价格有竞争性，且能在五月底，六月初供货，我方准备先订两千打。可分批装运。请按下列条款和条件报盘：</w:t>
            </w:r>
          </w:p>
          <w:p w14:paraId="0023949C" w14:textId="77777777" w:rsidR="00B12AD1" w:rsidRPr="00B12AD1" w:rsidRDefault="00B12AD1">
            <w:pPr>
              <w:keepNext/>
              <w:numPr>
                <w:ilvl w:val="0"/>
                <w:numId w:val="13"/>
              </w:numPr>
              <w:ind w:left="851" w:hanging="425"/>
              <w:contextualSpacing/>
              <w:rPr>
                <w:rFonts w:ascii="SimSun" w:hAnsi="SimSun"/>
                <w:bCs/>
                <w:spacing w:val="20"/>
                <w:sz w:val="24"/>
                <w:szCs w:val="24"/>
                <w:lang w:eastAsia="zh-CN"/>
              </w:rPr>
            </w:pPr>
            <w:r w:rsidRPr="00B12AD1">
              <w:rPr>
                <w:rFonts w:ascii="SimSun" w:hAnsi="SimSun" w:hint="eastAsia"/>
                <w:bCs/>
                <w:spacing w:val="20"/>
                <w:sz w:val="24"/>
                <w:szCs w:val="24"/>
                <w:lang w:eastAsia="zh-CN"/>
              </w:rPr>
              <w:t>最低到岸价格（含佣金5%）；</w:t>
            </w:r>
          </w:p>
          <w:p w14:paraId="7008C5CA" w14:textId="77777777" w:rsidR="00B12AD1" w:rsidRPr="00B12AD1" w:rsidRDefault="00B12AD1">
            <w:pPr>
              <w:keepNext/>
              <w:numPr>
                <w:ilvl w:val="0"/>
                <w:numId w:val="13"/>
              </w:numPr>
              <w:ind w:left="851" w:hanging="425"/>
              <w:contextualSpacing/>
              <w:rPr>
                <w:rFonts w:ascii="SimSun" w:hAnsi="SimSun"/>
                <w:bCs/>
                <w:spacing w:val="20"/>
                <w:sz w:val="24"/>
                <w:szCs w:val="24"/>
                <w:lang w:eastAsia="zh-CN"/>
              </w:rPr>
            </w:pPr>
            <w:r w:rsidRPr="00B12AD1">
              <w:rPr>
                <w:rFonts w:ascii="SimSun" w:hAnsi="SimSun" w:hint="eastAsia"/>
                <w:bCs/>
                <w:spacing w:val="20"/>
                <w:sz w:val="24"/>
                <w:szCs w:val="24"/>
                <w:lang w:eastAsia="zh-CN"/>
              </w:rPr>
              <w:t>最早装运期；</w:t>
            </w:r>
          </w:p>
          <w:p w14:paraId="1B98BB2A" w14:textId="77777777" w:rsidR="00B12AD1" w:rsidRPr="00B12AD1" w:rsidRDefault="00B12AD1">
            <w:pPr>
              <w:keepNext/>
              <w:numPr>
                <w:ilvl w:val="0"/>
                <w:numId w:val="13"/>
              </w:numPr>
              <w:ind w:left="851" w:hanging="425"/>
              <w:contextualSpacing/>
              <w:rPr>
                <w:rFonts w:ascii="SimSun" w:hAnsi="SimSun"/>
                <w:bCs/>
                <w:spacing w:val="20"/>
                <w:sz w:val="24"/>
                <w:szCs w:val="24"/>
                <w:lang w:eastAsia="zh-CN"/>
              </w:rPr>
            </w:pPr>
            <w:r w:rsidRPr="00B12AD1">
              <w:rPr>
                <w:rFonts w:ascii="SimSun" w:hAnsi="SimSun" w:hint="eastAsia"/>
                <w:bCs/>
                <w:spacing w:val="20"/>
                <w:sz w:val="24"/>
                <w:szCs w:val="24"/>
                <w:lang w:eastAsia="zh-CN"/>
              </w:rPr>
              <w:t>每批可供数量；</w:t>
            </w:r>
          </w:p>
          <w:p w14:paraId="4D5107F5" w14:textId="77777777" w:rsidR="00B12AD1" w:rsidRPr="00B12AD1" w:rsidRDefault="00B12AD1">
            <w:pPr>
              <w:keepNext/>
              <w:numPr>
                <w:ilvl w:val="0"/>
                <w:numId w:val="13"/>
              </w:numPr>
              <w:ind w:left="851" w:hanging="425"/>
              <w:contextualSpacing/>
              <w:rPr>
                <w:rFonts w:ascii="SimSun" w:hAnsi="SimSun"/>
                <w:bCs/>
                <w:spacing w:val="20"/>
                <w:sz w:val="24"/>
                <w:szCs w:val="24"/>
                <w:lang w:eastAsia="zh-CN"/>
              </w:rPr>
            </w:pPr>
            <w:r w:rsidRPr="00B12AD1">
              <w:rPr>
                <w:rFonts w:ascii="SimSun" w:hAnsi="SimSun" w:hint="eastAsia"/>
                <w:bCs/>
                <w:spacing w:val="20"/>
                <w:sz w:val="24"/>
                <w:szCs w:val="24"/>
                <w:lang w:eastAsia="zh-CN"/>
              </w:rPr>
              <w:t>付款条件；</w:t>
            </w:r>
          </w:p>
          <w:p w14:paraId="38AB29B5" w14:textId="77777777" w:rsidR="00B12AD1" w:rsidRPr="00B12AD1" w:rsidRDefault="00B12AD1">
            <w:pPr>
              <w:keepNext/>
              <w:numPr>
                <w:ilvl w:val="0"/>
                <w:numId w:val="13"/>
              </w:numPr>
              <w:ind w:left="851" w:hanging="425"/>
              <w:contextualSpacing/>
              <w:rPr>
                <w:rFonts w:ascii="SimSun" w:hAnsi="SimSun"/>
                <w:bCs/>
                <w:spacing w:val="20"/>
                <w:sz w:val="24"/>
                <w:szCs w:val="24"/>
                <w:lang w:eastAsia="zh-CN"/>
              </w:rPr>
            </w:pPr>
            <w:r w:rsidRPr="00B12AD1">
              <w:rPr>
                <w:rFonts w:ascii="SimSun" w:hAnsi="SimSun" w:hint="eastAsia"/>
                <w:bCs/>
                <w:spacing w:val="20"/>
                <w:sz w:val="24"/>
                <w:szCs w:val="24"/>
                <w:lang w:eastAsia="zh-CN"/>
              </w:rPr>
              <w:t>包装；</w:t>
            </w:r>
          </w:p>
          <w:p w14:paraId="196BC738" w14:textId="77777777" w:rsidR="00B12AD1" w:rsidRPr="00B12AD1" w:rsidRDefault="00B12AD1">
            <w:pPr>
              <w:keepNext/>
              <w:numPr>
                <w:ilvl w:val="0"/>
                <w:numId w:val="13"/>
              </w:numPr>
              <w:ind w:left="851" w:hanging="425"/>
              <w:contextualSpacing/>
              <w:rPr>
                <w:rFonts w:ascii="SimSun" w:hAnsi="SimSun"/>
                <w:bCs/>
                <w:spacing w:val="20"/>
                <w:sz w:val="24"/>
                <w:szCs w:val="24"/>
                <w:lang w:eastAsia="zh-CN"/>
              </w:rPr>
            </w:pPr>
            <w:r w:rsidRPr="00B12AD1">
              <w:rPr>
                <w:rFonts w:ascii="SimSun" w:hAnsi="SimSun" w:hint="eastAsia"/>
                <w:bCs/>
                <w:spacing w:val="20"/>
                <w:sz w:val="24"/>
                <w:szCs w:val="24"/>
                <w:lang w:eastAsia="zh-CN"/>
              </w:rPr>
              <w:t>商品规格。</w:t>
            </w:r>
          </w:p>
          <w:p w14:paraId="56C6673D" w14:textId="77777777" w:rsidR="00B12AD1" w:rsidRPr="00B12AD1" w:rsidRDefault="00B12AD1" w:rsidP="00B12AD1">
            <w:pPr>
              <w:keepNext/>
              <w:rPr>
                <w:rFonts w:ascii="SimSun" w:hAnsi="SimSun"/>
                <w:bCs/>
                <w:spacing w:val="20"/>
                <w:sz w:val="24"/>
                <w:szCs w:val="24"/>
                <w:lang w:eastAsia="zh-CN"/>
              </w:rPr>
            </w:pPr>
            <w:r w:rsidRPr="00B12AD1">
              <w:rPr>
                <w:rFonts w:ascii="SimSun" w:hAnsi="SimSun" w:hint="eastAsia"/>
                <w:bCs/>
                <w:spacing w:val="20"/>
                <w:sz w:val="24"/>
                <w:szCs w:val="24"/>
                <w:lang w:eastAsia="zh-CN"/>
              </w:rPr>
              <w:t xml:space="preserve">   请立即以航邮将样品寄来，并确保商品能与样品完全一致。</w:t>
            </w:r>
          </w:p>
          <w:p w14:paraId="14737C55" w14:textId="77777777" w:rsidR="00B12AD1" w:rsidRPr="00B12AD1" w:rsidRDefault="00B12AD1" w:rsidP="00B12AD1">
            <w:pPr>
              <w:keepNext/>
              <w:ind w:right="960"/>
              <w:rPr>
                <w:rFonts w:ascii="SimSun" w:hAnsi="SimSun"/>
                <w:bCs/>
                <w:spacing w:val="20"/>
                <w:sz w:val="24"/>
                <w:szCs w:val="24"/>
                <w:lang w:eastAsia="zh-CN"/>
              </w:rPr>
            </w:pPr>
            <w:r w:rsidRPr="00B12AD1">
              <w:rPr>
                <w:rFonts w:ascii="SimSun" w:hAnsi="SimSun" w:hint="eastAsia"/>
                <w:bCs/>
                <w:spacing w:val="20"/>
                <w:sz w:val="24"/>
                <w:szCs w:val="24"/>
                <w:lang w:eastAsia="zh-CN"/>
              </w:rPr>
              <w:t xml:space="preserve">                      盼望尽早报来最优惠实盘。</w:t>
            </w:r>
          </w:p>
          <w:p w14:paraId="2D75954F" w14:textId="77777777" w:rsidR="00B12AD1" w:rsidRPr="00B12AD1" w:rsidRDefault="00B12AD1" w:rsidP="00B12AD1">
            <w:pPr>
              <w:keepNext/>
              <w:ind w:left="360"/>
              <w:jc w:val="right"/>
              <w:rPr>
                <w:rFonts w:ascii="SimSun" w:hAnsi="SimSun"/>
                <w:bCs/>
                <w:spacing w:val="20"/>
                <w:sz w:val="24"/>
                <w:szCs w:val="24"/>
                <w:lang w:eastAsia="zh-CN"/>
              </w:rPr>
            </w:pPr>
            <w:r w:rsidRPr="00B12AD1">
              <w:rPr>
                <w:rFonts w:ascii="SimSun" w:hAnsi="SimSun" w:hint="eastAsia"/>
                <w:bCs/>
                <w:spacing w:val="20"/>
                <w:sz w:val="24"/>
                <w:szCs w:val="24"/>
                <w:lang w:eastAsia="zh-CN"/>
              </w:rPr>
              <w:t>纺织品进出口公司</w:t>
            </w:r>
          </w:p>
          <w:p w14:paraId="12EDB5AB" w14:textId="77777777" w:rsidR="00B12AD1" w:rsidRPr="00B12AD1" w:rsidRDefault="00B12AD1" w:rsidP="00B12AD1">
            <w:pPr>
              <w:widowControl/>
              <w:tabs>
                <w:tab w:val="left" w:pos="540"/>
              </w:tabs>
              <w:autoSpaceDE/>
              <w:autoSpaceDN/>
              <w:rPr>
                <w:i/>
                <w:iCs/>
                <w:sz w:val="24"/>
                <w:szCs w:val="24"/>
                <w:lang w:eastAsia="zh-CN"/>
              </w:rPr>
            </w:pPr>
            <w:r w:rsidRPr="00B12AD1">
              <w:rPr>
                <w:rFonts w:ascii="SimSun" w:hAnsi="SimSun" w:hint="eastAsia"/>
                <w:bCs/>
                <w:spacing w:val="20"/>
                <w:sz w:val="24"/>
                <w:szCs w:val="24"/>
                <w:lang w:eastAsia="zh-CN"/>
              </w:rPr>
              <w:t>年</w:t>
            </w:r>
            <w:r w:rsidRPr="00B12AD1">
              <w:rPr>
                <w:rFonts w:ascii="Calibri" w:hAnsi="Calibri"/>
                <w:bCs/>
                <w:spacing w:val="20"/>
                <w:sz w:val="24"/>
                <w:szCs w:val="24"/>
                <w:lang w:eastAsia="zh-CN"/>
              </w:rPr>
              <w:t xml:space="preserve">   </w:t>
            </w:r>
            <w:r w:rsidRPr="00B12AD1">
              <w:rPr>
                <w:rFonts w:ascii="SimSun" w:hAnsi="SimSun" w:hint="eastAsia"/>
                <w:bCs/>
                <w:spacing w:val="20"/>
                <w:sz w:val="24"/>
                <w:szCs w:val="24"/>
                <w:lang w:eastAsia="zh-CN"/>
              </w:rPr>
              <w:t>月</w:t>
            </w:r>
            <w:r w:rsidRPr="00B12AD1">
              <w:rPr>
                <w:rFonts w:ascii="Calibri" w:hAnsi="Calibri"/>
                <w:bCs/>
                <w:spacing w:val="20"/>
                <w:sz w:val="24"/>
                <w:szCs w:val="24"/>
                <w:lang w:eastAsia="zh-CN"/>
              </w:rPr>
              <w:t xml:space="preserve">   </w:t>
            </w:r>
            <w:r w:rsidRPr="00B12AD1">
              <w:rPr>
                <w:rFonts w:ascii="SimSun" w:hAnsi="SimSun" w:hint="eastAsia"/>
                <w:bCs/>
                <w:spacing w:val="20"/>
                <w:sz w:val="24"/>
                <w:szCs w:val="24"/>
                <w:lang w:eastAsia="zh-CN"/>
              </w:rPr>
              <w:t>日</w:t>
            </w:r>
          </w:p>
        </w:tc>
      </w:tr>
      <w:tr w:rsidR="00B12AD1" w:rsidRPr="00B12AD1" w14:paraId="7766E426" w14:textId="77777777" w:rsidTr="00431A59">
        <w:tc>
          <w:tcPr>
            <w:tcW w:w="916" w:type="pct"/>
          </w:tcPr>
          <w:p w14:paraId="0FE514E7" w14:textId="77777777" w:rsidR="00B12AD1" w:rsidRPr="00B12AD1" w:rsidRDefault="00B12AD1" w:rsidP="00B12AD1">
            <w:pPr>
              <w:widowControl/>
              <w:tabs>
                <w:tab w:val="left" w:pos="540"/>
              </w:tabs>
              <w:autoSpaceDE/>
              <w:autoSpaceDN/>
              <w:rPr>
                <w:sz w:val="24"/>
                <w:szCs w:val="24"/>
                <w:lang w:eastAsia="zh-CN"/>
              </w:rPr>
            </w:pPr>
          </w:p>
        </w:tc>
        <w:tc>
          <w:tcPr>
            <w:tcW w:w="1221" w:type="pct"/>
          </w:tcPr>
          <w:p w14:paraId="625F97DD" w14:textId="77777777" w:rsidR="00B12AD1" w:rsidRPr="00B12AD1" w:rsidRDefault="00B12AD1" w:rsidP="00B12AD1">
            <w:pPr>
              <w:widowControl/>
              <w:autoSpaceDE/>
              <w:autoSpaceDN/>
              <w:rPr>
                <w:sz w:val="24"/>
                <w:szCs w:val="24"/>
                <w:lang w:eastAsia="zh-CN"/>
              </w:rPr>
            </w:pPr>
          </w:p>
        </w:tc>
        <w:tc>
          <w:tcPr>
            <w:tcW w:w="1388" w:type="pct"/>
          </w:tcPr>
          <w:p w14:paraId="0851F119" w14:textId="77777777" w:rsidR="00B12AD1" w:rsidRPr="00B12AD1" w:rsidRDefault="00B12AD1" w:rsidP="00B12AD1">
            <w:pPr>
              <w:widowControl/>
              <w:tabs>
                <w:tab w:val="left" w:pos="540"/>
              </w:tabs>
              <w:autoSpaceDE/>
              <w:autoSpaceDN/>
              <w:rPr>
                <w:i/>
                <w:iCs/>
                <w:sz w:val="24"/>
                <w:szCs w:val="24"/>
              </w:rPr>
            </w:pPr>
            <w:r w:rsidRPr="00B12AD1">
              <w:rPr>
                <w:i/>
                <w:iCs/>
                <w:sz w:val="24"/>
                <w:szCs w:val="24"/>
              </w:rPr>
              <w:t>уметь:</w:t>
            </w:r>
          </w:p>
          <w:p w14:paraId="4A9B1091" w14:textId="77777777" w:rsidR="00B12AD1" w:rsidRPr="00B12AD1" w:rsidRDefault="00B12AD1" w:rsidP="00B12AD1">
            <w:pPr>
              <w:widowControl/>
              <w:tabs>
                <w:tab w:val="left" w:pos="540"/>
              </w:tabs>
              <w:autoSpaceDE/>
              <w:autoSpaceDN/>
              <w:rPr>
                <w:sz w:val="24"/>
                <w:szCs w:val="24"/>
              </w:rPr>
            </w:pPr>
            <w:r w:rsidRPr="00B12AD1">
              <w:rPr>
                <w:sz w:val="24"/>
                <w:szCs w:val="24"/>
              </w:rPr>
              <w:t>- грамотно составлять торговую документацию и финансовую отчетность на иностранном языке;</w:t>
            </w:r>
          </w:p>
          <w:p w14:paraId="39D76544" w14:textId="77777777" w:rsidR="00B12AD1" w:rsidRPr="00B12AD1" w:rsidRDefault="00B12AD1" w:rsidP="00B12AD1">
            <w:pPr>
              <w:widowControl/>
              <w:tabs>
                <w:tab w:val="left" w:pos="540"/>
              </w:tabs>
              <w:autoSpaceDE/>
              <w:autoSpaceDN/>
              <w:rPr>
                <w:i/>
                <w:iCs/>
                <w:sz w:val="24"/>
                <w:szCs w:val="24"/>
              </w:rPr>
            </w:pPr>
            <w:r w:rsidRPr="00B12AD1">
              <w:rPr>
                <w:sz w:val="24"/>
                <w:szCs w:val="24"/>
              </w:rPr>
              <w:t xml:space="preserve">- организовывать и проводить переговоры </w:t>
            </w:r>
            <w:r w:rsidRPr="00B12AD1">
              <w:rPr>
                <w:sz w:val="24"/>
                <w:szCs w:val="24"/>
              </w:rPr>
              <w:lastRenderedPageBreak/>
              <w:t>по внешнеторговому сотрудничеству с учетом правил делового этикета страны изучаемого языка.</w:t>
            </w:r>
          </w:p>
        </w:tc>
        <w:tc>
          <w:tcPr>
            <w:tcW w:w="1475" w:type="pct"/>
          </w:tcPr>
          <w:p w14:paraId="1754AC56" w14:textId="77777777" w:rsidR="00B12AD1" w:rsidRPr="00B12AD1" w:rsidRDefault="00B12AD1" w:rsidP="00B12AD1">
            <w:pPr>
              <w:rPr>
                <w:rFonts w:ascii="Calibri Light" w:hAnsi="Calibri Light"/>
                <w:sz w:val="24"/>
                <w:szCs w:val="24"/>
                <w:lang w:eastAsia="zh-CN"/>
              </w:rPr>
            </w:pPr>
            <w:r w:rsidRPr="00B12AD1">
              <w:rPr>
                <w:rFonts w:ascii="Calibri Light" w:hAnsi="Calibri Light"/>
                <w:bCs/>
                <w:spacing w:val="20"/>
                <w:sz w:val="24"/>
                <w:szCs w:val="24"/>
                <w:lang w:eastAsia="zh-CN"/>
              </w:rPr>
              <w:lastRenderedPageBreak/>
              <w:t>2.</w:t>
            </w:r>
            <w:r w:rsidRPr="00B12AD1">
              <w:rPr>
                <w:rFonts w:ascii="Calibri Light" w:hAnsi="Calibri Light"/>
                <w:sz w:val="24"/>
                <w:szCs w:val="24"/>
                <w:lang w:eastAsia="zh-CN"/>
              </w:rPr>
              <w:t xml:space="preserve"> </w:t>
            </w:r>
            <w:r w:rsidRPr="00B12AD1">
              <w:rPr>
                <w:rFonts w:ascii="MS Mincho" w:eastAsia="MS Mincho" w:hAnsi="MS Mincho" w:cs="MS Mincho" w:hint="eastAsia"/>
                <w:sz w:val="24"/>
                <w:szCs w:val="24"/>
                <w:lang w:eastAsia="zh-CN"/>
              </w:rPr>
              <w:t>写作</w:t>
            </w:r>
            <w:r w:rsidRPr="00B12AD1">
              <w:rPr>
                <w:rFonts w:ascii="SimSun" w:eastAsia="SimSun" w:hAnsi="SimSun" w:cs="SimSun" w:hint="eastAsia"/>
                <w:sz w:val="24"/>
                <w:szCs w:val="24"/>
                <w:lang w:eastAsia="zh-CN"/>
              </w:rPr>
              <w:t>练习</w:t>
            </w:r>
          </w:p>
          <w:p w14:paraId="26640F6C" w14:textId="77777777" w:rsidR="00B12AD1" w:rsidRPr="00B12AD1" w:rsidRDefault="00B12AD1" w:rsidP="00B12AD1">
            <w:pPr>
              <w:rPr>
                <w:rFonts w:ascii="Calibri Light" w:hAnsi="Calibri Light"/>
                <w:sz w:val="24"/>
                <w:szCs w:val="24"/>
                <w:lang w:eastAsia="zh-CN"/>
              </w:rPr>
            </w:pP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你公司准</w:t>
            </w:r>
            <w:r w:rsidRPr="00B12AD1">
              <w:rPr>
                <w:rFonts w:ascii="SimSun" w:eastAsia="SimSun" w:hAnsi="SimSun" w:cs="SimSun" w:hint="eastAsia"/>
                <w:sz w:val="24"/>
                <w:szCs w:val="24"/>
                <w:lang w:eastAsia="zh-CN"/>
              </w:rPr>
              <w:t>备进口一批印花棉布床单，由你给纺织品进出口公司写询价函；</w:t>
            </w:r>
          </w:p>
          <w:p w14:paraId="67B07434" w14:textId="77777777" w:rsidR="00B12AD1" w:rsidRPr="00B12AD1" w:rsidRDefault="00B12AD1" w:rsidP="00B12AD1">
            <w:pPr>
              <w:widowControl/>
              <w:tabs>
                <w:tab w:val="left" w:pos="540"/>
              </w:tabs>
              <w:autoSpaceDE/>
              <w:autoSpaceDN/>
              <w:rPr>
                <w:i/>
                <w:iCs/>
                <w:sz w:val="24"/>
                <w:szCs w:val="24"/>
                <w:lang w:eastAsia="zh-CN"/>
              </w:rPr>
            </w:pPr>
            <w:r w:rsidRPr="00B12AD1">
              <w:rPr>
                <w:rFonts w:ascii="Calibri Light" w:hAnsi="Calibri Light"/>
                <w:sz w:val="24"/>
                <w:szCs w:val="24"/>
                <w:lang w:eastAsia="zh-CN"/>
              </w:rPr>
              <w:t>•</w:t>
            </w:r>
            <w:r w:rsidRPr="00B12AD1">
              <w:rPr>
                <w:rFonts w:ascii="MS Mincho" w:eastAsia="MS Mincho" w:hAnsi="MS Mincho" w:cs="MS Mincho" w:hint="eastAsia"/>
                <w:sz w:val="24"/>
                <w:szCs w:val="24"/>
                <w:lang w:eastAsia="zh-CN"/>
              </w:rPr>
              <w:t>你公司要</w:t>
            </w:r>
            <w:r w:rsidRPr="00B12AD1">
              <w:rPr>
                <w:rFonts w:ascii="SimSun" w:eastAsia="SimSun" w:hAnsi="SimSun" w:cs="SimSun" w:hint="eastAsia"/>
                <w:sz w:val="24"/>
                <w:szCs w:val="24"/>
                <w:lang w:eastAsia="zh-CN"/>
              </w:rPr>
              <w:t>买进一批工艺美术品，由你向工艺美术品</w:t>
            </w:r>
            <w:r w:rsidRPr="00B12AD1">
              <w:rPr>
                <w:rFonts w:ascii="SimSun" w:eastAsia="SimSun" w:hAnsi="SimSun" w:cs="SimSun" w:hint="eastAsia"/>
                <w:sz w:val="24"/>
                <w:szCs w:val="24"/>
                <w:lang w:eastAsia="zh-CN"/>
              </w:rPr>
              <w:lastRenderedPageBreak/>
              <w:t>进出口公司写一封询价函。</w:t>
            </w:r>
          </w:p>
        </w:tc>
      </w:tr>
    </w:tbl>
    <w:p w14:paraId="414B9046" w14:textId="3F768400" w:rsidR="00B12AD1" w:rsidRDefault="00B12AD1" w:rsidP="00B12AD1">
      <w:pPr>
        <w:widowControl/>
        <w:autoSpaceDE/>
        <w:autoSpaceDN/>
        <w:adjustRightInd/>
        <w:spacing w:after="160" w:line="259" w:lineRule="auto"/>
        <w:jc w:val="both"/>
        <w:rPr>
          <w:rFonts w:eastAsia="Calibri"/>
          <w:b/>
          <w:bCs/>
          <w:color w:val="000000"/>
          <w:sz w:val="24"/>
          <w:szCs w:val="24"/>
          <w:lang w:eastAsia="zh-CN"/>
        </w:rPr>
      </w:pPr>
    </w:p>
    <w:p w14:paraId="1D31C756" w14:textId="4A03D803" w:rsidR="003F094D" w:rsidRDefault="003F094D" w:rsidP="003F094D">
      <w:pPr>
        <w:widowControl/>
        <w:autoSpaceDE/>
        <w:autoSpaceDN/>
        <w:adjustRightInd/>
        <w:jc w:val="both"/>
        <w:rPr>
          <w:b/>
          <w:color w:val="000000"/>
          <w:sz w:val="28"/>
          <w:szCs w:val="28"/>
        </w:rPr>
      </w:pPr>
      <w:r w:rsidRPr="003F094D">
        <w:rPr>
          <w:b/>
          <w:color w:val="000000"/>
          <w:sz w:val="28"/>
          <w:szCs w:val="28"/>
        </w:rPr>
        <w:t>ОП «Международный бизнес: налоги и аналитика/ International Business: Taxation and Analytics», профиль «Международная торговля и налогообложение/ International Trade and Taxation», ОП «Международный бизнес: налоги и аналитика/ International Business: Taxation and Analytics», профиль «Учёт и финансовый анализ (на английском языке) / Accounting and Financial Analysis»,</w:t>
      </w:r>
      <w:r>
        <w:rPr>
          <w:b/>
          <w:color w:val="000000"/>
          <w:sz w:val="28"/>
          <w:szCs w:val="28"/>
        </w:rPr>
        <w:t xml:space="preserve"> </w:t>
      </w:r>
      <w:r w:rsidRPr="003F094D">
        <w:rPr>
          <w:b/>
          <w:color w:val="000000"/>
          <w:sz w:val="28"/>
          <w:szCs w:val="28"/>
        </w:rPr>
        <w:t>2022</w:t>
      </w:r>
    </w:p>
    <w:p w14:paraId="1082D0B2" w14:textId="4C0E2AE6" w:rsidR="003F094D" w:rsidRPr="003F094D" w:rsidRDefault="003F094D" w:rsidP="003F094D">
      <w:pPr>
        <w:widowControl/>
        <w:autoSpaceDE/>
        <w:autoSpaceDN/>
        <w:adjustRightInd/>
        <w:jc w:val="right"/>
        <w:rPr>
          <w:rFonts w:eastAsia="Calibri"/>
          <w:bCs/>
          <w:color w:val="000000"/>
          <w:sz w:val="28"/>
          <w:szCs w:val="28"/>
          <w:lang w:eastAsia="en-US"/>
        </w:rPr>
      </w:pPr>
      <w:r w:rsidRPr="003F094D">
        <w:rPr>
          <w:bCs/>
          <w:color w:val="000000"/>
          <w:sz w:val="28"/>
          <w:szCs w:val="28"/>
        </w:rPr>
        <w:t>Таблица 5.26.</w:t>
      </w:r>
    </w:p>
    <w:tbl>
      <w:tblPr>
        <w:tblStyle w:val="110"/>
        <w:tblW w:w="5000" w:type="pct"/>
        <w:tblInd w:w="-147" w:type="dxa"/>
        <w:tblLayout w:type="fixed"/>
        <w:tblLook w:val="04A0" w:firstRow="1" w:lastRow="0" w:firstColumn="1" w:lastColumn="0" w:noHBand="0" w:noVBand="1"/>
      </w:tblPr>
      <w:tblGrid>
        <w:gridCol w:w="2131"/>
        <w:gridCol w:w="2019"/>
        <w:gridCol w:w="2015"/>
        <w:gridCol w:w="4031"/>
      </w:tblGrid>
      <w:tr w:rsidR="003F094D" w:rsidRPr="003F094D" w14:paraId="24714929" w14:textId="77777777" w:rsidTr="003F094D">
        <w:trPr>
          <w:trHeight w:val="1735"/>
        </w:trPr>
        <w:tc>
          <w:tcPr>
            <w:tcW w:w="1045" w:type="pct"/>
          </w:tcPr>
          <w:p w14:paraId="19B8ECBC" w14:textId="77777777" w:rsidR="003F094D" w:rsidRPr="003F094D" w:rsidRDefault="003F094D" w:rsidP="003F094D">
            <w:pPr>
              <w:tabs>
                <w:tab w:val="left" w:pos="540"/>
              </w:tabs>
              <w:contextualSpacing/>
              <w:jc w:val="both"/>
              <w:rPr>
                <w:sz w:val="24"/>
                <w:szCs w:val="24"/>
              </w:rPr>
            </w:pPr>
            <w:r w:rsidRPr="003F094D">
              <w:rPr>
                <w:sz w:val="24"/>
                <w:szCs w:val="24"/>
              </w:rPr>
              <w:t xml:space="preserve">Наименование </w:t>
            </w:r>
            <w:r w:rsidRPr="003F094D">
              <w:rPr>
                <w:sz w:val="24"/>
                <w:szCs w:val="24"/>
              </w:rPr>
              <w:br/>
              <w:t>компетенции</w:t>
            </w:r>
          </w:p>
        </w:tc>
        <w:tc>
          <w:tcPr>
            <w:tcW w:w="990" w:type="pct"/>
          </w:tcPr>
          <w:p w14:paraId="665EAE81" w14:textId="77777777" w:rsidR="003F094D" w:rsidRPr="003F094D" w:rsidRDefault="003F094D" w:rsidP="003F094D">
            <w:pPr>
              <w:tabs>
                <w:tab w:val="left" w:pos="540"/>
              </w:tabs>
              <w:contextualSpacing/>
              <w:jc w:val="both"/>
              <w:rPr>
                <w:sz w:val="24"/>
                <w:szCs w:val="24"/>
              </w:rPr>
            </w:pPr>
            <w:r w:rsidRPr="003F094D">
              <w:rPr>
                <w:sz w:val="24"/>
                <w:szCs w:val="24"/>
              </w:rPr>
              <w:t>Индикаторы достижения компетенции</w:t>
            </w:r>
          </w:p>
        </w:tc>
        <w:tc>
          <w:tcPr>
            <w:tcW w:w="988" w:type="pct"/>
          </w:tcPr>
          <w:p w14:paraId="59596C45" w14:textId="77777777" w:rsidR="003F094D" w:rsidRPr="003F094D" w:rsidRDefault="003F094D" w:rsidP="003F094D">
            <w:pPr>
              <w:tabs>
                <w:tab w:val="left" w:pos="540"/>
              </w:tabs>
              <w:contextualSpacing/>
              <w:jc w:val="both"/>
              <w:rPr>
                <w:sz w:val="24"/>
                <w:szCs w:val="24"/>
              </w:rPr>
            </w:pPr>
            <w:r w:rsidRPr="003F094D">
              <w:rPr>
                <w:sz w:val="24"/>
                <w:szCs w:val="24"/>
              </w:rPr>
              <w:t>Результаты обучения (умения и знания), соотнесенные с индикаторами достижения компетенции</w:t>
            </w:r>
          </w:p>
        </w:tc>
        <w:tc>
          <w:tcPr>
            <w:tcW w:w="1977" w:type="pct"/>
          </w:tcPr>
          <w:p w14:paraId="569B7200" w14:textId="77777777" w:rsidR="003F094D" w:rsidRPr="003F094D" w:rsidRDefault="003F094D" w:rsidP="003F094D">
            <w:pPr>
              <w:tabs>
                <w:tab w:val="left" w:pos="540"/>
              </w:tabs>
              <w:contextualSpacing/>
              <w:jc w:val="both"/>
              <w:rPr>
                <w:rFonts w:ascii="Calibri" w:hAnsi="Calibri"/>
                <w:sz w:val="24"/>
                <w:szCs w:val="24"/>
              </w:rPr>
            </w:pPr>
            <w:r w:rsidRPr="003F094D">
              <w:rPr>
                <w:b/>
                <w:bCs/>
                <w:sz w:val="24"/>
                <w:szCs w:val="24"/>
              </w:rPr>
              <w:t>Типовые контрольные задания</w:t>
            </w:r>
          </w:p>
        </w:tc>
      </w:tr>
      <w:tr w:rsidR="003F094D" w:rsidRPr="003F094D" w14:paraId="01026A54" w14:textId="77777777" w:rsidTr="003F094D">
        <w:tc>
          <w:tcPr>
            <w:tcW w:w="1045" w:type="pct"/>
          </w:tcPr>
          <w:p w14:paraId="29107799" w14:textId="77777777" w:rsidR="003F094D" w:rsidRPr="003F094D" w:rsidRDefault="003F094D" w:rsidP="003F094D">
            <w:pPr>
              <w:widowControl/>
              <w:tabs>
                <w:tab w:val="left" w:pos="540"/>
              </w:tabs>
              <w:autoSpaceDE/>
              <w:autoSpaceDN/>
              <w:rPr>
                <w:sz w:val="24"/>
                <w:szCs w:val="24"/>
              </w:rPr>
            </w:pPr>
            <w:r w:rsidRPr="003F094D">
              <w:rPr>
                <w:b/>
                <w:bCs/>
                <w:sz w:val="24"/>
                <w:szCs w:val="24"/>
              </w:rPr>
              <w:t>ПКП-1</w:t>
            </w:r>
          </w:p>
          <w:p w14:paraId="77C8E9EB" w14:textId="77777777" w:rsidR="003F094D" w:rsidRPr="003F094D" w:rsidRDefault="003F094D" w:rsidP="003F094D">
            <w:pPr>
              <w:widowControl/>
              <w:tabs>
                <w:tab w:val="left" w:pos="540"/>
              </w:tabs>
              <w:autoSpaceDE/>
              <w:autoSpaceDN/>
              <w:rPr>
                <w:sz w:val="24"/>
                <w:szCs w:val="24"/>
              </w:rPr>
            </w:pPr>
            <w:r w:rsidRPr="003F094D">
              <w:rPr>
                <w:sz w:val="24"/>
                <w:szCs w:val="24"/>
              </w:rPr>
              <w:t>Способность ориентироваться в закономерностях функционирования международной торговли, анализировать бизнес-процессы и показатели работы внешнеторговых компаний, используя моделирование на основе больших данных</w:t>
            </w:r>
          </w:p>
        </w:tc>
        <w:tc>
          <w:tcPr>
            <w:tcW w:w="990" w:type="pct"/>
          </w:tcPr>
          <w:p w14:paraId="71C2C531" w14:textId="77777777" w:rsidR="003F094D" w:rsidRPr="003F094D" w:rsidRDefault="003F094D" w:rsidP="003F094D">
            <w:pPr>
              <w:widowControl/>
              <w:tabs>
                <w:tab w:val="left" w:pos="540"/>
              </w:tabs>
              <w:autoSpaceDE/>
              <w:autoSpaceDN/>
              <w:adjustRightInd/>
              <w:ind w:left="-81"/>
              <w:rPr>
                <w:sz w:val="24"/>
                <w:szCs w:val="24"/>
              </w:rPr>
            </w:pPr>
            <w:r w:rsidRPr="003F094D">
              <w:rPr>
                <w:sz w:val="24"/>
                <w:szCs w:val="24"/>
              </w:rPr>
              <w:t>1.Демонстрирует знание основ и методов системного анализа внешнеэкономической информации и товарных рынков, внутренних и внешних факторов, влияющих на деятельность внешнеторговых компаний, а также характерных для них рисков.</w:t>
            </w:r>
          </w:p>
        </w:tc>
        <w:tc>
          <w:tcPr>
            <w:tcW w:w="988" w:type="pct"/>
          </w:tcPr>
          <w:p w14:paraId="5813ED7F" w14:textId="77777777" w:rsidR="003F094D" w:rsidRPr="003F094D" w:rsidRDefault="003F094D" w:rsidP="003F094D">
            <w:pPr>
              <w:widowControl/>
              <w:tabs>
                <w:tab w:val="left" w:pos="540"/>
              </w:tabs>
              <w:autoSpaceDE/>
              <w:autoSpaceDN/>
              <w:jc w:val="both"/>
              <w:rPr>
                <w:i/>
                <w:iCs/>
                <w:sz w:val="24"/>
                <w:szCs w:val="24"/>
              </w:rPr>
            </w:pPr>
            <w:r w:rsidRPr="003F094D">
              <w:rPr>
                <w:i/>
                <w:iCs/>
                <w:sz w:val="24"/>
                <w:szCs w:val="24"/>
              </w:rPr>
              <w:t>знать:</w:t>
            </w:r>
          </w:p>
          <w:p w14:paraId="0F8B155B" w14:textId="77777777" w:rsidR="003F094D" w:rsidRPr="003F094D" w:rsidRDefault="003F094D" w:rsidP="003F094D">
            <w:pPr>
              <w:widowControl/>
              <w:tabs>
                <w:tab w:val="left" w:pos="540"/>
              </w:tabs>
              <w:autoSpaceDE/>
              <w:autoSpaceDN/>
              <w:jc w:val="both"/>
              <w:rPr>
                <w:sz w:val="24"/>
                <w:szCs w:val="24"/>
              </w:rPr>
            </w:pPr>
            <w:r w:rsidRPr="003F094D">
              <w:rPr>
                <w:sz w:val="24"/>
                <w:szCs w:val="24"/>
              </w:rPr>
              <w:t>- принципы системного анализа</w:t>
            </w:r>
          </w:p>
          <w:p w14:paraId="65BEECF8" w14:textId="77777777" w:rsidR="003F094D" w:rsidRPr="003F094D" w:rsidRDefault="003F094D" w:rsidP="003F094D">
            <w:pPr>
              <w:widowControl/>
              <w:tabs>
                <w:tab w:val="left" w:pos="540"/>
              </w:tabs>
              <w:autoSpaceDE/>
              <w:autoSpaceDN/>
              <w:jc w:val="both"/>
              <w:rPr>
                <w:sz w:val="24"/>
                <w:szCs w:val="24"/>
              </w:rPr>
            </w:pPr>
            <w:r w:rsidRPr="003F094D">
              <w:rPr>
                <w:sz w:val="24"/>
                <w:szCs w:val="24"/>
              </w:rPr>
              <w:t>- системы поиска информации о компаниях, товарных рынках</w:t>
            </w:r>
          </w:p>
          <w:p w14:paraId="6895C6AD" w14:textId="77777777" w:rsidR="003F094D" w:rsidRPr="003F094D" w:rsidRDefault="003F094D" w:rsidP="003F094D">
            <w:pPr>
              <w:widowControl/>
              <w:tabs>
                <w:tab w:val="left" w:pos="540"/>
              </w:tabs>
              <w:autoSpaceDE/>
              <w:autoSpaceDN/>
              <w:jc w:val="both"/>
              <w:rPr>
                <w:sz w:val="24"/>
                <w:szCs w:val="24"/>
              </w:rPr>
            </w:pPr>
          </w:p>
          <w:p w14:paraId="54F3B9DB" w14:textId="77777777" w:rsidR="003F094D" w:rsidRPr="003F094D" w:rsidRDefault="003F094D" w:rsidP="003F094D">
            <w:pPr>
              <w:widowControl/>
              <w:tabs>
                <w:tab w:val="left" w:pos="540"/>
              </w:tabs>
              <w:autoSpaceDE/>
              <w:autoSpaceDN/>
              <w:jc w:val="both"/>
              <w:rPr>
                <w:i/>
                <w:iCs/>
                <w:sz w:val="24"/>
                <w:szCs w:val="24"/>
              </w:rPr>
            </w:pPr>
            <w:r w:rsidRPr="003F094D">
              <w:rPr>
                <w:i/>
                <w:iCs/>
                <w:sz w:val="24"/>
                <w:szCs w:val="24"/>
              </w:rPr>
              <w:t>уметь:</w:t>
            </w:r>
          </w:p>
          <w:p w14:paraId="252DECB0" w14:textId="77777777" w:rsidR="003F094D" w:rsidRPr="003F094D" w:rsidRDefault="003F094D" w:rsidP="003F094D">
            <w:pPr>
              <w:widowControl/>
              <w:tabs>
                <w:tab w:val="left" w:pos="540"/>
              </w:tabs>
              <w:autoSpaceDE/>
              <w:autoSpaceDN/>
              <w:jc w:val="both"/>
              <w:rPr>
                <w:sz w:val="24"/>
                <w:szCs w:val="24"/>
              </w:rPr>
            </w:pPr>
            <w:r w:rsidRPr="003F094D">
              <w:rPr>
                <w:sz w:val="24"/>
                <w:szCs w:val="24"/>
              </w:rPr>
              <w:t>-</w:t>
            </w:r>
            <w:r w:rsidRPr="003F094D">
              <w:rPr>
                <w:rFonts w:ascii="Calibri" w:eastAsia="SimSun" w:hAnsi="Calibri"/>
              </w:rPr>
              <w:t xml:space="preserve"> </w:t>
            </w:r>
            <w:r w:rsidRPr="003F094D">
              <w:rPr>
                <w:sz w:val="24"/>
                <w:szCs w:val="24"/>
              </w:rPr>
              <w:t>проводить анализ информации</w:t>
            </w:r>
          </w:p>
          <w:p w14:paraId="6DDDE584" w14:textId="77777777" w:rsidR="003F094D" w:rsidRPr="003F094D" w:rsidRDefault="003F094D" w:rsidP="003F094D">
            <w:pPr>
              <w:widowControl/>
              <w:tabs>
                <w:tab w:val="left" w:pos="540"/>
              </w:tabs>
              <w:autoSpaceDE/>
              <w:autoSpaceDN/>
              <w:jc w:val="both"/>
              <w:rPr>
                <w:sz w:val="24"/>
                <w:szCs w:val="24"/>
              </w:rPr>
            </w:pPr>
            <w:r w:rsidRPr="003F094D">
              <w:rPr>
                <w:sz w:val="24"/>
                <w:szCs w:val="24"/>
              </w:rPr>
              <w:t>о потенциальных партнерах на</w:t>
            </w:r>
          </w:p>
          <w:p w14:paraId="74BAE107" w14:textId="77777777" w:rsidR="003F094D" w:rsidRPr="003F094D" w:rsidRDefault="003F094D" w:rsidP="003F094D">
            <w:pPr>
              <w:widowControl/>
              <w:tabs>
                <w:tab w:val="left" w:pos="540"/>
              </w:tabs>
              <w:autoSpaceDE/>
              <w:autoSpaceDN/>
              <w:jc w:val="both"/>
              <w:rPr>
                <w:sz w:val="24"/>
                <w:szCs w:val="24"/>
              </w:rPr>
            </w:pPr>
            <w:r w:rsidRPr="003F094D">
              <w:rPr>
                <w:sz w:val="24"/>
                <w:szCs w:val="24"/>
              </w:rPr>
              <w:t>внешних рынках</w:t>
            </w:r>
          </w:p>
          <w:p w14:paraId="4057AEEC" w14:textId="77777777" w:rsidR="003F094D" w:rsidRPr="003F094D" w:rsidRDefault="003F094D" w:rsidP="003F094D">
            <w:pPr>
              <w:widowControl/>
              <w:tabs>
                <w:tab w:val="left" w:pos="540"/>
              </w:tabs>
              <w:autoSpaceDE/>
              <w:autoSpaceDN/>
              <w:jc w:val="both"/>
              <w:rPr>
                <w:sz w:val="24"/>
                <w:szCs w:val="24"/>
              </w:rPr>
            </w:pPr>
            <w:r w:rsidRPr="003F094D">
              <w:rPr>
                <w:sz w:val="24"/>
                <w:szCs w:val="24"/>
              </w:rPr>
              <w:t>- анализировать влияние внешних и внутренних факторов на деятельность внешнеторговых компаний</w:t>
            </w:r>
          </w:p>
        </w:tc>
        <w:tc>
          <w:tcPr>
            <w:tcW w:w="1977" w:type="pct"/>
          </w:tcPr>
          <w:p w14:paraId="7EDE646E" w14:textId="77777777" w:rsidR="003F094D" w:rsidRPr="003F094D" w:rsidRDefault="003F094D" w:rsidP="003F094D">
            <w:pPr>
              <w:widowControl/>
              <w:autoSpaceDE/>
              <w:autoSpaceDN/>
              <w:adjustRightInd/>
              <w:rPr>
                <w:rFonts w:ascii="Calibri" w:eastAsia="SimSun" w:hAnsi="Calibri"/>
                <w:b/>
                <w:color w:val="000000"/>
                <w:sz w:val="24"/>
                <w:szCs w:val="24"/>
                <w:lang w:eastAsia="zh-CN"/>
              </w:rPr>
            </w:pPr>
            <w:r w:rsidRPr="003F094D">
              <w:rPr>
                <w:rFonts w:ascii="Calibri" w:eastAsia="SimSun" w:hAnsi="Calibri"/>
                <w:b/>
                <w:color w:val="000000"/>
                <w:sz w:val="24"/>
                <w:szCs w:val="24"/>
                <w:lang w:eastAsia="zh-CN"/>
              </w:rPr>
              <w:t xml:space="preserve">1. </w:t>
            </w:r>
            <w:r w:rsidRPr="003F094D">
              <w:rPr>
                <w:rFonts w:ascii="Calibri" w:eastAsia="SimSun" w:hAnsi="Calibri" w:hint="eastAsia"/>
                <w:b/>
                <w:color w:val="000000"/>
                <w:sz w:val="24"/>
                <w:szCs w:val="24"/>
                <w:lang w:val="en-US" w:eastAsia="zh-CN"/>
              </w:rPr>
              <w:t>写作</w:t>
            </w:r>
          </w:p>
          <w:p w14:paraId="34BFC1DA" w14:textId="77777777" w:rsidR="003F094D" w:rsidRPr="003F094D" w:rsidRDefault="003F094D" w:rsidP="003F094D">
            <w:pPr>
              <w:widowControl/>
              <w:autoSpaceDE/>
              <w:autoSpaceDN/>
              <w:adjustRightInd/>
              <w:ind w:firstLine="567"/>
              <w:jc w:val="both"/>
              <w:rPr>
                <w:rFonts w:ascii="Calibri" w:eastAsia="SimSun" w:hAnsi="Calibri"/>
                <w:color w:val="000000"/>
                <w:sz w:val="24"/>
                <w:szCs w:val="24"/>
                <w:lang w:eastAsia="zh-CN"/>
              </w:rPr>
            </w:pPr>
            <w:r w:rsidRPr="003F094D">
              <w:rPr>
                <w:rFonts w:ascii="Calibri" w:eastAsia="SimSun" w:hAnsi="Calibri" w:hint="eastAsia"/>
                <w:color w:val="000000"/>
                <w:sz w:val="24"/>
                <w:szCs w:val="24"/>
                <w:lang w:val="en-US" w:eastAsia="zh-CN"/>
              </w:rPr>
              <w:t>想想主题</w:t>
            </w:r>
            <w:r w:rsidRPr="003F094D">
              <w:rPr>
                <w:rFonts w:ascii="Calibri" w:eastAsia="SimSun" w:hAnsi="Calibri"/>
                <w:color w:val="000000"/>
                <w:sz w:val="24"/>
                <w:szCs w:val="24"/>
                <w:lang w:eastAsia="zh-CN"/>
              </w:rPr>
              <w:t>：</w:t>
            </w:r>
          </w:p>
          <w:p w14:paraId="3B7CA5A2" w14:textId="77777777" w:rsidR="003F094D" w:rsidRPr="003F094D" w:rsidRDefault="003F094D" w:rsidP="003F094D">
            <w:pPr>
              <w:widowControl/>
              <w:autoSpaceDE/>
              <w:autoSpaceDN/>
              <w:adjustRightInd/>
              <w:ind w:firstLine="567"/>
              <w:jc w:val="both"/>
              <w:rPr>
                <w:rFonts w:ascii="Calibri" w:eastAsia="SimSun" w:hAnsi="Calibri"/>
                <w:color w:val="000000"/>
                <w:sz w:val="24"/>
                <w:szCs w:val="24"/>
                <w:lang w:eastAsia="zh-CN"/>
              </w:rPr>
            </w:pPr>
            <w:r w:rsidRPr="003F094D">
              <w:rPr>
                <w:rFonts w:ascii="Calibri" w:eastAsia="SimSun" w:hAnsi="Calibri"/>
                <w:color w:val="000000"/>
                <w:sz w:val="24"/>
                <w:szCs w:val="24"/>
                <w:lang w:eastAsia="zh-CN"/>
              </w:rPr>
              <w:t>“</w:t>
            </w:r>
            <w:r w:rsidRPr="003F094D">
              <w:rPr>
                <w:rFonts w:ascii="Calibri" w:eastAsia="SimSun" w:hAnsi="Calibri" w:hint="eastAsia"/>
                <w:color w:val="000000"/>
                <w:sz w:val="24"/>
                <w:szCs w:val="24"/>
                <w:lang w:val="en-US" w:eastAsia="zh-CN"/>
              </w:rPr>
              <w:t>全球</w:t>
            </w:r>
            <w:r w:rsidRPr="003F094D">
              <w:rPr>
                <w:rFonts w:ascii="Calibri" w:eastAsia="SimSun" w:hAnsi="Calibri"/>
                <w:color w:val="000000"/>
                <w:sz w:val="24"/>
                <w:szCs w:val="24"/>
                <w:lang w:eastAsia="zh-CN"/>
              </w:rPr>
              <w:t>金融危</w:t>
            </w:r>
            <w:r w:rsidRPr="003F094D">
              <w:rPr>
                <w:rFonts w:ascii="Calibri" w:eastAsia="SimSun" w:hAnsi="Calibri" w:hint="eastAsia"/>
                <w:color w:val="000000"/>
                <w:sz w:val="24"/>
                <w:szCs w:val="24"/>
                <w:lang w:eastAsia="zh-CN"/>
              </w:rPr>
              <w:t>机对国内经济的影响</w:t>
            </w:r>
            <w:r w:rsidRPr="003F094D">
              <w:rPr>
                <w:rFonts w:ascii="Calibri" w:eastAsia="SimSun" w:hAnsi="Calibri"/>
                <w:color w:val="000000"/>
                <w:sz w:val="24"/>
                <w:szCs w:val="24"/>
                <w:lang w:eastAsia="zh-CN"/>
              </w:rPr>
              <w:t>”</w:t>
            </w:r>
          </w:p>
          <w:p w14:paraId="37EAFEBC" w14:textId="77777777" w:rsidR="003F094D" w:rsidRPr="003F094D" w:rsidRDefault="003F094D" w:rsidP="003F094D">
            <w:pPr>
              <w:widowControl/>
              <w:autoSpaceDE/>
              <w:autoSpaceDN/>
              <w:adjustRightInd/>
              <w:jc w:val="both"/>
              <w:rPr>
                <w:rFonts w:ascii="Calibri" w:eastAsia="SimSun" w:hAnsi="Calibri"/>
                <w:color w:val="000000"/>
                <w:sz w:val="24"/>
                <w:szCs w:val="24"/>
                <w:lang w:eastAsia="zh-CN"/>
              </w:rPr>
            </w:pPr>
            <w:r w:rsidRPr="003F094D">
              <w:rPr>
                <w:rFonts w:ascii="Calibri" w:eastAsia="SimSun" w:hAnsi="Calibri"/>
                <w:color w:val="000000"/>
                <w:sz w:val="24"/>
                <w:szCs w:val="24"/>
                <w:lang w:val="en-US" w:eastAsia="zh-CN"/>
              </w:rPr>
              <w:t>要求</w:t>
            </w:r>
            <w:r w:rsidRPr="003F094D">
              <w:rPr>
                <w:rFonts w:ascii="Calibri" w:eastAsia="SimSun" w:hAnsi="Calibri"/>
                <w:color w:val="000000"/>
                <w:sz w:val="24"/>
                <w:szCs w:val="24"/>
                <w:lang w:eastAsia="zh-CN"/>
              </w:rPr>
              <w:t>：</w:t>
            </w:r>
            <w:r w:rsidRPr="003F094D">
              <w:rPr>
                <w:rFonts w:ascii="Calibri" w:eastAsia="SimSun" w:hAnsi="Calibri"/>
                <w:color w:val="000000"/>
                <w:sz w:val="24"/>
                <w:szCs w:val="24"/>
                <w:lang w:eastAsia="zh-CN"/>
              </w:rPr>
              <w:t>250</w:t>
            </w:r>
            <w:r w:rsidRPr="003F094D">
              <w:rPr>
                <w:rFonts w:ascii="Calibri" w:eastAsia="SimSun" w:hAnsi="Calibri"/>
                <w:color w:val="000000"/>
                <w:sz w:val="24"/>
                <w:szCs w:val="24"/>
                <w:lang w:val="en-US" w:eastAsia="zh-CN"/>
              </w:rPr>
              <w:t>字以上。使用书面语。</w:t>
            </w:r>
          </w:p>
          <w:p w14:paraId="4D3B45B1" w14:textId="77777777" w:rsidR="003F094D" w:rsidRPr="003F094D" w:rsidRDefault="003F094D" w:rsidP="003F094D">
            <w:pPr>
              <w:widowControl/>
              <w:autoSpaceDE/>
              <w:autoSpaceDN/>
              <w:adjustRightInd/>
              <w:jc w:val="both"/>
              <w:rPr>
                <w:rFonts w:ascii="Calibri" w:eastAsia="SimSun" w:hAnsi="Calibri"/>
                <w:color w:val="000000"/>
                <w:sz w:val="24"/>
                <w:szCs w:val="24"/>
                <w:lang w:eastAsia="zh-CN"/>
              </w:rPr>
            </w:pPr>
          </w:p>
          <w:p w14:paraId="75ED7781" w14:textId="77777777" w:rsidR="003F094D" w:rsidRPr="003F094D" w:rsidRDefault="003F094D" w:rsidP="003F094D">
            <w:pPr>
              <w:widowControl/>
              <w:autoSpaceDE/>
              <w:autoSpaceDN/>
              <w:adjustRightInd/>
              <w:rPr>
                <w:rFonts w:ascii="Calibri" w:eastAsia="SimSun" w:hAnsi="Calibri"/>
                <w:b/>
                <w:color w:val="000000"/>
                <w:sz w:val="24"/>
                <w:szCs w:val="24"/>
                <w:lang w:eastAsia="zh-CN"/>
              </w:rPr>
            </w:pPr>
            <w:r w:rsidRPr="003F094D">
              <w:rPr>
                <w:rFonts w:ascii="Calibri" w:eastAsia="SimSun" w:hAnsi="Calibri"/>
                <w:b/>
                <w:color w:val="000000"/>
                <w:sz w:val="24"/>
                <w:szCs w:val="24"/>
                <w:lang w:eastAsia="zh-CN"/>
              </w:rPr>
              <w:t xml:space="preserve">2. </w:t>
            </w:r>
            <w:r w:rsidRPr="003F094D">
              <w:rPr>
                <w:rFonts w:ascii="Calibri" w:eastAsia="SimSun" w:hAnsi="Calibri" w:hint="eastAsia"/>
                <w:b/>
                <w:color w:val="000000"/>
                <w:sz w:val="24"/>
                <w:szCs w:val="24"/>
                <w:lang w:val="en-US" w:eastAsia="zh-CN"/>
              </w:rPr>
              <w:t>看图说话</w:t>
            </w:r>
          </w:p>
          <w:p w14:paraId="320E98C2" w14:textId="77777777" w:rsidR="003F094D" w:rsidRPr="003F094D" w:rsidRDefault="003F094D" w:rsidP="003F094D">
            <w:pPr>
              <w:widowControl/>
              <w:autoSpaceDE/>
              <w:autoSpaceDN/>
              <w:adjustRightInd/>
              <w:ind w:firstLine="567"/>
              <w:jc w:val="both"/>
              <w:rPr>
                <w:rFonts w:ascii="Calibri" w:eastAsia="SimSun" w:hAnsi="Calibri"/>
                <w:color w:val="000000"/>
                <w:sz w:val="24"/>
                <w:szCs w:val="24"/>
                <w:lang w:eastAsia="zh-CN"/>
              </w:rPr>
            </w:pPr>
            <w:r w:rsidRPr="003F094D">
              <w:rPr>
                <w:rFonts w:ascii="Calibri" w:eastAsia="SimSun" w:hAnsi="Calibri" w:hint="eastAsia"/>
                <w:color w:val="000000"/>
                <w:sz w:val="24"/>
                <w:szCs w:val="24"/>
                <w:lang w:val="en-US" w:eastAsia="zh-CN"/>
              </w:rPr>
              <w:t>请看一看下列图片。分析官方的统计材料和彭博社信息。根据图片的内容，用您所找到的信息，介绍亚洲金融危机的情况与变化。</w:t>
            </w:r>
          </w:p>
          <w:p w14:paraId="75071EEB" w14:textId="77777777" w:rsidR="003F094D" w:rsidRPr="009467DB" w:rsidRDefault="003F094D" w:rsidP="003F094D">
            <w:pPr>
              <w:widowControl/>
              <w:autoSpaceDE/>
              <w:autoSpaceDN/>
              <w:adjustRightInd/>
              <w:ind w:firstLine="567"/>
              <w:jc w:val="both"/>
              <w:rPr>
                <w:rFonts w:ascii="Calibri" w:eastAsia="SimSun" w:hAnsi="Calibri"/>
                <w:color w:val="000000"/>
                <w:sz w:val="24"/>
                <w:szCs w:val="24"/>
                <w:lang w:eastAsia="zh-CN"/>
              </w:rPr>
            </w:pPr>
            <w:r w:rsidRPr="003F094D">
              <w:rPr>
                <w:rFonts w:ascii="Calibri" w:eastAsia="SimSun" w:hAnsi="Calibri" w:hint="eastAsia"/>
                <w:b/>
                <w:color w:val="000000"/>
                <w:sz w:val="24"/>
                <w:szCs w:val="24"/>
                <w:lang w:val="en-US" w:eastAsia="zh-CN"/>
              </w:rPr>
              <w:t>要求</w:t>
            </w:r>
            <w:r w:rsidRPr="009467DB">
              <w:rPr>
                <w:rFonts w:ascii="Calibri" w:eastAsia="SimSun" w:hAnsi="Calibri" w:hint="eastAsia"/>
                <w:b/>
                <w:color w:val="000000"/>
                <w:sz w:val="24"/>
                <w:szCs w:val="24"/>
                <w:lang w:eastAsia="zh-CN"/>
              </w:rPr>
              <w:t>：</w:t>
            </w:r>
            <w:r w:rsidRPr="009467DB">
              <w:rPr>
                <w:rFonts w:ascii="Calibri" w:eastAsia="SimSun" w:hAnsi="Calibri" w:hint="eastAsia"/>
                <w:color w:val="000000"/>
                <w:sz w:val="24"/>
                <w:szCs w:val="24"/>
                <w:lang w:eastAsia="zh-CN"/>
              </w:rPr>
              <w:t>2</w:t>
            </w:r>
            <w:r w:rsidRPr="003F094D">
              <w:rPr>
                <w:rFonts w:ascii="Calibri" w:eastAsia="SimSun" w:hAnsi="Calibri" w:hint="eastAsia"/>
                <w:color w:val="000000"/>
                <w:sz w:val="24"/>
                <w:szCs w:val="24"/>
                <w:lang w:val="en-US" w:eastAsia="zh-CN"/>
              </w:rPr>
              <w:t>分钟。至少用这一课的十个生词。</w:t>
            </w:r>
          </w:p>
          <w:p w14:paraId="2D3A1269" w14:textId="77777777" w:rsidR="003F094D" w:rsidRPr="003F094D" w:rsidRDefault="003F094D" w:rsidP="003F094D">
            <w:pPr>
              <w:widowControl/>
              <w:autoSpaceDE/>
              <w:autoSpaceDN/>
              <w:adjustRightInd/>
              <w:ind w:firstLine="86"/>
              <w:jc w:val="both"/>
              <w:rPr>
                <w:rFonts w:ascii="Calibri" w:eastAsia="SimSun" w:hAnsi="Calibri"/>
                <w:color w:val="000000"/>
                <w:sz w:val="36"/>
                <w:szCs w:val="36"/>
                <w:lang w:val="en-US"/>
              </w:rPr>
            </w:pPr>
            <w:r w:rsidRPr="003F094D">
              <w:rPr>
                <w:rFonts w:ascii="Calibri" w:eastAsia="SimSun" w:hAnsi="Calibri"/>
                <w:noProof/>
                <w:color w:val="000000"/>
                <w:sz w:val="36"/>
                <w:szCs w:val="36"/>
              </w:rPr>
              <w:drawing>
                <wp:inline distT="0" distB="0" distL="0" distR="0" wp14:anchorId="6FFED2F7" wp14:editId="1DF03057">
                  <wp:extent cx="2418715" cy="810981"/>
                  <wp:effectExtent l="19050" t="0" r="635"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10ур3.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422716" cy="812323"/>
                          </a:xfrm>
                          <a:prstGeom prst="rect">
                            <a:avLst/>
                          </a:prstGeom>
                        </pic:spPr>
                      </pic:pic>
                    </a:graphicData>
                  </a:graphic>
                </wp:inline>
              </w:drawing>
            </w:r>
          </w:p>
          <w:p w14:paraId="27E1157F" w14:textId="77777777" w:rsidR="003F094D" w:rsidRPr="003F094D" w:rsidRDefault="003F094D" w:rsidP="003F094D">
            <w:pPr>
              <w:widowControl/>
              <w:autoSpaceDE/>
              <w:autoSpaceDN/>
              <w:adjustRightInd/>
              <w:ind w:firstLine="86"/>
              <w:jc w:val="both"/>
              <w:rPr>
                <w:rFonts w:ascii="Calibri" w:hAnsi="Calibri"/>
                <w:i/>
                <w:iCs/>
                <w:sz w:val="24"/>
                <w:szCs w:val="24"/>
                <w:lang w:eastAsia="zh-CN"/>
              </w:rPr>
            </w:pPr>
            <w:r w:rsidRPr="003F094D">
              <w:rPr>
                <w:rFonts w:ascii="Calibri" w:eastAsia="SimSun" w:hAnsi="Calibri"/>
                <w:noProof/>
                <w:color w:val="000000"/>
                <w:sz w:val="36"/>
                <w:szCs w:val="36"/>
              </w:rPr>
              <w:drawing>
                <wp:inline distT="0" distB="0" distL="0" distR="0" wp14:anchorId="227B2E95" wp14:editId="6AB6CDB6">
                  <wp:extent cx="2209800" cy="1227667"/>
                  <wp:effectExtent l="1905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10ур4.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216566" cy="1231426"/>
                          </a:xfrm>
                          <a:prstGeom prst="rect">
                            <a:avLst/>
                          </a:prstGeom>
                        </pic:spPr>
                      </pic:pic>
                    </a:graphicData>
                  </a:graphic>
                </wp:inline>
              </w:drawing>
            </w:r>
          </w:p>
        </w:tc>
      </w:tr>
      <w:tr w:rsidR="003F094D" w:rsidRPr="003F094D" w14:paraId="0FCABE9A" w14:textId="77777777" w:rsidTr="003F094D">
        <w:tc>
          <w:tcPr>
            <w:tcW w:w="1045" w:type="pct"/>
          </w:tcPr>
          <w:p w14:paraId="54B5CD0A" w14:textId="77777777" w:rsidR="003F094D" w:rsidRPr="003F094D" w:rsidRDefault="003F094D" w:rsidP="003F094D">
            <w:pPr>
              <w:widowControl/>
              <w:tabs>
                <w:tab w:val="left" w:pos="540"/>
              </w:tabs>
              <w:autoSpaceDE/>
              <w:autoSpaceDN/>
              <w:rPr>
                <w:sz w:val="24"/>
                <w:szCs w:val="24"/>
                <w:lang w:eastAsia="zh-CN"/>
              </w:rPr>
            </w:pPr>
          </w:p>
        </w:tc>
        <w:tc>
          <w:tcPr>
            <w:tcW w:w="990" w:type="pct"/>
          </w:tcPr>
          <w:p w14:paraId="5D87DF22" w14:textId="77777777" w:rsidR="003F094D" w:rsidRPr="003F094D" w:rsidRDefault="003F094D" w:rsidP="003F094D">
            <w:pPr>
              <w:widowControl/>
              <w:tabs>
                <w:tab w:val="left" w:pos="540"/>
              </w:tabs>
              <w:autoSpaceDE/>
              <w:autoSpaceDN/>
              <w:rPr>
                <w:sz w:val="24"/>
                <w:szCs w:val="24"/>
              </w:rPr>
            </w:pPr>
            <w:r w:rsidRPr="003F094D">
              <w:rPr>
                <w:sz w:val="24"/>
                <w:szCs w:val="24"/>
              </w:rPr>
              <w:t xml:space="preserve">2. Анализирует бизнес-процессы и показатели </w:t>
            </w:r>
            <w:r w:rsidRPr="003F094D">
              <w:rPr>
                <w:sz w:val="24"/>
                <w:szCs w:val="24"/>
              </w:rPr>
              <w:lastRenderedPageBreak/>
              <w:t>работы внешнеторговых компаний, используя моделирование на основе больших данных, а также применяет информационные технологии в объеме, необходимом для целей прикладного бизнес-анализа.</w:t>
            </w:r>
          </w:p>
        </w:tc>
        <w:tc>
          <w:tcPr>
            <w:tcW w:w="988" w:type="pct"/>
          </w:tcPr>
          <w:p w14:paraId="4088133D" w14:textId="77777777" w:rsidR="003F094D" w:rsidRPr="003F094D" w:rsidRDefault="003F094D" w:rsidP="003F094D">
            <w:pPr>
              <w:widowControl/>
              <w:tabs>
                <w:tab w:val="left" w:pos="540"/>
              </w:tabs>
              <w:autoSpaceDE/>
              <w:autoSpaceDN/>
              <w:jc w:val="both"/>
              <w:rPr>
                <w:i/>
                <w:iCs/>
                <w:sz w:val="24"/>
                <w:szCs w:val="24"/>
              </w:rPr>
            </w:pPr>
            <w:r w:rsidRPr="003F094D">
              <w:rPr>
                <w:i/>
                <w:iCs/>
                <w:sz w:val="24"/>
                <w:szCs w:val="24"/>
              </w:rPr>
              <w:lastRenderedPageBreak/>
              <w:t>знать:</w:t>
            </w:r>
          </w:p>
          <w:p w14:paraId="3F56D69D" w14:textId="77777777" w:rsidR="003F094D" w:rsidRPr="003F094D" w:rsidRDefault="003F094D" w:rsidP="003F094D">
            <w:pPr>
              <w:widowControl/>
              <w:numPr>
                <w:ilvl w:val="0"/>
                <w:numId w:val="121"/>
              </w:numPr>
              <w:tabs>
                <w:tab w:val="left" w:pos="540"/>
              </w:tabs>
              <w:autoSpaceDE/>
              <w:autoSpaceDN/>
              <w:adjustRightInd/>
              <w:ind w:left="0" w:hanging="25"/>
              <w:contextualSpacing/>
              <w:jc w:val="both"/>
              <w:rPr>
                <w:sz w:val="24"/>
                <w:szCs w:val="24"/>
              </w:rPr>
            </w:pPr>
            <w:r w:rsidRPr="003F094D">
              <w:rPr>
                <w:sz w:val="24"/>
                <w:szCs w:val="24"/>
              </w:rPr>
              <w:t xml:space="preserve">языковые средства, </w:t>
            </w:r>
            <w:r w:rsidRPr="003F094D">
              <w:rPr>
                <w:sz w:val="24"/>
                <w:szCs w:val="24"/>
              </w:rPr>
              <w:lastRenderedPageBreak/>
              <w:t>морфологические и синтаксические особенностей текста, необходимые для перевода официальных и профессиональных тестов</w:t>
            </w:r>
          </w:p>
          <w:p w14:paraId="01741B82" w14:textId="77777777" w:rsidR="003F094D" w:rsidRPr="003F094D" w:rsidRDefault="003F094D" w:rsidP="003F094D">
            <w:pPr>
              <w:widowControl/>
              <w:tabs>
                <w:tab w:val="left" w:pos="540"/>
              </w:tabs>
              <w:autoSpaceDE/>
              <w:autoSpaceDN/>
              <w:jc w:val="both"/>
              <w:rPr>
                <w:sz w:val="24"/>
                <w:szCs w:val="24"/>
              </w:rPr>
            </w:pPr>
          </w:p>
          <w:p w14:paraId="5E4FEEDD" w14:textId="77777777" w:rsidR="003F094D" w:rsidRPr="003F094D" w:rsidRDefault="003F094D" w:rsidP="003F094D">
            <w:pPr>
              <w:widowControl/>
              <w:tabs>
                <w:tab w:val="left" w:pos="540"/>
              </w:tabs>
              <w:autoSpaceDE/>
              <w:autoSpaceDN/>
              <w:jc w:val="both"/>
              <w:rPr>
                <w:i/>
                <w:iCs/>
                <w:sz w:val="24"/>
                <w:szCs w:val="24"/>
              </w:rPr>
            </w:pPr>
            <w:r w:rsidRPr="003F094D">
              <w:rPr>
                <w:i/>
                <w:iCs/>
                <w:sz w:val="24"/>
                <w:szCs w:val="24"/>
              </w:rPr>
              <w:t>уметь:</w:t>
            </w:r>
          </w:p>
          <w:p w14:paraId="3B8B8DAC" w14:textId="77777777" w:rsidR="003F094D" w:rsidRPr="003F094D" w:rsidRDefault="003F094D" w:rsidP="003F094D">
            <w:pPr>
              <w:widowControl/>
              <w:tabs>
                <w:tab w:val="left" w:pos="540"/>
              </w:tabs>
              <w:autoSpaceDE/>
              <w:autoSpaceDN/>
              <w:contextualSpacing/>
              <w:jc w:val="both"/>
              <w:rPr>
                <w:sz w:val="24"/>
                <w:szCs w:val="24"/>
              </w:rPr>
            </w:pPr>
            <w:r w:rsidRPr="003F094D">
              <w:rPr>
                <w:sz w:val="24"/>
                <w:szCs w:val="24"/>
              </w:rPr>
              <w:t>- применять информационные технологии в сфере профессиональной деятельности</w:t>
            </w:r>
          </w:p>
          <w:p w14:paraId="73C6C850" w14:textId="77777777" w:rsidR="003F094D" w:rsidRPr="003F094D" w:rsidRDefault="003F094D" w:rsidP="003F094D">
            <w:pPr>
              <w:widowControl/>
              <w:tabs>
                <w:tab w:val="left" w:pos="540"/>
              </w:tabs>
              <w:autoSpaceDE/>
              <w:autoSpaceDN/>
              <w:contextualSpacing/>
              <w:jc w:val="both"/>
              <w:rPr>
                <w:sz w:val="24"/>
                <w:szCs w:val="24"/>
              </w:rPr>
            </w:pPr>
            <w:r w:rsidRPr="003F094D">
              <w:rPr>
                <w:sz w:val="24"/>
                <w:szCs w:val="24"/>
              </w:rPr>
              <w:t>- анализировать работу внешнеторговых компаний</w:t>
            </w:r>
          </w:p>
        </w:tc>
        <w:tc>
          <w:tcPr>
            <w:tcW w:w="1977" w:type="pct"/>
          </w:tcPr>
          <w:p w14:paraId="2BFF942F" w14:textId="77777777" w:rsidR="003F094D" w:rsidRPr="003F094D" w:rsidRDefault="003F094D" w:rsidP="003F094D">
            <w:pPr>
              <w:widowControl/>
              <w:autoSpaceDE/>
              <w:autoSpaceDN/>
              <w:adjustRightInd/>
              <w:jc w:val="both"/>
              <w:rPr>
                <w:rFonts w:ascii="Calibri" w:eastAsia="SimSun" w:hAnsi="Calibri"/>
                <w:b/>
                <w:color w:val="000000"/>
                <w:sz w:val="24"/>
                <w:szCs w:val="24"/>
                <w:lang w:eastAsia="zh-CN"/>
              </w:rPr>
            </w:pPr>
            <w:r w:rsidRPr="003F094D">
              <w:rPr>
                <w:rFonts w:ascii="Calibri" w:eastAsia="SimSun" w:hAnsi="Calibri"/>
                <w:b/>
                <w:color w:val="000000"/>
                <w:sz w:val="24"/>
                <w:szCs w:val="24"/>
                <w:lang w:eastAsia="zh-CN"/>
              </w:rPr>
              <w:lastRenderedPageBreak/>
              <w:t>1.</w:t>
            </w:r>
            <w:r w:rsidRPr="003F094D">
              <w:rPr>
                <w:rFonts w:ascii="Calibri" w:eastAsia="SimSun" w:hAnsi="Calibri"/>
                <w:b/>
                <w:color w:val="000000"/>
                <w:sz w:val="24"/>
                <w:szCs w:val="24"/>
              </w:rPr>
              <w:t xml:space="preserve"> </w:t>
            </w:r>
            <w:r w:rsidRPr="003F094D">
              <w:rPr>
                <w:rFonts w:ascii="Calibri" w:eastAsia="SimSun" w:hAnsi="Calibri" w:hint="eastAsia"/>
                <w:b/>
                <w:color w:val="000000"/>
                <w:sz w:val="24"/>
                <w:szCs w:val="24"/>
                <w:lang w:eastAsia="zh-CN"/>
              </w:rPr>
              <w:t>请选择最恰当的答案：</w:t>
            </w:r>
          </w:p>
          <w:p w14:paraId="06E490F1" w14:textId="77777777" w:rsidR="003F094D" w:rsidRPr="003F094D" w:rsidRDefault="003F094D" w:rsidP="003F094D">
            <w:pPr>
              <w:widowControl/>
              <w:autoSpaceDE/>
              <w:autoSpaceDN/>
              <w:adjustRightInd/>
              <w:jc w:val="both"/>
              <w:rPr>
                <w:rFonts w:ascii="Calibri" w:eastAsia="SimSun" w:hAnsi="Calibri"/>
                <w:b/>
                <w:color w:val="000000"/>
                <w:sz w:val="24"/>
                <w:szCs w:val="24"/>
                <w:lang w:eastAsia="zh-CN"/>
              </w:rPr>
            </w:pPr>
          </w:p>
          <w:p w14:paraId="09991411" w14:textId="77777777" w:rsidR="003F094D" w:rsidRPr="003F094D" w:rsidRDefault="003F094D" w:rsidP="003F094D">
            <w:pPr>
              <w:widowControl/>
              <w:numPr>
                <w:ilvl w:val="0"/>
                <w:numId w:val="15"/>
              </w:numPr>
              <w:tabs>
                <w:tab w:val="left" w:pos="567"/>
              </w:tabs>
              <w:autoSpaceDE/>
              <w:autoSpaceDN/>
              <w:adjustRightInd/>
              <w:contextualSpacing/>
              <w:jc w:val="both"/>
              <w:rPr>
                <w:rFonts w:ascii="Calibri" w:eastAsia="SimSun" w:hAnsi="Calibri"/>
                <w:color w:val="000000"/>
                <w:sz w:val="24"/>
                <w:szCs w:val="24"/>
                <w:lang w:eastAsia="zh-CN"/>
              </w:rPr>
            </w:pPr>
            <w:r w:rsidRPr="003F094D">
              <w:rPr>
                <w:rFonts w:ascii="Calibri" w:eastAsia="SimSun" w:hAnsi="Calibri" w:hint="eastAsia"/>
                <w:color w:val="000000"/>
                <w:sz w:val="24"/>
                <w:szCs w:val="24"/>
                <w:lang w:val="en-US" w:eastAsia="zh-CN"/>
              </w:rPr>
              <w:t>课文</w:t>
            </w:r>
            <w:r w:rsidRPr="003F094D">
              <w:rPr>
                <w:rFonts w:ascii="Calibri" w:eastAsia="SimSun" w:hAnsi="Calibri" w:hint="eastAsia"/>
                <w:color w:val="000000"/>
                <w:sz w:val="24"/>
                <w:szCs w:val="24"/>
                <w:lang w:eastAsia="zh-CN"/>
              </w:rPr>
              <w:t>的主要内容是什么</w:t>
            </w:r>
            <w:r w:rsidRPr="003F094D">
              <w:rPr>
                <w:rFonts w:ascii="Calibri" w:eastAsia="SimSun" w:hAnsi="Calibri"/>
                <w:color w:val="000000"/>
                <w:sz w:val="24"/>
                <w:szCs w:val="24"/>
                <w:lang w:eastAsia="zh-CN"/>
              </w:rPr>
              <w:t>?</w:t>
            </w:r>
          </w:p>
          <w:p w14:paraId="50A39196" w14:textId="77777777" w:rsidR="003F094D" w:rsidRPr="003F094D" w:rsidRDefault="003F094D" w:rsidP="003F094D">
            <w:pPr>
              <w:widowControl/>
              <w:numPr>
                <w:ilvl w:val="1"/>
                <w:numId w:val="15"/>
              </w:numPr>
              <w:tabs>
                <w:tab w:val="left" w:pos="993"/>
              </w:tabs>
              <w:autoSpaceDE/>
              <w:autoSpaceDN/>
              <w:adjustRightInd/>
              <w:ind w:left="993" w:hanging="426"/>
              <w:jc w:val="both"/>
              <w:rPr>
                <w:rFonts w:ascii="Calibri" w:eastAsia="SimSun" w:hAnsi="Calibri"/>
                <w:color w:val="000000"/>
                <w:sz w:val="24"/>
                <w:szCs w:val="24"/>
                <w:lang w:eastAsia="zh-CN"/>
              </w:rPr>
            </w:pPr>
            <w:r w:rsidRPr="003F094D">
              <w:rPr>
                <w:rFonts w:ascii="Calibri" w:eastAsia="SimSun" w:hAnsi="Calibri" w:hint="eastAsia"/>
                <w:color w:val="000000"/>
                <w:sz w:val="24"/>
                <w:szCs w:val="24"/>
                <w:lang w:val="en-US" w:eastAsia="zh-CN"/>
              </w:rPr>
              <w:lastRenderedPageBreak/>
              <w:t>中国还没有</w:t>
            </w:r>
            <w:r w:rsidRPr="003F094D">
              <w:rPr>
                <w:rFonts w:ascii="Calibri" w:eastAsia="SimSun" w:hAnsi="Calibri" w:hint="eastAsia"/>
                <w:color w:val="000000"/>
                <w:sz w:val="24"/>
                <w:szCs w:val="24"/>
                <w:lang w:eastAsia="zh-CN"/>
              </w:rPr>
              <w:t>全球影响力的品牌</w:t>
            </w:r>
          </w:p>
          <w:p w14:paraId="2E151749" w14:textId="77777777" w:rsidR="003F094D" w:rsidRPr="003F094D" w:rsidRDefault="003F094D" w:rsidP="003F094D">
            <w:pPr>
              <w:widowControl/>
              <w:numPr>
                <w:ilvl w:val="1"/>
                <w:numId w:val="15"/>
              </w:numPr>
              <w:tabs>
                <w:tab w:val="left" w:pos="993"/>
              </w:tabs>
              <w:autoSpaceDE/>
              <w:autoSpaceDN/>
              <w:adjustRightInd/>
              <w:ind w:left="993" w:hanging="426"/>
              <w:jc w:val="both"/>
              <w:rPr>
                <w:rFonts w:ascii="Calibri" w:eastAsia="SimSun" w:hAnsi="Calibri"/>
                <w:color w:val="000000"/>
                <w:sz w:val="24"/>
                <w:szCs w:val="24"/>
                <w:lang w:eastAsia="zh-CN"/>
              </w:rPr>
            </w:pPr>
            <w:r w:rsidRPr="003F094D">
              <w:rPr>
                <w:rFonts w:ascii="Calibri" w:eastAsia="SimSun" w:hAnsi="Calibri" w:hint="eastAsia"/>
                <w:color w:val="000000"/>
                <w:sz w:val="24"/>
                <w:szCs w:val="24"/>
                <w:lang w:val="en-US" w:eastAsia="zh-CN"/>
              </w:rPr>
              <w:t>中国公司</w:t>
            </w:r>
            <w:r w:rsidRPr="003F094D">
              <w:rPr>
                <w:rFonts w:ascii="Calibri" w:eastAsia="SimSun" w:hAnsi="Calibri" w:hint="eastAsia"/>
                <w:color w:val="000000"/>
                <w:sz w:val="24"/>
                <w:szCs w:val="24"/>
                <w:lang w:eastAsia="zh-CN"/>
              </w:rPr>
              <w:t>收购外国公司</w:t>
            </w:r>
          </w:p>
          <w:p w14:paraId="7A2B25A8" w14:textId="77777777" w:rsidR="003F094D" w:rsidRPr="003F094D" w:rsidRDefault="003F094D" w:rsidP="003F094D">
            <w:pPr>
              <w:widowControl/>
              <w:numPr>
                <w:ilvl w:val="1"/>
                <w:numId w:val="15"/>
              </w:numPr>
              <w:tabs>
                <w:tab w:val="left" w:pos="993"/>
              </w:tabs>
              <w:autoSpaceDE/>
              <w:autoSpaceDN/>
              <w:adjustRightInd/>
              <w:ind w:left="993" w:hanging="426"/>
              <w:jc w:val="both"/>
              <w:rPr>
                <w:rFonts w:ascii="Calibri" w:eastAsia="SimSun" w:hAnsi="Calibri"/>
                <w:color w:val="000000"/>
                <w:sz w:val="24"/>
                <w:szCs w:val="24"/>
                <w:lang w:eastAsia="zh-CN"/>
              </w:rPr>
            </w:pPr>
            <w:r w:rsidRPr="003F094D">
              <w:rPr>
                <w:rFonts w:ascii="Calibri" w:eastAsia="SimSun" w:hAnsi="Calibri" w:hint="eastAsia"/>
                <w:color w:val="000000"/>
                <w:sz w:val="24"/>
                <w:szCs w:val="24"/>
                <w:lang w:eastAsia="zh-CN"/>
              </w:rPr>
              <w:t>美国媒体批评中国</w:t>
            </w:r>
          </w:p>
          <w:p w14:paraId="64508B93" w14:textId="77777777" w:rsidR="003F094D" w:rsidRPr="003F094D" w:rsidRDefault="003F094D" w:rsidP="003F094D">
            <w:pPr>
              <w:widowControl/>
              <w:numPr>
                <w:ilvl w:val="1"/>
                <w:numId w:val="15"/>
              </w:numPr>
              <w:tabs>
                <w:tab w:val="left" w:pos="993"/>
              </w:tabs>
              <w:autoSpaceDE/>
              <w:autoSpaceDN/>
              <w:adjustRightInd/>
              <w:ind w:left="993" w:hanging="426"/>
              <w:jc w:val="both"/>
              <w:rPr>
                <w:rFonts w:ascii="Calibri" w:eastAsia="SimSun" w:hAnsi="Calibri"/>
                <w:color w:val="000000"/>
                <w:sz w:val="24"/>
                <w:szCs w:val="24"/>
                <w:lang w:eastAsia="zh-CN"/>
              </w:rPr>
            </w:pPr>
            <w:r w:rsidRPr="003F094D">
              <w:rPr>
                <w:rFonts w:ascii="Calibri" w:eastAsia="SimSun" w:hAnsi="Calibri" w:hint="eastAsia"/>
                <w:color w:val="000000"/>
                <w:sz w:val="24"/>
                <w:szCs w:val="24"/>
                <w:lang w:eastAsia="zh-CN"/>
              </w:rPr>
              <w:t>中国已经成为第二大经济体</w:t>
            </w:r>
          </w:p>
          <w:p w14:paraId="010775D3" w14:textId="77777777" w:rsidR="003F094D" w:rsidRPr="003F094D" w:rsidRDefault="003F094D" w:rsidP="003F094D">
            <w:pPr>
              <w:widowControl/>
              <w:tabs>
                <w:tab w:val="left" w:pos="851"/>
              </w:tabs>
              <w:autoSpaceDE/>
              <w:autoSpaceDN/>
              <w:adjustRightInd/>
              <w:ind w:left="567"/>
              <w:jc w:val="both"/>
              <w:rPr>
                <w:rFonts w:ascii="Calibri" w:eastAsia="SimSun" w:hAnsi="Calibri"/>
                <w:color w:val="000000"/>
                <w:sz w:val="24"/>
                <w:szCs w:val="24"/>
                <w:lang w:eastAsia="zh-CN"/>
              </w:rPr>
            </w:pPr>
          </w:p>
          <w:p w14:paraId="163FD6F4" w14:textId="77777777" w:rsidR="003F094D" w:rsidRPr="003F094D" w:rsidRDefault="003F094D" w:rsidP="003F094D">
            <w:pPr>
              <w:widowControl/>
              <w:numPr>
                <w:ilvl w:val="0"/>
                <w:numId w:val="15"/>
              </w:numPr>
              <w:tabs>
                <w:tab w:val="left" w:pos="567"/>
              </w:tabs>
              <w:autoSpaceDE/>
              <w:autoSpaceDN/>
              <w:adjustRightInd/>
              <w:ind w:left="567" w:hanging="425"/>
              <w:jc w:val="both"/>
              <w:rPr>
                <w:rFonts w:ascii="Calibri" w:eastAsia="SimSun" w:hAnsi="Calibri"/>
                <w:color w:val="000000"/>
                <w:sz w:val="24"/>
                <w:szCs w:val="24"/>
                <w:lang w:val="en-US" w:eastAsia="zh-CN"/>
              </w:rPr>
            </w:pPr>
            <w:r w:rsidRPr="003F094D">
              <w:rPr>
                <w:rFonts w:ascii="Calibri" w:eastAsia="SimSun" w:hAnsi="Calibri" w:hint="eastAsia"/>
                <w:color w:val="000000"/>
                <w:sz w:val="24"/>
                <w:szCs w:val="24"/>
                <w:lang w:val="en-US" w:eastAsia="zh-CN"/>
              </w:rPr>
              <w:t>文章没提到什么品牌</w:t>
            </w:r>
            <w:r w:rsidRPr="003F094D">
              <w:rPr>
                <w:rFonts w:ascii="Calibri" w:eastAsia="SimSun" w:hAnsi="Calibri"/>
                <w:color w:val="000000"/>
                <w:sz w:val="24"/>
                <w:szCs w:val="24"/>
                <w:lang w:val="en-US" w:eastAsia="zh-CN"/>
              </w:rPr>
              <w:t>?</w:t>
            </w:r>
          </w:p>
          <w:p w14:paraId="2A260411" w14:textId="77777777" w:rsidR="003F094D" w:rsidRPr="003F094D" w:rsidRDefault="003F094D" w:rsidP="003F094D">
            <w:pPr>
              <w:widowControl/>
              <w:numPr>
                <w:ilvl w:val="1"/>
                <w:numId w:val="15"/>
              </w:numPr>
              <w:tabs>
                <w:tab w:val="left" w:pos="993"/>
              </w:tabs>
              <w:autoSpaceDE/>
              <w:autoSpaceDN/>
              <w:adjustRightInd/>
              <w:ind w:left="993" w:hanging="426"/>
              <w:jc w:val="both"/>
              <w:rPr>
                <w:rFonts w:ascii="Calibri" w:eastAsia="SimSun" w:hAnsi="Calibri"/>
                <w:color w:val="000000"/>
                <w:sz w:val="24"/>
                <w:szCs w:val="24"/>
                <w:lang w:val="en-US" w:eastAsia="zh-CN"/>
              </w:rPr>
            </w:pPr>
            <w:r w:rsidRPr="003F094D">
              <w:rPr>
                <w:rFonts w:ascii="Calibri" w:eastAsia="SimSun" w:hAnsi="Calibri" w:hint="eastAsia"/>
                <w:color w:val="000000"/>
                <w:sz w:val="24"/>
                <w:szCs w:val="24"/>
                <w:lang w:val="en-US" w:eastAsia="zh-CN"/>
              </w:rPr>
              <w:t>海尔</w:t>
            </w:r>
          </w:p>
          <w:p w14:paraId="0F76D2B6" w14:textId="77777777" w:rsidR="003F094D" w:rsidRPr="003F094D" w:rsidRDefault="003F094D" w:rsidP="003F094D">
            <w:pPr>
              <w:widowControl/>
              <w:numPr>
                <w:ilvl w:val="1"/>
                <w:numId w:val="15"/>
              </w:numPr>
              <w:tabs>
                <w:tab w:val="left" w:pos="993"/>
              </w:tabs>
              <w:autoSpaceDE/>
              <w:autoSpaceDN/>
              <w:adjustRightInd/>
              <w:ind w:left="993" w:hanging="426"/>
              <w:jc w:val="both"/>
              <w:rPr>
                <w:rFonts w:ascii="Calibri" w:eastAsia="SimSun" w:hAnsi="Calibri"/>
                <w:color w:val="000000"/>
                <w:sz w:val="24"/>
                <w:szCs w:val="24"/>
                <w:lang w:val="en-US" w:eastAsia="zh-CN"/>
              </w:rPr>
            </w:pPr>
            <w:r w:rsidRPr="003F094D">
              <w:rPr>
                <w:rFonts w:ascii="Calibri" w:eastAsia="SimSun" w:hAnsi="Calibri" w:hint="eastAsia"/>
                <w:color w:val="000000"/>
                <w:sz w:val="24"/>
                <w:szCs w:val="24"/>
                <w:lang w:val="en-US" w:eastAsia="zh-CN"/>
              </w:rPr>
              <w:t>联想</w:t>
            </w:r>
          </w:p>
          <w:p w14:paraId="5C7E59BC" w14:textId="77777777" w:rsidR="003F094D" w:rsidRPr="003F094D" w:rsidRDefault="003F094D" w:rsidP="003F094D">
            <w:pPr>
              <w:widowControl/>
              <w:numPr>
                <w:ilvl w:val="1"/>
                <w:numId w:val="15"/>
              </w:numPr>
              <w:tabs>
                <w:tab w:val="left" w:pos="993"/>
              </w:tabs>
              <w:autoSpaceDE/>
              <w:autoSpaceDN/>
              <w:adjustRightInd/>
              <w:ind w:left="993" w:hanging="426"/>
              <w:jc w:val="both"/>
              <w:rPr>
                <w:rFonts w:ascii="Calibri" w:eastAsia="SimSun" w:hAnsi="Calibri"/>
                <w:color w:val="000000"/>
                <w:sz w:val="24"/>
                <w:szCs w:val="24"/>
                <w:lang w:val="en-US" w:eastAsia="zh-CN"/>
              </w:rPr>
            </w:pPr>
            <w:r w:rsidRPr="003F094D">
              <w:rPr>
                <w:rFonts w:ascii="Calibri" w:eastAsia="SimSun" w:hAnsi="Calibri" w:hint="eastAsia"/>
                <w:color w:val="000000"/>
                <w:sz w:val="24"/>
                <w:szCs w:val="24"/>
                <w:lang w:val="en-US" w:eastAsia="zh-CN"/>
              </w:rPr>
              <w:t>华为</w:t>
            </w:r>
          </w:p>
          <w:p w14:paraId="764559AC" w14:textId="77777777" w:rsidR="003F094D" w:rsidRPr="003F094D" w:rsidRDefault="003F094D" w:rsidP="003F094D">
            <w:pPr>
              <w:widowControl/>
              <w:numPr>
                <w:ilvl w:val="1"/>
                <w:numId w:val="15"/>
              </w:numPr>
              <w:tabs>
                <w:tab w:val="left" w:pos="993"/>
              </w:tabs>
              <w:autoSpaceDE/>
              <w:autoSpaceDN/>
              <w:adjustRightInd/>
              <w:ind w:left="993" w:hanging="426"/>
              <w:jc w:val="both"/>
              <w:rPr>
                <w:rFonts w:ascii="Calibri" w:eastAsia="SimSun" w:hAnsi="Calibri"/>
                <w:color w:val="000000"/>
                <w:sz w:val="24"/>
                <w:szCs w:val="24"/>
                <w:lang w:val="en-US" w:eastAsia="zh-CN"/>
              </w:rPr>
            </w:pPr>
            <w:r w:rsidRPr="003F094D">
              <w:rPr>
                <w:rFonts w:ascii="Calibri" w:eastAsia="SimSun" w:hAnsi="Calibri" w:hint="eastAsia"/>
                <w:color w:val="000000"/>
                <w:sz w:val="24"/>
                <w:szCs w:val="24"/>
                <w:lang w:val="en-US" w:eastAsia="zh-CN"/>
              </w:rPr>
              <w:t>吉利</w:t>
            </w:r>
          </w:p>
          <w:p w14:paraId="5D8E11DF" w14:textId="77777777" w:rsidR="003F094D" w:rsidRPr="003F094D" w:rsidRDefault="003F094D" w:rsidP="003F094D">
            <w:pPr>
              <w:widowControl/>
              <w:tabs>
                <w:tab w:val="left" w:pos="851"/>
              </w:tabs>
              <w:autoSpaceDE/>
              <w:autoSpaceDN/>
              <w:adjustRightInd/>
              <w:ind w:left="567"/>
              <w:jc w:val="both"/>
              <w:rPr>
                <w:rFonts w:ascii="Calibri" w:eastAsia="SimSun" w:hAnsi="Calibri"/>
                <w:color w:val="000000"/>
                <w:sz w:val="24"/>
                <w:szCs w:val="24"/>
                <w:lang w:eastAsia="zh-CN"/>
              </w:rPr>
            </w:pPr>
          </w:p>
          <w:p w14:paraId="2E50718D" w14:textId="77777777" w:rsidR="003F094D" w:rsidRPr="003F094D" w:rsidRDefault="003F094D" w:rsidP="003F094D">
            <w:pPr>
              <w:widowControl/>
              <w:numPr>
                <w:ilvl w:val="0"/>
                <w:numId w:val="15"/>
              </w:numPr>
              <w:tabs>
                <w:tab w:val="left" w:pos="567"/>
              </w:tabs>
              <w:autoSpaceDE/>
              <w:autoSpaceDN/>
              <w:adjustRightInd/>
              <w:ind w:left="567" w:hanging="425"/>
              <w:jc w:val="both"/>
              <w:rPr>
                <w:rFonts w:ascii="Calibri" w:eastAsia="SimSun" w:hAnsi="Calibri"/>
                <w:color w:val="000000"/>
                <w:sz w:val="24"/>
                <w:szCs w:val="24"/>
                <w:lang w:val="en-US" w:eastAsia="zh-CN"/>
              </w:rPr>
            </w:pPr>
            <w:r w:rsidRPr="003F094D">
              <w:rPr>
                <w:rFonts w:ascii="Calibri" w:eastAsia="SimSun" w:hAnsi="Calibri" w:hint="eastAsia"/>
                <w:color w:val="000000"/>
                <w:sz w:val="24"/>
                <w:szCs w:val="24"/>
                <w:lang w:val="en-US" w:eastAsia="zh-CN"/>
              </w:rPr>
              <w:t>美国媒体把中国叫作什么</w:t>
            </w:r>
            <w:r w:rsidRPr="003F094D">
              <w:rPr>
                <w:rFonts w:ascii="Calibri" w:eastAsia="SimSun" w:hAnsi="Calibri"/>
                <w:color w:val="000000"/>
                <w:sz w:val="24"/>
                <w:szCs w:val="24"/>
                <w:lang w:val="en-US" w:eastAsia="zh-CN"/>
              </w:rPr>
              <w:t>?</w:t>
            </w:r>
          </w:p>
          <w:p w14:paraId="5F210A62" w14:textId="77777777" w:rsidR="003F094D" w:rsidRPr="003F094D" w:rsidRDefault="00720B53" w:rsidP="003F094D">
            <w:pPr>
              <w:widowControl/>
              <w:numPr>
                <w:ilvl w:val="1"/>
                <w:numId w:val="15"/>
              </w:numPr>
              <w:tabs>
                <w:tab w:val="left" w:pos="993"/>
              </w:tabs>
              <w:autoSpaceDE/>
              <w:autoSpaceDN/>
              <w:adjustRightInd/>
              <w:ind w:left="993" w:hanging="426"/>
              <w:jc w:val="both"/>
              <w:rPr>
                <w:rFonts w:ascii="Calibri" w:eastAsia="SimSun" w:hAnsi="Calibri"/>
                <w:color w:val="000000"/>
                <w:sz w:val="24"/>
                <w:szCs w:val="24"/>
                <w:lang w:val="en-US"/>
              </w:rPr>
            </w:pPr>
            <w:hyperlink r:id="rId65" w:history="1">
              <w:r w:rsidR="003F094D" w:rsidRPr="003F094D">
                <w:rPr>
                  <w:rFonts w:ascii="Calibri" w:eastAsia="SimSun" w:hAnsi="Calibri"/>
                  <w:sz w:val="24"/>
                  <w:szCs w:val="24"/>
                  <w:lang w:val="en-US"/>
                </w:rPr>
                <w:t>泥足巨人</w:t>
              </w:r>
            </w:hyperlink>
          </w:p>
          <w:p w14:paraId="11983B7A" w14:textId="77777777" w:rsidR="003F094D" w:rsidRPr="003F094D" w:rsidRDefault="003F094D" w:rsidP="003F094D">
            <w:pPr>
              <w:widowControl/>
              <w:numPr>
                <w:ilvl w:val="1"/>
                <w:numId w:val="15"/>
              </w:numPr>
              <w:tabs>
                <w:tab w:val="left" w:pos="993"/>
              </w:tabs>
              <w:autoSpaceDE/>
              <w:autoSpaceDN/>
              <w:adjustRightInd/>
              <w:ind w:left="993" w:hanging="426"/>
              <w:jc w:val="both"/>
              <w:rPr>
                <w:rFonts w:ascii="Calibri" w:eastAsia="SimSun" w:hAnsi="Calibri"/>
                <w:color w:val="000000"/>
                <w:sz w:val="24"/>
                <w:szCs w:val="24"/>
                <w:lang w:val="en-US"/>
              </w:rPr>
            </w:pPr>
            <w:r w:rsidRPr="003F094D">
              <w:rPr>
                <w:rFonts w:ascii="Calibri" w:eastAsia="SimSun" w:hAnsi="Calibri"/>
                <w:color w:val="000000"/>
                <w:sz w:val="24"/>
                <w:szCs w:val="24"/>
                <w:lang w:val="en-US"/>
              </w:rPr>
              <w:t>没有品牌的巨人</w:t>
            </w:r>
          </w:p>
          <w:p w14:paraId="182E840D" w14:textId="77777777" w:rsidR="003F094D" w:rsidRPr="003F094D" w:rsidRDefault="00720B53" w:rsidP="003F094D">
            <w:pPr>
              <w:widowControl/>
              <w:numPr>
                <w:ilvl w:val="1"/>
                <w:numId w:val="15"/>
              </w:numPr>
              <w:tabs>
                <w:tab w:val="left" w:pos="993"/>
              </w:tabs>
              <w:autoSpaceDE/>
              <w:autoSpaceDN/>
              <w:adjustRightInd/>
              <w:ind w:left="993" w:hanging="426"/>
              <w:jc w:val="both"/>
              <w:rPr>
                <w:rFonts w:ascii="Calibri" w:eastAsia="SimSun" w:hAnsi="Calibri"/>
                <w:color w:val="000000"/>
                <w:sz w:val="24"/>
                <w:szCs w:val="24"/>
                <w:lang w:val="en-US"/>
              </w:rPr>
            </w:pPr>
            <w:hyperlink r:id="rId66" w:history="1">
              <w:r w:rsidR="003F094D" w:rsidRPr="003F094D">
                <w:rPr>
                  <w:rFonts w:ascii="Calibri" w:eastAsia="SimSun" w:hAnsi="Calibri"/>
                  <w:sz w:val="24"/>
                  <w:szCs w:val="24"/>
                  <w:lang w:val="en-US"/>
                </w:rPr>
                <w:t>纸糊老虎</w:t>
              </w:r>
            </w:hyperlink>
          </w:p>
          <w:p w14:paraId="4B8C9A33" w14:textId="77777777" w:rsidR="003F094D" w:rsidRPr="003F094D" w:rsidRDefault="00720B53" w:rsidP="003F094D">
            <w:pPr>
              <w:widowControl/>
              <w:numPr>
                <w:ilvl w:val="1"/>
                <w:numId w:val="15"/>
              </w:numPr>
              <w:tabs>
                <w:tab w:val="left" w:pos="993"/>
              </w:tabs>
              <w:autoSpaceDE/>
              <w:autoSpaceDN/>
              <w:adjustRightInd/>
              <w:ind w:left="993" w:hanging="426"/>
              <w:jc w:val="both"/>
              <w:rPr>
                <w:rFonts w:ascii="Calibri" w:eastAsia="SimSun" w:hAnsi="Calibri"/>
                <w:sz w:val="24"/>
                <w:szCs w:val="24"/>
                <w:lang w:val="en-US"/>
              </w:rPr>
            </w:pPr>
            <w:hyperlink r:id="rId67" w:history="1">
              <w:r w:rsidR="003F094D" w:rsidRPr="003F094D">
                <w:rPr>
                  <w:rFonts w:ascii="Calibri" w:eastAsia="SimSun" w:hAnsi="Calibri"/>
                  <w:sz w:val="24"/>
                  <w:szCs w:val="24"/>
                  <w:lang w:val="en-US"/>
                </w:rPr>
                <w:t>色厉内荏</w:t>
              </w:r>
            </w:hyperlink>
          </w:p>
          <w:p w14:paraId="6C046832" w14:textId="77777777" w:rsidR="003F094D" w:rsidRPr="003F094D" w:rsidRDefault="003F094D" w:rsidP="003F094D">
            <w:pPr>
              <w:widowControl/>
              <w:autoSpaceDE/>
              <w:autoSpaceDN/>
              <w:adjustRightInd/>
              <w:ind w:firstLine="567"/>
              <w:jc w:val="both"/>
              <w:rPr>
                <w:rFonts w:ascii="Calibri" w:eastAsia="SimSun" w:hAnsi="Calibri"/>
                <w:color w:val="000000"/>
                <w:sz w:val="24"/>
                <w:szCs w:val="24"/>
                <w:lang w:eastAsia="zh-CN"/>
              </w:rPr>
            </w:pPr>
          </w:p>
          <w:p w14:paraId="001E45EC" w14:textId="77777777" w:rsidR="003F094D" w:rsidRPr="003F094D" w:rsidRDefault="003F094D" w:rsidP="003F094D">
            <w:pPr>
              <w:widowControl/>
              <w:autoSpaceDE/>
              <w:autoSpaceDN/>
              <w:adjustRightInd/>
              <w:jc w:val="both"/>
              <w:rPr>
                <w:rFonts w:ascii="Calibri" w:eastAsia="SimSun" w:hAnsi="Calibri"/>
                <w:color w:val="000000"/>
                <w:sz w:val="24"/>
                <w:szCs w:val="24"/>
                <w:lang w:eastAsia="zh-CN"/>
              </w:rPr>
            </w:pPr>
            <w:r w:rsidRPr="003F094D">
              <w:rPr>
                <w:rFonts w:ascii="Calibri" w:eastAsia="SimSun" w:hAnsi="Calibri"/>
                <w:color w:val="000000"/>
                <w:sz w:val="24"/>
                <w:szCs w:val="24"/>
                <w:lang w:eastAsia="zh-CN"/>
              </w:rPr>
              <w:t>2.</w:t>
            </w:r>
            <w:r w:rsidRPr="003F094D">
              <w:rPr>
                <w:rFonts w:ascii="Calibri" w:eastAsia="SimSun" w:hAnsi="Calibri" w:hint="eastAsia"/>
                <w:color w:val="000000"/>
                <w:sz w:val="24"/>
                <w:szCs w:val="24"/>
                <w:lang w:val="en-US" w:eastAsia="zh-CN"/>
              </w:rPr>
              <w:t>请看一看下列图片。分析官方的统计材料和彭博社信息。根据图片的内容</w:t>
            </w:r>
            <w:r w:rsidRPr="009467DB">
              <w:rPr>
                <w:rFonts w:ascii="Calibri" w:eastAsia="SimSun" w:hAnsi="Calibri" w:hint="eastAsia"/>
                <w:color w:val="000000"/>
                <w:sz w:val="24"/>
                <w:szCs w:val="24"/>
                <w:lang w:eastAsia="zh-CN"/>
              </w:rPr>
              <w:t>，</w:t>
            </w:r>
            <w:r w:rsidRPr="003F094D">
              <w:rPr>
                <w:rFonts w:ascii="Calibri" w:eastAsia="SimSun" w:hAnsi="Calibri" w:hint="eastAsia"/>
                <w:color w:val="000000"/>
                <w:sz w:val="24"/>
                <w:szCs w:val="24"/>
                <w:lang w:val="en-US" w:eastAsia="zh-CN"/>
              </w:rPr>
              <w:t>用您所找到的信息</w:t>
            </w:r>
            <w:r w:rsidRPr="009467DB">
              <w:rPr>
                <w:rFonts w:ascii="Calibri" w:eastAsia="SimSun" w:hAnsi="Calibri" w:hint="eastAsia"/>
                <w:color w:val="000000"/>
                <w:sz w:val="24"/>
                <w:szCs w:val="24"/>
                <w:lang w:eastAsia="zh-CN"/>
              </w:rPr>
              <w:t>，</w:t>
            </w:r>
            <w:r w:rsidRPr="003F094D">
              <w:rPr>
                <w:rFonts w:ascii="Calibri" w:eastAsia="SimSun" w:hAnsi="Calibri" w:hint="eastAsia"/>
                <w:color w:val="000000"/>
                <w:sz w:val="24"/>
                <w:szCs w:val="24"/>
                <w:lang w:val="en-US" w:eastAsia="zh-CN"/>
              </w:rPr>
              <w:t>介绍可口可乐公司和百事可乐公司的现状。</w:t>
            </w:r>
          </w:p>
          <w:p w14:paraId="246D16AC" w14:textId="77777777" w:rsidR="003F094D" w:rsidRPr="009467DB" w:rsidRDefault="003F094D" w:rsidP="003F094D">
            <w:pPr>
              <w:widowControl/>
              <w:autoSpaceDE/>
              <w:autoSpaceDN/>
              <w:adjustRightInd/>
              <w:ind w:firstLine="567"/>
              <w:jc w:val="both"/>
              <w:rPr>
                <w:rFonts w:ascii="Calibri" w:eastAsia="SimSun" w:hAnsi="Calibri"/>
                <w:color w:val="000000"/>
                <w:sz w:val="24"/>
                <w:szCs w:val="24"/>
                <w:lang w:eastAsia="zh-CN"/>
              </w:rPr>
            </w:pPr>
            <w:r w:rsidRPr="003F094D">
              <w:rPr>
                <w:rFonts w:ascii="Calibri" w:eastAsia="SimSun" w:hAnsi="Calibri" w:hint="eastAsia"/>
                <w:b/>
                <w:color w:val="000000"/>
                <w:sz w:val="24"/>
                <w:szCs w:val="24"/>
                <w:lang w:val="en-US" w:eastAsia="zh-CN"/>
              </w:rPr>
              <w:t>要求</w:t>
            </w:r>
            <w:r w:rsidRPr="009467DB">
              <w:rPr>
                <w:rFonts w:ascii="Calibri" w:eastAsia="SimSun" w:hAnsi="Calibri" w:hint="eastAsia"/>
                <w:b/>
                <w:color w:val="000000"/>
                <w:sz w:val="24"/>
                <w:szCs w:val="24"/>
                <w:lang w:eastAsia="zh-CN"/>
              </w:rPr>
              <w:t>：</w:t>
            </w:r>
            <w:r w:rsidRPr="009467DB">
              <w:rPr>
                <w:rFonts w:ascii="Calibri" w:eastAsia="SimSun" w:hAnsi="Calibri" w:hint="eastAsia"/>
                <w:color w:val="000000"/>
                <w:sz w:val="24"/>
                <w:szCs w:val="24"/>
                <w:lang w:eastAsia="zh-CN"/>
              </w:rPr>
              <w:t>2</w:t>
            </w:r>
            <w:r w:rsidRPr="003F094D">
              <w:rPr>
                <w:rFonts w:ascii="Calibri" w:eastAsia="SimSun" w:hAnsi="Calibri" w:hint="eastAsia"/>
                <w:color w:val="000000"/>
                <w:sz w:val="24"/>
                <w:szCs w:val="24"/>
                <w:lang w:val="en-US" w:eastAsia="zh-CN"/>
              </w:rPr>
              <w:t>分钟。至少用这一课的十个生词。</w:t>
            </w:r>
          </w:p>
          <w:p w14:paraId="080B9736" w14:textId="77777777" w:rsidR="003F094D" w:rsidRPr="003F094D" w:rsidRDefault="003F094D" w:rsidP="003F094D">
            <w:pPr>
              <w:widowControl/>
              <w:tabs>
                <w:tab w:val="left" w:pos="540"/>
              </w:tabs>
              <w:autoSpaceDE/>
              <w:autoSpaceDN/>
              <w:rPr>
                <w:rFonts w:ascii="Calibri" w:hAnsi="Calibri"/>
                <w:i/>
                <w:iCs/>
                <w:sz w:val="24"/>
                <w:szCs w:val="24"/>
                <w:lang w:eastAsia="zh-CN"/>
              </w:rPr>
            </w:pPr>
            <w:r w:rsidRPr="003F094D">
              <w:rPr>
                <w:rFonts w:ascii="Calibri" w:hAnsi="Calibri"/>
                <w:i/>
                <w:iCs/>
                <w:noProof/>
                <w:sz w:val="24"/>
                <w:szCs w:val="24"/>
              </w:rPr>
              <w:drawing>
                <wp:inline distT="0" distB="0" distL="0" distR="0" wp14:anchorId="01FEB92E" wp14:editId="2412C911">
                  <wp:extent cx="1828800" cy="1251467"/>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7 ур.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833131" cy="1254431"/>
                          </a:xfrm>
                          <a:prstGeom prst="rect">
                            <a:avLst/>
                          </a:prstGeom>
                        </pic:spPr>
                      </pic:pic>
                    </a:graphicData>
                  </a:graphic>
                </wp:inline>
              </w:drawing>
            </w:r>
          </w:p>
          <w:p w14:paraId="3FB4A27F" w14:textId="77777777" w:rsidR="003F094D" w:rsidRPr="003F094D" w:rsidRDefault="003F094D" w:rsidP="003F094D">
            <w:pPr>
              <w:widowControl/>
              <w:tabs>
                <w:tab w:val="left" w:pos="540"/>
              </w:tabs>
              <w:autoSpaceDE/>
              <w:autoSpaceDN/>
              <w:jc w:val="both"/>
              <w:rPr>
                <w:rFonts w:ascii="Calibri" w:hAnsi="Calibri"/>
                <w:i/>
                <w:iCs/>
                <w:sz w:val="24"/>
                <w:szCs w:val="24"/>
              </w:rPr>
            </w:pPr>
            <w:r w:rsidRPr="003F094D">
              <w:rPr>
                <w:rFonts w:ascii="Calibri" w:hAnsi="Calibri"/>
                <w:i/>
                <w:iCs/>
                <w:noProof/>
                <w:sz w:val="24"/>
                <w:szCs w:val="24"/>
              </w:rPr>
              <w:drawing>
                <wp:inline distT="0" distB="0" distL="0" distR="0" wp14:anchorId="7FB86339" wp14:editId="5FC36E94">
                  <wp:extent cx="1898650" cy="1748068"/>
                  <wp:effectExtent l="19050" t="0" r="635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7 ур2.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900182" cy="1749479"/>
                          </a:xfrm>
                          <a:prstGeom prst="rect">
                            <a:avLst/>
                          </a:prstGeom>
                        </pic:spPr>
                      </pic:pic>
                    </a:graphicData>
                  </a:graphic>
                </wp:inline>
              </w:drawing>
            </w:r>
          </w:p>
        </w:tc>
      </w:tr>
    </w:tbl>
    <w:p w14:paraId="40B2BE8E" w14:textId="77777777" w:rsidR="003F094D" w:rsidRPr="00B12AD1" w:rsidRDefault="003F094D" w:rsidP="00B12AD1">
      <w:pPr>
        <w:widowControl/>
        <w:autoSpaceDE/>
        <w:autoSpaceDN/>
        <w:adjustRightInd/>
        <w:spacing w:after="160" w:line="259" w:lineRule="auto"/>
        <w:jc w:val="both"/>
        <w:rPr>
          <w:rFonts w:eastAsia="Calibri"/>
          <w:b/>
          <w:bCs/>
          <w:color w:val="000000"/>
          <w:sz w:val="24"/>
          <w:szCs w:val="24"/>
          <w:lang w:eastAsia="zh-CN"/>
        </w:rPr>
      </w:pPr>
    </w:p>
    <w:p w14:paraId="305749BD" w14:textId="77777777" w:rsidR="00927BC1" w:rsidRPr="00B4582E" w:rsidRDefault="00927BC1" w:rsidP="00927BC1">
      <w:pPr>
        <w:ind w:firstLine="709"/>
        <w:jc w:val="both"/>
        <w:rPr>
          <w:b/>
          <w:i/>
          <w:sz w:val="28"/>
          <w:szCs w:val="28"/>
        </w:rPr>
      </w:pPr>
      <w:r w:rsidRPr="00B4582E">
        <w:rPr>
          <w:b/>
          <w:i/>
          <w:sz w:val="28"/>
          <w:szCs w:val="28"/>
        </w:rPr>
        <w:t>ОП «Международные финансы / International Finance», профиль «Международные финансы (на английском языке) / International Finance»</w:t>
      </w:r>
    </w:p>
    <w:p w14:paraId="1FB49B79" w14:textId="77777777" w:rsidR="00927BC1" w:rsidRPr="00B4582E" w:rsidRDefault="00927BC1" w:rsidP="00927BC1">
      <w:pPr>
        <w:pStyle w:val="aa"/>
        <w:ind w:firstLine="709"/>
        <w:jc w:val="both"/>
        <w:rPr>
          <w:i/>
          <w:szCs w:val="28"/>
        </w:rPr>
      </w:pPr>
      <w:r w:rsidRPr="00B4582E">
        <w:rPr>
          <w:i/>
          <w:szCs w:val="28"/>
        </w:rPr>
        <w:t>ОП «Мировая экономика», профиль «Мировые финансы (с частичной реализацией на английском языке)</w:t>
      </w:r>
    </w:p>
    <w:p w14:paraId="6EBD3331" w14:textId="77777777" w:rsidR="00927BC1" w:rsidRPr="00B4582E" w:rsidRDefault="00927BC1" w:rsidP="00927BC1">
      <w:pPr>
        <w:pStyle w:val="aa"/>
        <w:ind w:firstLine="709"/>
        <w:jc w:val="both"/>
        <w:rPr>
          <w:i/>
          <w:szCs w:val="28"/>
        </w:rPr>
      </w:pPr>
      <w:r w:rsidRPr="00B4582E">
        <w:rPr>
          <w:i/>
          <w:szCs w:val="28"/>
        </w:rPr>
        <w:lastRenderedPageBreak/>
        <w:t>ОП «Мировая экономика», профиль «Мировая экономика и международный бизнес (с частичной реализацией на английском языке)»</w:t>
      </w:r>
    </w:p>
    <w:p w14:paraId="6B61CE84" w14:textId="77777777" w:rsidR="00927BC1" w:rsidRPr="00B4582E" w:rsidRDefault="00927BC1" w:rsidP="00927BC1">
      <w:pPr>
        <w:pStyle w:val="aa"/>
        <w:ind w:firstLine="709"/>
        <w:jc w:val="both"/>
        <w:rPr>
          <w:i/>
          <w:szCs w:val="28"/>
        </w:rPr>
      </w:pPr>
      <w:r w:rsidRPr="00B4582E">
        <w:rPr>
          <w:i/>
          <w:szCs w:val="28"/>
        </w:rPr>
        <w:t>ОП «Мировая экономика и международный бизнес», профиль «Мировые финансы (с частичной реализацией на английском языке)»</w:t>
      </w:r>
    </w:p>
    <w:p w14:paraId="223C9790" w14:textId="77777777" w:rsidR="00927BC1" w:rsidRPr="00B4582E" w:rsidRDefault="00927BC1" w:rsidP="00927BC1">
      <w:pPr>
        <w:pStyle w:val="aa"/>
        <w:ind w:firstLine="709"/>
        <w:jc w:val="both"/>
        <w:rPr>
          <w:i/>
          <w:szCs w:val="28"/>
        </w:rPr>
      </w:pPr>
      <w:r w:rsidRPr="00B4582E">
        <w:rPr>
          <w:i/>
          <w:szCs w:val="28"/>
        </w:rPr>
        <w:t>ОП «Мировая экономика и международный бизнес», профиль «Мировая экономика и международный бизнес (с частичной реализацией на английском языке)»</w:t>
      </w:r>
    </w:p>
    <w:p w14:paraId="098F41AA" w14:textId="77777777" w:rsidR="00927BC1" w:rsidRPr="0083055F" w:rsidRDefault="00927BC1" w:rsidP="00927BC1">
      <w:pPr>
        <w:ind w:firstLine="709"/>
        <w:jc w:val="center"/>
        <w:rPr>
          <w:b/>
          <w:bCs/>
          <w:sz w:val="28"/>
          <w:szCs w:val="22"/>
          <w:lang w:eastAsia="en-US"/>
        </w:rPr>
      </w:pPr>
    </w:p>
    <w:p w14:paraId="57D6BBC5" w14:textId="77777777" w:rsidR="00927BC1" w:rsidRPr="00DA6494" w:rsidRDefault="00927BC1" w:rsidP="00927BC1">
      <w:pPr>
        <w:ind w:firstLine="709"/>
        <w:jc w:val="center"/>
        <w:rPr>
          <w:b/>
          <w:bCs/>
          <w:sz w:val="28"/>
          <w:szCs w:val="22"/>
          <w:lang w:eastAsia="en-US"/>
        </w:rPr>
      </w:pPr>
      <w:r w:rsidRPr="00DA6494">
        <w:rPr>
          <w:b/>
          <w:bCs/>
          <w:sz w:val="28"/>
          <w:szCs w:val="22"/>
          <w:lang w:val="en-US" w:eastAsia="en-US"/>
        </w:rPr>
        <w:t>VI</w:t>
      </w:r>
      <w:r w:rsidRPr="00DA6494">
        <w:rPr>
          <w:b/>
          <w:bCs/>
          <w:sz w:val="28"/>
          <w:szCs w:val="22"/>
          <w:lang w:eastAsia="en-US"/>
        </w:rPr>
        <w:t xml:space="preserve"> семестр</w:t>
      </w:r>
    </w:p>
    <w:p w14:paraId="63EE6A6D" w14:textId="77777777" w:rsidR="00927BC1" w:rsidRPr="00DA6494" w:rsidRDefault="00927BC1" w:rsidP="00927BC1">
      <w:pPr>
        <w:ind w:firstLine="709"/>
        <w:jc w:val="center"/>
        <w:rPr>
          <w:b/>
          <w:bCs/>
          <w:sz w:val="28"/>
          <w:szCs w:val="22"/>
          <w:lang w:eastAsia="en-US"/>
        </w:rPr>
      </w:pPr>
      <w:r w:rsidRPr="00DA6494">
        <w:rPr>
          <w:b/>
          <w:bCs/>
          <w:sz w:val="28"/>
          <w:szCs w:val="22"/>
          <w:lang w:eastAsia="en-US"/>
        </w:rPr>
        <w:t>ЗАЧЕТ</w:t>
      </w:r>
    </w:p>
    <w:p w14:paraId="4C75CD16" w14:textId="77777777" w:rsidR="00927BC1" w:rsidRPr="0083055F" w:rsidRDefault="00927BC1" w:rsidP="00927BC1">
      <w:pPr>
        <w:keepNext/>
        <w:ind w:firstLine="709"/>
        <w:jc w:val="center"/>
        <w:rPr>
          <w:b/>
          <w:bCs/>
          <w:i/>
          <w:iCs/>
          <w:sz w:val="28"/>
          <w:szCs w:val="22"/>
          <w:lang w:eastAsia="en-US"/>
        </w:rPr>
      </w:pPr>
      <w:r w:rsidRPr="0083055F">
        <w:rPr>
          <w:b/>
          <w:bCs/>
          <w:i/>
          <w:iCs/>
          <w:sz w:val="28"/>
          <w:szCs w:val="22"/>
          <w:lang w:eastAsia="en-US"/>
        </w:rPr>
        <w:t>Немецкий язык, Французский язык, Испанский язык, Китайский язык</w:t>
      </w:r>
    </w:p>
    <w:p w14:paraId="5E4997A3" w14:textId="77777777" w:rsidR="00927BC1" w:rsidRPr="0083055F" w:rsidRDefault="00927BC1" w:rsidP="00927BC1">
      <w:pPr>
        <w:keepNext/>
        <w:rPr>
          <w:b/>
          <w:bCs/>
          <w:sz w:val="28"/>
          <w:szCs w:val="22"/>
        </w:rPr>
      </w:pPr>
      <w:r w:rsidRPr="0083055F">
        <w:rPr>
          <w:b/>
          <w:bCs/>
          <w:sz w:val="28"/>
          <w:szCs w:val="22"/>
          <w:lang w:eastAsia="en-US"/>
        </w:rPr>
        <w:t>Письменная часть</w:t>
      </w:r>
    </w:p>
    <w:p w14:paraId="484B2F77" w14:textId="77777777" w:rsidR="00927BC1" w:rsidRPr="0083055F" w:rsidRDefault="00927BC1" w:rsidP="00927BC1">
      <w:pPr>
        <w:jc w:val="both"/>
        <w:rPr>
          <w:sz w:val="28"/>
          <w:szCs w:val="22"/>
          <w:lang w:eastAsia="en-US"/>
        </w:rPr>
      </w:pPr>
      <w:r w:rsidRPr="0083055F">
        <w:rPr>
          <w:sz w:val="28"/>
          <w:szCs w:val="22"/>
          <w:lang w:eastAsia="en-US"/>
        </w:rPr>
        <w:t>Выполнение заданий лексико-грамматического теста с элементами формата международного экзамена (40 заданий, 30 баллов);</w:t>
      </w:r>
    </w:p>
    <w:p w14:paraId="0768CD9D" w14:textId="77777777" w:rsidR="00927BC1" w:rsidRPr="0083055F" w:rsidRDefault="00927BC1" w:rsidP="00927BC1">
      <w:pPr>
        <w:ind w:left="567"/>
        <w:jc w:val="both"/>
        <w:rPr>
          <w:sz w:val="28"/>
          <w:szCs w:val="22"/>
          <w:lang w:eastAsia="en-US"/>
        </w:rPr>
      </w:pPr>
    </w:p>
    <w:p w14:paraId="5AA4AA4B" w14:textId="77777777" w:rsidR="00927BC1" w:rsidRPr="0083055F" w:rsidRDefault="00927BC1" w:rsidP="00927BC1">
      <w:pPr>
        <w:jc w:val="both"/>
        <w:rPr>
          <w:b/>
          <w:bCs/>
          <w:sz w:val="28"/>
          <w:szCs w:val="22"/>
          <w:lang w:eastAsia="en-US"/>
        </w:rPr>
      </w:pPr>
      <w:r w:rsidRPr="0083055F">
        <w:rPr>
          <w:b/>
          <w:bCs/>
          <w:sz w:val="28"/>
          <w:szCs w:val="22"/>
          <w:lang w:eastAsia="en-US"/>
        </w:rPr>
        <w:t>Устная часть</w:t>
      </w:r>
    </w:p>
    <w:p w14:paraId="7A25EA2A" w14:textId="77777777" w:rsidR="00927BC1" w:rsidRPr="0083055F" w:rsidRDefault="00927BC1" w:rsidP="00927BC1">
      <w:pPr>
        <w:jc w:val="both"/>
        <w:rPr>
          <w:sz w:val="28"/>
          <w:szCs w:val="22"/>
          <w:lang w:eastAsia="en-US"/>
        </w:rPr>
      </w:pPr>
      <w:r w:rsidRPr="0083055F">
        <w:rPr>
          <w:sz w:val="28"/>
          <w:szCs w:val="22"/>
          <w:lang w:eastAsia="en-US"/>
        </w:rPr>
        <w:t>Выполнение практико-ориентированного задания на одну из двух предложенных ситуаций по пройденному материалу (30 баллов).</w:t>
      </w:r>
    </w:p>
    <w:p w14:paraId="1B95552E" w14:textId="77777777" w:rsidR="00927BC1" w:rsidRDefault="00927BC1" w:rsidP="00927BC1">
      <w:pPr>
        <w:ind w:firstLine="709"/>
        <w:jc w:val="center"/>
        <w:rPr>
          <w:b/>
          <w:bCs/>
          <w:sz w:val="28"/>
          <w:szCs w:val="22"/>
          <w:lang w:eastAsia="en-US"/>
        </w:rPr>
      </w:pPr>
    </w:p>
    <w:p w14:paraId="2FA2D701" w14:textId="77777777" w:rsidR="00927BC1" w:rsidRPr="00B4582E" w:rsidRDefault="00927BC1" w:rsidP="00927BC1">
      <w:pPr>
        <w:pStyle w:val="aa"/>
        <w:ind w:firstLine="709"/>
        <w:jc w:val="both"/>
        <w:rPr>
          <w:i/>
          <w:szCs w:val="28"/>
        </w:rPr>
      </w:pPr>
      <w:r w:rsidRPr="00B4582E">
        <w:rPr>
          <w:i/>
          <w:szCs w:val="28"/>
        </w:rPr>
        <w:t>ОП «Международный бизнес: налоги и аналитика/ International Business: Taxation and Analytics», профиль «Международная торговля и налогообложение/ International Trade and Taxation»</w:t>
      </w:r>
    </w:p>
    <w:p w14:paraId="151F0793" w14:textId="77777777" w:rsidR="00927BC1" w:rsidRPr="00B4582E" w:rsidRDefault="00927BC1" w:rsidP="00927BC1">
      <w:pPr>
        <w:pStyle w:val="aa"/>
        <w:ind w:firstLine="709"/>
        <w:jc w:val="both"/>
        <w:rPr>
          <w:i/>
          <w:szCs w:val="28"/>
        </w:rPr>
      </w:pPr>
      <w:r w:rsidRPr="00B4582E">
        <w:rPr>
          <w:i/>
          <w:szCs w:val="28"/>
        </w:rPr>
        <w:t>ОП «Международный бизнес: налоги и аналитика/ International Business: Taxation and Analytics», профиль «Учёт и финансовый анализ (на английском языке) / Accounting and Financial Analysis»</w:t>
      </w:r>
    </w:p>
    <w:p w14:paraId="62724D72" w14:textId="77777777" w:rsidR="00927BC1" w:rsidRPr="00B4582E" w:rsidRDefault="00927BC1" w:rsidP="00927BC1">
      <w:pPr>
        <w:pStyle w:val="aa"/>
        <w:ind w:firstLine="709"/>
        <w:jc w:val="both"/>
        <w:rPr>
          <w:i/>
          <w:szCs w:val="28"/>
        </w:rPr>
      </w:pPr>
      <w:r w:rsidRPr="00B4582E">
        <w:rPr>
          <w:i/>
          <w:szCs w:val="28"/>
        </w:rPr>
        <w:t>ОП «Международный бизнес: налогообложение и учет (на английском языке)» / (Международная торговля и налогообложение (на английском языке) International Business: Taxation»</w:t>
      </w:r>
    </w:p>
    <w:p w14:paraId="5611ED59" w14:textId="77777777" w:rsidR="00927BC1" w:rsidRPr="00B4582E" w:rsidRDefault="00927BC1" w:rsidP="00927BC1">
      <w:pPr>
        <w:pStyle w:val="aa"/>
        <w:ind w:firstLine="709"/>
        <w:jc w:val="both"/>
        <w:rPr>
          <w:i/>
          <w:szCs w:val="28"/>
        </w:rPr>
      </w:pPr>
      <w:r w:rsidRPr="00B4582E">
        <w:rPr>
          <w:i/>
          <w:szCs w:val="28"/>
        </w:rPr>
        <w:t>ОП «Международный бизнес: налогообложение и учет (на английском языке)» / «(Учёт и финансовый анализ (на английском языке) International Business: Taxation and Accounting»</w:t>
      </w:r>
    </w:p>
    <w:p w14:paraId="08CB4E7F" w14:textId="77777777" w:rsidR="00927BC1" w:rsidRPr="00066F6A" w:rsidRDefault="00927BC1" w:rsidP="00927BC1">
      <w:pPr>
        <w:ind w:firstLine="709"/>
        <w:jc w:val="center"/>
        <w:rPr>
          <w:b/>
          <w:bCs/>
          <w:sz w:val="28"/>
          <w:szCs w:val="22"/>
          <w:lang w:eastAsia="en-US"/>
        </w:rPr>
      </w:pPr>
    </w:p>
    <w:p w14:paraId="7A8F0579" w14:textId="77777777" w:rsidR="00927BC1" w:rsidRPr="00DA6494" w:rsidRDefault="00927BC1" w:rsidP="00927BC1">
      <w:pPr>
        <w:ind w:firstLine="709"/>
        <w:jc w:val="center"/>
        <w:rPr>
          <w:b/>
          <w:bCs/>
          <w:sz w:val="28"/>
          <w:szCs w:val="22"/>
          <w:lang w:eastAsia="en-US"/>
        </w:rPr>
      </w:pPr>
      <w:r w:rsidRPr="00DA6494">
        <w:rPr>
          <w:b/>
          <w:bCs/>
          <w:sz w:val="28"/>
          <w:szCs w:val="22"/>
          <w:lang w:val="en-US" w:eastAsia="en-US"/>
        </w:rPr>
        <w:t>VII</w:t>
      </w:r>
      <w:r w:rsidRPr="00DA6494">
        <w:rPr>
          <w:b/>
          <w:bCs/>
          <w:sz w:val="28"/>
          <w:szCs w:val="22"/>
          <w:lang w:eastAsia="en-US"/>
        </w:rPr>
        <w:t xml:space="preserve"> семестр</w:t>
      </w:r>
    </w:p>
    <w:p w14:paraId="5BD1DAA8" w14:textId="77777777" w:rsidR="00927BC1" w:rsidRPr="00DA6494" w:rsidRDefault="00927BC1" w:rsidP="00927BC1">
      <w:pPr>
        <w:ind w:firstLine="709"/>
        <w:jc w:val="center"/>
        <w:rPr>
          <w:b/>
          <w:bCs/>
          <w:sz w:val="28"/>
          <w:szCs w:val="22"/>
          <w:lang w:eastAsia="en-US"/>
        </w:rPr>
      </w:pPr>
      <w:r w:rsidRPr="00DA6494">
        <w:rPr>
          <w:b/>
          <w:bCs/>
          <w:sz w:val="28"/>
          <w:szCs w:val="22"/>
          <w:lang w:eastAsia="en-US"/>
        </w:rPr>
        <w:t>ЗАЧЕТ</w:t>
      </w:r>
    </w:p>
    <w:p w14:paraId="1CBE47DC" w14:textId="77777777" w:rsidR="00927BC1" w:rsidRPr="0083055F" w:rsidRDefault="00927BC1" w:rsidP="00927BC1">
      <w:pPr>
        <w:keepNext/>
        <w:ind w:firstLine="709"/>
        <w:jc w:val="center"/>
        <w:rPr>
          <w:b/>
          <w:bCs/>
          <w:i/>
          <w:iCs/>
          <w:sz w:val="28"/>
          <w:szCs w:val="22"/>
          <w:lang w:eastAsia="en-US"/>
        </w:rPr>
      </w:pPr>
      <w:r w:rsidRPr="0083055F">
        <w:rPr>
          <w:b/>
          <w:bCs/>
          <w:i/>
          <w:iCs/>
          <w:sz w:val="28"/>
          <w:szCs w:val="22"/>
          <w:lang w:eastAsia="en-US"/>
        </w:rPr>
        <w:t>Немецкий язык, Французский язык, Испанский язык, Китайский язык</w:t>
      </w:r>
    </w:p>
    <w:p w14:paraId="4AD77AD1" w14:textId="77777777" w:rsidR="00927BC1" w:rsidRPr="0083055F" w:rsidRDefault="00927BC1" w:rsidP="00927BC1">
      <w:pPr>
        <w:keepNext/>
        <w:rPr>
          <w:b/>
          <w:bCs/>
          <w:sz w:val="28"/>
          <w:szCs w:val="22"/>
        </w:rPr>
      </w:pPr>
      <w:r w:rsidRPr="0083055F">
        <w:rPr>
          <w:b/>
          <w:bCs/>
          <w:sz w:val="28"/>
          <w:szCs w:val="22"/>
          <w:lang w:eastAsia="en-US"/>
        </w:rPr>
        <w:t>Письменная часть</w:t>
      </w:r>
    </w:p>
    <w:p w14:paraId="478F9119" w14:textId="77777777" w:rsidR="00927BC1" w:rsidRPr="0083055F" w:rsidRDefault="00927BC1" w:rsidP="00927BC1">
      <w:pPr>
        <w:jc w:val="both"/>
        <w:rPr>
          <w:sz w:val="28"/>
          <w:szCs w:val="22"/>
          <w:lang w:eastAsia="en-US"/>
        </w:rPr>
      </w:pPr>
      <w:r w:rsidRPr="0083055F">
        <w:rPr>
          <w:sz w:val="28"/>
          <w:szCs w:val="22"/>
          <w:lang w:eastAsia="en-US"/>
        </w:rPr>
        <w:t>Выполнение заданий лексико-грамматического теста с элементами формата международного экзамена (40 заданий, 30 баллов);</w:t>
      </w:r>
    </w:p>
    <w:p w14:paraId="69BE3882" w14:textId="77777777" w:rsidR="00927BC1" w:rsidRPr="0083055F" w:rsidRDefault="00927BC1" w:rsidP="00927BC1">
      <w:pPr>
        <w:ind w:left="567"/>
        <w:jc w:val="both"/>
        <w:rPr>
          <w:sz w:val="28"/>
          <w:szCs w:val="22"/>
          <w:lang w:eastAsia="en-US"/>
        </w:rPr>
      </w:pPr>
    </w:p>
    <w:p w14:paraId="418AB78E" w14:textId="77777777" w:rsidR="00927BC1" w:rsidRPr="0083055F" w:rsidRDefault="00927BC1" w:rsidP="00927BC1">
      <w:pPr>
        <w:jc w:val="both"/>
        <w:rPr>
          <w:b/>
          <w:bCs/>
          <w:sz w:val="28"/>
          <w:szCs w:val="22"/>
          <w:lang w:eastAsia="en-US"/>
        </w:rPr>
      </w:pPr>
      <w:r w:rsidRPr="0083055F">
        <w:rPr>
          <w:b/>
          <w:bCs/>
          <w:sz w:val="28"/>
          <w:szCs w:val="22"/>
          <w:lang w:eastAsia="en-US"/>
        </w:rPr>
        <w:t>Устная часть</w:t>
      </w:r>
    </w:p>
    <w:p w14:paraId="01B0A4BF" w14:textId="77777777" w:rsidR="00927BC1" w:rsidRPr="0083055F" w:rsidRDefault="00927BC1" w:rsidP="00927BC1">
      <w:pPr>
        <w:jc w:val="both"/>
        <w:rPr>
          <w:sz w:val="28"/>
          <w:szCs w:val="22"/>
          <w:lang w:eastAsia="en-US"/>
        </w:rPr>
      </w:pPr>
      <w:r w:rsidRPr="0083055F">
        <w:rPr>
          <w:sz w:val="28"/>
          <w:szCs w:val="22"/>
          <w:lang w:eastAsia="en-US"/>
        </w:rPr>
        <w:t>Выполнение практико-ориентированного задания на одну из двух предложенных ситуаций по пройденному материалу (30 баллов).</w:t>
      </w:r>
    </w:p>
    <w:p w14:paraId="79F93F9D" w14:textId="71F09F9A" w:rsidR="00927BC1" w:rsidRDefault="00927BC1" w:rsidP="00927BC1">
      <w:pPr>
        <w:jc w:val="both"/>
        <w:rPr>
          <w:b/>
          <w:sz w:val="28"/>
          <w:szCs w:val="28"/>
        </w:rPr>
      </w:pPr>
    </w:p>
    <w:p w14:paraId="53758D71" w14:textId="77777777" w:rsidR="006B10BE" w:rsidRPr="006B10BE" w:rsidRDefault="006B10BE" w:rsidP="006B10BE">
      <w:pPr>
        <w:widowControl/>
        <w:autoSpaceDE/>
        <w:autoSpaceDN/>
        <w:adjustRightInd/>
        <w:jc w:val="center"/>
        <w:rPr>
          <w:b/>
          <w:bCs/>
          <w:sz w:val="28"/>
          <w:szCs w:val="22"/>
          <w:u w:val="single"/>
        </w:rPr>
      </w:pPr>
      <w:r w:rsidRPr="006B10BE">
        <w:rPr>
          <w:b/>
          <w:bCs/>
          <w:sz w:val="28"/>
          <w:szCs w:val="22"/>
          <w:u w:val="single"/>
        </w:rPr>
        <w:t>Образцы титульного листа зачетной работы</w:t>
      </w:r>
    </w:p>
    <w:p w14:paraId="5FC009E8" w14:textId="77777777" w:rsidR="006B10BE" w:rsidRPr="006B10BE" w:rsidRDefault="006B10BE" w:rsidP="006B10BE">
      <w:pPr>
        <w:widowControl/>
        <w:autoSpaceDE/>
        <w:autoSpaceDN/>
        <w:adjustRightInd/>
        <w:jc w:val="center"/>
        <w:rPr>
          <w:b/>
          <w:bCs/>
          <w:sz w:val="28"/>
          <w:szCs w:val="22"/>
          <w:u w:val="single"/>
        </w:rPr>
      </w:pPr>
    </w:p>
    <w:tbl>
      <w:tblPr>
        <w:tblStyle w:val="13"/>
        <w:tblW w:w="0" w:type="auto"/>
        <w:tblLayout w:type="fixed"/>
        <w:tblLook w:val="06A0" w:firstRow="1" w:lastRow="0" w:firstColumn="1" w:lastColumn="0" w:noHBand="1" w:noVBand="1"/>
      </w:tblPr>
      <w:tblGrid>
        <w:gridCol w:w="9915"/>
      </w:tblGrid>
      <w:tr w:rsidR="006B10BE" w:rsidRPr="006B10BE" w14:paraId="46622C95" w14:textId="77777777" w:rsidTr="00431A59">
        <w:tc>
          <w:tcPr>
            <w:tcW w:w="9915" w:type="dxa"/>
          </w:tcPr>
          <w:p w14:paraId="6548EBA9" w14:textId="77777777" w:rsidR="006B10BE" w:rsidRPr="006B10BE" w:rsidRDefault="006B10BE" w:rsidP="006B10BE">
            <w:pPr>
              <w:widowControl/>
              <w:autoSpaceDE/>
              <w:autoSpaceDN/>
              <w:adjustRightInd/>
              <w:jc w:val="center"/>
              <w:rPr>
                <w:rFonts w:eastAsia="SimSun"/>
                <w:sz w:val="22"/>
                <w:szCs w:val="22"/>
                <w:lang w:eastAsia="en-US"/>
              </w:rPr>
            </w:pPr>
            <w:r w:rsidRPr="006B10BE">
              <w:rPr>
                <w:b/>
                <w:bCs/>
                <w:sz w:val="24"/>
                <w:szCs w:val="24"/>
                <w:lang w:eastAsia="en-US"/>
              </w:rPr>
              <w:lastRenderedPageBreak/>
              <w:t xml:space="preserve">Федеральное государственное образовательное бюджетное учреждение </w:t>
            </w:r>
          </w:p>
          <w:p w14:paraId="39859F31" w14:textId="77777777" w:rsidR="006B10BE" w:rsidRPr="006B10BE" w:rsidRDefault="006B10BE" w:rsidP="006B10BE">
            <w:pPr>
              <w:widowControl/>
              <w:autoSpaceDE/>
              <w:autoSpaceDN/>
              <w:adjustRightInd/>
              <w:jc w:val="center"/>
              <w:rPr>
                <w:rFonts w:eastAsia="SimSun"/>
                <w:sz w:val="22"/>
                <w:szCs w:val="22"/>
                <w:lang w:eastAsia="en-US"/>
              </w:rPr>
            </w:pPr>
            <w:r w:rsidRPr="006B10BE">
              <w:rPr>
                <w:b/>
                <w:bCs/>
                <w:sz w:val="24"/>
                <w:szCs w:val="24"/>
                <w:lang w:eastAsia="en-US"/>
              </w:rPr>
              <w:t>высшего образования</w:t>
            </w:r>
          </w:p>
          <w:p w14:paraId="5638EAC0" w14:textId="77777777" w:rsidR="006B10BE" w:rsidRPr="006B10BE" w:rsidRDefault="006B10BE" w:rsidP="006B10BE">
            <w:pPr>
              <w:widowControl/>
              <w:autoSpaceDE/>
              <w:autoSpaceDN/>
              <w:adjustRightInd/>
              <w:jc w:val="center"/>
              <w:rPr>
                <w:rFonts w:eastAsia="SimSun"/>
                <w:sz w:val="22"/>
                <w:szCs w:val="22"/>
                <w:lang w:eastAsia="en-US"/>
              </w:rPr>
            </w:pPr>
            <w:r w:rsidRPr="006B10BE">
              <w:rPr>
                <w:b/>
                <w:bCs/>
                <w:sz w:val="24"/>
                <w:szCs w:val="24"/>
                <w:lang w:eastAsia="en-US"/>
              </w:rPr>
              <w:t>«Финансовый университет при Правительстве Российской Федерации»</w:t>
            </w:r>
          </w:p>
          <w:p w14:paraId="60929A52" w14:textId="77777777" w:rsidR="006B10BE" w:rsidRPr="006B10BE" w:rsidRDefault="006B10BE" w:rsidP="006B10BE">
            <w:pPr>
              <w:widowControl/>
              <w:autoSpaceDE/>
              <w:autoSpaceDN/>
              <w:adjustRightInd/>
              <w:jc w:val="center"/>
              <w:rPr>
                <w:rFonts w:eastAsia="SimSun"/>
                <w:sz w:val="22"/>
                <w:szCs w:val="22"/>
                <w:lang w:eastAsia="en-US"/>
              </w:rPr>
            </w:pPr>
            <w:r w:rsidRPr="006B10BE">
              <w:rPr>
                <w:b/>
                <w:bCs/>
                <w:sz w:val="24"/>
                <w:szCs w:val="24"/>
                <w:lang w:eastAsia="en-US"/>
              </w:rPr>
              <w:t>_____________________________________________________________________________</w:t>
            </w:r>
          </w:p>
          <w:p w14:paraId="73371C12" w14:textId="77777777" w:rsidR="006B10BE" w:rsidRPr="006B10BE" w:rsidRDefault="006B10BE" w:rsidP="006B10BE">
            <w:pPr>
              <w:widowControl/>
              <w:autoSpaceDE/>
              <w:autoSpaceDN/>
              <w:adjustRightInd/>
              <w:jc w:val="center"/>
              <w:rPr>
                <w:rFonts w:eastAsia="SimSun"/>
                <w:sz w:val="22"/>
                <w:szCs w:val="22"/>
                <w:lang w:eastAsia="en-US"/>
              </w:rPr>
            </w:pPr>
            <w:r w:rsidRPr="006B10BE">
              <w:rPr>
                <w:b/>
                <w:bCs/>
                <w:caps/>
                <w:sz w:val="24"/>
                <w:szCs w:val="24"/>
                <w:lang w:eastAsia="en-US"/>
              </w:rPr>
              <w:t>ЗАЧЕТНАЯ работа</w:t>
            </w:r>
            <w:r w:rsidRPr="006B10BE">
              <w:rPr>
                <w:b/>
                <w:bCs/>
                <w:sz w:val="24"/>
                <w:szCs w:val="24"/>
                <w:lang w:eastAsia="en-US"/>
              </w:rPr>
              <w:t xml:space="preserve"> ПО ДИСЦИПЛИНЕ </w:t>
            </w:r>
          </w:p>
          <w:p w14:paraId="243CC80A" w14:textId="77777777" w:rsidR="006B10BE" w:rsidRPr="006B10BE" w:rsidRDefault="006B10BE" w:rsidP="006B10BE">
            <w:pPr>
              <w:widowControl/>
              <w:autoSpaceDE/>
              <w:autoSpaceDN/>
              <w:adjustRightInd/>
              <w:jc w:val="center"/>
              <w:rPr>
                <w:rFonts w:eastAsia="SimSun"/>
                <w:sz w:val="22"/>
                <w:szCs w:val="22"/>
                <w:lang w:eastAsia="en-US"/>
              </w:rPr>
            </w:pPr>
            <w:r w:rsidRPr="006B10BE">
              <w:rPr>
                <w:b/>
                <w:bCs/>
                <w:sz w:val="24"/>
                <w:szCs w:val="24"/>
                <w:lang w:eastAsia="en-US"/>
              </w:rPr>
              <w:t>«Второй иностранный язык специальный и культура речи»</w:t>
            </w:r>
          </w:p>
          <w:p w14:paraId="6A1967A3" w14:textId="77777777" w:rsidR="006B10BE" w:rsidRPr="00D57D2C" w:rsidRDefault="006B10BE" w:rsidP="006B10BE">
            <w:pPr>
              <w:jc w:val="center"/>
              <w:rPr>
                <w:sz w:val="24"/>
                <w:szCs w:val="24"/>
              </w:rPr>
            </w:pPr>
            <w:r w:rsidRPr="00D57D2C">
              <w:rPr>
                <w:sz w:val="24"/>
                <w:szCs w:val="24"/>
              </w:rPr>
              <w:t>38.03.01 Экономика</w:t>
            </w:r>
          </w:p>
          <w:p w14:paraId="34CCF5E6" w14:textId="3941DBB6" w:rsidR="006B10BE" w:rsidRDefault="006B10BE" w:rsidP="006B10BE">
            <w:pPr>
              <w:widowControl/>
              <w:autoSpaceDE/>
              <w:autoSpaceDN/>
              <w:adjustRightInd/>
              <w:jc w:val="center"/>
              <w:rPr>
                <w:sz w:val="24"/>
                <w:szCs w:val="24"/>
                <w:lang w:eastAsia="en-US"/>
              </w:rPr>
            </w:pPr>
            <w:r>
              <w:rPr>
                <w:sz w:val="24"/>
                <w:szCs w:val="24"/>
                <w:lang w:eastAsia="en-US"/>
              </w:rPr>
              <w:t>ОП ____________________</w:t>
            </w:r>
          </w:p>
          <w:p w14:paraId="2E96A1EC" w14:textId="2F28B108" w:rsidR="006B10BE" w:rsidRDefault="006B10BE" w:rsidP="006B10BE">
            <w:pPr>
              <w:widowControl/>
              <w:autoSpaceDE/>
              <w:autoSpaceDN/>
              <w:adjustRightInd/>
              <w:jc w:val="center"/>
              <w:rPr>
                <w:sz w:val="24"/>
                <w:szCs w:val="24"/>
                <w:lang w:eastAsia="en-US"/>
              </w:rPr>
            </w:pPr>
            <w:r>
              <w:rPr>
                <w:sz w:val="24"/>
                <w:szCs w:val="24"/>
                <w:lang w:eastAsia="en-US"/>
              </w:rPr>
              <w:t>профиль ____________________</w:t>
            </w:r>
          </w:p>
          <w:p w14:paraId="30A917E0" w14:textId="2C828BCF" w:rsidR="006B10BE" w:rsidRPr="006B10BE" w:rsidRDefault="006B10BE" w:rsidP="006B10BE">
            <w:pPr>
              <w:widowControl/>
              <w:autoSpaceDE/>
              <w:autoSpaceDN/>
              <w:adjustRightInd/>
              <w:jc w:val="center"/>
              <w:rPr>
                <w:rFonts w:eastAsia="SimSun"/>
                <w:sz w:val="22"/>
                <w:szCs w:val="22"/>
                <w:lang w:eastAsia="en-US"/>
              </w:rPr>
            </w:pPr>
            <w:r>
              <w:rPr>
                <w:sz w:val="24"/>
                <w:szCs w:val="24"/>
                <w:lang w:eastAsia="en-US"/>
              </w:rPr>
              <w:t>3</w:t>
            </w:r>
            <w:r w:rsidRPr="006B10BE">
              <w:rPr>
                <w:sz w:val="24"/>
                <w:szCs w:val="24"/>
                <w:lang w:eastAsia="en-US"/>
              </w:rPr>
              <w:t xml:space="preserve"> курс, </w:t>
            </w:r>
            <w:r w:rsidRPr="006B10BE">
              <w:rPr>
                <w:sz w:val="24"/>
                <w:szCs w:val="24"/>
                <w:lang w:val="en-US" w:eastAsia="en-US"/>
              </w:rPr>
              <w:t>VI</w:t>
            </w:r>
            <w:r>
              <w:rPr>
                <w:sz w:val="24"/>
                <w:szCs w:val="24"/>
                <w:lang w:eastAsia="en-US"/>
              </w:rPr>
              <w:t>/</w:t>
            </w:r>
            <w:r>
              <w:rPr>
                <w:sz w:val="24"/>
                <w:szCs w:val="24"/>
                <w:lang w:val="en-US" w:eastAsia="en-US"/>
              </w:rPr>
              <w:t>V</w:t>
            </w:r>
            <w:r w:rsidRPr="006B10BE">
              <w:rPr>
                <w:sz w:val="24"/>
                <w:szCs w:val="24"/>
                <w:lang w:val="en-US" w:eastAsia="en-US"/>
              </w:rPr>
              <w:t>II</w:t>
            </w:r>
            <w:r w:rsidRPr="006B10BE">
              <w:rPr>
                <w:sz w:val="24"/>
                <w:szCs w:val="24"/>
                <w:lang w:eastAsia="en-US"/>
              </w:rPr>
              <w:t xml:space="preserve"> семестр</w:t>
            </w:r>
          </w:p>
          <w:p w14:paraId="6205B102" w14:textId="77777777" w:rsidR="006B10BE" w:rsidRPr="006B10BE" w:rsidRDefault="006B10BE" w:rsidP="006B10BE">
            <w:pPr>
              <w:widowControl/>
              <w:autoSpaceDE/>
              <w:autoSpaceDN/>
              <w:adjustRightInd/>
              <w:jc w:val="center"/>
              <w:rPr>
                <w:sz w:val="24"/>
                <w:szCs w:val="24"/>
                <w:lang w:eastAsia="en-US"/>
              </w:rPr>
            </w:pPr>
            <w:r w:rsidRPr="006B10BE">
              <w:rPr>
                <w:sz w:val="24"/>
                <w:szCs w:val="24"/>
                <w:lang w:eastAsia="en-US"/>
              </w:rPr>
              <w:t>20__ /20__ учебный год</w:t>
            </w:r>
          </w:p>
          <w:p w14:paraId="0F648241" w14:textId="77777777" w:rsidR="006B10BE" w:rsidRPr="006B10BE" w:rsidRDefault="006B10BE" w:rsidP="006B10BE">
            <w:pPr>
              <w:widowControl/>
              <w:autoSpaceDE/>
              <w:autoSpaceDN/>
              <w:adjustRightInd/>
              <w:jc w:val="center"/>
              <w:rPr>
                <w:rFonts w:eastAsia="SimSun"/>
                <w:sz w:val="22"/>
                <w:szCs w:val="22"/>
                <w:lang w:eastAsia="en-US"/>
              </w:rPr>
            </w:pPr>
            <w:r w:rsidRPr="006B10BE">
              <w:rPr>
                <w:sz w:val="24"/>
                <w:szCs w:val="24"/>
                <w:lang w:val="en-GB" w:eastAsia="en-US"/>
              </w:rPr>
              <w:t>I</w:t>
            </w:r>
            <w:r w:rsidRPr="006B10BE">
              <w:rPr>
                <w:sz w:val="24"/>
                <w:szCs w:val="24"/>
                <w:lang w:eastAsia="en-US"/>
              </w:rPr>
              <w:t xml:space="preserve"> вариант</w:t>
            </w:r>
          </w:p>
          <w:p w14:paraId="1DE5BA01" w14:textId="77777777" w:rsidR="006B10BE" w:rsidRPr="006B10BE" w:rsidRDefault="006B10BE" w:rsidP="006B10BE">
            <w:pPr>
              <w:widowControl/>
              <w:autoSpaceDE/>
              <w:autoSpaceDN/>
              <w:adjustRightInd/>
              <w:jc w:val="center"/>
              <w:rPr>
                <w:rFonts w:eastAsia="SimSun"/>
                <w:sz w:val="22"/>
                <w:szCs w:val="22"/>
                <w:lang w:eastAsia="en-US"/>
              </w:rPr>
            </w:pPr>
            <w:r w:rsidRPr="006B10BE">
              <w:rPr>
                <w:sz w:val="24"/>
                <w:szCs w:val="24"/>
                <w:lang w:eastAsia="en-US"/>
              </w:rPr>
              <w:t>Работу выполнил/а студент _________________________________ группа ____________</w:t>
            </w:r>
          </w:p>
          <w:p w14:paraId="111D694B" w14:textId="77777777" w:rsidR="006B10BE" w:rsidRPr="006B10BE" w:rsidRDefault="006B10BE" w:rsidP="006B10BE">
            <w:pPr>
              <w:widowControl/>
              <w:autoSpaceDE/>
              <w:autoSpaceDN/>
              <w:adjustRightInd/>
              <w:rPr>
                <w:rFonts w:eastAsia="SimSun"/>
                <w:sz w:val="22"/>
                <w:szCs w:val="22"/>
                <w:lang w:eastAsia="en-US"/>
              </w:rPr>
            </w:pPr>
          </w:p>
          <w:p w14:paraId="305D2D2D" w14:textId="77777777" w:rsidR="006B10BE" w:rsidRPr="006B10BE" w:rsidRDefault="006B10BE" w:rsidP="006B10BE">
            <w:pPr>
              <w:widowControl/>
              <w:autoSpaceDE/>
              <w:autoSpaceDN/>
              <w:adjustRightInd/>
              <w:jc w:val="center"/>
              <w:rPr>
                <w:rFonts w:eastAsia="SimSun"/>
                <w:b/>
                <w:sz w:val="22"/>
                <w:szCs w:val="22"/>
                <w:lang w:eastAsia="en-US"/>
              </w:rPr>
            </w:pPr>
            <w:r w:rsidRPr="006B10BE">
              <w:rPr>
                <w:b/>
                <w:sz w:val="24"/>
                <w:szCs w:val="24"/>
                <w:lang w:eastAsia="en-US"/>
              </w:rPr>
              <w:t>Система оценки знаний по дисциплине «Второй иностранный язык специальный и культура речи»</w:t>
            </w:r>
          </w:p>
          <w:tbl>
            <w:tblPr>
              <w:tblW w:w="8813" w:type="dxa"/>
              <w:jc w:val="center"/>
              <w:tblLayout w:type="fixed"/>
              <w:tblLook w:val="04A0" w:firstRow="1" w:lastRow="0" w:firstColumn="1" w:lastColumn="0" w:noHBand="0" w:noVBand="1"/>
            </w:tblPr>
            <w:tblGrid>
              <w:gridCol w:w="1565"/>
              <w:gridCol w:w="1275"/>
              <w:gridCol w:w="1560"/>
              <w:gridCol w:w="1701"/>
              <w:gridCol w:w="1578"/>
              <w:gridCol w:w="1134"/>
            </w:tblGrid>
            <w:tr w:rsidR="006B10BE" w:rsidRPr="006B10BE" w14:paraId="0933909B" w14:textId="77777777" w:rsidTr="00431A59">
              <w:trPr>
                <w:trHeight w:val="330"/>
                <w:jc w:val="center"/>
              </w:trPr>
              <w:tc>
                <w:tcPr>
                  <w:tcW w:w="1565" w:type="dxa"/>
                  <w:vMerge w:val="restart"/>
                  <w:tcBorders>
                    <w:top w:val="single" w:sz="8" w:space="0" w:color="auto"/>
                    <w:left w:val="single" w:sz="8" w:space="0" w:color="auto"/>
                    <w:right w:val="single" w:sz="8" w:space="0" w:color="auto"/>
                  </w:tcBorders>
                </w:tcPr>
                <w:p w14:paraId="019AE367" w14:textId="77777777" w:rsidR="006B10BE" w:rsidRPr="006B10BE" w:rsidRDefault="006B10BE" w:rsidP="006B10BE">
                  <w:pPr>
                    <w:widowControl/>
                    <w:autoSpaceDE/>
                    <w:autoSpaceDN/>
                    <w:adjustRightInd/>
                    <w:rPr>
                      <w:rFonts w:eastAsia="SimSun"/>
                      <w:sz w:val="28"/>
                      <w:szCs w:val="22"/>
                      <w:lang w:eastAsia="en-US"/>
                    </w:rPr>
                  </w:pPr>
                  <w:r w:rsidRPr="006B10BE">
                    <w:rPr>
                      <w:lang w:eastAsia="en-US"/>
                    </w:rPr>
                    <w:t>Текущий контроль, СРС, домашние задания (февраль-март 20__/20__)</w:t>
                  </w:r>
                </w:p>
                <w:p w14:paraId="2E12A7E8" w14:textId="77777777" w:rsidR="006B10BE" w:rsidRPr="006B10BE" w:rsidRDefault="006B10BE" w:rsidP="006B10BE">
                  <w:pPr>
                    <w:widowControl/>
                    <w:autoSpaceDE/>
                    <w:autoSpaceDN/>
                    <w:adjustRightInd/>
                    <w:rPr>
                      <w:rFonts w:eastAsia="SimSun"/>
                      <w:sz w:val="28"/>
                      <w:szCs w:val="22"/>
                      <w:lang w:eastAsia="en-US"/>
                    </w:rPr>
                  </w:pPr>
                  <w:r w:rsidRPr="006B10BE">
                    <w:rPr>
                      <w:lang w:eastAsia="en-US"/>
                    </w:rPr>
                    <w:t xml:space="preserve"> </w:t>
                  </w:r>
                </w:p>
              </w:tc>
              <w:tc>
                <w:tcPr>
                  <w:tcW w:w="1275" w:type="dxa"/>
                  <w:vMerge w:val="restart"/>
                  <w:tcBorders>
                    <w:top w:val="single" w:sz="8" w:space="0" w:color="auto"/>
                    <w:left w:val="single" w:sz="8" w:space="0" w:color="auto"/>
                    <w:bottom w:val="single" w:sz="8" w:space="0" w:color="auto"/>
                    <w:right w:val="single" w:sz="4" w:space="0" w:color="auto"/>
                  </w:tcBorders>
                  <w:vAlign w:val="center"/>
                </w:tcPr>
                <w:p w14:paraId="1CC03FAF" w14:textId="77777777" w:rsidR="006B10BE" w:rsidRPr="006B10BE" w:rsidRDefault="006B10BE" w:rsidP="006B10BE">
                  <w:pPr>
                    <w:widowControl/>
                    <w:autoSpaceDE/>
                    <w:autoSpaceDN/>
                    <w:adjustRightInd/>
                    <w:rPr>
                      <w:lang w:eastAsia="en-US"/>
                    </w:rPr>
                  </w:pPr>
                  <w:r w:rsidRPr="006B10BE">
                    <w:rPr>
                      <w:lang w:eastAsia="en-US"/>
                    </w:rPr>
                    <w:t>Текущий контроль, СРС, домашние задания (апрель-май 20__/20__)</w:t>
                  </w:r>
                </w:p>
              </w:tc>
              <w:tc>
                <w:tcPr>
                  <w:tcW w:w="3261" w:type="dxa"/>
                  <w:gridSpan w:val="2"/>
                  <w:tcBorders>
                    <w:top w:val="single" w:sz="8" w:space="0" w:color="auto"/>
                    <w:left w:val="single" w:sz="4" w:space="0" w:color="auto"/>
                    <w:bottom w:val="single" w:sz="8" w:space="0" w:color="auto"/>
                    <w:right w:val="single" w:sz="8" w:space="0" w:color="auto"/>
                  </w:tcBorders>
                  <w:vAlign w:val="center"/>
                </w:tcPr>
                <w:p w14:paraId="1657D7BC"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Зачет</w:t>
                  </w:r>
                </w:p>
              </w:tc>
              <w:tc>
                <w:tcPr>
                  <w:tcW w:w="1578" w:type="dxa"/>
                  <w:vMerge w:val="restart"/>
                  <w:tcBorders>
                    <w:top w:val="single" w:sz="8" w:space="0" w:color="auto"/>
                    <w:left w:val="nil"/>
                    <w:bottom w:val="single" w:sz="8" w:space="0" w:color="auto"/>
                    <w:right w:val="single" w:sz="4" w:space="0" w:color="auto"/>
                  </w:tcBorders>
                  <w:vAlign w:val="center"/>
                </w:tcPr>
                <w:p w14:paraId="42FBF724"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Оценка за экзамен</w:t>
                  </w:r>
                </w:p>
              </w:tc>
              <w:tc>
                <w:tcPr>
                  <w:tcW w:w="1134" w:type="dxa"/>
                  <w:vMerge w:val="restart"/>
                  <w:tcBorders>
                    <w:top w:val="single" w:sz="8" w:space="0" w:color="auto"/>
                    <w:left w:val="single" w:sz="4" w:space="0" w:color="auto"/>
                    <w:bottom w:val="single" w:sz="8" w:space="0" w:color="auto"/>
                    <w:right w:val="single" w:sz="4" w:space="0" w:color="auto"/>
                  </w:tcBorders>
                  <w:vAlign w:val="center"/>
                </w:tcPr>
                <w:p w14:paraId="5744E5DF"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Итоговая оценка</w:t>
                  </w:r>
                </w:p>
              </w:tc>
            </w:tr>
            <w:tr w:rsidR="006B10BE" w:rsidRPr="006B10BE" w14:paraId="006343D7" w14:textId="77777777" w:rsidTr="00431A59">
              <w:trPr>
                <w:trHeight w:val="390"/>
                <w:jc w:val="center"/>
              </w:trPr>
              <w:tc>
                <w:tcPr>
                  <w:tcW w:w="1565" w:type="dxa"/>
                  <w:vMerge/>
                  <w:tcBorders>
                    <w:left w:val="single" w:sz="8" w:space="0" w:color="auto"/>
                    <w:right w:val="single" w:sz="8" w:space="0" w:color="auto"/>
                  </w:tcBorders>
                </w:tcPr>
                <w:p w14:paraId="1A3F2FB3" w14:textId="77777777" w:rsidR="006B10BE" w:rsidRPr="006B10BE" w:rsidRDefault="006B10BE" w:rsidP="006B10BE">
                  <w:pPr>
                    <w:widowControl/>
                    <w:autoSpaceDE/>
                    <w:autoSpaceDN/>
                    <w:adjustRightInd/>
                    <w:rPr>
                      <w:rFonts w:eastAsia="SimSun"/>
                      <w:sz w:val="28"/>
                      <w:szCs w:val="22"/>
                      <w:lang w:eastAsia="en-US"/>
                    </w:rPr>
                  </w:pPr>
                </w:p>
              </w:tc>
              <w:tc>
                <w:tcPr>
                  <w:tcW w:w="1275" w:type="dxa"/>
                  <w:vMerge/>
                  <w:tcBorders>
                    <w:left w:val="single" w:sz="8" w:space="0" w:color="auto"/>
                    <w:right w:val="single" w:sz="4" w:space="0" w:color="auto"/>
                  </w:tcBorders>
                  <w:vAlign w:val="center"/>
                </w:tcPr>
                <w:p w14:paraId="0515B202" w14:textId="77777777" w:rsidR="006B10BE" w:rsidRPr="006B10BE" w:rsidRDefault="006B10BE" w:rsidP="006B10BE">
                  <w:pPr>
                    <w:widowControl/>
                    <w:autoSpaceDE/>
                    <w:autoSpaceDN/>
                    <w:adjustRightInd/>
                    <w:rPr>
                      <w:rFonts w:eastAsia="SimSun"/>
                      <w:sz w:val="28"/>
                      <w:szCs w:val="22"/>
                      <w:lang w:eastAsia="en-US"/>
                    </w:rPr>
                  </w:pPr>
                </w:p>
              </w:tc>
              <w:tc>
                <w:tcPr>
                  <w:tcW w:w="1560" w:type="dxa"/>
                  <w:tcBorders>
                    <w:top w:val="single" w:sz="8" w:space="0" w:color="auto"/>
                    <w:left w:val="single" w:sz="4" w:space="0" w:color="auto"/>
                    <w:bottom w:val="single" w:sz="8" w:space="0" w:color="auto"/>
                    <w:right w:val="inset" w:sz="8" w:space="0" w:color="auto"/>
                  </w:tcBorders>
                  <w:vAlign w:val="center"/>
                </w:tcPr>
                <w:p w14:paraId="2C5AB13F"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Письменная часть</w:t>
                  </w:r>
                </w:p>
              </w:tc>
              <w:tc>
                <w:tcPr>
                  <w:tcW w:w="1701" w:type="dxa"/>
                  <w:tcBorders>
                    <w:top w:val="inset" w:sz="8" w:space="0" w:color="auto"/>
                    <w:left w:val="nil"/>
                    <w:bottom w:val="single" w:sz="8" w:space="0" w:color="auto"/>
                    <w:right w:val="single" w:sz="8" w:space="0" w:color="auto"/>
                  </w:tcBorders>
                  <w:vAlign w:val="center"/>
                </w:tcPr>
                <w:p w14:paraId="2E4E9268"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Устная часть</w:t>
                  </w:r>
                </w:p>
              </w:tc>
              <w:tc>
                <w:tcPr>
                  <w:tcW w:w="1578" w:type="dxa"/>
                  <w:vMerge/>
                  <w:tcBorders>
                    <w:right w:val="single" w:sz="4" w:space="0" w:color="auto"/>
                  </w:tcBorders>
                  <w:vAlign w:val="center"/>
                </w:tcPr>
                <w:p w14:paraId="1753756D" w14:textId="77777777" w:rsidR="006B10BE" w:rsidRPr="006B10BE" w:rsidRDefault="006B10BE" w:rsidP="006B10BE">
                  <w:pPr>
                    <w:widowControl/>
                    <w:autoSpaceDE/>
                    <w:autoSpaceDN/>
                    <w:adjustRightInd/>
                    <w:rPr>
                      <w:rFonts w:eastAsia="SimSun"/>
                      <w:sz w:val="28"/>
                      <w:szCs w:val="22"/>
                      <w:lang w:eastAsia="en-US"/>
                    </w:rPr>
                  </w:pPr>
                </w:p>
              </w:tc>
              <w:tc>
                <w:tcPr>
                  <w:tcW w:w="1134" w:type="dxa"/>
                  <w:vMerge/>
                  <w:tcBorders>
                    <w:left w:val="single" w:sz="4" w:space="0" w:color="auto"/>
                    <w:right w:val="single" w:sz="4" w:space="0" w:color="auto"/>
                  </w:tcBorders>
                  <w:vAlign w:val="center"/>
                </w:tcPr>
                <w:p w14:paraId="77CCA1AC" w14:textId="77777777" w:rsidR="006B10BE" w:rsidRPr="006B10BE" w:rsidRDefault="006B10BE" w:rsidP="006B10BE">
                  <w:pPr>
                    <w:widowControl/>
                    <w:autoSpaceDE/>
                    <w:autoSpaceDN/>
                    <w:adjustRightInd/>
                    <w:rPr>
                      <w:rFonts w:eastAsia="SimSun"/>
                      <w:sz w:val="28"/>
                      <w:szCs w:val="22"/>
                      <w:lang w:eastAsia="en-US"/>
                    </w:rPr>
                  </w:pPr>
                </w:p>
              </w:tc>
            </w:tr>
            <w:tr w:rsidR="006B10BE" w:rsidRPr="006B10BE" w14:paraId="0E407CBF" w14:textId="77777777" w:rsidTr="00431A59">
              <w:trPr>
                <w:trHeight w:val="390"/>
                <w:jc w:val="center"/>
              </w:trPr>
              <w:tc>
                <w:tcPr>
                  <w:tcW w:w="1565" w:type="dxa"/>
                  <w:vMerge/>
                  <w:tcBorders>
                    <w:left w:val="single" w:sz="8" w:space="0" w:color="auto"/>
                    <w:bottom w:val="single" w:sz="4" w:space="0" w:color="auto"/>
                    <w:right w:val="single" w:sz="8" w:space="0" w:color="auto"/>
                  </w:tcBorders>
                  <w:vAlign w:val="center"/>
                </w:tcPr>
                <w:p w14:paraId="7B2E486C" w14:textId="77777777" w:rsidR="006B10BE" w:rsidRPr="006B10BE" w:rsidRDefault="006B10BE" w:rsidP="006B10BE">
                  <w:pPr>
                    <w:widowControl/>
                    <w:autoSpaceDE/>
                    <w:autoSpaceDN/>
                    <w:adjustRightInd/>
                    <w:rPr>
                      <w:rFonts w:eastAsia="SimSun"/>
                      <w:sz w:val="28"/>
                      <w:szCs w:val="22"/>
                      <w:lang w:eastAsia="en-US"/>
                    </w:rPr>
                  </w:pPr>
                </w:p>
              </w:tc>
              <w:tc>
                <w:tcPr>
                  <w:tcW w:w="1275" w:type="dxa"/>
                  <w:vMerge/>
                  <w:tcBorders>
                    <w:left w:val="single" w:sz="8" w:space="0" w:color="auto"/>
                    <w:bottom w:val="single" w:sz="4" w:space="0" w:color="auto"/>
                    <w:right w:val="single" w:sz="4" w:space="0" w:color="auto"/>
                  </w:tcBorders>
                  <w:vAlign w:val="center"/>
                </w:tcPr>
                <w:p w14:paraId="399D55B7" w14:textId="77777777" w:rsidR="006B10BE" w:rsidRPr="006B10BE" w:rsidRDefault="006B10BE" w:rsidP="006B10BE">
                  <w:pPr>
                    <w:widowControl/>
                    <w:autoSpaceDE/>
                    <w:autoSpaceDN/>
                    <w:adjustRightInd/>
                    <w:rPr>
                      <w:rFonts w:eastAsia="SimSun"/>
                      <w:sz w:val="28"/>
                      <w:szCs w:val="22"/>
                      <w:lang w:eastAsia="en-US"/>
                    </w:rPr>
                  </w:pPr>
                </w:p>
              </w:tc>
              <w:tc>
                <w:tcPr>
                  <w:tcW w:w="1560" w:type="dxa"/>
                  <w:tcBorders>
                    <w:top w:val="single" w:sz="8" w:space="0" w:color="auto"/>
                    <w:left w:val="single" w:sz="4" w:space="0" w:color="auto"/>
                    <w:bottom w:val="single" w:sz="8" w:space="0" w:color="auto"/>
                    <w:right w:val="inset" w:sz="8" w:space="0" w:color="auto"/>
                  </w:tcBorders>
                  <w:vAlign w:val="center"/>
                </w:tcPr>
                <w:p w14:paraId="63EE26B8"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 </w:t>
                  </w:r>
                </w:p>
                <w:p w14:paraId="4250477F"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Лексико-грамматический тест</w:t>
                  </w:r>
                </w:p>
              </w:tc>
              <w:tc>
                <w:tcPr>
                  <w:tcW w:w="1701" w:type="dxa"/>
                  <w:tcBorders>
                    <w:top w:val="single" w:sz="8" w:space="0" w:color="auto"/>
                    <w:left w:val="inset" w:sz="8" w:space="0" w:color="auto"/>
                    <w:bottom w:val="single" w:sz="8" w:space="0" w:color="auto"/>
                    <w:right w:val="single" w:sz="8" w:space="0" w:color="auto"/>
                  </w:tcBorders>
                  <w:vAlign w:val="center"/>
                </w:tcPr>
                <w:p w14:paraId="1CD3A722" w14:textId="77777777" w:rsidR="006B10BE" w:rsidRPr="006B10BE" w:rsidRDefault="006B10BE" w:rsidP="006B10BE">
                  <w:pPr>
                    <w:widowControl/>
                    <w:autoSpaceDE/>
                    <w:autoSpaceDN/>
                    <w:adjustRightInd/>
                    <w:jc w:val="center"/>
                    <w:rPr>
                      <w:lang w:eastAsia="en-US"/>
                    </w:rPr>
                  </w:pPr>
                  <w:r w:rsidRPr="006B10BE">
                    <w:rPr>
                      <w:lang w:eastAsia="en-US"/>
                    </w:rPr>
                    <w:t>Практико-ориентированное задание</w:t>
                  </w:r>
                </w:p>
              </w:tc>
              <w:tc>
                <w:tcPr>
                  <w:tcW w:w="1578" w:type="dxa"/>
                  <w:vMerge/>
                  <w:tcBorders>
                    <w:bottom w:val="single" w:sz="4" w:space="0" w:color="auto"/>
                    <w:right w:val="single" w:sz="4" w:space="0" w:color="auto"/>
                  </w:tcBorders>
                  <w:vAlign w:val="center"/>
                </w:tcPr>
                <w:p w14:paraId="7EBF8E93" w14:textId="77777777" w:rsidR="006B10BE" w:rsidRPr="006B10BE" w:rsidRDefault="006B10BE" w:rsidP="006B10BE">
                  <w:pPr>
                    <w:widowControl/>
                    <w:autoSpaceDE/>
                    <w:autoSpaceDN/>
                    <w:adjustRightInd/>
                    <w:rPr>
                      <w:rFonts w:eastAsia="SimSun"/>
                      <w:sz w:val="28"/>
                      <w:szCs w:val="22"/>
                      <w:lang w:eastAsia="en-US"/>
                    </w:rPr>
                  </w:pPr>
                </w:p>
              </w:tc>
              <w:tc>
                <w:tcPr>
                  <w:tcW w:w="1134" w:type="dxa"/>
                  <w:vMerge/>
                  <w:tcBorders>
                    <w:left w:val="single" w:sz="4" w:space="0" w:color="auto"/>
                    <w:bottom w:val="single" w:sz="4" w:space="0" w:color="auto"/>
                    <w:right w:val="single" w:sz="4" w:space="0" w:color="auto"/>
                  </w:tcBorders>
                  <w:vAlign w:val="center"/>
                </w:tcPr>
                <w:p w14:paraId="15CDABB2" w14:textId="77777777" w:rsidR="006B10BE" w:rsidRPr="006B10BE" w:rsidRDefault="006B10BE" w:rsidP="006B10BE">
                  <w:pPr>
                    <w:widowControl/>
                    <w:autoSpaceDE/>
                    <w:autoSpaceDN/>
                    <w:adjustRightInd/>
                    <w:rPr>
                      <w:rFonts w:eastAsia="SimSun"/>
                      <w:sz w:val="28"/>
                      <w:szCs w:val="22"/>
                      <w:lang w:eastAsia="en-US"/>
                    </w:rPr>
                  </w:pPr>
                </w:p>
              </w:tc>
            </w:tr>
            <w:tr w:rsidR="006B10BE" w:rsidRPr="006B10BE" w14:paraId="608119E5" w14:textId="77777777" w:rsidTr="00431A59">
              <w:trPr>
                <w:trHeight w:val="720"/>
                <w:jc w:val="center"/>
              </w:trPr>
              <w:tc>
                <w:tcPr>
                  <w:tcW w:w="1565" w:type="dxa"/>
                  <w:tcBorders>
                    <w:top w:val="single" w:sz="4" w:space="0" w:color="auto"/>
                    <w:left w:val="single" w:sz="8" w:space="0" w:color="auto"/>
                    <w:bottom w:val="single" w:sz="8" w:space="0" w:color="auto"/>
                    <w:right w:val="single" w:sz="8" w:space="0" w:color="auto"/>
                  </w:tcBorders>
                  <w:vAlign w:val="center"/>
                </w:tcPr>
                <w:p w14:paraId="5AFE5DE3"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20 баллов </w:t>
                  </w:r>
                </w:p>
              </w:tc>
              <w:tc>
                <w:tcPr>
                  <w:tcW w:w="1275" w:type="dxa"/>
                  <w:tcBorders>
                    <w:top w:val="single" w:sz="4" w:space="0" w:color="auto"/>
                    <w:left w:val="single" w:sz="8" w:space="0" w:color="auto"/>
                    <w:bottom w:val="single" w:sz="8" w:space="0" w:color="auto"/>
                    <w:right w:val="single" w:sz="8" w:space="0" w:color="auto"/>
                  </w:tcBorders>
                  <w:vAlign w:val="center"/>
                </w:tcPr>
                <w:p w14:paraId="6B64B7A3"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20 баллов </w:t>
                  </w:r>
                </w:p>
              </w:tc>
              <w:tc>
                <w:tcPr>
                  <w:tcW w:w="1560" w:type="dxa"/>
                  <w:tcBorders>
                    <w:top w:val="single" w:sz="8" w:space="0" w:color="auto"/>
                    <w:left w:val="single" w:sz="8" w:space="0" w:color="auto"/>
                    <w:bottom w:val="single" w:sz="8" w:space="0" w:color="auto"/>
                    <w:right w:val="inset" w:sz="8" w:space="0" w:color="auto"/>
                  </w:tcBorders>
                  <w:vAlign w:val="center"/>
                </w:tcPr>
                <w:p w14:paraId="11E5D0D1"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30 баллов</w:t>
                  </w:r>
                </w:p>
              </w:tc>
              <w:tc>
                <w:tcPr>
                  <w:tcW w:w="1701" w:type="dxa"/>
                  <w:tcBorders>
                    <w:top w:val="single" w:sz="8" w:space="0" w:color="auto"/>
                    <w:left w:val="inset" w:sz="8" w:space="0" w:color="auto"/>
                    <w:bottom w:val="single" w:sz="8" w:space="0" w:color="auto"/>
                    <w:right w:val="single" w:sz="8" w:space="0" w:color="auto"/>
                  </w:tcBorders>
                  <w:vAlign w:val="center"/>
                </w:tcPr>
                <w:p w14:paraId="3888AB48"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30 баллов</w:t>
                  </w:r>
                </w:p>
              </w:tc>
              <w:tc>
                <w:tcPr>
                  <w:tcW w:w="1578" w:type="dxa"/>
                  <w:tcBorders>
                    <w:top w:val="single" w:sz="4" w:space="0" w:color="auto"/>
                    <w:left w:val="single" w:sz="8" w:space="0" w:color="auto"/>
                    <w:bottom w:val="single" w:sz="8" w:space="0" w:color="auto"/>
                    <w:right w:val="single" w:sz="8" w:space="0" w:color="auto"/>
                  </w:tcBorders>
                  <w:vAlign w:val="center"/>
                </w:tcPr>
                <w:p w14:paraId="6E1FBC53"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60 баллов</w:t>
                  </w:r>
                </w:p>
              </w:tc>
              <w:tc>
                <w:tcPr>
                  <w:tcW w:w="1134" w:type="dxa"/>
                  <w:tcBorders>
                    <w:top w:val="single" w:sz="4" w:space="0" w:color="auto"/>
                    <w:left w:val="single" w:sz="8" w:space="0" w:color="auto"/>
                    <w:bottom w:val="single" w:sz="8" w:space="0" w:color="auto"/>
                    <w:right w:val="single" w:sz="8" w:space="0" w:color="auto"/>
                  </w:tcBorders>
                  <w:vAlign w:val="center"/>
                </w:tcPr>
                <w:p w14:paraId="5288ADD1"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100 баллов </w:t>
                  </w:r>
                </w:p>
              </w:tc>
            </w:tr>
            <w:tr w:rsidR="006B10BE" w:rsidRPr="006B10BE" w14:paraId="0A4289CD" w14:textId="77777777" w:rsidTr="00431A59">
              <w:trPr>
                <w:trHeight w:val="240"/>
                <w:jc w:val="center"/>
              </w:trPr>
              <w:tc>
                <w:tcPr>
                  <w:tcW w:w="1565" w:type="dxa"/>
                  <w:tcBorders>
                    <w:top w:val="single" w:sz="8" w:space="0" w:color="auto"/>
                    <w:left w:val="single" w:sz="8" w:space="0" w:color="auto"/>
                    <w:bottom w:val="single" w:sz="8" w:space="0" w:color="auto"/>
                    <w:right w:val="single" w:sz="8" w:space="0" w:color="auto"/>
                  </w:tcBorders>
                </w:tcPr>
                <w:p w14:paraId="53CB4067"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 </w:t>
                  </w:r>
                </w:p>
              </w:tc>
              <w:tc>
                <w:tcPr>
                  <w:tcW w:w="1275" w:type="dxa"/>
                  <w:tcBorders>
                    <w:top w:val="single" w:sz="8" w:space="0" w:color="auto"/>
                    <w:left w:val="single" w:sz="8" w:space="0" w:color="auto"/>
                    <w:bottom w:val="single" w:sz="8" w:space="0" w:color="auto"/>
                    <w:right w:val="single" w:sz="8" w:space="0" w:color="auto"/>
                  </w:tcBorders>
                </w:tcPr>
                <w:p w14:paraId="3772A3EF"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 </w:t>
                  </w:r>
                </w:p>
              </w:tc>
              <w:tc>
                <w:tcPr>
                  <w:tcW w:w="1560" w:type="dxa"/>
                  <w:tcBorders>
                    <w:top w:val="single" w:sz="8" w:space="0" w:color="auto"/>
                    <w:left w:val="single" w:sz="8" w:space="0" w:color="auto"/>
                    <w:bottom w:val="single" w:sz="8" w:space="0" w:color="auto"/>
                    <w:right w:val="inset" w:sz="8" w:space="0" w:color="auto"/>
                  </w:tcBorders>
                </w:tcPr>
                <w:p w14:paraId="4407CC9C"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 </w:t>
                  </w:r>
                </w:p>
              </w:tc>
              <w:tc>
                <w:tcPr>
                  <w:tcW w:w="1701" w:type="dxa"/>
                  <w:tcBorders>
                    <w:top w:val="single" w:sz="8" w:space="0" w:color="auto"/>
                    <w:left w:val="inset" w:sz="8" w:space="0" w:color="auto"/>
                    <w:bottom w:val="single" w:sz="8" w:space="0" w:color="auto"/>
                    <w:right w:val="single" w:sz="8" w:space="0" w:color="auto"/>
                  </w:tcBorders>
                </w:tcPr>
                <w:p w14:paraId="7A414CC4"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  </w:t>
                  </w:r>
                </w:p>
              </w:tc>
              <w:tc>
                <w:tcPr>
                  <w:tcW w:w="1578" w:type="dxa"/>
                  <w:tcBorders>
                    <w:top w:val="single" w:sz="8" w:space="0" w:color="auto"/>
                    <w:left w:val="single" w:sz="8" w:space="0" w:color="auto"/>
                    <w:bottom w:val="single" w:sz="8" w:space="0" w:color="auto"/>
                    <w:right w:val="single" w:sz="8" w:space="0" w:color="auto"/>
                  </w:tcBorders>
                </w:tcPr>
                <w:p w14:paraId="362B0213"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 </w:t>
                  </w:r>
                </w:p>
              </w:tc>
              <w:tc>
                <w:tcPr>
                  <w:tcW w:w="1134" w:type="dxa"/>
                  <w:tcBorders>
                    <w:top w:val="single" w:sz="8" w:space="0" w:color="auto"/>
                    <w:left w:val="single" w:sz="8" w:space="0" w:color="auto"/>
                    <w:bottom w:val="single" w:sz="8" w:space="0" w:color="auto"/>
                    <w:right w:val="single" w:sz="8" w:space="0" w:color="auto"/>
                  </w:tcBorders>
                </w:tcPr>
                <w:p w14:paraId="2AFB6AF2"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 </w:t>
                  </w:r>
                </w:p>
              </w:tc>
            </w:tr>
          </w:tbl>
          <w:p w14:paraId="35AD46AE" w14:textId="77777777" w:rsidR="006B10BE" w:rsidRPr="006B10BE" w:rsidRDefault="006B10BE" w:rsidP="006B10BE">
            <w:pPr>
              <w:widowControl/>
              <w:autoSpaceDE/>
              <w:autoSpaceDN/>
              <w:adjustRightInd/>
              <w:rPr>
                <w:rFonts w:eastAsia="SimSun"/>
                <w:sz w:val="22"/>
                <w:szCs w:val="22"/>
                <w:lang w:eastAsia="en-US"/>
              </w:rPr>
            </w:pPr>
            <w:r w:rsidRPr="006B10BE">
              <w:rPr>
                <w:b/>
                <w:bCs/>
                <w:sz w:val="24"/>
                <w:szCs w:val="24"/>
                <w:lang w:eastAsia="en-US"/>
              </w:rPr>
              <w:t xml:space="preserve"> </w:t>
            </w:r>
          </w:p>
          <w:p w14:paraId="537D4672" w14:textId="77777777" w:rsidR="006B10BE" w:rsidRPr="006B10BE" w:rsidRDefault="006B10BE" w:rsidP="006B10BE">
            <w:pPr>
              <w:widowControl/>
              <w:autoSpaceDE/>
              <w:autoSpaceDN/>
              <w:adjustRightInd/>
              <w:jc w:val="right"/>
              <w:rPr>
                <w:rFonts w:eastAsia="SimSun"/>
                <w:sz w:val="22"/>
                <w:szCs w:val="22"/>
                <w:lang w:eastAsia="en-US"/>
              </w:rPr>
            </w:pPr>
            <w:r w:rsidRPr="006B10BE">
              <w:rPr>
                <w:sz w:val="24"/>
                <w:szCs w:val="24"/>
                <w:lang w:eastAsia="en-US"/>
              </w:rPr>
              <w:t xml:space="preserve">Работу подготовил/а __________________________________ Ф.И.О. преподавателя </w:t>
            </w:r>
          </w:p>
          <w:p w14:paraId="080456F6" w14:textId="77777777" w:rsidR="006B10BE" w:rsidRPr="006B10BE" w:rsidRDefault="006B10BE" w:rsidP="006B10BE">
            <w:pPr>
              <w:widowControl/>
              <w:autoSpaceDE/>
              <w:autoSpaceDN/>
              <w:adjustRightInd/>
              <w:jc w:val="right"/>
              <w:rPr>
                <w:rFonts w:eastAsia="SimSun"/>
                <w:sz w:val="22"/>
                <w:szCs w:val="22"/>
                <w:lang w:eastAsia="en-US"/>
              </w:rPr>
            </w:pPr>
            <w:r w:rsidRPr="006B10BE">
              <w:rPr>
                <w:sz w:val="24"/>
                <w:szCs w:val="24"/>
                <w:lang w:eastAsia="en-US"/>
              </w:rPr>
              <w:t>Работу проверил/а __________________________________ Ф.И.О. преподавателя</w:t>
            </w:r>
          </w:p>
          <w:p w14:paraId="2988E326" w14:textId="77777777" w:rsidR="006B10BE" w:rsidRPr="006B10BE" w:rsidRDefault="006B10BE" w:rsidP="006B10BE">
            <w:pPr>
              <w:widowControl/>
              <w:autoSpaceDE/>
              <w:autoSpaceDN/>
              <w:adjustRightInd/>
              <w:jc w:val="both"/>
              <w:rPr>
                <w:rFonts w:eastAsia="SimSun"/>
                <w:sz w:val="22"/>
                <w:szCs w:val="22"/>
                <w:lang w:eastAsia="en-US"/>
              </w:rPr>
            </w:pPr>
            <w:r w:rsidRPr="006B10BE">
              <w:rPr>
                <w:rFonts w:eastAsia="Calibri"/>
                <w:b/>
                <w:bCs/>
                <w:sz w:val="24"/>
                <w:szCs w:val="24"/>
                <w:lang w:eastAsia="en-US"/>
              </w:rPr>
              <w:t xml:space="preserve"> </w:t>
            </w:r>
          </w:p>
          <w:p w14:paraId="037F0319" w14:textId="77777777" w:rsidR="006B10BE" w:rsidRPr="006B10BE" w:rsidRDefault="006B10BE" w:rsidP="006B10BE">
            <w:pPr>
              <w:widowControl/>
              <w:autoSpaceDE/>
              <w:autoSpaceDN/>
              <w:adjustRightInd/>
              <w:jc w:val="both"/>
              <w:rPr>
                <w:rFonts w:eastAsia="SimSun"/>
                <w:sz w:val="22"/>
                <w:szCs w:val="22"/>
                <w:lang w:eastAsia="en-US"/>
              </w:rPr>
            </w:pPr>
          </w:p>
          <w:tbl>
            <w:tblPr>
              <w:tblStyle w:val="13"/>
              <w:tblW w:w="0" w:type="auto"/>
              <w:tblLayout w:type="fixed"/>
              <w:tblLook w:val="04A0" w:firstRow="1" w:lastRow="0" w:firstColumn="1" w:lastColumn="0" w:noHBand="0" w:noVBand="1"/>
            </w:tblPr>
            <w:tblGrid>
              <w:gridCol w:w="4485"/>
              <w:gridCol w:w="5220"/>
            </w:tblGrid>
            <w:tr w:rsidR="006B10BE" w:rsidRPr="006B10BE" w14:paraId="79B821D5" w14:textId="77777777" w:rsidTr="00431A59">
              <w:trPr>
                <w:trHeight w:val="1809"/>
              </w:trPr>
              <w:tc>
                <w:tcPr>
                  <w:tcW w:w="4485" w:type="dxa"/>
                </w:tcPr>
                <w:p w14:paraId="3AA684D7" w14:textId="77777777" w:rsidR="006B10BE" w:rsidRPr="006B10BE" w:rsidRDefault="006B10BE" w:rsidP="006B10BE">
                  <w:pPr>
                    <w:widowControl/>
                    <w:autoSpaceDE/>
                    <w:autoSpaceDN/>
                    <w:adjustRightInd/>
                    <w:rPr>
                      <w:rFonts w:eastAsia="SimSun"/>
                      <w:sz w:val="22"/>
                      <w:szCs w:val="22"/>
                      <w:lang w:eastAsia="en-US"/>
                    </w:rPr>
                  </w:pPr>
                  <w:r w:rsidRPr="006B10BE">
                    <w:rPr>
                      <w:sz w:val="24"/>
                      <w:szCs w:val="24"/>
                      <w:lang w:eastAsia="en-US"/>
                    </w:rPr>
                    <w:t xml:space="preserve">Заместитель руководителя </w:t>
                  </w:r>
                </w:p>
                <w:p w14:paraId="2142ECC5" w14:textId="77777777" w:rsidR="006B10BE" w:rsidRPr="006B10BE" w:rsidRDefault="006B10BE" w:rsidP="006B10BE">
                  <w:pPr>
                    <w:widowControl/>
                    <w:autoSpaceDE/>
                    <w:autoSpaceDN/>
                    <w:adjustRightInd/>
                    <w:rPr>
                      <w:rFonts w:eastAsia="SimSun"/>
                      <w:sz w:val="22"/>
                      <w:szCs w:val="22"/>
                      <w:lang w:eastAsia="en-US"/>
                    </w:rPr>
                  </w:pPr>
                  <w:r w:rsidRPr="006B10BE">
                    <w:rPr>
                      <w:sz w:val="24"/>
                      <w:szCs w:val="24"/>
                      <w:lang w:eastAsia="en-US"/>
                    </w:rPr>
                    <w:t>Департамента иностранных языков и межкультурной коммуникации по учебной и учебно-методической работе</w:t>
                  </w:r>
                </w:p>
                <w:p w14:paraId="1F82120B" w14:textId="77777777" w:rsidR="006B10BE" w:rsidRPr="006B10BE" w:rsidRDefault="006B10BE" w:rsidP="006B10BE">
                  <w:pPr>
                    <w:widowControl/>
                    <w:autoSpaceDE/>
                    <w:autoSpaceDN/>
                    <w:adjustRightInd/>
                    <w:rPr>
                      <w:rFonts w:eastAsia="SimSun"/>
                      <w:sz w:val="22"/>
                      <w:szCs w:val="22"/>
                      <w:lang w:eastAsia="en-US"/>
                    </w:rPr>
                  </w:pPr>
                  <w:r w:rsidRPr="006B10BE">
                    <w:rPr>
                      <w:sz w:val="24"/>
                      <w:szCs w:val="24"/>
                      <w:lang w:eastAsia="en-US"/>
                    </w:rPr>
                    <w:t xml:space="preserve">  </w:t>
                  </w:r>
                </w:p>
                <w:p w14:paraId="5BFAE69E" w14:textId="77777777" w:rsidR="006B10BE" w:rsidRPr="006B10BE" w:rsidRDefault="006B10BE" w:rsidP="006B10BE">
                  <w:pPr>
                    <w:widowControl/>
                    <w:autoSpaceDE/>
                    <w:autoSpaceDN/>
                    <w:adjustRightInd/>
                    <w:rPr>
                      <w:rFonts w:eastAsia="SimSun"/>
                      <w:sz w:val="22"/>
                      <w:szCs w:val="22"/>
                      <w:lang w:eastAsia="en-US"/>
                    </w:rPr>
                  </w:pPr>
                  <w:r w:rsidRPr="006B10BE">
                    <w:rPr>
                      <w:sz w:val="24"/>
                      <w:szCs w:val="24"/>
                      <w:lang w:eastAsia="en-US"/>
                    </w:rPr>
                    <w:t xml:space="preserve">«____» ________ 202___ г. </w:t>
                  </w:r>
                </w:p>
              </w:tc>
              <w:tc>
                <w:tcPr>
                  <w:tcW w:w="5220" w:type="dxa"/>
                </w:tcPr>
                <w:p w14:paraId="436E2533" w14:textId="77777777" w:rsidR="006B10BE" w:rsidRPr="006B10BE" w:rsidRDefault="006B10BE" w:rsidP="006B10BE">
                  <w:pPr>
                    <w:widowControl/>
                    <w:autoSpaceDE/>
                    <w:autoSpaceDN/>
                    <w:adjustRightInd/>
                    <w:rPr>
                      <w:rFonts w:eastAsia="SimSun"/>
                      <w:sz w:val="22"/>
                      <w:szCs w:val="22"/>
                      <w:lang w:eastAsia="en-US"/>
                    </w:rPr>
                  </w:pPr>
                  <w:r w:rsidRPr="006B10BE">
                    <w:rPr>
                      <w:sz w:val="24"/>
                      <w:szCs w:val="24"/>
                      <w:lang w:eastAsia="en-US"/>
                    </w:rPr>
                    <w:t xml:space="preserve"> </w:t>
                  </w:r>
                </w:p>
                <w:p w14:paraId="7395DB48" w14:textId="77777777" w:rsidR="006B10BE" w:rsidRPr="006B10BE" w:rsidRDefault="006B10BE" w:rsidP="006B10BE">
                  <w:pPr>
                    <w:widowControl/>
                    <w:autoSpaceDE/>
                    <w:autoSpaceDN/>
                    <w:adjustRightInd/>
                    <w:rPr>
                      <w:rFonts w:eastAsia="SimSun"/>
                      <w:sz w:val="22"/>
                      <w:szCs w:val="22"/>
                      <w:lang w:eastAsia="en-US"/>
                    </w:rPr>
                  </w:pPr>
                  <w:r w:rsidRPr="006B10BE">
                    <w:rPr>
                      <w:sz w:val="24"/>
                      <w:szCs w:val="24"/>
                      <w:lang w:eastAsia="en-US"/>
                    </w:rPr>
                    <w:t xml:space="preserve"> </w:t>
                  </w:r>
                </w:p>
                <w:p w14:paraId="570A5D7B" w14:textId="77777777" w:rsidR="006B10BE" w:rsidRPr="006B10BE" w:rsidRDefault="006B10BE" w:rsidP="006B10BE">
                  <w:pPr>
                    <w:widowControl/>
                    <w:autoSpaceDE/>
                    <w:autoSpaceDN/>
                    <w:adjustRightInd/>
                    <w:rPr>
                      <w:sz w:val="24"/>
                      <w:szCs w:val="24"/>
                      <w:lang w:eastAsia="en-US"/>
                    </w:rPr>
                  </w:pPr>
                </w:p>
                <w:p w14:paraId="43B10921" w14:textId="77777777" w:rsidR="006B10BE" w:rsidRPr="006B10BE" w:rsidRDefault="006B10BE" w:rsidP="006B10BE">
                  <w:pPr>
                    <w:widowControl/>
                    <w:autoSpaceDE/>
                    <w:autoSpaceDN/>
                    <w:adjustRightInd/>
                    <w:jc w:val="right"/>
                    <w:rPr>
                      <w:rFonts w:eastAsia="SimSun"/>
                      <w:sz w:val="22"/>
                      <w:szCs w:val="22"/>
                      <w:lang w:eastAsia="en-US"/>
                    </w:rPr>
                  </w:pPr>
                  <w:r w:rsidRPr="006B10BE">
                    <w:rPr>
                      <w:sz w:val="24"/>
                      <w:szCs w:val="24"/>
                      <w:lang w:eastAsia="en-US"/>
                    </w:rPr>
                    <w:t>___________________ (ФИО)</w:t>
                  </w:r>
                </w:p>
              </w:tc>
            </w:tr>
          </w:tbl>
          <w:p w14:paraId="27F6E955" w14:textId="77777777" w:rsidR="006B10BE" w:rsidRPr="006B10BE" w:rsidRDefault="006B10BE" w:rsidP="006B10BE">
            <w:pPr>
              <w:widowControl/>
              <w:autoSpaceDE/>
              <w:autoSpaceDN/>
              <w:adjustRightInd/>
              <w:rPr>
                <w:b/>
                <w:bCs/>
                <w:sz w:val="22"/>
                <w:szCs w:val="22"/>
              </w:rPr>
            </w:pPr>
          </w:p>
        </w:tc>
      </w:tr>
    </w:tbl>
    <w:p w14:paraId="3F552DA4" w14:textId="77777777" w:rsidR="006B10BE" w:rsidRPr="006B10BE" w:rsidRDefault="006B10BE" w:rsidP="006B10BE">
      <w:pPr>
        <w:jc w:val="both"/>
        <w:rPr>
          <w:sz w:val="28"/>
          <w:szCs w:val="28"/>
        </w:rPr>
      </w:pPr>
    </w:p>
    <w:p w14:paraId="41C4BA6E" w14:textId="77777777" w:rsidR="006B10BE" w:rsidRPr="006B10BE" w:rsidRDefault="006B10BE" w:rsidP="006B10BE">
      <w:pPr>
        <w:jc w:val="center"/>
        <w:rPr>
          <w:b/>
          <w:sz w:val="28"/>
          <w:szCs w:val="28"/>
        </w:rPr>
      </w:pPr>
      <w:r w:rsidRPr="006B10BE">
        <w:rPr>
          <w:b/>
          <w:sz w:val="28"/>
          <w:szCs w:val="28"/>
        </w:rPr>
        <w:t>Примеры заданий зачетной работы</w:t>
      </w:r>
    </w:p>
    <w:p w14:paraId="3330DD3C" w14:textId="77777777" w:rsidR="006B10BE" w:rsidRPr="006B10BE" w:rsidRDefault="006B10BE" w:rsidP="006B10BE">
      <w:pPr>
        <w:widowControl/>
        <w:autoSpaceDE/>
        <w:autoSpaceDN/>
        <w:adjustRightInd/>
        <w:ind w:firstLine="709"/>
        <w:jc w:val="center"/>
        <w:rPr>
          <w:b/>
          <w:bCs/>
          <w:i/>
          <w:iCs/>
          <w:sz w:val="28"/>
          <w:szCs w:val="22"/>
          <w:u w:val="single"/>
        </w:rPr>
      </w:pPr>
      <w:r w:rsidRPr="006B10BE">
        <w:rPr>
          <w:b/>
          <w:bCs/>
          <w:i/>
          <w:iCs/>
          <w:sz w:val="28"/>
          <w:szCs w:val="22"/>
          <w:u w:val="single"/>
        </w:rPr>
        <w:t>Немецкий язык</w:t>
      </w:r>
    </w:p>
    <w:p w14:paraId="74A42760" w14:textId="77777777" w:rsidR="006B10BE" w:rsidRPr="006B10BE" w:rsidRDefault="006B10BE" w:rsidP="006B10BE">
      <w:pPr>
        <w:widowControl/>
        <w:autoSpaceDE/>
        <w:autoSpaceDN/>
        <w:adjustRightInd/>
        <w:rPr>
          <w:b/>
          <w:bCs/>
          <w:iCs/>
          <w:sz w:val="28"/>
          <w:szCs w:val="22"/>
        </w:rPr>
      </w:pPr>
      <w:r w:rsidRPr="006B10BE">
        <w:rPr>
          <w:b/>
          <w:bCs/>
          <w:iCs/>
          <w:sz w:val="28"/>
          <w:szCs w:val="22"/>
        </w:rPr>
        <w:t>ПИСЬМЕННАЯ ЧАСТЬ</w:t>
      </w:r>
    </w:p>
    <w:p w14:paraId="5887933F" w14:textId="77777777" w:rsidR="006B10BE" w:rsidRPr="006B10BE" w:rsidRDefault="006B10BE" w:rsidP="006B10BE">
      <w:pPr>
        <w:widowControl/>
        <w:autoSpaceDE/>
        <w:autoSpaceDN/>
        <w:adjustRightInd/>
        <w:spacing w:after="160" w:line="259" w:lineRule="auto"/>
        <w:rPr>
          <w:rFonts w:eastAsia="Calibri"/>
          <w:b/>
          <w:sz w:val="24"/>
          <w:szCs w:val="24"/>
          <w:lang w:val="de-DE" w:eastAsia="en-US"/>
        </w:rPr>
      </w:pPr>
      <w:r w:rsidRPr="006B10BE">
        <w:rPr>
          <w:rFonts w:eastAsia="Calibri"/>
          <w:b/>
          <w:sz w:val="24"/>
          <w:szCs w:val="24"/>
          <w:lang w:val="de-DE" w:eastAsia="en-US"/>
        </w:rPr>
        <w:t>I. Hörverstehen</w:t>
      </w:r>
    </w:p>
    <w:p w14:paraId="6428BE03" w14:textId="77777777" w:rsidR="006B10BE" w:rsidRPr="006B10BE" w:rsidRDefault="006B10BE" w:rsidP="006B10BE">
      <w:pPr>
        <w:widowControl/>
        <w:autoSpaceDE/>
        <w:autoSpaceDN/>
        <w:adjustRightInd/>
        <w:spacing w:after="160" w:line="259" w:lineRule="auto"/>
        <w:rPr>
          <w:rFonts w:eastAsia="Calibri"/>
          <w:b/>
          <w:bCs/>
          <w:sz w:val="24"/>
          <w:szCs w:val="24"/>
          <w:lang w:val="de-DE" w:eastAsia="en-US"/>
        </w:rPr>
      </w:pPr>
      <w:r w:rsidRPr="006B10BE">
        <w:rPr>
          <w:rFonts w:eastAsia="Calibri"/>
          <w:b/>
          <w:bCs/>
          <w:sz w:val="24"/>
          <w:szCs w:val="24"/>
          <w:lang w:val="de-DE" w:eastAsia="en-US"/>
        </w:rPr>
        <w:t>Aufgabe 1. Hören Sie den Text.</w:t>
      </w:r>
    </w:p>
    <w:p w14:paraId="0A0E6909" w14:textId="77777777" w:rsidR="006B10BE" w:rsidRPr="006B10BE" w:rsidRDefault="006B10BE" w:rsidP="006B10BE">
      <w:pPr>
        <w:widowControl/>
        <w:autoSpaceDE/>
        <w:autoSpaceDN/>
        <w:adjustRightInd/>
        <w:rPr>
          <w:rFonts w:eastAsia="Calibri"/>
          <w:b/>
          <w:bCs/>
          <w:sz w:val="24"/>
          <w:szCs w:val="24"/>
          <w:lang w:val="de-DE" w:eastAsia="en-US"/>
        </w:rPr>
      </w:pPr>
      <w:r w:rsidRPr="006B10BE">
        <w:rPr>
          <w:rFonts w:eastAsia="Calibri"/>
          <w:b/>
          <w:bCs/>
          <w:sz w:val="24"/>
          <w:szCs w:val="24"/>
          <w:lang w:val="de-DE" w:eastAsia="en-US"/>
        </w:rPr>
        <w:t xml:space="preserve">Bestimmen Sie, ob die Aussage richtig (r), falsch (f) oder im Text nicht angegeben ist (n/a). Wenn die Aussage falsch ist, geben Sie die richtige Variante an. </w:t>
      </w:r>
    </w:p>
    <w:p w14:paraId="65E03FFB" w14:textId="77777777" w:rsidR="006B10BE" w:rsidRPr="006B10BE" w:rsidRDefault="00720B53" w:rsidP="006B10BE">
      <w:pPr>
        <w:widowControl/>
        <w:autoSpaceDE/>
        <w:autoSpaceDN/>
        <w:adjustRightInd/>
        <w:spacing w:after="160" w:line="259" w:lineRule="auto"/>
        <w:rPr>
          <w:rFonts w:eastAsia="Calibri"/>
          <w:sz w:val="24"/>
          <w:szCs w:val="24"/>
          <w:lang w:val="de-DE" w:eastAsia="en-US"/>
        </w:rPr>
      </w:pPr>
      <w:hyperlink r:id="rId70" w:history="1">
        <w:r w:rsidR="006B10BE" w:rsidRPr="006B10BE">
          <w:rPr>
            <w:rFonts w:eastAsia="Calibri"/>
            <w:sz w:val="24"/>
            <w:szCs w:val="24"/>
            <w:u w:val="single"/>
            <w:lang w:val="de-DE" w:eastAsia="en-US"/>
          </w:rPr>
          <w:t>https://www.youtube.com/watch?v=D5ousP8I5S8</w:t>
        </w:r>
      </w:hyperlink>
      <w:r w:rsidR="006B10BE" w:rsidRPr="006B10BE">
        <w:rPr>
          <w:rFonts w:eastAsia="Calibri"/>
          <w:sz w:val="24"/>
          <w:szCs w:val="24"/>
          <w:lang w:val="de-DE" w:eastAsia="en-US"/>
        </w:rPr>
        <w:t xml:space="preserve"> </w:t>
      </w:r>
    </w:p>
    <w:tbl>
      <w:tblPr>
        <w:tblStyle w:val="6"/>
        <w:tblW w:w="0" w:type="auto"/>
        <w:tblLook w:val="04A0" w:firstRow="1" w:lastRow="0" w:firstColumn="1" w:lastColumn="0" w:noHBand="0" w:noVBand="1"/>
      </w:tblPr>
      <w:tblGrid>
        <w:gridCol w:w="2696"/>
        <w:gridCol w:w="2336"/>
        <w:gridCol w:w="2336"/>
        <w:gridCol w:w="2337"/>
      </w:tblGrid>
      <w:tr w:rsidR="006B10BE" w:rsidRPr="006B10BE" w14:paraId="5D29EF0D" w14:textId="77777777" w:rsidTr="00431A59">
        <w:tc>
          <w:tcPr>
            <w:tcW w:w="2336" w:type="dxa"/>
          </w:tcPr>
          <w:p w14:paraId="6703657C" w14:textId="77777777" w:rsidR="006B10BE" w:rsidRPr="006B10BE" w:rsidRDefault="006B10BE" w:rsidP="006B10BE">
            <w:pPr>
              <w:widowControl/>
              <w:autoSpaceDE/>
              <w:autoSpaceDN/>
              <w:adjustRightInd/>
              <w:rPr>
                <w:rFonts w:eastAsia="Calibri"/>
                <w:sz w:val="24"/>
                <w:szCs w:val="24"/>
                <w:lang w:val="de-DE" w:eastAsia="en-US"/>
              </w:rPr>
            </w:pPr>
          </w:p>
        </w:tc>
        <w:tc>
          <w:tcPr>
            <w:tcW w:w="2336" w:type="dxa"/>
          </w:tcPr>
          <w:p w14:paraId="08593612"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Richtig </w:t>
            </w:r>
          </w:p>
        </w:tc>
        <w:tc>
          <w:tcPr>
            <w:tcW w:w="2336" w:type="dxa"/>
          </w:tcPr>
          <w:p w14:paraId="617BF2DB"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Falsch </w:t>
            </w:r>
          </w:p>
        </w:tc>
        <w:tc>
          <w:tcPr>
            <w:tcW w:w="2337" w:type="dxa"/>
          </w:tcPr>
          <w:p w14:paraId="6B209CBD"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Nicht angegeben </w:t>
            </w:r>
          </w:p>
        </w:tc>
      </w:tr>
      <w:tr w:rsidR="006B10BE" w:rsidRPr="00871A51" w14:paraId="1F540E58" w14:textId="77777777" w:rsidTr="00431A59">
        <w:tc>
          <w:tcPr>
            <w:tcW w:w="2336" w:type="dxa"/>
          </w:tcPr>
          <w:p w14:paraId="2CC4B13F" w14:textId="77777777" w:rsidR="006B10BE" w:rsidRPr="006B10BE" w:rsidRDefault="006B10BE">
            <w:pPr>
              <w:widowControl/>
              <w:numPr>
                <w:ilvl w:val="0"/>
                <w:numId w:val="60"/>
              </w:numPr>
              <w:autoSpaceDE/>
              <w:autoSpaceDN/>
              <w:adjustRightInd/>
              <w:ind w:left="0" w:firstLine="22"/>
              <w:contextualSpacing/>
              <w:rPr>
                <w:rFonts w:eastAsia="Calibri"/>
                <w:sz w:val="24"/>
                <w:szCs w:val="24"/>
                <w:lang w:val="de-DE" w:eastAsia="en-US"/>
              </w:rPr>
            </w:pPr>
            <w:r w:rsidRPr="006B10BE">
              <w:rPr>
                <w:rFonts w:eastAsia="Calibri"/>
                <w:sz w:val="24"/>
                <w:szCs w:val="24"/>
                <w:lang w:val="de-DE" w:eastAsia="en-US"/>
              </w:rPr>
              <w:lastRenderedPageBreak/>
              <w:t>Die Ermittler planen eine Razzia gegen Schwarzarbeit auf einer Großbaustelle.</w:t>
            </w:r>
          </w:p>
        </w:tc>
        <w:tc>
          <w:tcPr>
            <w:tcW w:w="2336" w:type="dxa"/>
          </w:tcPr>
          <w:p w14:paraId="10D08A77" w14:textId="77777777" w:rsidR="006B10BE" w:rsidRPr="006B10BE" w:rsidRDefault="006B10BE" w:rsidP="006B10BE">
            <w:pPr>
              <w:widowControl/>
              <w:autoSpaceDE/>
              <w:autoSpaceDN/>
              <w:adjustRightInd/>
              <w:rPr>
                <w:rFonts w:eastAsia="Calibri"/>
                <w:sz w:val="24"/>
                <w:szCs w:val="24"/>
                <w:lang w:val="de-DE" w:eastAsia="en-US"/>
              </w:rPr>
            </w:pPr>
          </w:p>
        </w:tc>
        <w:tc>
          <w:tcPr>
            <w:tcW w:w="2336" w:type="dxa"/>
          </w:tcPr>
          <w:p w14:paraId="2B5CC322" w14:textId="77777777" w:rsidR="006B10BE" w:rsidRPr="006B10BE" w:rsidRDefault="006B10BE" w:rsidP="006B10BE">
            <w:pPr>
              <w:widowControl/>
              <w:autoSpaceDE/>
              <w:autoSpaceDN/>
              <w:adjustRightInd/>
              <w:rPr>
                <w:rFonts w:eastAsia="Calibri"/>
                <w:sz w:val="24"/>
                <w:szCs w:val="24"/>
                <w:lang w:val="de-DE" w:eastAsia="en-US"/>
              </w:rPr>
            </w:pPr>
          </w:p>
        </w:tc>
        <w:tc>
          <w:tcPr>
            <w:tcW w:w="2337" w:type="dxa"/>
          </w:tcPr>
          <w:p w14:paraId="20B6C945" w14:textId="77777777" w:rsidR="006B10BE" w:rsidRPr="006B10BE" w:rsidRDefault="006B10BE" w:rsidP="006B10BE">
            <w:pPr>
              <w:widowControl/>
              <w:autoSpaceDE/>
              <w:autoSpaceDN/>
              <w:adjustRightInd/>
              <w:rPr>
                <w:rFonts w:eastAsia="Calibri"/>
                <w:sz w:val="24"/>
                <w:szCs w:val="24"/>
                <w:lang w:val="de-DE" w:eastAsia="en-US"/>
              </w:rPr>
            </w:pPr>
          </w:p>
        </w:tc>
      </w:tr>
      <w:tr w:rsidR="006B10BE" w:rsidRPr="00871A51" w14:paraId="5CF4A813" w14:textId="77777777" w:rsidTr="00431A59">
        <w:tc>
          <w:tcPr>
            <w:tcW w:w="2336" w:type="dxa"/>
          </w:tcPr>
          <w:p w14:paraId="76B71B3C" w14:textId="77777777" w:rsidR="006B10BE" w:rsidRPr="006B10BE" w:rsidRDefault="006B10BE">
            <w:pPr>
              <w:widowControl/>
              <w:numPr>
                <w:ilvl w:val="0"/>
                <w:numId w:val="60"/>
              </w:numPr>
              <w:autoSpaceDE/>
              <w:autoSpaceDN/>
              <w:adjustRightInd/>
              <w:ind w:left="0" w:firstLine="22"/>
              <w:contextualSpacing/>
              <w:rPr>
                <w:rFonts w:eastAsia="Calibri"/>
                <w:sz w:val="24"/>
                <w:szCs w:val="24"/>
                <w:lang w:val="de-DE" w:eastAsia="en-US"/>
              </w:rPr>
            </w:pPr>
            <w:r w:rsidRPr="006B10BE">
              <w:rPr>
                <w:rFonts w:eastAsia="Calibri"/>
                <w:sz w:val="24"/>
                <w:szCs w:val="24"/>
                <w:lang w:val="de-DE" w:eastAsia="en-US"/>
              </w:rPr>
              <w:t xml:space="preserve">Die Zollbeamten stellen fest, dass es zu wenig AKs gibt. </w:t>
            </w:r>
          </w:p>
        </w:tc>
        <w:tc>
          <w:tcPr>
            <w:tcW w:w="2336" w:type="dxa"/>
          </w:tcPr>
          <w:p w14:paraId="699CC1C2"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3DC21E25"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5B0B5625"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871A51" w14:paraId="7040B8AC" w14:textId="77777777" w:rsidTr="00431A59">
        <w:tc>
          <w:tcPr>
            <w:tcW w:w="2336" w:type="dxa"/>
          </w:tcPr>
          <w:p w14:paraId="30E0CA8D" w14:textId="77777777" w:rsidR="006B10BE" w:rsidRPr="006B10BE" w:rsidRDefault="006B10BE">
            <w:pPr>
              <w:widowControl/>
              <w:numPr>
                <w:ilvl w:val="0"/>
                <w:numId w:val="60"/>
              </w:numPr>
              <w:autoSpaceDE/>
              <w:autoSpaceDN/>
              <w:adjustRightInd/>
              <w:ind w:left="0" w:firstLine="22"/>
              <w:contextualSpacing/>
              <w:rPr>
                <w:rFonts w:eastAsia="Calibri"/>
                <w:sz w:val="24"/>
                <w:szCs w:val="24"/>
                <w:lang w:val="de-DE" w:eastAsia="en-US"/>
              </w:rPr>
            </w:pPr>
            <w:r w:rsidRPr="006B10BE">
              <w:rPr>
                <w:rFonts w:eastAsia="Calibri"/>
                <w:sz w:val="24"/>
                <w:szCs w:val="24"/>
                <w:lang w:val="de-DE" w:eastAsia="en-US"/>
              </w:rPr>
              <w:t xml:space="preserve">AK steht für Außerordentliches Komitee. </w:t>
            </w:r>
          </w:p>
        </w:tc>
        <w:tc>
          <w:tcPr>
            <w:tcW w:w="2336" w:type="dxa"/>
          </w:tcPr>
          <w:p w14:paraId="3AC76168"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0DF0B8FD"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66F56C18"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871A51" w14:paraId="5D2095DA" w14:textId="77777777" w:rsidTr="00431A59">
        <w:tc>
          <w:tcPr>
            <w:tcW w:w="2336" w:type="dxa"/>
          </w:tcPr>
          <w:p w14:paraId="7DF98429" w14:textId="77777777" w:rsidR="006B10BE" w:rsidRPr="006B10BE" w:rsidRDefault="006B10BE">
            <w:pPr>
              <w:widowControl/>
              <w:numPr>
                <w:ilvl w:val="0"/>
                <w:numId w:val="60"/>
              </w:numPr>
              <w:autoSpaceDE/>
              <w:autoSpaceDN/>
              <w:adjustRightInd/>
              <w:ind w:left="0" w:firstLine="22"/>
              <w:contextualSpacing/>
              <w:rPr>
                <w:rFonts w:eastAsia="Calibri"/>
                <w:sz w:val="24"/>
                <w:szCs w:val="24"/>
                <w:lang w:val="de-DE" w:eastAsia="en-US"/>
              </w:rPr>
            </w:pPr>
            <w:r w:rsidRPr="006B10BE">
              <w:rPr>
                <w:rFonts w:eastAsia="Calibri"/>
                <w:sz w:val="24"/>
                <w:szCs w:val="24"/>
                <w:lang w:val="de-DE" w:eastAsia="en-US"/>
              </w:rPr>
              <w:t xml:space="preserve">Von den Arbeitern kann man nicht erfahren, ob ihre Arbeitszeit richtig erfasst wird. </w:t>
            </w:r>
          </w:p>
        </w:tc>
        <w:tc>
          <w:tcPr>
            <w:tcW w:w="2336" w:type="dxa"/>
          </w:tcPr>
          <w:p w14:paraId="68500577"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60EE87B6"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39D93705"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871A51" w14:paraId="3A45230A" w14:textId="77777777" w:rsidTr="00431A59">
        <w:tc>
          <w:tcPr>
            <w:tcW w:w="2336" w:type="dxa"/>
          </w:tcPr>
          <w:p w14:paraId="4621C0A2" w14:textId="77777777" w:rsidR="006B10BE" w:rsidRPr="006B10BE" w:rsidRDefault="006B10BE">
            <w:pPr>
              <w:widowControl/>
              <w:numPr>
                <w:ilvl w:val="0"/>
                <w:numId w:val="60"/>
              </w:numPr>
              <w:autoSpaceDE/>
              <w:autoSpaceDN/>
              <w:adjustRightInd/>
              <w:ind w:left="0" w:right="-64" w:firstLine="0"/>
              <w:contextualSpacing/>
              <w:rPr>
                <w:rFonts w:eastAsia="Calibri"/>
                <w:sz w:val="24"/>
                <w:szCs w:val="24"/>
                <w:lang w:val="de-DE" w:eastAsia="en-US"/>
              </w:rPr>
            </w:pPr>
            <w:r w:rsidRPr="006B10BE">
              <w:rPr>
                <w:rFonts w:eastAsia="Calibri"/>
                <w:sz w:val="24"/>
                <w:szCs w:val="24"/>
                <w:lang w:val="de-DE" w:eastAsia="en-US"/>
              </w:rPr>
              <w:t xml:space="preserve">Der Bundesrechnungshof kritisierte 2019 die Qualität der FKS-Prüfungen. </w:t>
            </w:r>
          </w:p>
        </w:tc>
        <w:tc>
          <w:tcPr>
            <w:tcW w:w="2336" w:type="dxa"/>
          </w:tcPr>
          <w:p w14:paraId="17E7EB09"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37306620"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56CAB9C2"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871A51" w14:paraId="4B142BB6" w14:textId="77777777" w:rsidTr="00431A59">
        <w:tc>
          <w:tcPr>
            <w:tcW w:w="2336" w:type="dxa"/>
          </w:tcPr>
          <w:p w14:paraId="095E0F20" w14:textId="77777777" w:rsidR="006B10BE" w:rsidRPr="006B10BE" w:rsidRDefault="006B10BE">
            <w:pPr>
              <w:widowControl/>
              <w:numPr>
                <w:ilvl w:val="0"/>
                <w:numId w:val="60"/>
              </w:numPr>
              <w:autoSpaceDE/>
              <w:autoSpaceDN/>
              <w:adjustRightInd/>
              <w:ind w:left="0" w:firstLine="22"/>
              <w:contextualSpacing/>
              <w:rPr>
                <w:rFonts w:eastAsia="Calibri"/>
                <w:sz w:val="24"/>
                <w:szCs w:val="24"/>
                <w:lang w:val="de-DE" w:eastAsia="en-US"/>
              </w:rPr>
            </w:pPr>
            <w:r w:rsidRPr="006B10BE">
              <w:rPr>
                <w:rFonts w:eastAsia="Calibri"/>
                <w:sz w:val="24"/>
                <w:szCs w:val="24"/>
                <w:lang w:val="de-DE" w:eastAsia="en-US"/>
              </w:rPr>
              <w:t xml:space="preserve">Das Bundesfinanzministerium wusste darüber schon 2013 Bescheid. </w:t>
            </w:r>
          </w:p>
        </w:tc>
        <w:tc>
          <w:tcPr>
            <w:tcW w:w="2336" w:type="dxa"/>
          </w:tcPr>
          <w:p w14:paraId="787705F4"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092C5ED9"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063F7264"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871A51" w14:paraId="1167975C" w14:textId="77777777" w:rsidTr="00431A59">
        <w:tc>
          <w:tcPr>
            <w:tcW w:w="2336" w:type="dxa"/>
          </w:tcPr>
          <w:p w14:paraId="5FDDC699" w14:textId="77777777" w:rsidR="006B10BE" w:rsidRPr="006B10BE" w:rsidRDefault="006B10BE">
            <w:pPr>
              <w:widowControl/>
              <w:numPr>
                <w:ilvl w:val="0"/>
                <w:numId w:val="60"/>
              </w:numPr>
              <w:autoSpaceDE/>
              <w:autoSpaceDN/>
              <w:adjustRightInd/>
              <w:ind w:left="0" w:firstLine="22"/>
              <w:contextualSpacing/>
              <w:rPr>
                <w:rFonts w:eastAsia="Calibri"/>
                <w:sz w:val="24"/>
                <w:szCs w:val="24"/>
                <w:lang w:val="de-DE" w:eastAsia="en-US"/>
              </w:rPr>
            </w:pPr>
            <w:r w:rsidRPr="006B10BE">
              <w:rPr>
                <w:rFonts w:eastAsia="Calibri"/>
                <w:sz w:val="24"/>
                <w:szCs w:val="24"/>
                <w:lang w:val="de-DE" w:eastAsia="en-US"/>
              </w:rPr>
              <w:t xml:space="preserve">Die Ermittler suchen nach Schwarzarbeit durch Befragungen. </w:t>
            </w:r>
          </w:p>
        </w:tc>
        <w:tc>
          <w:tcPr>
            <w:tcW w:w="2336" w:type="dxa"/>
          </w:tcPr>
          <w:p w14:paraId="5A18C17C"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02C38D17"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23085312"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871A51" w14:paraId="5C82C914" w14:textId="77777777" w:rsidTr="00431A59">
        <w:tc>
          <w:tcPr>
            <w:tcW w:w="2336" w:type="dxa"/>
          </w:tcPr>
          <w:p w14:paraId="4E266948" w14:textId="77777777" w:rsidR="006B10BE" w:rsidRPr="006B10BE" w:rsidRDefault="006B10BE">
            <w:pPr>
              <w:widowControl/>
              <w:numPr>
                <w:ilvl w:val="0"/>
                <w:numId w:val="60"/>
              </w:numPr>
              <w:autoSpaceDE/>
              <w:autoSpaceDN/>
              <w:adjustRightInd/>
              <w:ind w:left="0" w:firstLine="22"/>
              <w:contextualSpacing/>
              <w:rPr>
                <w:rFonts w:eastAsia="Calibri"/>
                <w:sz w:val="24"/>
                <w:szCs w:val="24"/>
                <w:lang w:val="de-DE" w:eastAsia="en-US"/>
              </w:rPr>
            </w:pPr>
            <w:r w:rsidRPr="006B10BE">
              <w:rPr>
                <w:rFonts w:eastAsia="Calibri"/>
                <w:sz w:val="24"/>
                <w:szCs w:val="24"/>
                <w:lang w:val="de-DE" w:eastAsia="en-US"/>
              </w:rPr>
              <w:t>Die Zollbeamten suchen nach Schwarzarbeit auf einer Baustelle in Münster.</w:t>
            </w:r>
          </w:p>
        </w:tc>
        <w:tc>
          <w:tcPr>
            <w:tcW w:w="2336" w:type="dxa"/>
          </w:tcPr>
          <w:p w14:paraId="32A1C639"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033E5519"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09535223"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871A51" w14:paraId="246F8B6F" w14:textId="77777777" w:rsidTr="00431A59">
        <w:tc>
          <w:tcPr>
            <w:tcW w:w="2336" w:type="dxa"/>
          </w:tcPr>
          <w:p w14:paraId="2068F639" w14:textId="77777777" w:rsidR="006B10BE" w:rsidRPr="006B10BE" w:rsidRDefault="006B10BE">
            <w:pPr>
              <w:widowControl/>
              <w:numPr>
                <w:ilvl w:val="0"/>
                <w:numId w:val="60"/>
              </w:numPr>
              <w:autoSpaceDE/>
              <w:autoSpaceDN/>
              <w:adjustRightInd/>
              <w:ind w:left="0" w:firstLine="22"/>
              <w:contextualSpacing/>
              <w:rPr>
                <w:rFonts w:eastAsia="Calibri"/>
                <w:sz w:val="24"/>
                <w:szCs w:val="24"/>
                <w:lang w:val="de-DE" w:eastAsia="en-US"/>
              </w:rPr>
            </w:pPr>
            <w:r w:rsidRPr="006B10BE">
              <w:rPr>
                <w:rFonts w:eastAsia="Calibri"/>
                <w:sz w:val="24"/>
                <w:szCs w:val="24"/>
                <w:lang w:val="de-DE" w:eastAsia="en-US"/>
              </w:rPr>
              <w:t xml:space="preserve">Viele Bauarbeiter besuchen einen Kurs in Beamtendeutsch. </w:t>
            </w:r>
          </w:p>
        </w:tc>
        <w:tc>
          <w:tcPr>
            <w:tcW w:w="2336" w:type="dxa"/>
          </w:tcPr>
          <w:p w14:paraId="75BABDD3"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18112EAE"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663899C2"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871A51" w14:paraId="1F8C513C" w14:textId="77777777" w:rsidTr="00431A59">
        <w:tc>
          <w:tcPr>
            <w:tcW w:w="2336" w:type="dxa"/>
          </w:tcPr>
          <w:p w14:paraId="6644E0A3" w14:textId="77777777" w:rsidR="006B10BE" w:rsidRPr="006B10BE" w:rsidRDefault="006B10BE">
            <w:pPr>
              <w:widowControl/>
              <w:numPr>
                <w:ilvl w:val="0"/>
                <w:numId w:val="60"/>
              </w:numPr>
              <w:autoSpaceDE/>
              <w:autoSpaceDN/>
              <w:adjustRightInd/>
              <w:ind w:left="0" w:firstLine="22"/>
              <w:contextualSpacing/>
              <w:rPr>
                <w:rFonts w:eastAsia="Calibri"/>
                <w:sz w:val="24"/>
                <w:szCs w:val="24"/>
                <w:lang w:val="de-DE" w:eastAsia="en-US"/>
              </w:rPr>
            </w:pPr>
            <w:r w:rsidRPr="006B10BE">
              <w:rPr>
                <w:rFonts w:eastAsia="Calibri"/>
                <w:sz w:val="24"/>
                <w:szCs w:val="24"/>
                <w:lang w:val="de-DE" w:eastAsia="en-US"/>
              </w:rPr>
              <w:t xml:space="preserve">Im Kampf gegen Schwarzarbeit besteht kein Handlungsbedarf. </w:t>
            </w:r>
          </w:p>
        </w:tc>
        <w:tc>
          <w:tcPr>
            <w:tcW w:w="2336" w:type="dxa"/>
          </w:tcPr>
          <w:p w14:paraId="7B6AB9B5"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4863558E"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25D60BB8" w14:textId="77777777" w:rsidR="006B10BE" w:rsidRPr="006B10BE" w:rsidRDefault="006B10BE" w:rsidP="006B10BE">
            <w:pPr>
              <w:widowControl/>
              <w:autoSpaceDE/>
              <w:autoSpaceDN/>
              <w:adjustRightInd/>
              <w:rPr>
                <w:rFonts w:eastAsia="Calibri"/>
                <w:b/>
                <w:bCs/>
                <w:sz w:val="24"/>
                <w:szCs w:val="24"/>
                <w:lang w:val="de-DE" w:eastAsia="en-US"/>
              </w:rPr>
            </w:pPr>
          </w:p>
        </w:tc>
      </w:tr>
    </w:tbl>
    <w:p w14:paraId="651537E5" w14:textId="77777777" w:rsidR="006B10BE" w:rsidRPr="006B10BE" w:rsidRDefault="006B10BE" w:rsidP="006B10BE">
      <w:pPr>
        <w:widowControl/>
        <w:shd w:val="clear" w:color="auto" w:fill="FFFFFF"/>
        <w:autoSpaceDE/>
        <w:autoSpaceDN/>
        <w:adjustRightInd/>
        <w:rPr>
          <w:b/>
          <w:bCs/>
          <w:sz w:val="24"/>
          <w:szCs w:val="24"/>
          <w:lang w:val="de-DE"/>
        </w:rPr>
      </w:pPr>
    </w:p>
    <w:p w14:paraId="7A0E48DE" w14:textId="77777777" w:rsidR="006B10BE" w:rsidRPr="006B10BE" w:rsidRDefault="006B10BE" w:rsidP="006B10BE">
      <w:pPr>
        <w:widowControl/>
        <w:shd w:val="clear" w:color="auto" w:fill="FFFFFF"/>
        <w:autoSpaceDE/>
        <w:autoSpaceDN/>
        <w:adjustRightInd/>
        <w:rPr>
          <w:b/>
          <w:bCs/>
          <w:sz w:val="24"/>
          <w:szCs w:val="24"/>
          <w:lang w:val="de-DE"/>
        </w:rPr>
      </w:pPr>
      <w:r w:rsidRPr="006B10BE">
        <w:rPr>
          <w:rFonts w:eastAsia="Calibri"/>
          <w:b/>
          <w:sz w:val="24"/>
          <w:szCs w:val="24"/>
          <w:lang w:val="de-DE" w:eastAsia="en-US"/>
        </w:rPr>
        <w:t xml:space="preserve">II. </w:t>
      </w:r>
      <w:r w:rsidRPr="006B10BE">
        <w:rPr>
          <w:b/>
          <w:bCs/>
          <w:sz w:val="24"/>
          <w:szCs w:val="24"/>
          <w:lang w:val="de-DE"/>
        </w:rPr>
        <w:t xml:space="preserve">Struktur- und Wortschatz. Lesen Sie den Text. </w:t>
      </w:r>
    </w:p>
    <w:p w14:paraId="110E7672" w14:textId="77777777" w:rsidR="006B10BE" w:rsidRPr="006B10BE" w:rsidRDefault="006B10BE" w:rsidP="006B10BE">
      <w:pPr>
        <w:widowControl/>
        <w:shd w:val="clear" w:color="auto" w:fill="FFFFFF"/>
        <w:autoSpaceDE/>
        <w:autoSpaceDN/>
        <w:adjustRightInd/>
        <w:rPr>
          <w:b/>
          <w:bCs/>
          <w:sz w:val="24"/>
          <w:szCs w:val="24"/>
          <w:lang w:val="de-DE"/>
        </w:rPr>
      </w:pPr>
    </w:p>
    <w:p w14:paraId="72E2A863" w14:textId="77777777" w:rsidR="006B10BE" w:rsidRPr="006B10BE" w:rsidRDefault="006B10BE" w:rsidP="006B10BE">
      <w:pPr>
        <w:widowControl/>
        <w:shd w:val="clear" w:color="auto" w:fill="FFFFFF"/>
        <w:autoSpaceDE/>
        <w:autoSpaceDN/>
        <w:adjustRightInd/>
        <w:rPr>
          <w:b/>
          <w:bCs/>
          <w:sz w:val="24"/>
          <w:szCs w:val="24"/>
          <w:lang w:val="de-DE"/>
        </w:rPr>
      </w:pPr>
      <w:r w:rsidRPr="006B10BE">
        <w:rPr>
          <w:b/>
          <w:bCs/>
          <w:sz w:val="24"/>
          <w:szCs w:val="24"/>
          <w:lang w:val="de-DE"/>
        </w:rPr>
        <w:t>Konfliktlösung</w:t>
      </w:r>
    </w:p>
    <w:p w14:paraId="7C62C7E9" w14:textId="77777777" w:rsidR="006B10BE" w:rsidRPr="006B10BE" w:rsidRDefault="006B10BE" w:rsidP="006B10BE">
      <w:pPr>
        <w:widowControl/>
        <w:shd w:val="clear" w:color="auto" w:fill="FFFFFF"/>
        <w:autoSpaceDE/>
        <w:autoSpaceDN/>
        <w:adjustRightInd/>
        <w:rPr>
          <w:sz w:val="24"/>
          <w:szCs w:val="24"/>
          <w:lang w:val="de-DE"/>
        </w:rPr>
      </w:pPr>
    </w:p>
    <w:p w14:paraId="749C2FDA"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Wo Menschen zusammenarbeiten, wird es immer wieder Reibungsflächen geben. In einer Gruppe gibt es Rangordnungen, nicht jede*r kann den*die anderen gut riechen und dann können noch Missverständnisse entstehen. Kein Unternehmen kann sich eine perfekte Harmonie auf die Fahne schreiben, dagegen spricht einfach unsere menschliche Natur. Aber das bedeutet nicht, dass Sie Konflikte einfach hinnehmen müssen.</w:t>
      </w:r>
    </w:p>
    <w:p w14:paraId="26E4A1ED"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 xml:space="preserve">Es gibt Möglichkeiten, Konflikte schon sehr früh zu erkennen und einzugreifen. Und selbst wenn es bereits eine Auseinandersetzung zwischen Mitarbeiter*innen gibt, können Sie versuchen, die Auswirkungen so gering wie möglich zu halten. Schließlich kann Ihr Unternehmen Strategien zur Konfliktvermeidung entwickeln. </w:t>
      </w:r>
    </w:p>
    <w:p w14:paraId="2C24D1F2"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lastRenderedPageBreak/>
        <w:t>Wie teuer ungelöste Konflikte sein können, hat die Unternehmensberatung KPMG in einer Studie versucht zu beziffern. Dabei errechnete jede*r zweite Befragte die Kosten durch verschleppte und gescheiterte Projekte auf bis zu 50.000 Euro pro Jahr, einige Befragte gaben sogar 500.000 Euro an.</w:t>
      </w:r>
    </w:p>
    <w:p w14:paraId="1B970A62" w14:textId="77777777" w:rsidR="006B10BE" w:rsidRPr="006B10BE" w:rsidRDefault="006B10BE" w:rsidP="006B10BE">
      <w:pPr>
        <w:widowControl/>
        <w:autoSpaceDE/>
        <w:autoSpaceDN/>
        <w:adjustRightInd/>
        <w:rPr>
          <w:sz w:val="24"/>
          <w:szCs w:val="24"/>
          <w:lang w:val="de-DE"/>
        </w:rPr>
      </w:pPr>
      <w:r w:rsidRPr="006B10BE">
        <w:rPr>
          <w:sz w:val="24"/>
          <w:szCs w:val="24"/>
        </w:rPr>
        <w:fldChar w:fldCharType="begin"/>
      </w:r>
      <w:r w:rsidRPr="006B10BE">
        <w:rPr>
          <w:sz w:val="24"/>
          <w:szCs w:val="24"/>
          <w:lang w:val="de-DE"/>
        </w:rPr>
        <w:instrText xml:space="preserve"> HYPERLINK "https://recruit.ee/checkliste-konfliktloesung" \t "_blank" </w:instrText>
      </w:r>
      <w:r w:rsidRPr="006B10BE">
        <w:rPr>
          <w:sz w:val="24"/>
          <w:szCs w:val="24"/>
        </w:rPr>
        <w:fldChar w:fldCharType="separate"/>
      </w:r>
    </w:p>
    <w:p w14:paraId="0C76006F" w14:textId="77777777" w:rsidR="006B10BE" w:rsidRPr="006B10BE" w:rsidRDefault="006B10BE" w:rsidP="006B10BE">
      <w:pPr>
        <w:widowControl/>
        <w:autoSpaceDE/>
        <w:autoSpaceDN/>
        <w:adjustRightInd/>
        <w:rPr>
          <w:b/>
          <w:bCs/>
          <w:sz w:val="24"/>
          <w:szCs w:val="24"/>
          <w:lang w:val="de-DE"/>
        </w:rPr>
      </w:pPr>
      <w:r w:rsidRPr="006B10BE">
        <w:rPr>
          <w:sz w:val="24"/>
          <w:szCs w:val="24"/>
        </w:rPr>
        <w:fldChar w:fldCharType="end"/>
      </w:r>
      <w:r w:rsidRPr="006B10BE">
        <w:rPr>
          <w:b/>
          <w:bCs/>
          <w:sz w:val="24"/>
          <w:szCs w:val="24"/>
          <w:lang w:val="de-DE"/>
        </w:rPr>
        <w:t>Gründe für Konflikte</w:t>
      </w:r>
    </w:p>
    <w:p w14:paraId="25FB69F5"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Die meisten Probleme zwischen Menschen in einem Unternehmen liegen in der Persönlichkeit der Angestellten und wie sie mit bestimmten Situationen umgehen. Dennoch können bestimmte Strukturen und Vorgänge in Ihrer Firma ein Auslöser sein. Wenn zum Beispiel jemand befördert wird, der nach Meinung der Kolleg*innen nicht qualifiziert, dafür aber bei den Vorgesetzten beliebt ist, kann das bei den ein oder anderen Mitarbeiter*innen schon zu einer offenen Ablehnung führen.</w:t>
      </w:r>
    </w:p>
    <w:p w14:paraId="391CA85B"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Im Arbeitsalltag entstehen Konflikte zwischen zwei Personen oder einer kleinen Gruppe. Die Ursachen können sein:</w:t>
      </w:r>
    </w:p>
    <w:p w14:paraId="1B73886C" w14:textId="77777777" w:rsidR="006B10BE" w:rsidRPr="006B10BE" w:rsidRDefault="006B10BE">
      <w:pPr>
        <w:widowControl/>
        <w:numPr>
          <w:ilvl w:val="0"/>
          <w:numId w:val="54"/>
        </w:numPr>
        <w:shd w:val="clear" w:color="auto" w:fill="FFFFFF"/>
        <w:autoSpaceDE/>
        <w:autoSpaceDN/>
        <w:adjustRightInd/>
        <w:spacing w:after="160" w:line="259" w:lineRule="auto"/>
        <w:ind w:left="0"/>
        <w:rPr>
          <w:sz w:val="24"/>
          <w:szCs w:val="24"/>
        </w:rPr>
      </w:pPr>
      <w:r w:rsidRPr="006B10BE">
        <w:rPr>
          <w:sz w:val="24"/>
          <w:szCs w:val="24"/>
        </w:rPr>
        <w:t>Übersteigertes Konkurrenzdenken</w:t>
      </w:r>
    </w:p>
    <w:p w14:paraId="3A455726" w14:textId="77777777" w:rsidR="006B10BE" w:rsidRPr="006B10BE" w:rsidRDefault="006B10BE">
      <w:pPr>
        <w:widowControl/>
        <w:numPr>
          <w:ilvl w:val="0"/>
          <w:numId w:val="54"/>
        </w:numPr>
        <w:shd w:val="clear" w:color="auto" w:fill="FFFFFF"/>
        <w:autoSpaceDE/>
        <w:autoSpaceDN/>
        <w:adjustRightInd/>
        <w:spacing w:after="160" w:line="259" w:lineRule="auto"/>
        <w:ind w:left="0"/>
        <w:rPr>
          <w:sz w:val="24"/>
          <w:szCs w:val="24"/>
        </w:rPr>
      </w:pPr>
      <w:r w:rsidRPr="006B10BE">
        <w:rPr>
          <w:sz w:val="24"/>
          <w:szCs w:val="24"/>
        </w:rPr>
        <w:t>Unterschiedliche Vorstellungen über die Unternehmenskultur</w:t>
      </w:r>
    </w:p>
    <w:p w14:paraId="112D2453" w14:textId="77777777" w:rsidR="006B10BE" w:rsidRPr="006B10BE" w:rsidRDefault="006B10BE">
      <w:pPr>
        <w:widowControl/>
        <w:numPr>
          <w:ilvl w:val="0"/>
          <w:numId w:val="54"/>
        </w:numPr>
        <w:shd w:val="clear" w:color="auto" w:fill="FFFFFF"/>
        <w:autoSpaceDE/>
        <w:autoSpaceDN/>
        <w:adjustRightInd/>
        <w:spacing w:after="160" w:line="259" w:lineRule="auto"/>
        <w:ind w:left="0"/>
        <w:rPr>
          <w:sz w:val="24"/>
          <w:szCs w:val="24"/>
          <w:lang w:val="de-DE"/>
        </w:rPr>
      </w:pPr>
      <w:r w:rsidRPr="006B10BE">
        <w:rPr>
          <w:sz w:val="24"/>
          <w:szCs w:val="24"/>
          <w:lang w:val="de-DE"/>
        </w:rPr>
        <w:t>Unterschiede in der Kultur, Alter oder Weltanschauung</w:t>
      </w:r>
    </w:p>
    <w:p w14:paraId="0BD73DA0" w14:textId="77777777" w:rsidR="006B10BE" w:rsidRPr="006B10BE" w:rsidRDefault="006B10BE">
      <w:pPr>
        <w:widowControl/>
        <w:numPr>
          <w:ilvl w:val="0"/>
          <w:numId w:val="54"/>
        </w:numPr>
        <w:shd w:val="clear" w:color="auto" w:fill="FFFFFF"/>
        <w:autoSpaceDE/>
        <w:autoSpaceDN/>
        <w:adjustRightInd/>
        <w:spacing w:after="160" w:line="259" w:lineRule="auto"/>
        <w:ind w:left="0"/>
        <w:rPr>
          <w:sz w:val="24"/>
          <w:szCs w:val="24"/>
        </w:rPr>
      </w:pPr>
      <w:r w:rsidRPr="006B10BE">
        <w:rPr>
          <w:sz w:val="24"/>
          <w:szCs w:val="24"/>
        </w:rPr>
        <w:t>Mobbing und Bullying</w:t>
      </w:r>
    </w:p>
    <w:p w14:paraId="5B63E2D0" w14:textId="77777777" w:rsidR="006B10BE" w:rsidRPr="006B10BE" w:rsidRDefault="006B10BE">
      <w:pPr>
        <w:widowControl/>
        <w:numPr>
          <w:ilvl w:val="0"/>
          <w:numId w:val="54"/>
        </w:numPr>
        <w:shd w:val="clear" w:color="auto" w:fill="FFFFFF"/>
        <w:autoSpaceDE/>
        <w:autoSpaceDN/>
        <w:adjustRightInd/>
        <w:spacing w:after="160" w:line="259" w:lineRule="auto"/>
        <w:ind w:left="0"/>
        <w:rPr>
          <w:sz w:val="24"/>
          <w:szCs w:val="24"/>
        </w:rPr>
      </w:pPr>
      <w:r w:rsidRPr="006B10BE">
        <w:rPr>
          <w:sz w:val="24"/>
          <w:szCs w:val="24"/>
        </w:rPr>
        <w:t>Überforderung und zu großer Druck</w:t>
      </w:r>
    </w:p>
    <w:p w14:paraId="22012E8A" w14:textId="77777777" w:rsidR="006B10BE" w:rsidRPr="006B10BE" w:rsidRDefault="006B10BE">
      <w:pPr>
        <w:widowControl/>
        <w:numPr>
          <w:ilvl w:val="0"/>
          <w:numId w:val="54"/>
        </w:numPr>
        <w:shd w:val="clear" w:color="auto" w:fill="FFFFFF"/>
        <w:autoSpaceDE/>
        <w:autoSpaceDN/>
        <w:adjustRightInd/>
        <w:spacing w:after="160" w:line="259" w:lineRule="auto"/>
        <w:ind w:left="0"/>
        <w:rPr>
          <w:sz w:val="24"/>
          <w:szCs w:val="24"/>
        </w:rPr>
      </w:pPr>
      <w:r w:rsidRPr="006B10BE">
        <w:rPr>
          <w:sz w:val="24"/>
          <w:szCs w:val="24"/>
        </w:rPr>
        <w:t>Gesundheitliche Gründe</w:t>
      </w:r>
    </w:p>
    <w:p w14:paraId="226329F8" w14:textId="77777777" w:rsidR="006B10BE" w:rsidRPr="006B10BE" w:rsidRDefault="006B10BE">
      <w:pPr>
        <w:widowControl/>
        <w:numPr>
          <w:ilvl w:val="0"/>
          <w:numId w:val="54"/>
        </w:numPr>
        <w:shd w:val="clear" w:color="auto" w:fill="FFFFFF"/>
        <w:autoSpaceDE/>
        <w:autoSpaceDN/>
        <w:adjustRightInd/>
        <w:spacing w:after="160" w:line="259" w:lineRule="auto"/>
        <w:ind w:left="0"/>
        <w:rPr>
          <w:sz w:val="24"/>
          <w:szCs w:val="24"/>
        </w:rPr>
      </w:pPr>
      <w:r w:rsidRPr="006B10BE">
        <w:rPr>
          <w:sz w:val="24"/>
          <w:szCs w:val="24"/>
        </w:rPr>
        <w:t>Schwache Führung</w:t>
      </w:r>
    </w:p>
    <w:p w14:paraId="514DCDA8" w14:textId="77777777" w:rsidR="006B10BE" w:rsidRPr="006B10BE" w:rsidRDefault="006B10BE">
      <w:pPr>
        <w:widowControl/>
        <w:numPr>
          <w:ilvl w:val="0"/>
          <w:numId w:val="54"/>
        </w:numPr>
        <w:shd w:val="clear" w:color="auto" w:fill="FFFFFF"/>
        <w:autoSpaceDE/>
        <w:autoSpaceDN/>
        <w:adjustRightInd/>
        <w:spacing w:after="160" w:line="259" w:lineRule="auto"/>
        <w:ind w:left="0"/>
        <w:rPr>
          <w:sz w:val="24"/>
          <w:szCs w:val="24"/>
        </w:rPr>
      </w:pPr>
      <w:r w:rsidRPr="006B10BE">
        <w:rPr>
          <w:sz w:val="24"/>
          <w:szCs w:val="24"/>
        </w:rPr>
        <w:t>Unklare Strukturen</w:t>
      </w:r>
    </w:p>
    <w:p w14:paraId="30D79992" w14:textId="77777777" w:rsidR="006B10BE" w:rsidRPr="006B10BE" w:rsidRDefault="006B10BE">
      <w:pPr>
        <w:widowControl/>
        <w:numPr>
          <w:ilvl w:val="0"/>
          <w:numId w:val="54"/>
        </w:numPr>
        <w:shd w:val="clear" w:color="auto" w:fill="FFFFFF"/>
        <w:autoSpaceDE/>
        <w:autoSpaceDN/>
        <w:adjustRightInd/>
        <w:spacing w:after="160" w:line="259" w:lineRule="auto"/>
        <w:ind w:left="0"/>
        <w:rPr>
          <w:sz w:val="24"/>
          <w:szCs w:val="24"/>
        </w:rPr>
      </w:pPr>
      <w:r w:rsidRPr="006B10BE">
        <w:rPr>
          <w:sz w:val="24"/>
          <w:szCs w:val="24"/>
        </w:rPr>
        <w:t>Beziehungsprobleme</w:t>
      </w:r>
    </w:p>
    <w:p w14:paraId="5A2B5353" w14:textId="77777777" w:rsidR="006B10BE" w:rsidRPr="006B10BE" w:rsidRDefault="006B10BE" w:rsidP="006B10BE">
      <w:pPr>
        <w:widowControl/>
        <w:shd w:val="clear" w:color="auto" w:fill="FFFFFF"/>
        <w:autoSpaceDE/>
        <w:autoSpaceDN/>
        <w:adjustRightInd/>
        <w:outlineLvl w:val="1"/>
        <w:rPr>
          <w:b/>
          <w:bCs/>
          <w:sz w:val="24"/>
          <w:szCs w:val="24"/>
          <w:lang w:val="de-DE"/>
        </w:rPr>
      </w:pPr>
      <w:r w:rsidRPr="006B10BE">
        <w:rPr>
          <w:b/>
          <w:bCs/>
          <w:sz w:val="24"/>
          <w:szCs w:val="24"/>
          <w:lang w:val="de-DE"/>
        </w:rPr>
        <w:t>Methoden der Konfliktlösung</w:t>
      </w:r>
    </w:p>
    <w:p w14:paraId="4B287676"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Je früher Sie einen Konflikt erkennen, umso größer sind die Chancen, ihn auch zu lösen und eine Eskalation zu vermeiden. Da Sie nicht überall im Unternehmen sein können, sollte unternehmensweit das Thema Konfliktlösung und -erkennung eine Rolle spielen. Wenn gewartet wird, bis die Führung eingreift, kann es bereits zu spät sein. Eine interne Konfliktlösungsstrategie sollte Teil der </w:t>
      </w:r>
      <w:hyperlink r:id="rId71" w:tgtFrame="_blank" w:history="1">
        <w:r w:rsidRPr="006B10BE">
          <w:rPr>
            <w:sz w:val="24"/>
            <w:szCs w:val="24"/>
            <w:u w:val="single"/>
            <w:lang w:val="de-DE"/>
          </w:rPr>
          <w:t>Unternehmenskultur</w:t>
        </w:r>
      </w:hyperlink>
      <w:r w:rsidRPr="006B10BE">
        <w:rPr>
          <w:sz w:val="24"/>
          <w:szCs w:val="24"/>
          <w:lang w:val="de-DE"/>
        </w:rPr>
        <w:t xml:space="preserve"> sein. </w:t>
      </w:r>
    </w:p>
    <w:p w14:paraId="6A556881" w14:textId="77777777" w:rsidR="006B10BE" w:rsidRPr="006B10BE" w:rsidRDefault="006B10BE" w:rsidP="006B10BE">
      <w:pPr>
        <w:widowControl/>
        <w:shd w:val="clear" w:color="auto" w:fill="FFFFFF"/>
        <w:autoSpaceDE/>
        <w:autoSpaceDN/>
        <w:adjustRightInd/>
        <w:outlineLvl w:val="2"/>
        <w:rPr>
          <w:b/>
          <w:bCs/>
          <w:sz w:val="24"/>
          <w:szCs w:val="24"/>
          <w:lang w:val="de-DE"/>
        </w:rPr>
      </w:pPr>
      <w:r w:rsidRPr="006B10BE">
        <w:rPr>
          <w:b/>
          <w:bCs/>
          <w:sz w:val="24"/>
          <w:szCs w:val="24"/>
          <w:lang w:val="de-DE"/>
        </w:rPr>
        <w:t>1. Konfliktanalysegespräch</w:t>
      </w:r>
    </w:p>
    <w:p w14:paraId="6996FC52"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Bei einem </w:t>
      </w:r>
      <w:hyperlink r:id="rId72" w:tgtFrame="_blank" w:history="1">
        <w:r w:rsidRPr="006B10BE">
          <w:rPr>
            <w:sz w:val="24"/>
            <w:szCs w:val="24"/>
            <w:u w:val="single"/>
            <w:lang w:val="de-DE"/>
          </w:rPr>
          <w:t>Konfliktanalysegespräch</w:t>
        </w:r>
      </w:hyperlink>
      <w:r w:rsidRPr="006B10BE">
        <w:rPr>
          <w:sz w:val="24"/>
          <w:szCs w:val="24"/>
          <w:lang w:val="de-DE"/>
        </w:rPr>
        <w:t> werden Sie die Beteiligten einzeln einladen und mit ihnen über die Probleme, die sie untereinander, aber auch mit sich selbst haben, reden. Dabei werden Sie, wie bei fast allen Methoden zur Konfliktlösung, eine neutrale Position einnehmen. Es geht in dieser Analyse darum, so viele Fakten und Sichtweisen wie möglich zusammenzutragen, und nicht darum, wer Schuld hat und wer im Recht ist. Zur Konfliktanalyse gehört auch, dass Sie die Arbeitsbedingungen untersuchen, Strukturen überprüfen und die Personalakten durchlesen.</w:t>
      </w:r>
    </w:p>
    <w:p w14:paraId="605ABF5D" w14:textId="77777777" w:rsidR="006B10BE" w:rsidRPr="006B10BE" w:rsidRDefault="006B10BE" w:rsidP="006B10BE">
      <w:pPr>
        <w:widowControl/>
        <w:shd w:val="clear" w:color="auto" w:fill="FFFFFF"/>
        <w:autoSpaceDE/>
        <w:autoSpaceDN/>
        <w:adjustRightInd/>
        <w:outlineLvl w:val="2"/>
        <w:rPr>
          <w:b/>
          <w:bCs/>
          <w:sz w:val="24"/>
          <w:szCs w:val="24"/>
          <w:lang w:val="de-DE"/>
        </w:rPr>
      </w:pPr>
      <w:r w:rsidRPr="006B10BE">
        <w:rPr>
          <w:b/>
          <w:bCs/>
          <w:sz w:val="24"/>
          <w:szCs w:val="24"/>
          <w:lang w:val="de-DE"/>
        </w:rPr>
        <w:t>2. Mediation als Konfliktlösung</w:t>
      </w:r>
    </w:p>
    <w:p w14:paraId="146C2A01"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 xml:space="preserve">Die Mediation ist die am weitesten verbreitete Methode zur Konfliktlösung. Nicht umsonst hat sie mittlerweile in der Rechtssprechung eine große Rolle eingenommen und ist in manchen Bereichen sogar vorgeschrieben. Bei der Mediation werden Sie versuchen, zwischen den beiden Parteien eine Lösung herbeizuführen. Die Mediation ist zielorientiert, sie soll ein Ergebnis bringen, das von allen Beteiligten akzeptiert wird. </w:t>
      </w:r>
    </w:p>
    <w:p w14:paraId="14942C54"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Zu den Regeln in einer Mediation gehören:</w:t>
      </w:r>
    </w:p>
    <w:p w14:paraId="13753C54" w14:textId="77777777" w:rsidR="006B10BE" w:rsidRPr="006B10BE" w:rsidRDefault="006B10BE">
      <w:pPr>
        <w:widowControl/>
        <w:numPr>
          <w:ilvl w:val="0"/>
          <w:numId w:val="55"/>
        </w:numPr>
        <w:shd w:val="clear" w:color="auto" w:fill="FFFFFF"/>
        <w:autoSpaceDE/>
        <w:autoSpaceDN/>
        <w:adjustRightInd/>
        <w:spacing w:after="160" w:line="259" w:lineRule="auto"/>
        <w:ind w:left="0"/>
        <w:rPr>
          <w:sz w:val="24"/>
          <w:szCs w:val="24"/>
          <w:lang w:val="de-DE"/>
        </w:rPr>
      </w:pPr>
      <w:r w:rsidRPr="006B10BE">
        <w:rPr>
          <w:sz w:val="24"/>
          <w:szCs w:val="24"/>
          <w:lang w:val="de-DE"/>
        </w:rPr>
        <w:t>Ziele der Konfliktlösung schriftlich festhalten und unterschreiben</w:t>
      </w:r>
    </w:p>
    <w:p w14:paraId="139823A2" w14:textId="77777777" w:rsidR="006B10BE" w:rsidRPr="006B10BE" w:rsidRDefault="006B10BE">
      <w:pPr>
        <w:widowControl/>
        <w:numPr>
          <w:ilvl w:val="0"/>
          <w:numId w:val="55"/>
        </w:numPr>
        <w:shd w:val="clear" w:color="auto" w:fill="FFFFFF"/>
        <w:autoSpaceDE/>
        <w:autoSpaceDN/>
        <w:adjustRightInd/>
        <w:spacing w:after="160" w:line="259" w:lineRule="auto"/>
        <w:ind w:left="0"/>
        <w:rPr>
          <w:sz w:val="24"/>
          <w:szCs w:val="24"/>
          <w:lang w:val="de-DE"/>
        </w:rPr>
      </w:pPr>
      <w:r w:rsidRPr="006B10BE">
        <w:rPr>
          <w:sz w:val="24"/>
          <w:szCs w:val="24"/>
          <w:lang w:val="de-DE"/>
        </w:rPr>
        <w:t>Jede Seite erläutert ihre Standpunkte, ohne unterbrochen zu werden</w:t>
      </w:r>
    </w:p>
    <w:p w14:paraId="4E9BAB68" w14:textId="77777777" w:rsidR="006B10BE" w:rsidRPr="006B10BE" w:rsidRDefault="006B10BE">
      <w:pPr>
        <w:widowControl/>
        <w:numPr>
          <w:ilvl w:val="0"/>
          <w:numId w:val="55"/>
        </w:numPr>
        <w:shd w:val="clear" w:color="auto" w:fill="FFFFFF"/>
        <w:autoSpaceDE/>
        <w:autoSpaceDN/>
        <w:adjustRightInd/>
        <w:spacing w:after="160" w:line="259" w:lineRule="auto"/>
        <w:ind w:left="0"/>
        <w:rPr>
          <w:sz w:val="24"/>
          <w:szCs w:val="24"/>
          <w:lang w:val="de-DE"/>
        </w:rPr>
      </w:pPr>
      <w:r w:rsidRPr="006B10BE">
        <w:rPr>
          <w:sz w:val="24"/>
          <w:szCs w:val="24"/>
          <w:lang w:val="de-DE"/>
        </w:rPr>
        <w:t>Der*Die Mediator*in kann Fragen stellen</w:t>
      </w:r>
    </w:p>
    <w:p w14:paraId="450B9F67" w14:textId="77777777" w:rsidR="006B10BE" w:rsidRPr="006B10BE" w:rsidRDefault="006B10BE">
      <w:pPr>
        <w:widowControl/>
        <w:numPr>
          <w:ilvl w:val="0"/>
          <w:numId w:val="55"/>
        </w:numPr>
        <w:shd w:val="clear" w:color="auto" w:fill="FFFFFF"/>
        <w:autoSpaceDE/>
        <w:autoSpaceDN/>
        <w:adjustRightInd/>
        <w:spacing w:after="160" w:line="259" w:lineRule="auto"/>
        <w:ind w:left="0"/>
        <w:rPr>
          <w:sz w:val="24"/>
          <w:szCs w:val="24"/>
        </w:rPr>
      </w:pPr>
      <w:r w:rsidRPr="006B10BE">
        <w:rPr>
          <w:sz w:val="24"/>
          <w:szCs w:val="24"/>
        </w:rPr>
        <w:lastRenderedPageBreak/>
        <w:t>Erwartungen an eine Lösung  abfragen</w:t>
      </w:r>
    </w:p>
    <w:p w14:paraId="69EF1E76" w14:textId="77777777" w:rsidR="006B10BE" w:rsidRPr="006B10BE" w:rsidRDefault="006B10BE">
      <w:pPr>
        <w:widowControl/>
        <w:numPr>
          <w:ilvl w:val="0"/>
          <w:numId w:val="55"/>
        </w:numPr>
        <w:shd w:val="clear" w:color="auto" w:fill="FFFFFF"/>
        <w:autoSpaceDE/>
        <w:autoSpaceDN/>
        <w:adjustRightInd/>
        <w:spacing w:after="160" w:line="259" w:lineRule="auto"/>
        <w:ind w:left="0"/>
        <w:rPr>
          <w:sz w:val="24"/>
          <w:szCs w:val="24"/>
        </w:rPr>
      </w:pPr>
      <w:r w:rsidRPr="006B10BE">
        <w:rPr>
          <w:sz w:val="24"/>
          <w:szCs w:val="24"/>
        </w:rPr>
        <w:t>Aus Erwartungen Lösungsmöglichkeiten formulieren</w:t>
      </w:r>
    </w:p>
    <w:p w14:paraId="1570923A" w14:textId="77777777" w:rsidR="006B10BE" w:rsidRPr="006B10BE" w:rsidRDefault="006B10BE">
      <w:pPr>
        <w:widowControl/>
        <w:numPr>
          <w:ilvl w:val="0"/>
          <w:numId w:val="55"/>
        </w:numPr>
        <w:shd w:val="clear" w:color="auto" w:fill="FFFFFF"/>
        <w:autoSpaceDE/>
        <w:autoSpaceDN/>
        <w:adjustRightInd/>
        <w:spacing w:after="160" w:line="259" w:lineRule="auto"/>
        <w:ind w:left="0"/>
        <w:rPr>
          <w:sz w:val="24"/>
          <w:szCs w:val="24"/>
        </w:rPr>
      </w:pPr>
      <w:r w:rsidRPr="006B10BE">
        <w:rPr>
          <w:sz w:val="24"/>
          <w:szCs w:val="24"/>
        </w:rPr>
        <w:t>Lösungen diskutieren</w:t>
      </w:r>
    </w:p>
    <w:p w14:paraId="1AA66A21" w14:textId="77777777" w:rsidR="006B10BE" w:rsidRPr="006B10BE" w:rsidRDefault="006B10BE">
      <w:pPr>
        <w:widowControl/>
        <w:numPr>
          <w:ilvl w:val="0"/>
          <w:numId w:val="55"/>
        </w:numPr>
        <w:shd w:val="clear" w:color="auto" w:fill="FFFFFF"/>
        <w:autoSpaceDE/>
        <w:autoSpaceDN/>
        <w:adjustRightInd/>
        <w:spacing w:after="160" w:line="259" w:lineRule="auto"/>
        <w:ind w:left="0"/>
        <w:rPr>
          <w:sz w:val="24"/>
          <w:szCs w:val="24"/>
          <w:lang w:val="de-DE"/>
        </w:rPr>
      </w:pPr>
      <w:r w:rsidRPr="006B10BE">
        <w:rPr>
          <w:sz w:val="24"/>
          <w:szCs w:val="24"/>
          <w:lang w:val="de-DE"/>
        </w:rPr>
        <w:t>Bei einer Einigung diese ebenfalls schriftlich festhalten und unterschreiben lassen</w:t>
      </w:r>
    </w:p>
    <w:p w14:paraId="7D422A28" w14:textId="77777777" w:rsidR="006B10BE" w:rsidRPr="006B10BE" w:rsidRDefault="006B10BE">
      <w:pPr>
        <w:widowControl/>
        <w:numPr>
          <w:ilvl w:val="0"/>
          <w:numId w:val="55"/>
        </w:numPr>
        <w:shd w:val="clear" w:color="auto" w:fill="FFFFFF"/>
        <w:autoSpaceDE/>
        <w:autoSpaceDN/>
        <w:adjustRightInd/>
        <w:spacing w:after="160" w:line="259" w:lineRule="auto"/>
        <w:ind w:left="0"/>
        <w:rPr>
          <w:sz w:val="24"/>
          <w:szCs w:val="24"/>
          <w:lang w:val="de-DE"/>
        </w:rPr>
      </w:pPr>
      <w:r w:rsidRPr="006B10BE">
        <w:rPr>
          <w:sz w:val="24"/>
          <w:szCs w:val="24"/>
          <w:lang w:val="de-DE"/>
        </w:rPr>
        <w:t>Evaluierung der Einigung nach drei Monaten</w:t>
      </w:r>
    </w:p>
    <w:p w14:paraId="6E584D3E" w14:textId="77777777" w:rsidR="006B10BE" w:rsidRPr="006B10BE" w:rsidRDefault="006B10BE" w:rsidP="006B10BE">
      <w:pPr>
        <w:widowControl/>
        <w:shd w:val="clear" w:color="auto" w:fill="FFFFFF"/>
        <w:autoSpaceDE/>
        <w:autoSpaceDN/>
        <w:adjustRightInd/>
        <w:outlineLvl w:val="2"/>
        <w:rPr>
          <w:b/>
          <w:bCs/>
          <w:sz w:val="24"/>
          <w:szCs w:val="24"/>
          <w:lang w:val="de-DE"/>
        </w:rPr>
      </w:pPr>
      <w:r w:rsidRPr="006B10BE">
        <w:rPr>
          <w:b/>
          <w:bCs/>
          <w:sz w:val="24"/>
          <w:szCs w:val="24"/>
          <w:lang w:val="de-DE"/>
        </w:rPr>
        <w:t>3. Konfliktlösungs-Workshop</w:t>
      </w:r>
    </w:p>
    <w:p w14:paraId="4C984885"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Ein Workshop zur Lösung von Konflikten bietet sich immer dann an, wenn mehrere Personen betroffen sind oder wenn Sie der Meinung sind, dass ein Team das Problem unter sich lösen kann. Der Workshop sollte aber mit einem Ergebnis beendet werden, das dann von der Führung angenommen wird.</w:t>
      </w:r>
    </w:p>
    <w:p w14:paraId="0923000B" w14:textId="77777777" w:rsidR="006B10BE" w:rsidRPr="006B10BE" w:rsidRDefault="006B10BE" w:rsidP="006B10BE">
      <w:pPr>
        <w:widowControl/>
        <w:shd w:val="clear" w:color="auto" w:fill="FFFFFF"/>
        <w:autoSpaceDE/>
        <w:autoSpaceDN/>
        <w:adjustRightInd/>
        <w:outlineLvl w:val="2"/>
        <w:rPr>
          <w:b/>
          <w:bCs/>
          <w:sz w:val="24"/>
          <w:szCs w:val="24"/>
          <w:lang w:val="de-DE"/>
        </w:rPr>
      </w:pPr>
      <w:r w:rsidRPr="006B10BE">
        <w:rPr>
          <w:b/>
          <w:bCs/>
          <w:sz w:val="24"/>
          <w:szCs w:val="24"/>
          <w:lang w:val="de-DE"/>
        </w:rPr>
        <w:t>4. Supervision</w:t>
      </w:r>
    </w:p>
    <w:p w14:paraId="1EC564CA"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 xml:space="preserve">Wenn Sie feststellen, dass sich in einem Team Konflikte wegen der Arbeitsbedingungen oder der Zusammensetzung des Teams anbahnen können, ist Supervision eine gute Methode. Sie dient dazu, äußere Ursachen zu finden und zu versuchen, mit kleinen Veränderungen einer Eskalation zuvorzukommen. Sie können Schichtpläne neu schreiben, Schreibtische neu anordnen, Aufgaben anders verteilen und mit Ihrem Team über Optimierungen sprechen. </w:t>
      </w:r>
    </w:p>
    <w:p w14:paraId="15B8551B" w14:textId="77777777" w:rsidR="006B10BE" w:rsidRPr="006B10BE" w:rsidRDefault="006B10BE" w:rsidP="006B10BE">
      <w:pPr>
        <w:widowControl/>
        <w:shd w:val="clear" w:color="auto" w:fill="FFFFFF"/>
        <w:autoSpaceDE/>
        <w:autoSpaceDN/>
        <w:adjustRightInd/>
        <w:outlineLvl w:val="2"/>
        <w:rPr>
          <w:b/>
          <w:bCs/>
          <w:sz w:val="24"/>
          <w:szCs w:val="24"/>
          <w:lang w:val="de-DE"/>
        </w:rPr>
      </w:pPr>
      <w:r w:rsidRPr="006B10BE">
        <w:rPr>
          <w:b/>
          <w:bCs/>
          <w:sz w:val="24"/>
          <w:szCs w:val="24"/>
          <w:lang w:val="de-DE"/>
        </w:rPr>
        <w:t>5. Sanktionen</w:t>
      </w:r>
    </w:p>
    <w:p w14:paraId="5BA5975E"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In bestimmten Fällen wie bei Mobbing und bei handgreiflichen Auseinandersetzungen werden Sie Sanktionen aussprechen müssen. Sie haben als</w:t>
      </w:r>
      <w:hyperlink r:id="rId73" w:tgtFrame="_blank" w:history="1">
        <w:r w:rsidRPr="006B10BE">
          <w:rPr>
            <w:sz w:val="24"/>
            <w:szCs w:val="24"/>
            <w:u w:val="single"/>
            <w:lang w:val="de-DE"/>
          </w:rPr>
          <w:t> Arbeitgeber*in ein Fürsorgerecht</w:t>
        </w:r>
      </w:hyperlink>
      <w:r w:rsidRPr="006B10BE">
        <w:rPr>
          <w:sz w:val="24"/>
          <w:szCs w:val="24"/>
          <w:lang w:val="de-DE"/>
        </w:rPr>
        <w:t xml:space="preserve">, und wenn bestimmte Regeln und Vorschriften verletzt werden, müssen Sie handeln. Das kann von einer vorübergehenden Suspendierung bis zu einer fristlosen Kündigung reichen. </w:t>
      </w:r>
    </w:p>
    <w:p w14:paraId="7AACD194" w14:textId="77777777" w:rsidR="006B10BE" w:rsidRPr="006B10BE" w:rsidRDefault="006B10BE" w:rsidP="006B10BE">
      <w:pPr>
        <w:widowControl/>
        <w:shd w:val="clear" w:color="auto" w:fill="FFFFFF"/>
        <w:autoSpaceDE/>
        <w:autoSpaceDN/>
        <w:adjustRightInd/>
        <w:outlineLvl w:val="2"/>
        <w:rPr>
          <w:b/>
          <w:bCs/>
          <w:sz w:val="24"/>
          <w:szCs w:val="24"/>
          <w:lang w:val="de-DE"/>
        </w:rPr>
      </w:pPr>
      <w:r w:rsidRPr="006B10BE">
        <w:rPr>
          <w:b/>
          <w:bCs/>
          <w:sz w:val="24"/>
          <w:szCs w:val="24"/>
          <w:lang w:val="de-DE"/>
        </w:rPr>
        <w:t>6. Maßnahmen der Führung zur Konfliktlösung</w:t>
      </w:r>
    </w:p>
    <w:p w14:paraId="52F11233"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Wenn es keine Aussicht auf eine Einigung gibt, Sie aber beide Angestellte gerne behalten möchten, können Sie sich überlegen, sie zum Beispiel räumlich zu trennen, ihnen andere Aufgaben zuzuteilen oder die Arbeitsbeziehung zu verändern.</w:t>
      </w:r>
    </w:p>
    <w:p w14:paraId="05541D0D" w14:textId="77777777" w:rsidR="006B10BE" w:rsidRPr="006B10BE" w:rsidRDefault="006B10BE" w:rsidP="006B10BE">
      <w:pPr>
        <w:widowControl/>
        <w:shd w:val="clear" w:color="auto" w:fill="FFFFFF"/>
        <w:autoSpaceDE/>
        <w:autoSpaceDN/>
        <w:adjustRightInd/>
        <w:rPr>
          <w:sz w:val="24"/>
          <w:szCs w:val="24"/>
          <w:lang w:val="de-DE"/>
        </w:rPr>
      </w:pPr>
    </w:p>
    <w:p w14:paraId="06EB2C21" w14:textId="77777777" w:rsidR="006B10BE" w:rsidRPr="006B10BE" w:rsidRDefault="006B10BE" w:rsidP="006B10BE">
      <w:pPr>
        <w:widowControl/>
        <w:shd w:val="clear" w:color="auto" w:fill="FFFFFF"/>
        <w:autoSpaceDE/>
        <w:autoSpaceDN/>
        <w:adjustRightInd/>
        <w:outlineLvl w:val="1"/>
        <w:rPr>
          <w:b/>
          <w:bCs/>
          <w:sz w:val="24"/>
          <w:szCs w:val="24"/>
          <w:lang w:val="de-DE"/>
        </w:rPr>
      </w:pPr>
      <w:r w:rsidRPr="006B10BE">
        <w:rPr>
          <w:b/>
          <w:bCs/>
          <w:sz w:val="24"/>
          <w:szCs w:val="24"/>
          <w:lang w:val="de-DE"/>
        </w:rPr>
        <w:t>Prävention von Konflikten</w:t>
      </w:r>
    </w:p>
    <w:p w14:paraId="0708AE81"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Am besten ist es natürlich, wenn Konflikte so weit wie möglich vermieden oder schon früh beseitigt werden können. Dafür gibt es verschiedene Wege, unter anderem spielerische Ansätze. In einem Konfliktbewältigungs-Workshop lernen Angestellte, wie Konflikte entstehen und wie sie erkannt und gelöst werden können.</w:t>
      </w:r>
    </w:p>
    <w:p w14:paraId="731B4D66" w14:textId="77777777" w:rsidR="006B10BE" w:rsidRPr="006B10BE" w:rsidRDefault="00720B53" w:rsidP="006B10BE">
      <w:pPr>
        <w:widowControl/>
        <w:autoSpaceDE/>
        <w:autoSpaceDN/>
        <w:adjustRightInd/>
        <w:rPr>
          <w:rFonts w:eastAsia="Calibri"/>
          <w:sz w:val="24"/>
          <w:szCs w:val="24"/>
          <w:lang w:val="de-DE" w:eastAsia="en-US"/>
        </w:rPr>
      </w:pPr>
      <w:hyperlink r:id="rId74" w:anchor="4" w:history="1">
        <w:r w:rsidR="006B10BE" w:rsidRPr="006B10BE">
          <w:rPr>
            <w:rFonts w:eastAsia="Calibri"/>
            <w:sz w:val="24"/>
            <w:szCs w:val="24"/>
            <w:u w:val="single"/>
            <w:lang w:val="de-DE" w:eastAsia="en-US"/>
          </w:rPr>
          <w:t>https://recruitee.com/de-artikel/konfliktloesung#4</w:t>
        </w:r>
      </w:hyperlink>
      <w:r w:rsidR="006B10BE" w:rsidRPr="006B10BE">
        <w:rPr>
          <w:rFonts w:eastAsia="Calibri"/>
          <w:sz w:val="24"/>
          <w:szCs w:val="24"/>
          <w:lang w:val="de-DE" w:eastAsia="en-US"/>
        </w:rPr>
        <w:t xml:space="preserve"> </w:t>
      </w:r>
    </w:p>
    <w:p w14:paraId="79752748" w14:textId="77777777" w:rsidR="006B10BE" w:rsidRPr="006B10BE" w:rsidRDefault="006B10BE" w:rsidP="006B10BE">
      <w:pPr>
        <w:widowControl/>
        <w:autoSpaceDE/>
        <w:autoSpaceDN/>
        <w:adjustRightInd/>
        <w:rPr>
          <w:rFonts w:eastAsia="Calibri"/>
          <w:sz w:val="24"/>
          <w:szCs w:val="24"/>
          <w:lang w:val="de-DE" w:eastAsia="en-US"/>
        </w:rPr>
      </w:pPr>
    </w:p>
    <w:p w14:paraId="1E70DE48" w14:textId="77777777" w:rsidR="006B10BE" w:rsidRPr="006B10BE" w:rsidRDefault="006B10BE" w:rsidP="006B10BE">
      <w:pPr>
        <w:widowControl/>
        <w:autoSpaceDE/>
        <w:autoSpaceDN/>
        <w:adjustRightInd/>
        <w:rPr>
          <w:rFonts w:eastAsia="Calibri"/>
          <w:b/>
          <w:bCs/>
          <w:sz w:val="24"/>
          <w:szCs w:val="24"/>
          <w:lang w:val="de-DE" w:eastAsia="en-US"/>
        </w:rPr>
      </w:pPr>
      <w:r w:rsidRPr="006B10BE">
        <w:rPr>
          <w:rFonts w:eastAsia="Calibri"/>
          <w:b/>
          <w:bCs/>
          <w:sz w:val="24"/>
          <w:szCs w:val="24"/>
          <w:lang w:val="de-DE" w:eastAsia="en-US"/>
        </w:rPr>
        <w:t xml:space="preserve">Aufgabe 2. Bestimmen Sie, ob die Behauptung richtig (r), falsch (f) oder im Text nicht angegeben ist (n/a). Wenn die Behauptung falsch ist, geben Sie die richtige Variante an. </w:t>
      </w:r>
    </w:p>
    <w:p w14:paraId="6B0C4400" w14:textId="77777777" w:rsidR="006B10BE" w:rsidRPr="006B10BE" w:rsidRDefault="006B10BE" w:rsidP="006B10BE">
      <w:pPr>
        <w:widowControl/>
        <w:autoSpaceDE/>
        <w:autoSpaceDN/>
        <w:adjustRightInd/>
        <w:rPr>
          <w:rFonts w:eastAsia="Calibri"/>
          <w:sz w:val="24"/>
          <w:szCs w:val="24"/>
          <w:lang w:val="de-DE" w:eastAsia="en-US"/>
        </w:rPr>
      </w:pPr>
    </w:p>
    <w:tbl>
      <w:tblPr>
        <w:tblStyle w:val="6"/>
        <w:tblW w:w="0" w:type="auto"/>
        <w:tblLook w:val="04A0" w:firstRow="1" w:lastRow="0" w:firstColumn="1" w:lastColumn="0" w:noHBand="0" w:noVBand="1"/>
      </w:tblPr>
      <w:tblGrid>
        <w:gridCol w:w="2576"/>
        <w:gridCol w:w="2336"/>
        <w:gridCol w:w="2336"/>
        <w:gridCol w:w="2337"/>
      </w:tblGrid>
      <w:tr w:rsidR="006B10BE" w:rsidRPr="006B10BE" w14:paraId="6F09720B" w14:textId="77777777" w:rsidTr="00431A59">
        <w:tc>
          <w:tcPr>
            <w:tcW w:w="2336" w:type="dxa"/>
          </w:tcPr>
          <w:p w14:paraId="509997A7" w14:textId="77777777" w:rsidR="006B10BE" w:rsidRPr="006B10BE" w:rsidRDefault="006B10BE" w:rsidP="006B10BE">
            <w:pPr>
              <w:widowControl/>
              <w:autoSpaceDE/>
              <w:autoSpaceDN/>
              <w:adjustRightInd/>
              <w:rPr>
                <w:rFonts w:eastAsia="Calibri"/>
                <w:sz w:val="24"/>
                <w:szCs w:val="24"/>
                <w:lang w:val="de-DE" w:eastAsia="en-US"/>
              </w:rPr>
            </w:pPr>
          </w:p>
        </w:tc>
        <w:tc>
          <w:tcPr>
            <w:tcW w:w="2336" w:type="dxa"/>
          </w:tcPr>
          <w:p w14:paraId="2F5BD1FD"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Richtig </w:t>
            </w:r>
          </w:p>
        </w:tc>
        <w:tc>
          <w:tcPr>
            <w:tcW w:w="2336" w:type="dxa"/>
          </w:tcPr>
          <w:p w14:paraId="70939519"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Falsch </w:t>
            </w:r>
          </w:p>
        </w:tc>
        <w:tc>
          <w:tcPr>
            <w:tcW w:w="2337" w:type="dxa"/>
          </w:tcPr>
          <w:p w14:paraId="68CBD724"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Nicht angegeben </w:t>
            </w:r>
          </w:p>
        </w:tc>
      </w:tr>
      <w:tr w:rsidR="006B10BE" w:rsidRPr="00871A51" w14:paraId="6066EF6F" w14:textId="77777777" w:rsidTr="00431A59">
        <w:tc>
          <w:tcPr>
            <w:tcW w:w="2336" w:type="dxa"/>
          </w:tcPr>
          <w:p w14:paraId="5868F466"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1. Konflikte im Unternehmen sind unvermeidbar. </w:t>
            </w:r>
          </w:p>
        </w:tc>
        <w:tc>
          <w:tcPr>
            <w:tcW w:w="2336" w:type="dxa"/>
          </w:tcPr>
          <w:p w14:paraId="4D74D62E" w14:textId="77777777" w:rsidR="006B10BE" w:rsidRPr="006B10BE" w:rsidRDefault="006B10BE" w:rsidP="006B10BE">
            <w:pPr>
              <w:widowControl/>
              <w:autoSpaceDE/>
              <w:autoSpaceDN/>
              <w:adjustRightInd/>
              <w:rPr>
                <w:rFonts w:eastAsia="Calibri"/>
                <w:sz w:val="24"/>
                <w:szCs w:val="24"/>
                <w:lang w:val="de-DE" w:eastAsia="en-US"/>
              </w:rPr>
            </w:pPr>
          </w:p>
        </w:tc>
        <w:tc>
          <w:tcPr>
            <w:tcW w:w="2336" w:type="dxa"/>
          </w:tcPr>
          <w:p w14:paraId="1649767C" w14:textId="77777777" w:rsidR="006B10BE" w:rsidRPr="006B10BE" w:rsidRDefault="006B10BE" w:rsidP="006B10BE">
            <w:pPr>
              <w:widowControl/>
              <w:autoSpaceDE/>
              <w:autoSpaceDN/>
              <w:adjustRightInd/>
              <w:rPr>
                <w:rFonts w:eastAsia="Calibri"/>
                <w:sz w:val="24"/>
                <w:szCs w:val="24"/>
                <w:lang w:val="de-DE" w:eastAsia="en-US"/>
              </w:rPr>
            </w:pPr>
          </w:p>
        </w:tc>
        <w:tc>
          <w:tcPr>
            <w:tcW w:w="2337" w:type="dxa"/>
          </w:tcPr>
          <w:p w14:paraId="1B53295F" w14:textId="77777777" w:rsidR="006B10BE" w:rsidRPr="006B10BE" w:rsidRDefault="006B10BE" w:rsidP="006B10BE">
            <w:pPr>
              <w:widowControl/>
              <w:autoSpaceDE/>
              <w:autoSpaceDN/>
              <w:adjustRightInd/>
              <w:rPr>
                <w:rFonts w:eastAsia="Calibri"/>
                <w:sz w:val="24"/>
                <w:szCs w:val="24"/>
                <w:lang w:val="de-DE" w:eastAsia="en-US"/>
              </w:rPr>
            </w:pPr>
          </w:p>
        </w:tc>
      </w:tr>
      <w:tr w:rsidR="006B10BE" w:rsidRPr="00871A51" w14:paraId="76F13133" w14:textId="77777777" w:rsidTr="00431A59">
        <w:tc>
          <w:tcPr>
            <w:tcW w:w="2336" w:type="dxa"/>
          </w:tcPr>
          <w:p w14:paraId="67FC71EE"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2. Es gibt Unternehmen, wo die Tätigkeit reibungslos läuft. </w:t>
            </w:r>
          </w:p>
        </w:tc>
        <w:tc>
          <w:tcPr>
            <w:tcW w:w="2336" w:type="dxa"/>
          </w:tcPr>
          <w:p w14:paraId="5AAB93EC"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0356A41F"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2DE2F581"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871A51" w14:paraId="689B402E" w14:textId="77777777" w:rsidTr="00431A59">
        <w:tc>
          <w:tcPr>
            <w:tcW w:w="2336" w:type="dxa"/>
          </w:tcPr>
          <w:p w14:paraId="1DF95B7A"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3. Es ist wichtig, Konflikte früh zu erkennen und einzugreifen. </w:t>
            </w:r>
          </w:p>
        </w:tc>
        <w:tc>
          <w:tcPr>
            <w:tcW w:w="2336" w:type="dxa"/>
          </w:tcPr>
          <w:p w14:paraId="02372B2B"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197FCDEA"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570B53D0"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871A51" w14:paraId="2816B3BD" w14:textId="77777777" w:rsidTr="00431A59">
        <w:tc>
          <w:tcPr>
            <w:tcW w:w="2336" w:type="dxa"/>
          </w:tcPr>
          <w:p w14:paraId="26FA1AF3"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4. Eine interne Konfliktlösungsstrategie muss vorsehen, dass es </w:t>
            </w:r>
            <w:r w:rsidRPr="006B10BE">
              <w:rPr>
                <w:rFonts w:eastAsia="Calibri"/>
                <w:sz w:val="24"/>
                <w:szCs w:val="24"/>
                <w:lang w:val="de-DE" w:eastAsia="en-US"/>
              </w:rPr>
              <w:lastRenderedPageBreak/>
              <w:t xml:space="preserve">nicht gewartet wird, bis der Leiter eingreift. </w:t>
            </w:r>
          </w:p>
        </w:tc>
        <w:tc>
          <w:tcPr>
            <w:tcW w:w="2336" w:type="dxa"/>
          </w:tcPr>
          <w:p w14:paraId="63E8A7E1"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6F7D4724"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341F1934"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871A51" w14:paraId="42F0529C" w14:textId="77777777" w:rsidTr="00431A59">
        <w:tc>
          <w:tcPr>
            <w:tcW w:w="2336" w:type="dxa"/>
          </w:tcPr>
          <w:p w14:paraId="09FA16F5" w14:textId="77777777" w:rsidR="006B10BE" w:rsidRPr="006B10BE" w:rsidRDefault="006B10BE" w:rsidP="006B10BE">
            <w:pPr>
              <w:widowControl/>
              <w:autoSpaceDE/>
              <w:autoSpaceDN/>
              <w:adjustRightInd/>
              <w:rPr>
                <w:rFonts w:eastAsia="Calibri"/>
                <w:b/>
                <w:bCs/>
                <w:sz w:val="24"/>
                <w:szCs w:val="24"/>
                <w:lang w:val="de-DE" w:eastAsia="en-US"/>
              </w:rPr>
            </w:pPr>
            <w:r w:rsidRPr="006B10BE">
              <w:rPr>
                <w:sz w:val="24"/>
                <w:szCs w:val="24"/>
                <w:lang w:val="de-DE"/>
              </w:rPr>
              <w:t xml:space="preserve">5. Vorübergehende Suspendierung bzw. eine fristlose Kündigung sind Methoden der Konfliktlösung bei der Supervision-Strategie. </w:t>
            </w:r>
          </w:p>
        </w:tc>
        <w:tc>
          <w:tcPr>
            <w:tcW w:w="2336" w:type="dxa"/>
          </w:tcPr>
          <w:p w14:paraId="5A4F5872"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3100E408"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0A38DFDA"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871A51" w14:paraId="143E4020" w14:textId="77777777" w:rsidTr="00431A59">
        <w:tc>
          <w:tcPr>
            <w:tcW w:w="2336" w:type="dxa"/>
          </w:tcPr>
          <w:p w14:paraId="189E0F27"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6. Bei der Mediation versucht man, zwischen den Parteien eine Lösung herbeizuführen. </w:t>
            </w:r>
          </w:p>
        </w:tc>
        <w:tc>
          <w:tcPr>
            <w:tcW w:w="2336" w:type="dxa"/>
          </w:tcPr>
          <w:p w14:paraId="02B814E7"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6B068B33"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751726F3"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871A51" w14:paraId="4A6A12B4" w14:textId="77777777" w:rsidTr="00431A59">
        <w:tc>
          <w:tcPr>
            <w:tcW w:w="2336" w:type="dxa"/>
          </w:tcPr>
          <w:p w14:paraId="332ECB3D"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7. Die Sanktionen-Strategie ist am wirksamsten. </w:t>
            </w:r>
          </w:p>
        </w:tc>
        <w:tc>
          <w:tcPr>
            <w:tcW w:w="2336" w:type="dxa"/>
          </w:tcPr>
          <w:p w14:paraId="2537C52B"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6793CC93"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2C1C07F5"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871A51" w14:paraId="721E7963" w14:textId="77777777" w:rsidTr="00431A59">
        <w:tc>
          <w:tcPr>
            <w:tcW w:w="2336" w:type="dxa"/>
          </w:tcPr>
          <w:p w14:paraId="625C4EEB"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8. Für die Vermeidung von Konflikten sind Konfliktbewältigungs-Workshops empfehlenswert. </w:t>
            </w:r>
          </w:p>
        </w:tc>
        <w:tc>
          <w:tcPr>
            <w:tcW w:w="2336" w:type="dxa"/>
          </w:tcPr>
          <w:p w14:paraId="0A4C6ACF"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30AA4E15"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10824F07"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871A51" w14:paraId="5FB063B3" w14:textId="77777777" w:rsidTr="00431A59">
        <w:tc>
          <w:tcPr>
            <w:tcW w:w="2336" w:type="dxa"/>
          </w:tcPr>
          <w:p w14:paraId="1623AD80"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9. Die Führung muss sich aktiv an der Konfliktlösung beteiligen. </w:t>
            </w:r>
          </w:p>
        </w:tc>
        <w:tc>
          <w:tcPr>
            <w:tcW w:w="2336" w:type="dxa"/>
          </w:tcPr>
          <w:p w14:paraId="71C3B594"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7C19E3CD"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08452530"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871A51" w14:paraId="4B3F6D6C" w14:textId="77777777" w:rsidTr="00431A59">
        <w:tc>
          <w:tcPr>
            <w:tcW w:w="2336" w:type="dxa"/>
          </w:tcPr>
          <w:p w14:paraId="0CEDABE3"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10. Konflikte sind ein gesunder Bestandteil des Teams. </w:t>
            </w:r>
          </w:p>
        </w:tc>
        <w:tc>
          <w:tcPr>
            <w:tcW w:w="2336" w:type="dxa"/>
          </w:tcPr>
          <w:p w14:paraId="14E7DF7C"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1E755E7B"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17B664A3" w14:textId="77777777" w:rsidR="006B10BE" w:rsidRPr="006B10BE" w:rsidRDefault="006B10BE" w:rsidP="006B10BE">
            <w:pPr>
              <w:widowControl/>
              <w:autoSpaceDE/>
              <w:autoSpaceDN/>
              <w:adjustRightInd/>
              <w:rPr>
                <w:rFonts w:eastAsia="Calibri"/>
                <w:b/>
                <w:bCs/>
                <w:sz w:val="24"/>
                <w:szCs w:val="24"/>
                <w:lang w:val="de-DE" w:eastAsia="en-US"/>
              </w:rPr>
            </w:pPr>
          </w:p>
        </w:tc>
      </w:tr>
    </w:tbl>
    <w:p w14:paraId="5B55A884" w14:textId="77777777" w:rsidR="006B10BE" w:rsidRPr="006B10BE" w:rsidRDefault="006B10BE" w:rsidP="006B10BE">
      <w:pPr>
        <w:widowControl/>
        <w:autoSpaceDE/>
        <w:autoSpaceDN/>
        <w:adjustRightInd/>
        <w:rPr>
          <w:rFonts w:eastAsia="Calibri"/>
          <w:b/>
          <w:bCs/>
          <w:sz w:val="24"/>
          <w:szCs w:val="24"/>
          <w:lang w:val="de-DE" w:eastAsia="en-US"/>
        </w:rPr>
      </w:pPr>
    </w:p>
    <w:p w14:paraId="002EB975"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b/>
          <w:sz w:val="24"/>
          <w:szCs w:val="24"/>
          <w:lang w:val="de-DE" w:eastAsia="en-US"/>
        </w:rPr>
        <w:t xml:space="preserve">Aufgabe 3. </w:t>
      </w:r>
      <w:r w:rsidRPr="006B10BE">
        <w:rPr>
          <w:rFonts w:eastAsia="Calibri"/>
          <w:b/>
          <w:bCs/>
          <w:sz w:val="24"/>
          <w:szCs w:val="24"/>
          <w:lang w:val="de-DE" w:eastAsia="en-US"/>
        </w:rPr>
        <w:t>Bilden Sie Sätze</w:t>
      </w:r>
      <w:r w:rsidRPr="006B10BE">
        <w:rPr>
          <w:rFonts w:eastAsia="Calibri"/>
          <w:sz w:val="24"/>
          <w:szCs w:val="24"/>
          <w:lang w:val="de-DE" w:eastAsia="en-US"/>
        </w:rPr>
        <w:t xml:space="preserve">. </w:t>
      </w:r>
      <w:r w:rsidRPr="006B10BE">
        <w:rPr>
          <w:rFonts w:eastAsia="Calibri"/>
          <w:b/>
          <w:bCs/>
          <w:sz w:val="24"/>
          <w:szCs w:val="24"/>
          <w:lang w:val="de-DE" w:eastAsia="en-US"/>
        </w:rPr>
        <w:t>Fügen Sie die notwendigen Präpositionen und Artikel hinzu</w:t>
      </w:r>
      <w:r w:rsidRPr="006B10BE">
        <w:rPr>
          <w:rFonts w:eastAsia="Calibri"/>
          <w:sz w:val="24"/>
          <w:szCs w:val="24"/>
          <w:lang w:val="de-DE" w:eastAsia="en-US"/>
        </w:rPr>
        <w:t>.</w:t>
      </w:r>
    </w:p>
    <w:p w14:paraId="1B8D6764" w14:textId="77777777" w:rsidR="006B10BE" w:rsidRPr="006B10BE" w:rsidRDefault="006B10BE" w:rsidP="006B10BE">
      <w:pPr>
        <w:widowControl/>
        <w:autoSpaceDE/>
        <w:autoSpaceDN/>
        <w:adjustRightInd/>
        <w:rPr>
          <w:rFonts w:eastAsia="Calibri"/>
          <w:b/>
          <w:bCs/>
          <w:sz w:val="24"/>
          <w:szCs w:val="24"/>
          <w:lang w:val="de-DE" w:eastAsia="en-US"/>
        </w:rPr>
      </w:pPr>
    </w:p>
    <w:p w14:paraId="1AC42F6A" w14:textId="77777777" w:rsidR="006B10BE" w:rsidRPr="006B10BE" w:rsidRDefault="006B10BE">
      <w:pPr>
        <w:widowControl/>
        <w:numPr>
          <w:ilvl w:val="0"/>
          <w:numId w:val="56"/>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Voraussetzung, erfolgreiche Arbeit, Wirtschaft, angemessen, effizient, können, kommunizieren</w:t>
      </w:r>
    </w:p>
    <w:p w14:paraId="735BAD54" w14:textId="77777777" w:rsidR="006B10BE" w:rsidRPr="006B10BE" w:rsidRDefault="006B10BE">
      <w:pPr>
        <w:widowControl/>
        <w:numPr>
          <w:ilvl w:val="0"/>
          <w:numId w:val="56"/>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Argumentation, Beweisführung, Wortwahl, wichtig, Bestandteile, Geschäftskommunikation</w:t>
      </w:r>
    </w:p>
    <w:p w14:paraId="1F1555B8" w14:textId="77777777" w:rsidR="006B10BE" w:rsidRPr="006B10BE" w:rsidRDefault="006B10BE">
      <w:pPr>
        <w:widowControl/>
        <w:numPr>
          <w:ilvl w:val="0"/>
          <w:numId w:val="56"/>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Nonverbal, Mittel, Mimik, Gestik, zum Beispiel, Rolle, bedeutend, spielen, Auftreten</w:t>
      </w:r>
    </w:p>
    <w:p w14:paraId="10864465" w14:textId="77777777" w:rsidR="006B10BE" w:rsidRPr="006B10BE" w:rsidRDefault="006B10BE">
      <w:pPr>
        <w:widowControl/>
        <w:numPr>
          <w:ilvl w:val="0"/>
          <w:numId w:val="56"/>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Unternehmen, überzeugend, präsentieren, konkrete, individuelle Präsentation, von Bedeutung sein</w:t>
      </w:r>
    </w:p>
    <w:p w14:paraId="09FA9449" w14:textId="77777777" w:rsidR="006B10BE" w:rsidRPr="006B10BE" w:rsidRDefault="006B10BE">
      <w:pPr>
        <w:widowControl/>
        <w:numPr>
          <w:ilvl w:val="0"/>
          <w:numId w:val="56"/>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Medien, sinnvoll, sicher, nutzen, Ziel, erreichen.</w:t>
      </w:r>
    </w:p>
    <w:p w14:paraId="6D1773D5" w14:textId="77777777" w:rsidR="006B10BE" w:rsidRPr="006B10BE" w:rsidRDefault="006B10BE" w:rsidP="006B10BE">
      <w:pPr>
        <w:widowControl/>
        <w:autoSpaceDE/>
        <w:autoSpaceDN/>
        <w:adjustRightInd/>
        <w:rPr>
          <w:rFonts w:eastAsia="Calibri"/>
          <w:sz w:val="24"/>
          <w:szCs w:val="24"/>
          <w:lang w:val="de-DE" w:eastAsia="en-US"/>
        </w:rPr>
      </w:pPr>
    </w:p>
    <w:p w14:paraId="37C39EE0" w14:textId="77777777" w:rsidR="006B10BE" w:rsidRPr="006B10BE" w:rsidRDefault="006B10BE" w:rsidP="006B10BE">
      <w:pPr>
        <w:widowControl/>
        <w:autoSpaceDE/>
        <w:autoSpaceDN/>
        <w:adjustRightInd/>
        <w:spacing w:after="160" w:line="259" w:lineRule="auto"/>
        <w:rPr>
          <w:rFonts w:eastAsia="Calibri"/>
          <w:b/>
          <w:bCs/>
          <w:sz w:val="24"/>
          <w:szCs w:val="24"/>
          <w:lang w:val="de-DE" w:eastAsia="en-US"/>
        </w:rPr>
      </w:pPr>
      <w:r w:rsidRPr="006B10BE">
        <w:rPr>
          <w:rFonts w:eastAsia="Calibri"/>
          <w:b/>
          <w:bCs/>
          <w:sz w:val="24"/>
          <w:szCs w:val="24"/>
          <w:lang w:val="de-DE" w:eastAsia="en-US"/>
        </w:rPr>
        <w:t>Aufgabe 4.</w:t>
      </w:r>
    </w:p>
    <w:p w14:paraId="66B2D1D0" w14:textId="77777777" w:rsidR="006B10BE" w:rsidRPr="006B10BE" w:rsidRDefault="006B10BE" w:rsidP="006B10BE">
      <w:pPr>
        <w:widowControl/>
        <w:autoSpaceDE/>
        <w:autoSpaceDN/>
        <w:adjustRightInd/>
        <w:spacing w:after="160" w:line="259" w:lineRule="auto"/>
        <w:rPr>
          <w:rFonts w:eastAsia="Calibri"/>
          <w:b/>
          <w:bCs/>
          <w:sz w:val="24"/>
          <w:szCs w:val="24"/>
          <w:lang w:val="de-DE" w:eastAsia="en-US"/>
        </w:rPr>
      </w:pPr>
      <w:r w:rsidRPr="006B10BE">
        <w:rPr>
          <w:rFonts w:eastAsia="Calibri"/>
          <w:b/>
          <w:bCs/>
          <w:sz w:val="24"/>
          <w:szCs w:val="24"/>
          <w:lang w:val="de-DE" w:eastAsia="en-US"/>
        </w:rPr>
        <w:t>Vervollständigen Sie die Sätze.</w:t>
      </w:r>
    </w:p>
    <w:p w14:paraId="7527FB9D" w14:textId="77777777" w:rsidR="006B10BE" w:rsidRPr="006B10BE" w:rsidRDefault="006B10BE">
      <w:pPr>
        <w:widowControl/>
        <w:numPr>
          <w:ilvl w:val="0"/>
          <w:numId w:val="57"/>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 xml:space="preserve">Eine erfolgreiche Präsentation des Unternehmens sieht Folgendes vor: </w:t>
      </w:r>
    </w:p>
    <w:p w14:paraId="19ECBB2F" w14:textId="77777777" w:rsidR="006B10BE" w:rsidRPr="006B10BE" w:rsidRDefault="006B10BE">
      <w:pPr>
        <w:widowControl/>
        <w:numPr>
          <w:ilvl w:val="0"/>
          <w:numId w:val="57"/>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Im Falle eines Konflikts muss man…</w:t>
      </w:r>
    </w:p>
    <w:p w14:paraId="29D5CB60" w14:textId="77777777" w:rsidR="006B10BE" w:rsidRPr="006B10BE" w:rsidRDefault="006B10BE">
      <w:pPr>
        <w:widowControl/>
        <w:numPr>
          <w:ilvl w:val="0"/>
          <w:numId w:val="57"/>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Das Ziel der Verhandlungen gilt als erreicht, wenn man…</w:t>
      </w:r>
    </w:p>
    <w:p w14:paraId="09E7D86D" w14:textId="77777777" w:rsidR="006B10BE" w:rsidRPr="006B10BE" w:rsidRDefault="006B10BE">
      <w:pPr>
        <w:widowControl/>
        <w:numPr>
          <w:ilvl w:val="0"/>
          <w:numId w:val="57"/>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Als Unternehmensleiter muss man…</w:t>
      </w:r>
    </w:p>
    <w:p w14:paraId="1E668A11" w14:textId="77777777" w:rsidR="006B10BE" w:rsidRPr="006B10BE" w:rsidRDefault="006B10BE">
      <w:pPr>
        <w:widowControl/>
        <w:numPr>
          <w:ilvl w:val="0"/>
          <w:numId w:val="57"/>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In einem multikulturellen Team ist es wichtig, …</w:t>
      </w:r>
    </w:p>
    <w:p w14:paraId="5ECB780E" w14:textId="77777777" w:rsidR="006B10BE" w:rsidRPr="006B10BE" w:rsidRDefault="006B10BE" w:rsidP="006B10BE">
      <w:pPr>
        <w:widowControl/>
        <w:autoSpaceDE/>
        <w:autoSpaceDN/>
        <w:adjustRightInd/>
        <w:rPr>
          <w:rFonts w:eastAsia="Calibri"/>
          <w:sz w:val="24"/>
          <w:szCs w:val="24"/>
          <w:lang w:val="de-DE" w:eastAsia="en-US"/>
        </w:rPr>
      </w:pPr>
    </w:p>
    <w:p w14:paraId="3EC98EAC" w14:textId="77777777" w:rsidR="006B10BE" w:rsidRPr="006B10BE" w:rsidRDefault="006B10BE" w:rsidP="006B10BE">
      <w:pPr>
        <w:widowControl/>
        <w:autoSpaceDE/>
        <w:autoSpaceDN/>
        <w:adjustRightInd/>
        <w:spacing w:after="160" w:line="259" w:lineRule="auto"/>
        <w:rPr>
          <w:rFonts w:eastAsia="Calibri"/>
          <w:b/>
          <w:bCs/>
          <w:sz w:val="24"/>
          <w:szCs w:val="24"/>
          <w:lang w:val="de-DE" w:eastAsia="en-US"/>
        </w:rPr>
      </w:pPr>
      <w:r w:rsidRPr="006B10BE">
        <w:rPr>
          <w:rFonts w:eastAsia="Calibri"/>
          <w:b/>
          <w:bCs/>
          <w:sz w:val="24"/>
          <w:szCs w:val="24"/>
          <w:lang w:val="de-DE" w:eastAsia="en-US"/>
        </w:rPr>
        <w:t>Aufgabe 5.</w:t>
      </w:r>
    </w:p>
    <w:p w14:paraId="5573314D" w14:textId="77777777" w:rsidR="006B10BE" w:rsidRPr="006B10BE" w:rsidRDefault="006B10BE" w:rsidP="006B10BE">
      <w:pPr>
        <w:widowControl/>
        <w:autoSpaceDE/>
        <w:autoSpaceDN/>
        <w:adjustRightInd/>
        <w:rPr>
          <w:rFonts w:eastAsia="Calibri"/>
          <w:b/>
          <w:bCs/>
          <w:sz w:val="24"/>
          <w:szCs w:val="24"/>
          <w:lang w:val="de-DE" w:eastAsia="en-US"/>
        </w:rPr>
      </w:pPr>
      <w:r w:rsidRPr="006B10BE">
        <w:rPr>
          <w:rFonts w:eastAsia="Calibri"/>
          <w:b/>
          <w:bCs/>
          <w:sz w:val="24"/>
          <w:szCs w:val="24"/>
          <w:lang w:val="de-DE" w:eastAsia="en-US"/>
        </w:rPr>
        <w:t>Formulieren Sie irreale Konditionalsätze. Gebrauchen Sie dabei Konjunktiv II.</w:t>
      </w:r>
    </w:p>
    <w:p w14:paraId="3F37487D" w14:textId="77777777" w:rsidR="006B10BE" w:rsidRPr="006B10BE" w:rsidRDefault="006B10BE" w:rsidP="006B10BE">
      <w:pPr>
        <w:widowControl/>
        <w:autoSpaceDE/>
        <w:autoSpaceDN/>
        <w:adjustRightInd/>
        <w:rPr>
          <w:rFonts w:eastAsia="Calibri"/>
          <w:sz w:val="24"/>
          <w:szCs w:val="24"/>
          <w:lang w:val="de-DE" w:eastAsia="en-US"/>
        </w:rPr>
      </w:pPr>
    </w:p>
    <w:p w14:paraId="46E4C45E" w14:textId="77777777" w:rsidR="006B10BE" w:rsidRPr="006B10BE" w:rsidRDefault="006B10BE">
      <w:pPr>
        <w:widowControl/>
        <w:numPr>
          <w:ilvl w:val="0"/>
          <w:numId w:val="58"/>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Morgen Verhandlungen mit potentiellen Kunden haben – heute sich gründlich darauf vorbereiten.</w:t>
      </w:r>
    </w:p>
    <w:p w14:paraId="514E25A3" w14:textId="77777777" w:rsidR="006B10BE" w:rsidRPr="006B10BE" w:rsidRDefault="006B10BE">
      <w:pPr>
        <w:widowControl/>
        <w:numPr>
          <w:ilvl w:val="0"/>
          <w:numId w:val="58"/>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lastRenderedPageBreak/>
        <w:t xml:space="preserve">Ein Workshop organisieren – Sinn, Thema und Ziel des Workshops definieren </w:t>
      </w:r>
    </w:p>
    <w:p w14:paraId="3E06AFBD" w14:textId="77777777" w:rsidR="006B10BE" w:rsidRPr="006B10BE" w:rsidRDefault="006B10BE">
      <w:pPr>
        <w:widowControl/>
        <w:numPr>
          <w:ilvl w:val="0"/>
          <w:numId w:val="58"/>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Letzte Woche die Werbeanzeige für den Workshop machen – gestern mehr Teilnehmer zum Workshop kommen</w:t>
      </w:r>
    </w:p>
    <w:p w14:paraId="2190B11D" w14:textId="77777777" w:rsidR="006B10BE" w:rsidRPr="006B10BE" w:rsidRDefault="006B10BE">
      <w:pPr>
        <w:widowControl/>
        <w:numPr>
          <w:ilvl w:val="0"/>
          <w:numId w:val="58"/>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Die Partner sich im Voraus gründlicher mit dem Thema auseinandersetzen – gemeinsam zu mehr Ideen und Einfällen während der vergangenen Verhandlung kommen</w:t>
      </w:r>
    </w:p>
    <w:p w14:paraId="46E77C01" w14:textId="77777777" w:rsidR="006B10BE" w:rsidRPr="006B10BE" w:rsidRDefault="006B10BE">
      <w:pPr>
        <w:widowControl/>
        <w:numPr>
          <w:ilvl w:val="0"/>
          <w:numId w:val="58"/>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 xml:space="preserve">Die Unternehmensleitung den Workshop gestalten – die Kolleginnen und Kollegen zur Mitarbeit motivieren </w:t>
      </w:r>
    </w:p>
    <w:p w14:paraId="398CFD5E" w14:textId="77777777" w:rsidR="006B10BE" w:rsidRPr="006B10BE" w:rsidRDefault="006B10BE" w:rsidP="006B10BE">
      <w:pPr>
        <w:widowControl/>
        <w:autoSpaceDE/>
        <w:autoSpaceDN/>
        <w:adjustRightInd/>
        <w:rPr>
          <w:rFonts w:eastAsia="Calibri"/>
          <w:sz w:val="24"/>
          <w:szCs w:val="24"/>
          <w:lang w:val="de-DE" w:eastAsia="en-US"/>
        </w:rPr>
      </w:pPr>
    </w:p>
    <w:p w14:paraId="70E0D22B" w14:textId="77777777" w:rsidR="006B10BE" w:rsidRPr="006B10BE" w:rsidRDefault="006B10BE" w:rsidP="006B10BE">
      <w:pPr>
        <w:widowControl/>
        <w:autoSpaceDE/>
        <w:autoSpaceDN/>
        <w:adjustRightInd/>
        <w:spacing w:after="160" w:line="259" w:lineRule="auto"/>
        <w:rPr>
          <w:rFonts w:eastAsia="Calibri"/>
          <w:b/>
          <w:bCs/>
          <w:sz w:val="24"/>
          <w:szCs w:val="24"/>
          <w:lang w:val="de-DE" w:eastAsia="en-US"/>
        </w:rPr>
      </w:pPr>
      <w:r w:rsidRPr="006B10BE">
        <w:rPr>
          <w:rFonts w:eastAsia="Calibri"/>
          <w:b/>
          <w:bCs/>
          <w:sz w:val="24"/>
          <w:szCs w:val="24"/>
          <w:lang w:val="de-DE" w:eastAsia="en-US"/>
        </w:rPr>
        <w:t xml:space="preserve">Aufgabe 6. </w:t>
      </w:r>
    </w:p>
    <w:p w14:paraId="7BEB9F59" w14:textId="77777777" w:rsidR="006B10BE" w:rsidRPr="006B10BE" w:rsidRDefault="006B10BE" w:rsidP="006B10BE">
      <w:pPr>
        <w:widowControl/>
        <w:autoSpaceDE/>
        <w:autoSpaceDN/>
        <w:adjustRightInd/>
        <w:spacing w:after="160" w:line="259" w:lineRule="auto"/>
        <w:rPr>
          <w:rFonts w:eastAsia="Calibri"/>
          <w:b/>
          <w:bCs/>
          <w:sz w:val="24"/>
          <w:szCs w:val="24"/>
          <w:lang w:val="de-DE" w:eastAsia="en-US"/>
        </w:rPr>
      </w:pPr>
      <w:r w:rsidRPr="006B10BE">
        <w:rPr>
          <w:rFonts w:eastAsia="Calibri"/>
          <w:b/>
          <w:bCs/>
          <w:sz w:val="24"/>
          <w:szCs w:val="24"/>
          <w:lang w:val="de-DE" w:eastAsia="en-US"/>
        </w:rPr>
        <w:t xml:space="preserve">Setzen Sie die notwendigen Adjektivendungen ein. </w:t>
      </w:r>
    </w:p>
    <w:p w14:paraId="194D108C" w14:textId="77777777" w:rsidR="006B10BE" w:rsidRPr="006B10BE" w:rsidRDefault="006B10BE" w:rsidP="006B10BE">
      <w:pPr>
        <w:widowControl/>
        <w:autoSpaceDE/>
        <w:autoSpaceDN/>
        <w:adjustRightInd/>
        <w:spacing w:after="160" w:line="259" w:lineRule="auto"/>
        <w:rPr>
          <w:rFonts w:eastAsia="Calibri"/>
          <w:sz w:val="24"/>
          <w:szCs w:val="24"/>
          <w:lang w:val="de-DE" w:eastAsia="en-US"/>
        </w:rPr>
      </w:pPr>
      <w:r w:rsidRPr="006B10BE">
        <w:rPr>
          <w:rFonts w:eastAsia="Calibri"/>
          <w:sz w:val="24"/>
          <w:szCs w:val="24"/>
          <w:lang w:val="de-DE" w:eastAsia="en-US"/>
        </w:rPr>
        <w:t>Alle neu…(1) Workshopteilnehmer werden über das Ziel und das Thema der angekündigt…(2) Veranstaltung informiert.</w:t>
      </w:r>
    </w:p>
    <w:p w14:paraId="3C807E09" w14:textId="77777777" w:rsidR="006B10BE" w:rsidRPr="006B10BE" w:rsidRDefault="006B10BE" w:rsidP="006B10BE">
      <w:pPr>
        <w:widowControl/>
        <w:autoSpaceDE/>
        <w:autoSpaceDN/>
        <w:adjustRightInd/>
        <w:spacing w:after="160" w:line="259" w:lineRule="auto"/>
        <w:rPr>
          <w:rFonts w:eastAsia="Calibri"/>
          <w:sz w:val="24"/>
          <w:szCs w:val="24"/>
          <w:lang w:val="de-DE" w:eastAsia="en-US"/>
        </w:rPr>
      </w:pPr>
      <w:r w:rsidRPr="006B10BE">
        <w:rPr>
          <w:rFonts w:eastAsia="Calibri"/>
          <w:sz w:val="24"/>
          <w:szCs w:val="24"/>
          <w:lang w:val="de-DE" w:eastAsia="en-US"/>
        </w:rPr>
        <w:t xml:space="preserve">Die ausgebildet…(3)  Zollbeamt…(4)  stellen sicher, dass </w:t>
      </w:r>
      <w:r w:rsidRPr="006B10BE">
        <w:rPr>
          <w:rFonts w:eastAsia="Calibri"/>
          <w:sz w:val="24"/>
          <w:szCs w:val="24"/>
          <w:shd w:val="clear" w:color="auto" w:fill="FFFFFF"/>
          <w:lang w:val="de-DE" w:eastAsia="en-US"/>
        </w:rPr>
        <w:t>dass die verbindlich…</w:t>
      </w:r>
      <w:r w:rsidRPr="006B10BE">
        <w:rPr>
          <w:rFonts w:eastAsia="Calibri"/>
          <w:sz w:val="24"/>
          <w:szCs w:val="24"/>
          <w:lang w:val="de-DE" w:eastAsia="en-US"/>
        </w:rPr>
        <w:t xml:space="preserve">…(5) </w:t>
      </w:r>
      <w:r w:rsidRPr="006B10BE">
        <w:rPr>
          <w:rFonts w:eastAsia="Calibri"/>
          <w:sz w:val="24"/>
          <w:szCs w:val="24"/>
          <w:shd w:val="clear" w:color="auto" w:fill="FFFFFF"/>
          <w:lang w:val="de-DE" w:eastAsia="en-US"/>
        </w:rPr>
        <w:t xml:space="preserve"> Vorschriften des international…Warenverkehrs eingehalten werden.</w:t>
      </w:r>
    </w:p>
    <w:p w14:paraId="286FFB6F" w14:textId="77777777" w:rsidR="006B10BE" w:rsidRPr="006B10BE" w:rsidRDefault="006B10BE" w:rsidP="006B10BE">
      <w:pPr>
        <w:widowControl/>
        <w:autoSpaceDE/>
        <w:autoSpaceDN/>
        <w:adjustRightInd/>
        <w:spacing w:after="160" w:line="259" w:lineRule="auto"/>
        <w:rPr>
          <w:rFonts w:eastAsia="Calibri"/>
          <w:sz w:val="24"/>
          <w:szCs w:val="24"/>
          <w:lang w:val="de-DE" w:eastAsia="en-US"/>
        </w:rPr>
      </w:pPr>
      <w:r w:rsidRPr="006B10BE">
        <w:rPr>
          <w:rFonts w:eastAsia="Calibri"/>
          <w:sz w:val="24"/>
          <w:szCs w:val="24"/>
          <w:lang w:val="de-DE" w:eastAsia="en-US"/>
        </w:rPr>
        <w:t>Beim Zoll kann man entweder im mittler……(6)  oder im gehoben……(7)  Dienst arbeiten.</w:t>
      </w:r>
    </w:p>
    <w:p w14:paraId="6B0D94D5" w14:textId="77777777" w:rsidR="006B10BE" w:rsidRPr="006B10BE" w:rsidRDefault="006B10BE" w:rsidP="006B10BE">
      <w:pPr>
        <w:widowControl/>
        <w:autoSpaceDE/>
        <w:autoSpaceDN/>
        <w:adjustRightInd/>
        <w:rPr>
          <w:rFonts w:eastAsia="Calibri"/>
          <w:sz w:val="24"/>
          <w:szCs w:val="24"/>
          <w:shd w:val="clear" w:color="auto" w:fill="FFFFFF"/>
          <w:lang w:val="de-DE" w:eastAsia="en-US"/>
        </w:rPr>
      </w:pPr>
      <w:r w:rsidRPr="006B10BE">
        <w:rPr>
          <w:rFonts w:eastAsia="Calibri"/>
          <w:sz w:val="24"/>
          <w:szCs w:val="24"/>
          <w:shd w:val="clear" w:color="auto" w:fill="FFFFFF"/>
          <w:lang w:val="de-DE" w:eastAsia="en-US"/>
        </w:rPr>
        <w:t xml:space="preserve">Um gegen Schwarzarbeit vorzugehen, prüfen mehrere erfahren… </w:t>
      </w:r>
      <w:r w:rsidRPr="006B10BE">
        <w:rPr>
          <w:rFonts w:eastAsia="Calibri"/>
          <w:sz w:val="24"/>
          <w:szCs w:val="24"/>
          <w:lang w:val="de-DE" w:eastAsia="en-US"/>
        </w:rPr>
        <w:t xml:space="preserve">…(8) </w:t>
      </w:r>
      <w:r w:rsidRPr="006B10BE">
        <w:rPr>
          <w:rFonts w:eastAsia="Calibri"/>
          <w:sz w:val="24"/>
          <w:szCs w:val="24"/>
          <w:shd w:val="clear" w:color="auto" w:fill="FFFFFF"/>
          <w:lang w:val="de-DE" w:eastAsia="en-US"/>
        </w:rPr>
        <w:t xml:space="preserve">Zollbeamt… </w:t>
      </w:r>
      <w:r w:rsidRPr="006B10BE">
        <w:rPr>
          <w:rFonts w:eastAsia="Calibri"/>
          <w:sz w:val="24"/>
          <w:szCs w:val="24"/>
          <w:lang w:val="de-DE" w:eastAsia="en-US"/>
        </w:rPr>
        <w:t xml:space="preserve">…(9) </w:t>
      </w:r>
      <w:r w:rsidRPr="006B10BE">
        <w:rPr>
          <w:rFonts w:eastAsia="Calibri"/>
          <w:sz w:val="24"/>
          <w:szCs w:val="24"/>
          <w:shd w:val="clear" w:color="auto" w:fill="FFFFFF"/>
          <w:lang w:val="de-DE" w:eastAsia="en-US"/>
        </w:rPr>
        <w:t xml:space="preserve"> ob Unternehmen einige illegal… </w:t>
      </w:r>
      <w:r w:rsidRPr="006B10BE">
        <w:rPr>
          <w:rFonts w:eastAsia="Calibri"/>
          <w:sz w:val="24"/>
          <w:szCs w:val="24"/>
          <w:lang w:val="de-DE" w:eastAsia="en-US"/>
        </w:rPr>
        <w:t xml:space="preserve">…(10) </w:t>
      </w:r>
      <w:r w:rsidRPr="006B10BE">
        <w:rPr>
          <w:rFonts w:eastAsia="Calibri"/>
          <w:sz w:val="24"/>
          <w:szCs w:val="24"/>
          <w:shd w:val="clear" w:color="auto" w:fill="FFFFFF"/>
          <w:lang w:val="de-DE" w:eastAsia="en-US"/>
        </w:rPr>
        <w:t xml:space="preserve"> Mitarbeiter beschäftigen.</w:t>
      </w:r>
    </w:p>
    <w:p w14:paraId="0313A279" w14:textId="77777777" w:rsidR="006B10BE" w:rsidRPr="006B10BE" w:rsidRDefault="006B10BE" w:rsidP="006B10BE">
      <w:pPr>
        <w:widowControl/>
        <w:autoSpaceDE/>
        <w:autoSpaceDN/>
        <w:adjustRightInd/>
        <w:rPr>
          <w:rFonts w:eastAsia="Calibri"/>
          <w:sz w:val="24"/>
          <w:szCs w:val="24"/>
          <w:shd w:val="clear" w:color="auto" w:fill="FFFFFF"/>
          <w:lang w:val="de-DE" w:eastAsia="en-US"/>
        </w:rPr>
      </w:pPr>
    </w:p>
    <w:p w14:paraId="234CAF6F" w14:textId="77777777" w:rsidR="006B10BE" w:rsidRPr="006B10BE" w:rsidRDefault="006B10BE" w:rsidP="006B10BE">
      <w:pPr>
        <w:widowControl/>
        <w:autoSpaceDE/>
        <w:autoSpaceDN/>
        <w:adjustRightInd/>
        <w:rPr>
          <w:rFonts w:eastAsia="Calibri"/>
          <w:b/>
          <w:bCs/>
          <w:sz w:val="24"/>
          <w:szCs w:val="24"/>
          <w:shd w:val="clear" w:color="auto" w:fill="FFFFFF"/>
          <w:lang w:val="de-DE" w:eastAsia="en-US"/>
        </w:rPr>
      </w:pPr>
      <w:r w:rsidRPr="006B10BE">
        <w:rPr>
          <w:rFonts w:eastAsia="Calibri"/>
          <w:b/>
          <w:bCs/>
          <w:sz w:val="24"/>
          <w:szCs w:val="24"/>
          <w:shd w:val="clear" w:color="auto" w:fill="FFFFFF"/>
          <w:lang w:val="de-DE" w:eastAsia="en-US"/>
        </w:rPr>
        <w:t xml:space="preserve">Aufgabe 7. </w:t>
      </w:r>
    </w:p>
    <w:p w14:paraId="4FF306FF"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b/>
          <w:bCs/>
          <w:sz w:val="24"/>
          <w:szCs w:val="24"/>
          <w:lang w:val="de-DE" w:eastAsia="en-US"/>
        </w:rPr>
        <w:t>Übersetzen Sie ins Deutsche</w:t>
      </w:r>
      <w:r w:rsidRPr="006B10BE">
        <w:rPr>
          <w:rFonts w:eastAsia="Calibri"/>
          <w:sz w:val="24"/>
          <w:szCs w:val="24"/>
          <w:lang w:val="de-DE" w:eastAsia="en-US"/>
        </w:rPr>
        <w:t>.</w:t>
      </w:r>
    </w:p>
    <w:p w14:paraId="39605508" w14:textId="77777777" w:rsidR="006B10BE" w:rsidRPr="006B10BE" w:rsidRDefault="006B10BE" w:rsidP="006B10BE">
      <w:pPr>
        <w:widowControl/>
        <w:autoSpaceDE/>
        <w:autoSpaceDN/>
        <w:adjustRightInd/>
        <w:rPr>
          <w:rFonts w:eastAsia="Calibri"/>
          <w:sz w:val="24"/>
          <w:szCs w:val="24"/>
          <w:lang w:val="de-DE" w:eastAsia="en-US"/>
        </w:rPr>
      </w:pPr>
    </w:p>
    <w:p w14:paraId="3FAAD911" w14:textId="77777777" w:rsidR="006B10BE" w:rsidRPr="006B10BE" w:rsidRDefault="006B10BE">
      <w:pPr>
        <w:widowControl/>
        <w:numPr>
          <w:ilvl w:val="0"/>
          <w:numId w:val="59"/>
        </w:numPr>
        <w:autoSpaceDE/>
        <w:autoSpaceDN/>
        <w:adjustRightInd/>
        <w:spacing w:after="160" w:line="259" w:lineRule="auto"/>
        <w:contextualSpacing/>
        <w:rPr>
          <w:rFonts w:eastAsia="Calibri"/>
          <w:sz w:val="24"/>
          <w:szCs w:val="24"/>
          <w:lang w:eastAsia="en-US"/>
        </w:rPr>
      </w:pPr>
      <w:r w:rsidRPr="006B10BE">
        <w:rPr>
          <w:rFonts w:eastAsia="Calibri"/>
          <w:sz w:val="24"/>
          <w:szCs w:val="24"/>
          <w:lang w:eastAsia="en-US"/>
        </w:rPr>
        <w:t>Перед началом видеоконференции необходимо проверить исправность оборудования, качество звука и видеотрансляции.</w:t>
      </w:r>
    </w:p>
    <w:p w14:paraId="18562DC1" w14:textId="77777777" w:rsidR="006B10BE" w:rsidRPr="006B10BE" w:rsidRDefault="006B10BE">
      <w:pPr>
        <w:widowControl/>
        <w:numPr>
          <w:ilvl w:val="0"/>
          <w:numId w:val="59"/>
        </w:numPr>
        <w:autoSpaceDE/>
        <w:autoSpaceDN/>
        <w:adjustRightInd/>
        <w:spacing w:after="160" w:line="259" w:lineRule="auto"/>
        <w:contextualSpacing/>
        <w:rPr>
          <w:rFonts w:eastAsia="Calibri"/>
          <w:sz w:val="24"/>
          <w:szCs w:val="24"/>
          <w:lang w:eastAsia="en-US"/>
        </w:rPr>
      </w:pPr>
      <w:r w:rsidRPr="006B10BE">
        <w:rPr>
          <w:rFonts w:eastAsia="Calibri"/>
          <w:sz w:val="24"/>
          <w:szCs w:val="24"/>
          <w:lang w:eastAsia="en-US"/>
        </w:rPr>
        <w:t>Во время воркшопа короткие сессии имеют большую продуктивность, чем длинные.</w:t>
      </w:r>
    </w:p>
    <w:p w14:paraId="3D261104" w14:textId="77777777" w:rsidR="006B10BE" w:rsidRPr="006B10BE" w:rsidRDefault="006B10BE">
      <w:pPr>
        <w:widowControl/>
        <w:numPr>
          <w:ilvl w:val="0"/>
          <w:numId w:val="59"/>
        </w:numPr>
        <w:autoSpaceDE/>
        <w:autoSpaceDN/>
        <w:adjustRightInd/>
        <w:spacing w:after="160" w:line="259" w:lineRule="auto"/>
        <w:contextualSpacing/>
        <w:rPr>
          <w:rFonts w:eastAsia="Calibri"/>
          <w:sz w:val="24"/>
          <w:szCs w:val="24"/>
          <w:lang w:eastAsia="en-US"/>
        </w:rPr>
      </w:pPr>
      <w:r w:rsidRPr="006B10BE">
        <w:rPr>
          <w:rFonts w:eastAsia="Calibri"/>
          <w:sz w:val="24"/>
          <w:szCs w:val="24"/>
          <w:lang w:eastAsia="en-US"/>
        </w:rPr>
        <w:t>Любой руководитель заинтересован в предотвращении конфликтов между сотрудниками и между сотрудниками и клиентами.</w:t>
      </w:r>
    </w:p>
    <w:p w14:paraId="7867A05D" w14:textId="77777777" w:rsidR="006B10BE" w:rsidRPr="006B10BE" w:rsidRDefault="006B10BE">
      <w:pPr>
        <w:widowControl/>
        <w:numPr>
          <w:ilvl w:val="0"/>
          <w:numId w:val="59"/>
        </w:numPr>
        <w:autoSpaceDE/>
        <w:autoSpaceDN/>
        <w:adjustRightInd/>
        <w:spacing w:after="160" w:line="259" w:lineRule="auto"/>
        <w:contextualSpacing/>
        <w:rPr>
          <w:rFonts w:eastAsia="Calibri"/>
          <w:sz w:val="24"/>
          <w:szCs w:val="24"/>
          <w:lang w:eastAsia="en-US"/>
        </w:rPr>
      </w:pPr>
      <w:r w:rsidRPr="006B10BE">
        <w:rPr>
          <w:rFonts w:eastAsia="Calibri"/>
          <w:sz w:val="24"/>
          <w:szCs w:val="24"/>
          <w:lang w:eastAsia="en-US"/>
        </w:rPr>
        <w:t>Публичные выступления руководителя имеют важное значение для имиджа организации.</w:t>
      </w:r>
    </w:p>
    <w:p w14:paraId="3A800ECA" w14:textId="77777777" w:rsidR="006B10BE" w:rsidRPr="006B10BE" w:rsidRDefault="006B10BE">
      <w:pPr>
        <w:widowControl/>
        <w:numPr>
          <w:ilvl w:val="0"/>
          <w:numId w:val="59"/>
        </w:numPr>
        <w:autoSpaceDE/>
        <w:autoSpaceDN/>
        <w:adjustRightInd/>
        <w:spacing w:after="160" w:line="259" w:lineRule="auto"/>
        <w:contextualSpacing/>
        <w:rPr>
          <w:rFonts w:eastAsia="Calibri"/>
          <w:sz w:val="24"/>
          <w:szCs w:val="24"/>
          <w:lang w:eastAsia="en-US"/>
        </w:rPr>
      </w:pPr>
      <w:r w:rsidRPr="006B10BE">
        <w:rPr>
          <w:rFonts w:eastAsia="Calibri"/>
          <w:sz w:val="24"/>
          <w:szCs w:val="24"/>
          <w:lang w:eastAsia="en-US"/>
        </w:rPr>
        <w:t xml:space="preserve">В ходе переговоров возможен компромисс, то есть взаимные уступки. При сотрудничестве на первый план выступают именно межличностные отношения. </w:t>
      </w:r>
    </w:p>
    <w:p w14:paraId="5DC430BA" w14:textId="77777777" w:rsidR="006B10BE" w:rsidRPr="006B10BE" w:rsidRDefault="006B10BE" w:rsidP="006B10BE">
      <w:pPr>
        <w:widowControl/>
        <w:autoSpaceDE/>
        <w:autoSpaceDN/>
        <w:adjustRightInd/>
        <w:rPr>
          <w:rFonts w:eastAsia="Calibri"/>
          <w:sz w:val="24"/>
          <w:szCs w:val="24"/>
          <w:lang w:eastAsia="en-US"/>
        </w:rPr>
      </w:pPr>
    </w:p>
    <w:p w14:paraId="4A8E2523" w14:textId="77777777" w:rsidR="006B10BE" w:rsidRPr="006B10BE" w:rsidRDefault="006B10BE" w:rsidP="006B10BE">
      <w:pPr>
        <w:widowControl/>
        <w:autoSpaceDE/>
        <w:autoSpaceDN/>
        <w:adjustRightInd/>
        <w:rPr>
          <w:b/>
          <w:bCs/>
          <w:iCs/>
          <w:sz w:val="28"/>
          <w:szCs w:val="22"/>
        </w:rPr>
      </w:pPr>
      <w:r w:rsidRPr="006B10BE">
        <w:rPr>
          <w:b/>
          <w:bCs/>
          <w:iCs/>
          <w:sz w:val="28"/>
          <w:szCs w:val="22"/>
        </w:rPr>
        <w:t>УСТНАЯ ЧАСТЬ</w:t>
      </w:r>
    </w:p>
    <w:p w14:paraId="4A339A30" w14:textId="77777777" w:rsidR="006B10BE" w:rsidRPr="006B10BE" w:rsidRDefault="006B10BE" w:rsidP="006B10BE">
      <w:pPr>
        <w:widowControl/>
        <w:autoSpaceDE/>
        <w:autoSpaceDN/>
        <w:adjustRightInd/>
        <w:spacing w:after="160" w:line="259" w:lineRule="auto"/>
        <w:contextualSpacing/>
        <w:jc w:val="both"/>
        <w:rPr>
          <w:rFonts w:eastAsia="SimSun"/>
          <w:b/>
          <w:bCs/>
          <w:sz w:val="24"/>
          <w:szCs w:val="24"/>
          <w:lang w:val="fr-CA" w:eastAsia="en-US"/>
        </w:rPr>
      </w:pPr>
      <w:r w:rsidRPr="006B10BE">
        <w:rPr>
          <w:rFonts w:eastAsia="SimSun"/>
          <w:b/>
          <w:bCs/>
          <w:sz w:val="24"/>
          <w:szCs w:val="24"/>
          <w:lang w:val="fr-CA" w:eastAsia="en-US"/>
        </w:rPr>
        <w:t>Выполнит</w:t>
      </w:r>
      <w:r w:rsidRPr="006B10BE">
        <w:rPr>
          <w:rFonts w:eastAsia="SimSun"/>
          <w:b/>
          <w:bCs/>
          <w:sz w:val="24"/>
          <w:szCs w:val="24"/>
          <w:lang w:eastAsia="en-US"/>
        </w:rPr>
        <w:t xml:space="preserve">е </w:t>
      </w:r>
      <w:r w:rsidRPr="006B10BE">
        <w:rPr>
          <w:rFonts w:eastAsia="DengXian"/>
          <w:b/>
          <w:sz w:val="24"/>
          <w:szCs w:val="24"/>
          <w:shd w:val="clear" w:color="auto" w:fill="FFFFFF"/>
          <w:lang w:eastAsia="en-US"/>
        </w:rPr>
        <w:t>практико-ориентированное задание на одну из двух предложенных ситуаций</w:t>
      </w:r>
      <w:r w:rsidRPr="006B10BE">
        <w:rPr>
          <w:rFonts w:eastAsia="SimSun"/>
          <w:b/>
          <w:bCs/>
          <w:sz w:val="24"/>
          <w:szCs w:val="24"/>
          <w:lang w:val="fr-CA" w:eastAsia="en-US"/>
        </w:rPr>
        <w:t xml:space="preserve"> (</w:t>
      </w:r>
      <w:r w:rsidRPr="006B10BE">
        <w:rPr>
          <w:rFonts w:eastAsia="SimSun"/>
          <w:b/>
          <w:bCs/>
          <w:sz w:val="24"/>
          <w:szCs w:val="24"/>
          <w:lang w:eastAsia="en-US"/>
        </w:rPr>
        <w:t>30</w:t>
      </w:r>
      <w:r w:rsidRPr="006B10BE">
        <w:rPr>
          <w:rFonts w:eastAsia="SimSun"/>
          <w:b/>
          <w:bCs/>
          <w:sz w:val="24"/>
          <w:szCs w:val="24"/>
          <w:lang w:val="fr-CA" w:eastAsia="en-US"/>
        </w:rPr>
        <w:t xml:space="preserve"> баллов):</w:t>
      </w:r>
    </w:p>
    <w:p w14:paraId="38AF018C" w14:textId="77777777" w:rsidR="006B10BE" w:rsidRPr="006B10BE" w:rsidRDefault="006B10BE">
      <w:pPr>
        <w:widowControl/>
        <w:numPr>
          <w:ilvl w:val="0"/>
          <w:numId w:val="61"/>
        </w:numPr>
        <w:autoSpaceDE/>
        <w:autoSpaceDN/>
        <w:adjustRightInd/>
        <w:spacing w:after="160" w:line="259" w:lineRule="auto"/>
        <w:contextualSpacing/>
        <w:rPr>
          <w:rFonts w:eastAsia="Calibri"/>
          <w:b/>
          <w:bCs/>
          <w:sz w:val="24"/>
          <w:szCs w:val="24"/>
          <w:lang w:val="de-DE" w:eastAsia="en-US"/>
        </w:rPr>
      </w:pPr>
      <w:r w:rsidRPr="006B10BE">
        <w:rPr>
          <w:rFonts w:eastAsia="Calibri"/>
          <w:b/>
          <w:bCs/>
          <w:sz w:val="24"/>
          <w:szCs w:val="24"/>
          <w:lang w:val="de-DE" w:eastAsia="en-US"/>
        </w:rPr>
        <w:t xml:space="preserve">Analysieren Sie die nachstehende Grafik. </w:t>
      </w:r>
    </w:p>
    <w:p w14:paraId="2CDB3718" w14:textId="77777777" w:rsidR="006B10BE" w:rsidRPr="006B10BE" w:rsidRDefault="006B10BE" w:rsidP="006B10BE">
      <w:pPr>
        <w:widowControl/>
        <w:autoSpaceDE/>
        <w:autoSpaceDN/>
        <w:adjustRightInd/>
        <w:spacing w:after="160" w:line="259" w:lineRule="auto"/>
        <w:jc w:val="center"/>
        <w:rPr>
          <w:rFonts w:eastAsia="Calibri"/>
          <w:sz w:val="24"/>
          <w:szCs w:val="24"/>
          <w:lang w:val="de-DE" w:eastAsia="en-US"/>
        </w:rPr>
      </w:pPr>
      <w:r w:rsidRPr="006B10BE">
        <w:rPr>
          <w:rFonts w:eastAsia="Calibri"/>
          <w:noProof/>
          <w:sz w:val="24"/>
          <w:szCs w:val="24"/>
        </w:rPr>
        <w:lastRenderedPageBreak/>
        <w:drawing>
          <wp:inline distT="0" distB="0" distL="0" distR="0" wp14:anchorId="364DDBDE" wp14:editId="63F89FD9">
            <wp:extent cx="3162300" cy="4302828"/>
            <wp:effectExtent l="0" t="0" r="0" b="2540"/>
            <wp:docPr id="9" name="Рисунок 9" descr="Infografik: Zoll beschlagnahmt 2020 über drei Millionen Waren | Stat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fografik: Zoll beschlagnahmt 2020 über drei Millionen Waren | Statista"/>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195309" cy="4347743"/>
                    </a:xfrm>
                    <a:prstGeom prst="rect">
                      <a:avLst/>
                    </a:prstGeom>
                    <a:noFill/>
                    <a:ln>
                      <a:noFill/>
                    </a:ln>
                  </pic:spPr>
                </pic:pic>
              </a:graphicData>
            </a:graphic>
          </wp:inline>
        </w:drawing>
      </w:r>
    </w:p>
    <w:p w14:paraId="70DD6863" w14:textId="77777777" w:rsidR="006B10BE" w:rsidRPr="006B10BE" w:rsidRDefault="006B10BE">
      <w:pPr>
        <w:widowControl/>
        <w:numPr>
          <w:ilvl w:val="0"/>
          <w:numId w:val="61"/>
        </w:numPr>
        <w:autoSpaceDE/>
        <w:autoSpaceDN/>
        <w:adjustRightInd/>
        <w:spacing w:after="160" w:line="259" w:lineRule="auto"/>
        <w:contextualSpacing/>
        <w:rPr>
          <w:rFonts w:eastAsia="Calibri"/>
          <w:b/>
          <w:bCs/>
          <w:sz w:val="24"/>
          <w:szCs w:val="24"/>
          <w:lang w:val="de-DE" w:eastAsia="en-US"/>
        </w:rPr>
      </w:pPr>
      <w:r w:rsidRPr="006B10BE">
        <w:rPr>
          <w:rFonts w:eastAsia="Calibri"/>
          <w:sz w:val="24"/>
          <w:szCs w:val="24"/>
          <w:shd w:val="clear" w:color="auto" w:fill="FFFFFF"/>
          <w:lang w:val="de-DE" w:eastAsia="en-US"/>
        </w:rPr>
        <w:t xml:space="preserve">Der illegale Handel mit exotischen Tieren und Pflanzen ist ein lukratives Geschäft, hat aber dramatische Folgen: Viele Arten sind in ihrem Bestand gefährdet oder vom Aussterben bedroht. </w:t>
      </w:r>
      <w:r w:rsidRPr="006B10BE">
        <w:rPr>
          <w:rFonts w:eastAsia="Calibri"/>
          <w:b/>
          <w:bCs/>
          <w:sz w:val="24"/>
          <w:szCs w:val="24"/>
          <w:shd w:val="clear" w:color="auto" w:fill="FFFFFF"/>
          <w:lang w:val="de-DE" w:eastAsia="en-US"/>
        </w:rPr>
        <w:t>Sprechen Sie über den wichtigen Beitrag vom Zoll im Kampf gegen das Artensterben.</w:t>
      </w:r>
    </w:p>
    <w:p w14:paraId="78FA818B" w14:textId="77777777" w:rsidR="006B10BE" w:rsidRPr="00431A59" w:rsidRDefault="006B10BE" w:rsidP="006B10BE">
      <w:pPr>
        <w:widowControl/>
        <w:autoSpaceDE/>
        <w:autoSpaceDN/>
        <w:adjustRightInd/>
        <w:rPr>
          <w:b/>
          <w:bCs/>
          <w:i/>
          <w:iCs/>
          <w:sz w:val="28"/>
          <w:szCs w:val="22"/>
          <w:lang w:val="en-US"/>
        </w:rPr>
      </w:pPr>
    </w:p>
    <w:p w14:paraId="3D489AC5" w14:textId="77777777" w:rsidR="006B10BE" w:rsidRPr="006B10BE" w:rsidRDefault="006B10BE" w:rsidP="006B10BE">
      <w:pPr>
        <w:widowControl/>
        <w:autoSpaceDE/>
        <w:autoSpaceDN/>
        <w:adjustRightInd/>
        <w:ind w:firstLine="709"/>
        <w:jc w:val="center"/>
        <w:rPr>
          <w:b/>
          <w:bCs/>
          <w:i/>
          <w:iCs/>
          <w:sz w:val="28"/>
          <w:szCs w:val="22"/>
          <w:u w:val="single"/>
        </w:rPr>
      </w:pPr>
      <w:r w:rsidRPr="006B10BE">
        <w:rPr>
          <w:b/>
          <w:bCs/>
          <w:i/>
          <w:iCs/>
          <w:sz w:val="28"/>
          <w:szCs w:val="22"/>
          <w:u w:val="single"/>
        </w:rPr>
        <w:t>Французский язык</w:t>
      </w:r>
    </w:p>
    <w:p w14:paraId="2566595A" w14:textId="77777777" w:rsidR="006B10BE" w:rsidRPr="006B10BE" w:rsidRDefault="006B10BE" w:rsidP="006B10BE">
      <w:pPr>
        <w:widowControl/>
        <w:autoSpaceDE/>
        <w:autoSpaceDN/>
        <w:adjustRightInd/>
        <w:rPr>
          <w:b/>
          <w:bCs/>
          <w:iCs/>
          <w:sz w:val="28"/>
          <w:szCs w:val="22"/>
        </w:rPr>
      </w:pPr>
      <w:r w:rsidRPr="006B10BE">
        <w:rPr>
          <w:b/>
          <w:bCs/>
          <w:iCs/>
          <w:sz w:val="28"/>
          <w:szCs w:val="22"/>
        </w:rPr>
        <w:t>ПИСЬМЕННАЯ ЧАСТЬ</w:t>
      </w:r>
    </w:p>
    <w:p w14:paraId="627E86BE" w14:textId="77777777" w:rsidR="006B10BE" w:rsidRPr="006B10BE" w:rsidRDefault="006B10BE">
      <w:pPr>
        <w:widowControl/>
        <w:numPr>
          <w:ilvl w:val="0"/>
          <w:numId w:val="28"/>
        </w:numPr>
        <w:autoSpaceDE/>
        <w:autoSpaceDN/>
        <w:adjustRightInd/>
        <w:spacing w:after="160" w:line="360" w:lineRule="auto"/>
        <w:ind w:left="284" w:hanging="284"/>
        <w:contextualSpacing/>
        <w:rPr>
          <w:b/>
          <w:sz w:val="24"/>
          <w:szCs w:val="24"/>
          <w:lang w:val="es-ES" w:eastAsia="en-US"/>
        </w:rPr>
      </w:pPr>
      <w:r w:rsidRPr="006B10BE">
        <w:rPr>
          <w:b/>
          <w:sz w:val="24"/>
          <w:szCs w:val="24"/>
          <w:lang w:val="fr-FR" w:eastAsia="en-US"/>
        </w:rPr>
        <w:t>COMPRÉHENSION</w:t>
      </w:r>
      <w:r w:rsidRPr="006B10BE">
        <w:rPr>
          <w:b/>
          <w:sz w:val="24"/>
          <w:szCs w:val="24"/>
          <w:lang w:val="es-ES" w:eastAsia="en-US"/>
        </w:rPr>
        <w:t xml:space="preserve"> LÉXICO-GRAMMATICALE </w:t>
      </w:r>
    </w:p>
    <w:p w14:paraId="2B0417F1" w14:textId="77777777" w:rsidR="006B10BE" w:rsidRPr="006B10BE" w:rsidRDefault="006B10BE" w:rsidP="006B10BE">
      <w:pPr>
        <w:widowControl/>
        <w:autoSpaceDE/>
        <w:autoSpaceDN/>
        <w:adjustRightInd/>
        <w:contextualSpacing/>
        <w:rPr>
          <w:bCs/>
          <w:i/>
          <w:iCs/>
          <w:sz w:val="24"/>
          <w:szCs w:val="24"/>
          <w:lang w:val="fr-CA" w:eastAsia="en-US"/>
        </w:rPr>
      </w:pPr>
      <w:r w:rsidRPr="006B10BE">
        <w:rPr>
          <w:bCs/>
          <w:i/>
          <w:iCs/>
          <w:sz w:val="24"/>
          <w:szCs w:val="24"/>
          <w:lang w:val="fr-CA" w:eastAsia="en-US"/>
        </w:rPr>
        <w:t>1) Mettez  la préposition correcte:</w:t>
      </w:r>
    </w:p>
    <w:p w14:paraId="57174820" w14:textId="77777777" w:rsidR="006B10BE" w:rsidRPr="006B10BE" w:rsidRDefault="006B10BE" w:rsidP="006B10BE">
      <w:pPr>
        <w:widowControl/>
        <w:autoSpaceDE/>
        <w:autoSpaceDN/>
        <w:adjustRightInd/>
        <w:rPr>
          <w:sz w:val="24"/>
          <w:szCs w:val="24"/>
          <w:lang w:val="fr-CA" w:eastAsia="en-US"/>
        </w:rPr>
      </w:pPr>
      <w:r w:rsidRPr="006B10BE">
        <w:rPr>
          <w:sz w:val="24"/>
          <w:szCs w:val="24"/>
          <w:lang w:val="fr-FR" w:eastAsia="en-US"/>
        </w:rPr>
        <w:t>La négociation est une suite ____ échanges de points de vue.</w:t>
      </w:r>
      <w:r w:rsidRPr="006B10BE">
        <w:rPr>
          <w:sz w:val="24"/>
          <w:szCs w:val="24"/>
          <w:lang w:val="fr-FR" w:eastAsia="en-US"/>
        </w:rPr>
        <w:br/>
        <w:t>1) de</w:t>
      </w:r>
      <w:r w:rsidRPr="006B10BE">
        <w:rPr>
          <w:sz w:val="24"/>
          <w:szCs w:val="24"/>
          <w:lang w:val="fr-FR" w:eastAsia="en-US"/>
        </w:rPr>
        <w:br/>
        <w:t>2) d’</w:t>
      </w:r>
      <w:r w:rsidRPr="006B10BE">
        <w:rPr>
          <w:sz w:val="24"/>
          <w:szCs w:val="24"/>
          <w:lang w:val="fr-FR" w:eastAsia="en-US"/>
        </w:rPr>
        <w:br/>
        <w:t>3) à</w:t>
      </w:r>
      <w:r w:rsidRPr="006B10BE">
        <w:rPr>
          <w:sz w:val="24"/>
          <w:szCs w:val="24"/>
          <w:lang w:val="fr-FR" w:eastAsia="en-US"/>
        </w:rPr>
        <w:br/>
        <w:t>4) pour</w:t>
      </w:r>
    </w:p>
    <w:p w14:paraId="3336C9B8" w14:textId="77777777" w:rsidR="006B10BE" w:rsidRPr="006B10BE" w:rsidRDefault="006B10BE" w:rsidP="006B10BE">
      <w:pPr>
        <w:widowControl/>
        <w:autoSpaceDE/>
        <w:autoSpaceDN/>
        <w:adjustRightInd/>
        <w:spacing w:line="360" w:lineRule="auto"/>
        <w:contextualSpacing/>
        <w:rPr>
          <w:b/>
          <w:sz w:val="24"/>
          <w:szCs w:val="24"/>
          <w:lang w:val="fr-CA" w:eastAsia="en-US"/>
        </w:rPr>
      </w:pPr>
    </w:p>
    <w:p w14:paraId="57E5665E" w14:textId="77777777" w:rsidR="006B10BE" w:rsidRPr="006B10BE" w:rsidRDefault="006B10BE" w:rsidP="006B10BE">
      <w:pPr>
        <w:widowControl/>
        <w:autoSpaceDE/>
        <w:autoSpaceDN/>
        <w:adjustRightInd/>
        <w:contextualSpacing/>
        <w:rPr>
          <w:bCs/>
          <w:i/>
          <w:iCs/>
          <w:sz w:val="24"/>
          <w:szCs w:val="24"/>
          <w:lang w:val="fr-CA" w:eastAsia="en-US"/>
        </w:rPr>
      </w:pPr>
      <w:r w:rsidRPr="006B10BE">
        <w:rPr>
          <w:bCs/>
          <w:i/>
          <w:iCs/>
          <w:sz w:val="24"/>
          <w:szCs w:val="24"/>
          <w:lang w:val="fr-CA" w:eastAsia="en-US"/>
        </w:rPr>
        <w:t>2) Mettez  la préposition correcte</w:t>
      </w:r>
      <w:r w:rsidRPr="006B10BE">
        <w:rPr>
          <w:bCs/>
          <w:i/>
          <w:iCs/>
          <w:sz w:val="22"/>
          <w:szCs w:val="22"/>
          <w:lang w:val="fr-CA" w:eastAsia="en-US"/>
        </w:rPr>
        <w:t xml:space="preserve"> </w:t>
      </w:r>
      <w:r w:rsidRPr="006B10BE">
        <w:rPr>
          <w:bCs/>
          <w:i/>
          <w:iCs/>
          <w:sz w:val="24"/>
          <w:szCs w:val="24"/>
          <w:lang w:val="fr-CA" w:eastAsia="en-US"/>
        </w:rPr>
        <w:t>si nécessaire:</w:t>
      </w:r>
    </w:p>
    <w:p w14:paraId="16950BC7" w14:textId="77777777" w:rsidR="006B10BE" w:rsidRPr="006B10BE" w:rsidRDefault="006B10BE" w:rsidP="006B10BE">
      <w:pPr>
        <w:widowControl/>
        <w:autoSpaceDE/>
        <w:autoSpaceDN/>
        <w:adjustRightInd/>
        <w:rPr>
          <w:sz w:val="24"/>
          <w:szCs w:val="24"/>
          <w:lang w:val="fr-FR" w:eastAsia="en-US"/>
        </w:rPr>
      </w:pPr>
      <w:r w:rsidRPr="006B10BE">
        <w:rPr>
          <w:sz w:val="24"/>
          <w:szCs w:val="24"/>
          <w:lang w:val="fr-FR" w:eastAsia="en-US"/>
        </w:rPr>
        <w:t>Le but de la négociation est de parvenir ____ un accord.</w:t>
      </w:r>
      <w:r w:rsidRPr="006B10BE">
        <w:rPr>
          <w:sz w:val="24"/>
          <w:szCs w:val="24"/>
          <w:lang w:val="fr-FR" w:eastAsia="en-US"/>
        </w:rPr>
        <w:br/>
        <w:t>1) sur</w:t>
      </w:r>
      <w:r w:rsidRPr="006B10BE">
        <w:rPr>
          <w:sz w:val="24"/>
          <w:szCs w:val="24"/>
          <w:lang w:val="fr-FR" w:eastAsia="en-US"/>
        </w:rPr>
        <w:br/>
        <w:t>2) ___</w:t>
      </w:r>
      <w:r w:rsidRPr="006B10BE">
        <w:rPr>
          <w:sz w:val="24"/>
          <w:szCs w:val="24"/>
          <w:lang w:val="fr-FR" w:eastAsia="en-US"/>
        </w:rPr>
        <w:br/>
        <w:t>3) pour</w:t>
      </w:r>
      <w:r w:rsidRPr="006B10BE">
        <w:rPr>
          <w:sz w:val="24"/>
          <w:szCs w:val="24"/>
          <w:lang w:val="fr-FR" w:eastAsia="en-US"/>
        </w:rPr>
        <w:br/>
        <w:t>4) à</w:t>
      </w:r>
    </w:p>
    <w:p w14:paraId="6EF18CC9" w14:textId="77777777" w:rsidR="006B10BE" w:rsidRPr="006B10BE" w:rsidRDefault="006B10BE" w:rsidP="006B10BE">
      <w:pPr>
        <w:widowControl/>
        <w:autoSpaceDE/>
        <w:autoSpaceDN/>
        <w:adjustRightInd/>
        <w:contextualSpacing/>
        <w:rPr>
          <w:b/>
          <w:sz w:val="24"/>
          <w:szCs w:val="24"/>
          <w:lang w:val="fr-CA" w:eastAsia="en-US"/>
        </w:rPr>
      </w:pPr>
    </w:p>
    <w:p w14:paraId="43B2DD67" w14:textId="77777777" w:rsidR="006B10BE" w:rsidRPr="006B10BE" w:rsidRDefault="006B10BE" w:rsidP="006B10BE">
      <w:pPr>
        <w:widowControl/>
        <w:autoSpaceDE/>
        <w:autoSpaceDN/>
        <w:adjustRightInd/>
        <w:contextualSpacing/>
        <w:rPr>
          <w:bCs/>
          <w:i/>
          <w:iCs/>
          <w:sz w:val="24"/>
          <w:szCs w:val="24"/>
          <w:lang w:val="fr-CA" w:eastAsia="en-US"/>
        </w:rPr>
      </w:pPr>
      <w:r w:rsidRPr="006B10BE">
        <w:rPr>
          <w:bCs/>
          <w:i/>
          <w:iCs/>
          <w:sz w:val="24"/>
          <w:szCs w:val="24"/>
          <w:lang w:val="fr-CA" w:eastAsia="en-US"/>
        </w:rPr>
        <w:t>3) Mettez  la préposition correcte</w:t>
      </w:r>
      <w:r w:rsidRPr="006B10BE">
        <w:rPr>
          <w:bCs/>
          <w:i/>
          <w:iCs/>
          <w:sz w:val="22"/>
          <w:szCs w:val="22"/>
          <w:lang w:val="fr-CA" w:eastAsia="en-US"/>
        </w:rPr>
        <w:t xml:space="preserve"> </w:t>
      </w:r>
      <w:r w:rsidRPr="006B10BE">
        <w:rPr>
          <w:bCs/>
          <w:i/>
          <w:iCs/>
          <w:sz w:val="24"/>
          <w:szCs w:val="24"/>
          <w:lang w:val="fr-CA" w:eastAsia="en-US"/>
        </w:rPr>
        <w:t>si nécessaire:</w:t>
      </w:r>
    </w:p>
    <w:p w14:paraId="3FE47EED" w14:textId="77777777" w:rsidR="006B10BE" w:rsidRPr="006B10BE" w:rsidRDefault="006B10BE" w:rsidP="006B10BE">
      <w:pPr>
        <w:widowControl/>
        <w:autoSpaceDE/>
        <w:autoSpaceDN/>
        <w:adjustRightInd/>
        <w:rPr>
          <w:sz w:val="24"/>
          <w:szCs w:val="24"/>
          <w:lang w:val="fr-FR" w:eastAsia="en-US"/>
        </w:rPr>
      </w:pPr>
      <w:r w:rsidRPr="006B10BE">
        <w:rPr>
          <w:sz w:val="24"/>
          <w:szCs w:val="24"/>
          <w:lang w:val="fr-FR" w:eastAsia="en-US"/>
        </w:rPr>
        <w:t>À l'ouverture de la négociation, les parties cherchent _____ engager la négociation dans un climat de confiance.</w:t>
      </w:r>
      <w:r w:rsidRPr="006B10BE">
        <w:rPr>
          <w:sz w:val="24"/>
          <w:szCs w:val="24"/>
          <w:lang w:val="fr-FR" w:eastAsia="en-US"/>
        </w:rPr>
        <w:br/>
        <w:t>1) à</w:t>
      </w:r>
      <w:r w:rsidRPr="006B10BE">
        <w:rPr>
          <w:sz w:val="24"/>
          <w:szCs w:val="24"/>
          <w:lang w:val="fr-FR" w:eastAsia="en-US"/>
        </w:rPr>
        <w:br/>
      </w:r>
      <w:r w:rsidRPr="006B10BE">
        <w:rPr>
          <w:sz w:val="24"/>
          <w:szCs w:val="24"/>
          <w:lang w:val="fr-FR" w:eastAsia="en-US"/>
        </w:rPr>
        <w:lastRenderedPageBreak/>
        <w:t>2) d'</w:t>
      </w:r>
      <w:r w:rsidRPr="006B10BE">
        <w:rPr>
          <w:sz w:val="24"/>
          <w:szCs w:val="24"/>
          <w:lang w:val="fr-FR" w:eastAsia="en-US"/>
        </w:rPr>
        <w:br/>
        <w:t>3) pour</w:t>
      </w:r>
      <w:r w:rsidRPr="006B10BE">
        <w:rPr>
          <w:sz w:val="24"/>
          <w:szCs w:val="24"/>
          <w:lang w:val="fr-FR" w:eastAsia="en-US"/>
        </w:rPr>
        <w:br/>
        <w:t>4) ___</w:t>
      </w:r>
    </w:p>
    <w:p w14:paraId="3BE62104" w14:textId="77777777" w:rsidR="006B10BE" w:rsidRPr="006B10BE" w:rsidRDefault="006B10BE" w:rsidP="006B10BE">
      <w:pPr>
        <w:widowControl/>
        <w:autoSpaceDE/>
        <w:autoSpaceDN/>
        <w:adjustRightInd/>
        <w:contextualSpacing/>
        <w:rPr>
          <w:b/>
          <w:sz w:val="24"/>
          <w:szCs w:val="24"/>
          <w:lang w:val="fr-CA" w:eastAsia="en-US"/>
        </w:rPr>
      </w:pPr>
    </w:p>
    <w:p w14:paraId="068D64E8" w14:textId="77777777" w:rsidR="006B10BE" w:rsidRPr="006B10BE" w:rsidRDefault="006B10BE" w:rsidP="006B10BE">
      <w:pPr>
        <w:widowControl/>
        <w:autoSpaceDE/>
        <w:autoSpaceDN/>
        <w:adjustRightInd/>
        <w:contextualSpacing/>
        <w:rPr>
          <w:bCs/>
          <w:i/>
          <w:iCs/>
          <w:sz w:val="24"/>
          <w:szCs w:val="24"/>
          <w:lang w:val="fr-CA" w:eastAsia="en-US"/>
        </w:rPr>
      </w:pPr>
      <w:r w:rsidRPr="006B10BE">
        <w:rPr>
          <w:bCs/>
          <w:i/>
          <w:iCs/>
          <w:sz w:val="24"/>
          <w:szCs w:val="24"/>
          <w:lang w:val="fr-CA" w:eastAsia="en-US"/>
        </w:rPr>
        <w:t>4) Mettez  la préposition / article correcte:</w:t>
      </w:r>
    </w:p>
    <w:p w14:paraId="7964D293" w14:textId="77777777" w:rsidR="006B10BE" w:rsidRPr="006B10BE" w:rsidRDefault="006B10BE" w:rsidP="006B10BE">
      <w:pPr>
        <w:widowControl/>
        <w:autoSpaceDE/>
        <w:autoSpaceDN/>
        <w:adjustRightInd/>
        <w:rPr>
          <w:sz w:val="24"/>
          <w:szCs w:val="24"/>
          <w:lang w:val="fr-FR" w:eastAsia="en-US"/>
        </w:rPr>
      </w:pPr>
      <w:r w:rsidRPr="006B10BE">
        <w:rPr>
          <w:sz w:val="24"/>
          <w:szCs w:val="24"/>
          <w:lang w:val="fr-FR" w:eastAsia="en-US"/>
        </w:rPr>
        <w:t>Si les parties traitent chaque point de désaccord et échangent des concessions, on dit que la négociation est _____ bonne voie.</w:t>
      </w:r>
      <w:r w:rsidRPr="006B10BE">
        <w:rPr>
          <w:sz w:val="24"/>
          <w:szCs w:val="24"/>
          <w:lang w:val="fr-FR" w:eastAsia="en-US"/>
        </w:rPr>
        <w:br/>
        <w:t>1) d'</w:t>
      </w:r>
      <w:r w:rsidRPr="006B10BE">
        <w:rPr>
          <w:sz w:val="24"/>
          <w:szCs w:val="24"/>
          <w:lang w:val="fr-FR" w:eastAsia="en-US"/>
        </w:rPr>
        <w:br/>
        <w:t xml:space="preserve">2) à </w:t>
      </w:r>
      <w:r w:rsidRPr="006B10BE">
        <w:rPr>
          <w:sz w:val="24"/>
          <w:szCs w:val="24"/>
          <w:lang w:val="fr-FR" w:eastAsia="en-US"/>
        </w:rPr>
        <w:br/>
        <w:t>3) sur</w:t>
      </w:r>
      <w:r w:rsidRPr="006B10BE">
        <w:rPr>
          <w:sz w:val="24"/>
          <w:szCs w:val="24"/>
          <w:lang w:val="fr-FR" w:eastAsia="en-US"/>
        </w:rPr>
        <w:br/>
        <w:t>4) en</w:t>
      </w:r>
    </w:p>
    <w:p w14:paraId="2BEF3762" w14:textId="77777777" w:rsidR="006B10BE" w:rsidRPr="006B10BE" w:rsidRDefault="006B10BE" w:rsidP="006B10BE">
      <w:pPr>
        <w:widowControl/>
        <w:autoSpaceDE/>
        <w:autoSpaceDN/>
        <w:adjustRightInd/>
        <w:contextualSpacing/>
        <w:rPr>
          <w:b/>
          <w:sz w:val="24"/>
          <w:szCs w:val="24"/>
          <w:lang w:val="fr-CA" w:eastAsia="en-US"/>
        </w:rPr>
      </w:pPr>
    </w:p>
    <w:p w14:paraId="132C6653" w14:textId="77777777" w:rsidR="006B10BE" w:rsidRPr="006B10BE" w:rsidRDefault="006B10BE" w:rsidP="006B10BE">
      <w:pPr>
        <w:widowControl/>
        <w:autoSpaceDE/>
        <w:autoSpaceDN/>
        <w:adjustRightInd/>
        <w:contextualSpacing/>
        <w:rPr>
          <w:bCs/>
          <w:i/>
          <w:iCs/>
          <w:sz w:val="24"/>
          <w:szCs w:val="24"/>
          <w:lang w:val="fr-CA" w:eastAsia="en-US"/>
        </w:rPr>
      </w:pPr>
      <w:r w:rsidRPr="006B10BE">
        <w:rPr>
          <w:bCs/>
          <w:i/>
          <w:iCs/>
          <w:sz w:val="24"/>
          <w:szCs w:val="24"/>
          <w:lang w:val="fr-CA" w:eastAsia="en-US"/>
        </w:rPr>
        <w:t>5) Mettez  la préposition correcte:</w:t>
      </w:r>
    </w:p>
    <w:p w14:paraId="295E28B7" w14:textId="77777777" w:rsidR="006B10BE" w:rsidRPr="006B10BE" w:rsidRDefault="006B10BE" w:rsidP="006B10BE">
      <w:pPr>
        <w:widowControl/>
        <w:autoSpaceDE/>
        <w:autoSpaceDN/>
        <w:adjustRightInd/>
        <w:rPr>
          <w:sz w:val="24"/>
          <w:szCs w:val="24"/>
          <w:lang w:val="fr-FR" w:eastAsia="en-US"/>
        </w:rPr>
      </w:pPr>
      <w:r w:rsidRPr="006B10BE">
        <w:rPr>
          <w:sz w:val="24"/>
          <w:szCs w:val="24"/>
          <w:lang w:val="fr-FR" w:eastAsia="en-US"/>
        </w:rPr>
        <w:t>Il est toujours préférable de régler un conflit ____ la voie de la négociation.</w:t>
      </w:r>
      <w:r w:rsidRPr="006B10BE">
        <w:rPr>
          <w:sz w:val="24"/>
          <w:szCs w:val="24"/>
          <w:lang w:val="fr-FR" w:eastAsia="en-US"/>
        </w:rPr>
        <w:br/>
        <w:t>1) en</w:t>
      </w:r>
      <w:r w:rsidRPr="006B10BE">
        <w:rPr>
          <w:sz w:val="24"/>
          <w:szCs w:val="24"/>
          <w:lang w:val="fr-FR" w:eastAsia="en-US"/>
        </w:rPr>
        <w:br/>
        <w:t>2) par</w:t>
      </w:r>
      <w:r w:rsidRPr="006B10BE">
        <w:rPr>
          <w:sz w:val="24"/>
          <w:szCs w:val="24"/>
          <w:lang w:val="fr-FR" w:eastAsia="en-US"/>
        </w:rPr>
        <w:br/>
        <w:t>3) sur</w:t>
      </w:r>
      <w:r w:rsidRPr="006B10BE">
        <w:rPr>
          <w:sz w:val="24"/>
          <w:szCs w:val="24"/>
          <w:lang w:val="fr-FR" w:eastAsia="en-US"/>
        </w:rPr>
        <w:br/>
        <w:t>4) à</w:t>
      </w:r>
    </w:p>
    <w:p w14:paraId="1C4CAE8D" w14:textId="77777777" w:rsidR="006B10BE" w:rsidRPr="006B10BE" w:rsidRDefault="006B10BE" w:rsidP="006B10BE">
      <w:pPr>
        <w:widowControl/>
        <w:autoSpaceDE/>
        <w:autoSpaceDN/>
        <w:adjustRightInd/>
        <w:contextualSpacing/>
        <w:rPr>
          <w:b/>
          <w:sz w:val="24"/>
          <w:szCs w:val="24"/>
          <w:lang w:val="fr-CA" w:eastAsia="en-US"/>
        </w:rPr>
      </w:pPr>
    </w:p>
    <w:p w14:paraId="44D1284C" w14:textId="77777777" w:rsidR="006B10BE" w:rsidRPr="006B10BE" w:rsidRDefault="006B10BE" w:rsidP="006B10BE">
      <w:pPr>
        <w:widowControl/>
        <w:autoSpaceDE/>
        <w:autoSpaceDN/>
        <w:adjustRightInd/>
        <w:contextualSpacing/>
        <w:rPr>
          <w:bCs/>
          <w:i/>
          <w:iCs/>
          <w:sz w:val="24"/>
          <w:szCs w:val="24"/>
          <w:lang w:val="fr-CA" w:eastAsia="en-US"/>
        </w:rPr>
      </w:pPr>
      <w:r w:rsidRPr="006B10BE">
        <w:rPr>
          <w:bCs/>
          <w:i/>
          <w:iCs/>
          <w:sz w:val="24"/>
          <w:szCs w:val="24"/>
          <w:lang w:val="fr-CA" w:eastAsia="en-US"/>
        </w:rPr>
        <w:t>6) Mettez  la préposition correcte:</w:t>
      </w:r>
    </w:p>
    <w:p w14:paraId="2703B39E" w14:textId="77777777" w:rsidR="006B10BE" w:rsidRPr="006B10BE" w:rsidRDefault="006B10BE" w:rsidP="006B10BE">
      <w:pPr>
        <w:widowControl/>
        <w:autoSpaceDE/>
        <w:autoSpaceDN/>
        <w:adjustRightInd/>
        <w:rPr>
          <w:sz w:val="24"/>
          <w:szCs w:val="24"/>
          <w:lang w:val="fr-FR" w:eastAsia="en-US"/>
        </w:rPr>
      </w:pPr>
      <w:r w:rsidRPr="006B10BE">
        <w:rPr>
          <w:sz w:val="24"/>
          <w:szCs w:val="24"/>
          <w:lang w:val="fr-FR" w:eastAsia="en-US"/>
        </w:rPr>
        <w:t>C'est un problème que beaucoup de pays peu développés n'ont pas encore réussi _____ résoudre d'une manière satisfaisante.</w:t>
      </w:r>
      <w:r w:rsidRPr="006B10BE">
        <w:rPr>
          <w:sz w:val="24"/>
          <w:szCs w:val="24"/>
          <w:lang w:val="fr-FR" w:eastAsia="en-US"/>
        </w:rPr>
        <w:br/>
        <w:t>1) de</w:t>
      </w:r>
      <w:r w:rsidRPr="006B10BE">
        <w:rPr>
          <w:sz w:val="24"/>
          <w:szCs w:val="24"/>
          <w:lang w:val="fr-FR" w:eastAsia="en-US"/>
        </w:rPr>
        <w:br/>
        <w:t>2) à</w:t>
      </w:r>
      <w:r w:rsidRPr="006B10BE">
        <w:rPr>
          <w:sz w:val="24"/>
          <w:szCs w:val="24"/>
          <w:lang w:val="fr-FR" w:eastAsia="en-US"/>
        </w:rPr>
        <w:br/>
        <w:t>3) ____</w:t>
      </w:r>
      <w:r w:rsidRPr="006B10BE">
        <w:rPr>
          <w:sz w:val="24"/>
          <w:szCs w:val="24"/>
          <w:lang w:val="fr-FR" w:eastAsia="en-US"/>
        </w:rPr>
        <w:br/>
        <w:t>4) pour</w:t>
      </w:r>
    </w:p>
    <w:p w14:paraId="540E7D3A" w14:textId="77777777" w:rsidR="006B10BE" w:rsidRPr="006B10BE" w:rsidRDefault="006B10BE" w:rsidP="006B10BE">
      <w:pPr>
        <w:widowControl/>
        <w:autoSpaceDE/>
        <w:autoSpaceDN/>
        <w:adjustRightInd/>
        <w:rPr>
          <w:bCs/>
          <w:i/>
          <w:iCs/>
          <w:sz w:val="24"/>
          <w:szCs w:val="24"/>
          <w:lang w:val="fr-CA" w:eastAsia="en-US"/>
        </w:rPr>
      </w:pPr>
      <w:r w:rsidRPr="006B10BE">
        <w:rPr>
          <w:bCs/>
          <w:i/>
          <w:iCs/>
          <w:sz w:val="24"/>
          <w:szCs w:val="24"/>
          <w:lang w:val="fr-CA" w:eastAsia="en-US"/>
        </w:rPr>
        <w:t xml:space="preserve">7) Choisissez </w:t>
      </w:r>
      <w:r w:rsidRPr="006B10BE">
        <w:rPr>
          <w:bCs/>
          <w:i/>
          <w:iCs/>
          <w:sz w:val="24"/>
          <w:szCs w:val="24"/>
          <w:lang w:val="fr-FR" w:eastAsia="en-US"/>
        </w:rPr>
        <w:t>un</w:t>
      </w:r>
      <w:r w:rsidRPr="006B10BE">
        <w:rPr>
          <w:bCs/>
          <w:i/>
          <w:iCs/>
          <w:sz w:val="24"/>
          <w:szCs w:val="24"/>
          <w:lang w:val="fr-CA" w:eastAsia="en-US"/>
        </w:rPr>
        <w:t xml:space="preserve"> synonyme pour les mots soulignés:</w:t>
      </w:r>
    </w:p>
    <w:p w14:paraId="4AE70930" w14:textId="77777777" w:rsidR="006B10BE" w:rsidRPr="006B10BE" w:rsidRDefault="006B10BE" w:rsidP="006B10BE">
      <w:pPr>
        <w:widowControl/>
        <w:autoSpaceDE/>
        <w:autoSpaceDN/>
        <w:adjustRightInd/>
        <w:rPr>
          <w:sz w:val="24"/>
          <w:szCs w:val="24"/>
          <w:lang w:val="fr-FR" w:eastAsia="en-US"/>
        </w:rPr>
      </w:pPr>
      <w:r w:rsidRPr="006B10BE">
        <w:rPr>
          <w:sz w:val="24"/>
          <w:szCs w:val="24"/>
          <w:lang w:val="fr-FR" w:eastAsia="en-US"/>
        </w:rPr>
        <w:t xml:space="preserve">Les dirigeants de l'assurance maladie et les syndicats de médecins libéraux </w:t>
      </w:r>
      <w:r w:rsidRPr="006B10BE">
        <w:rPr>
          <w:sz w:val="24"/>
          <w:szCs w:val="24"/>
          <w:u w:val="single"/>
          <w:lang w:val="fr-FR" w:eastAsia="en-US"/>
        </w:rPr>
        <w:t>ont engagé</w:t>
      </w:r>
      <w:r w:rsidRPr="006B10BE">
        <w:rPr>
          <w:sz w:val="24"/>
          <w:szCs w:val="24"/>
          <w:lang w:val="fr-FR" w:eastAsia="en-US"/>
        </w:rPr>
        <w:t xml:space="preserve"> hier des négociations destinées à définir  de nouvelles relations conventionnelles.</w:t>
      </w:r>
      <w:r w:rsidRPr="006B10BE">
        <w:rPr>
          <w:sz w:val="24"/>
          <w:szCs w:val="24"/>
          <w:lang w:val="fr-FR" w:eastAsia="en-US"/>
        </w:rPr>
        <w:br/>
        <w:t>1) ont entamé</w:t>
      </w:r>
      <w:r w:rsidRPr="006B10BE">
        <w:rPr>
          <w:sz w:val="24"/>
          <w:szCs w:val="24"/>
          <w:lang w:val="fr-FR" w:eastAsia="en-US"/>
        </w:rPr>
        <w:br/>
        <w:t>2) ont évolué</w:t>
      </w:r>
      <w:r w:rsidRPr="006B10BE">
        <w:rPr>
          <w:sz w:val="24"/>
          <w:szCs w:val="24"/>
          <w:lang w:val="fr-FR" w:eastAsia="en-US"/>
        </w:rPr>
        <w:br/>
        <w:t>3) ont rompu</w:t>
      </w:r>
      <w:r w:rsidRPr="006B10BE">
        <w:rPr>
          <w:sz w:val="24"/>
          <w:szCs w:val="24"/>
          <w:lang w:val="fr-FR" w:eastAsia="en-US"/>
        </w:rPr>
        <w:br/>
        <w:t>4) ont échoué</w:t>
      </w:r>
    </w:p>
    <w:p w14:paraId="1C585E97" w14:textId="77777777" w:rsidR="006B10BE" w:rsidRPr="006B10BE" w:rsidRDefault="006B10BE" w:rsidP="006B10BE">
      <w:pPr>
        <w:widowControl/>
        <w:autoSpaceDE/>
        <w:autoSpaceDN/>
        <w:adjustRightInd/>
        <w:rPr>
          <w:b/>
          <w:sz w:val="24"/>
          <w:szCs w:val="24"/>
          <w:lang w:val="fr-CA" w:eastAsia="en-US"/>
        </w:rPr>
      </w:pPr>
    </w:p>
    <w:p w14:paraId="05318CC4" w14:textId="77777777" w:rsidR="006B10BE" w:rsidRPr="006B10BE" w:rsidRDefault="006B10BE" w:rsidP="006B10BE">
      <w:pPr>
        <w:widowControl/>
        <w:autoSpaceDE/>
        <w:autoSpaceDN/>
        <w:adjustRightInd/>
        <w:rPr>
          <w:bCs/>
          <w:i/>
          <w:iCs/>
          <w:sz w:val="24"/>
          <w:szCs w:val="24"/>
          <w:lang w:val="fr-CA" w:eastAsia="en-US"/>
        </w:rPr>
      </w:pPr>
      <w:r w:rsidRPr="006B10BE">
        <w:rPr>
          <w:bCs/>
          <w:i/>
          <w:iCs/>
          <w:sz w:val="24"/>
          <w:szCs w:val="24"/>
          <w:lang w:val="fr-CA" w:eastAsia="en-US"/>
        </w:rPr>
        <w:t xml:space="preserve">8) Choisissez </w:t>
      </w:r>
      <w:r w:rsidRPr="006B10BE">
        <w:rPr>
          <w:bCs/>
          <w:i/>
          <w:iCs/>
          <w:sz w:val="24"/>
          <w:szCs w:val="24"/>
          <w:lang w:val="fr-FR" w:eastAsia="en-US"/>
        </w:rPr>
        <w:t>un</w:t>
      </w:r>
      <w:r w:rsidRPr="006B10BE">
        <w:rPr>
          <w:bCs/>
          <w:i/>
          <w:iCs/>
          <w:sz w:val="24"/>
          <w:szCs w:val="24"/>
          <w:lang w:val="fr-CA" w:eastAsia="en-US"/>
        </w:rPr>
        <w:t xml:space="preserve"> synonyme pour les mots soulignés :</w:t>
      </w:r>
    </w:p>
    <w:p w14:paraId="58F200BC" w14:textId="77777777" w:rsidR="006B10BE" w:rsidRPr="006B10BE" w:rsidRDefault="006B10BE" w:rsidP="006B10BE">
      <w:pPr>
        <w:widowControl/>
        <w:autoSpaceDE/>
        <w:autoSpaceDN/>
        <w:adjustRightInd/>
        <w:rPr>
          <w:sz w:val="24"/>
          <w:szCs w:val="24"/>
          <w:lang w:val="fr-FR" w:eastAsia="en-US"/>
        </w:rPr>
      </w:pPr>
      <w:r w:rsidRPr="006B10BE">
        <w:rPr>
          <w:b/>
          <w:sz w:val="24"/>
          <w:szCs w:val="24"/>
          <w:lang w:val="fr-CA" w:eastAsia="en-US"/>
        </w:rPr>
        <w:t xml:space="preserve"> </w:t>
      </w:r>
      <w:r w:rsidRPr="006B10BE">
        <w:rPr>
          <w:sz w:val="24"/>
          <w:szCs w:val="24"/>
          <w:lang w:val="fr-FR" w:eastAsia="en-US"/>
        </w:rPr>
        <w:t xml:space="preserve">Une négociation peut </w:t>
      </w:r>
      <w:r w:rsidRPr="006B10BE">
        <w:rPr>
          <w:sz w:val="24"/>
          <w:szCs w:val="24"/>
          <w:u w:val="single"/>
          <w:lang w:val="fr-FR" w:eastAsia="en-US"/>
        </w:rPr>
        <w:t>capoter</w:t>
      </w:r>
      <w:r w:rsidRPr="006B10BE">
        <w:rPr>
          <w:sz w:val="24"/>
          <w:szCs w:val="24"/>
          <w:lang w:val="fr-FR" w:eastAsia="en-US"/>
        </w:rPr>
        <w:t xml:space="preserve"> quand personne ne se font pas confiance.</w:t>
      </w:r>
      <w:r w:rsidRPr="006B10BE">
        <w:rPr>
          <w:sz w:val="24"/>
          <w:szCs w:val="24"/>
          <w:lang w:val="fr-FR" w:eastAsia="en-US"/>
        </w:rPr>
        <w:br/>
        <w:t>1) progresser</w:t>
      </w:r>
      <w:r w:rsidRPr="006B10BE">
        <w:rPr>
          <w:sz w:val="24"/>
          <w:szCs w:val="24"/>
          <w:lang w:val="fr-FR" w:eastAsia="en-US"/>
        </w:rPr>
        <w:br/>
        <w:t>2) aboutir</w:t>
      </w:r>
      <w:r w:rsidRPr="006B10BE">
        <w:rPr>
          <w:sz w:val="24"/>
          <w:szCs w:val="24"/>
          <w:lang w:val="fr-FR" w:eastAsia="en-US"/>
        </w:rPr>
        <w:br/>
        <w:t>3) réussir</w:t>
      </w:r>
      <w:r w:rsidRPr="006B10BE">
        <w:rPr>
          <w:sz w:val="24"/>
          <w:szCs w:val="24"/>
          <w:lang w:val="fr-FR" w:eastAsia="en-US"/>
        </w:rPr>
        <w:br/>
        <w:t>4) échouer</w:t>
      </w:r>
    </w:p>
    <w:p w14:paraId="57131BB7" w14:textId="77777777" w:rsidR="006B10BE" w:rsidRPr="006B10BE" w:rsidRDefault="006B10BE" w:rsidP="006B10BE">
      <w:pPr>
        <w:widowControl/>
        <w:autoSpaceDE/>
        <w:autoSpaceDN/>
        <w:adjustRightInd/>
        <w:rPr>
          <w:b/>
          <w:sz w:val="24"/>
          <w:szCs w:val="24"/>
          <w:lang w:val="fr-CA" w:eastAsia="en-US"/>
        </w:rPr>
      </w:pPr>
    </w:p>
    <w:p w14:paraId="131B1925" w14:textId="77777777" w:rsidR="006B10BE" w:rsidRPr="006B10BE" w:rsidRDefault="006B10BE" w:rsidP="006B10BE">
      <w:pPr>
        <w:widowControl/>
        <w:autoSpaceDE/>
        <w:autoSpaceDN/>
        <w:adjustRightInd/>
        <w:rPr>
          <w:bCs/>
          <w:i/>
          <w:iCs/>
          <w:sz w:val="24"/>
          <w:szCs w:val="24"/>
          <w:lang w:val="fr-CA" w:eastAsia="en-US"/>
        </w:rPr>
      </w:pPr>
      <w:r w:rsidRPr="006B10BE">
        <w:rPr>
          <w:bCs/>
          <w:i/>
          <w:iCs/>
          <w:sz w:val="24"/>
          <w:szCs w:val="24"/>
          <w:lang w:val="fr-CA" w:eastAsia="en-US"/>
        </w:rPr>
        <w:t xml:space="preserve">9) Choisissez </w:t>
      </w:r>
      <w:r w:rsidRPr="006B10BE">
        <w:rPr>
          <w:bCs/>
          <w:i/>
          <w:iCs/>
          <w:sz w:val="24"/>
          <w:szCs w:val="24"/>
          <w:lang w:val="fr-FR" w:eastAsia="en-US"/>
        </w:rPr>
        <w:t>un</w:t>
      </w:r>
      <w:r w:rsidRPr="006B10BE">
        <w:rPr>
          <w:bCs/>
          <w:i/>
          <w:iCs/>
          <w:sz w:val="24"/>
          <w:szCs w:val="24"/>
          <w:lang w:val="fr-CA" w:eastAsia="en-US"/>
        </w:rPr>
        <w:t xml:space="preserve"> synonyme pour les mots soulignés :</w:t>
      </w:r>
    </w:p>
    <w:p w14:paraId="11A055DE" w14:textId="77777777" w:rsidR="006B10BE" w:rsidRPr="006B10BE" w:rsidRDefault="006B10BE" w:rsidP="006B10BE">
      <w:pPr>
        <w:widowControl/>
        <w:autoSpaceDE/>
        <w:autoSpaceDN/>
        <w:adjustRightInd/>
        <w:rPr>
          <w:sz w:val="24"/>
          <w:szCs w:val="24"/>
          <w:lang w:val="fr-FR" w:eastAsia="en-US"/>
        </w:rPr>
      </w:pPr>
      <w:r w:rsidRPr="006B10BE">
        <w:rPr>
          <w:b/>
          <w:sz w:val="24"/>
          <w:szCs w:val="24"/>
          <w:lang w:val="fr-CA" w:eastAsia="en-US"/>
        </w:rPr>
        <w:t xml:space="preserve"> </w:t>
      </w:r>
      <w:r w:rsidRPr="006B10BE">
        <w:rPr>
          <w:sz w:val="24"/>
          <w:szCs w:val="24"/>
          <w:lang w:val="fr-FR" w:eastAsia="en-US"/>
        </w:rPr>
        <w:t xml:space="preserve">Avant les négociations </w:t>
      </w:r>
      <w:r w:rsidRPr="006B10BE">
        <w:rPr>
          <w:sz w:val="24"/>
          <w:szCs w:val="24"/>
          <w:u w:val="single"/>
          <w:lang w:val="fr-FR" w:eastAsia="en-US"/>
        </w:rPr>
        <w:t>estimez</w:t>
      </w:r>
      <w:r w:rsidRPr="006B10BE">
        <w:rPr>
          <w:sz w:val="24"/>
          <w:szCs w:val="24"/>
          <w:lang w:val="fr-FR" w:eastAsia="en-US"/>
        </w:rPr>
        <w:t xml:space="preserve"> les objections que vos interlocuteurs pourraient faire.</w:t>
      </w:r>
      <w:r w:rsidRPr="006B10BE">
        <w:rPr>
          <w:sz w:val="24"/>
          <w:szCs w:val="24"/>
          <w:lang w:val="fr-FR" w:eastAsia="en-US"/>
        </w:rPr>
        <w:br/>
        <w:t>1) soulevez</w:t>
      </w:r>
      <w:r w:rsidRPr="006B10BE">
        <w:rPr>
          <w:sz w:val="24"/>
          <w:szCs w:val="24"/>
          <w:lang w:val="fr-FR" w:eastAsia="en-US"/>
        </w:rPr>
        <w:br/>
        <w:t>2) menez</w:t>
      </w:r>
      <w:r w:rsidRPr="006B10BE">
        <w:rPr>
          <w:sz w:val="24"/>
          <w:szCs w:val="24"/>
          <w:lang w:val="fr-FR" w:eastAsia="en-US"/>
        </w:rPr>
        <w:br/>
        <w:t>3) évoluez</w:t>
      </w:r>
      <w:r w:rsidRPr="006B10BE">
        <w:rPr>
          <w:sz w:val="24"/>
          <w:szCs w:val="24"/>
          <w:lang w:val="fr-FR" w:eastAsia="en-US"/>
        </w:rPr>
        <w:br/>
        <w:t>4) cédez</w:t>
      </w:r>
    </w:p>
    <w:p w14:paraId="4F0AECAE" w14:textId="77777777" w:rsidR="006B10BE" w:rsidRPr="006B10BE" w:rsidRDefault="006B10BE" w:rsidP="006B10BE">
      <w:pPr>
        <w:widowControl/>
        <w:autoSpaceDE/>
        <w:autoSpaceDN/>
        <w:adjustRightInd/>
        <w:rPr>
          <w:b/>
          <w:sz w:val="24"/>
          <w:szCs w:val="24"/>
          <w:lang w:val="fr-CA" w:eastAsia="en-US"/>
        </w:rPr>
      </w:pPr>
    </w:p>
    <w:p w14:paraId="7126B08A" w14:textId="77777777" w:rsidR="006B10BE" w:rsidRPr="006B10BE" w:rsidRDefault="006B10BE" w:rsidP="006B10BE">
      <w:pPr>
        <w:widowControl/>
        <w:autoSpaceDE/>
        <w:autoSpaceDN/>
        <w:adjustRightInd/>
        <w:rPr>
          <w:bCs/>
          <w:i/>
          <w:iCs/>
          <w:sz w:val="24"/>
          <w:szCs w:val="24"/>
          <w:lang w:val="fr-CA" w:eastAsia="en-US"/>
        </w:rPr>
      </w:pPr>
      <w:r w:rsidRPr="006B10BE">
        <w:rPr>
          <w:bCs/>
          <w:i/>
          <w:iCs/>
          <w:sz w:val="24"/>
          <w:szCs w:val="24"/>
          <w:lang w:val="fr-CA" w:eastAsia="en-US"/>
        </w:rPr>
        <w:t xml:space="preserve">10) Choisissez </w:t>
      </w:r>
      <w:r w:rsidRPr="006B10BE">
        <w:rPr>
          <w:bCs/>
          <w:i/>
          <w:iCs/>
          <w:sz w:val="24"/>
          <w:szCs w:val="24"/>
          <w:lang w:val="fr-FR" w:eastAsia="en-US"/>
        </w:rPr>
        <w:t>un</w:t>
      </w:r>
      <w:r w:rsidRPr="006B10BE">
        <w:rPr>
          <w:bCs/>
          <w:i/>
          <w:iCs/>
          <w:sz w:val="24"/>
          <w:szCs w:val="24"/>
          <w:lang w:val="fr-CA" w:eastAsia="en-US"/>
        </w:rPr>
        <w:t xml:space="preserve"> synonyme pour les mots soulignés:</w:t>
      </w:r>
    </w:p>
    <w:p w14:paraId="744F9C76" w14:textId="77777777" w:rsidR="006B10BE" w:rsidRPr="006B10BE" w:rsidRDefault="006B10BE" w:rsidP="006B10BE">
      <w:pPr>
        <w:widowControl/>
        <w:autoSpaceDE/>
        <w:autoSpaceDN/>
        <w:adjustRightInd/>
        <w:rPr>
          <w:sz w:val="24"/>
          <w:szCs w:val="24"/>
          <w:lang w:val="fr-FR" w:eastAsia="en-US"/>
        </w:rPr>
      </w:pPr>
      <w:r w:rsidRPr="006B10BE">
        <w:rPr>
          <w:b/>
          <w:sz w:val="24"/>
          <w:szCs w:val="24"/>
          <w:lang w:val="fr-CA" w:eastAsia="en-US"/>
        </w:rPr>
        <w:t xml:space="preserve"> </w:t>
      </w:r>
      <w:r w:rsidRPr="006B10BE">
        <w:rPr>
          <w:sz w:val="24"/>
          <w:szCs w:val="24"/>
          <w:lang w:val="fr-FR" w:eastAsia="en-US"/>
        </w:rPr>
        <w:t xml:space="preserve">Au cours des négociations classez toutes </w:t>
      </w:r>
      <w:r w:rsidRPr="006B10BE">
        <w:rPr>
          <w:sz w:val="24"/>
          <w:szCs w:val="24"/>
          <w:u w:val="single"/>
          <w:lang w:val="fr-FR" w:eastAsia="en-US"/>
        </w:rPr>
        <w:t>les exigeances</w:t>
      </w:r>
      <w:r w:rsidRPr="006B10BE">
        <w:rPr>
          <w:sz w:val="24"/>
          <w:szCs w:val="24"/>
          <w:lang w:val="fr-FR" w:eastAsia="en-US"/>
        </w:rPr>
        <w:t xml:space="preserve"> qui ont été avancées.</w:t>
      </w:r>
      <w:r w:rsidRPr="006B10BE">
        <w:rPr>
          <w:sz w:val="24"/>
          <w:szCs w:val="24"/>
          <w:lang w:val="fr-FR" w:eastAsia="en-US"/>
        </w:rPr>
        <w:br/>
        <w:t>1) les revendications</w:t>
      </w:r>
      <w:r w:rsidRPr="006B10BE">
        <w:rPr>
          <w:sz w:val="24"/>
          <w:szCs w:val="24"/>
          <w:lang w:val="fr-FR" w:eastAsia="en-US"/>
        </w:rPr>
        <w:br/>
        <w:t>2) les ressentis</w:t>
      </w:r>
      <w:r w:rsidRPr="006B10BE">
        <w:rPr>
          <w:sz w:val="24"/>
          <w:szCs w:val="24"/>
          <w:lang w:val="fr-FR" w:eastAsia="en-US"/>
        </w:rPr>
        <w:br/>
      </w:r>
      <w:r w:rsidRPr="006B10BE">
        <w:rPr>
          <w:sz w:val="24"/>
          <w:szCs w:val="24"/>
          <w:lang w:val="fr-FR" w:eastAsia="en-US"/>
        </w:rPr>
        <w:lastRenderedPageBreak/>
        <w:t>3) les marges</w:t>
      </w:r>
      <w:r w:rsidRPr="006B10BE">
        <w:rPr>
          <w:sz w:val="24"/>
          <w:szCs w:val="24"/>
          <w:lang w:val="fr-FR" w:eastAsia="en-US"/>
        </w:rPr>
        <w:br/>
        <w:t>4) les besoins</w:t>
      </w:r>
    </w:p>
    <w:p w14:paraId="2D323E4C" w14:textId="77777777" w:rsidR="006B10BE" w:rsidRPr="006B10BE" w:rsidRDefault="006B10BE" w:rsidP="006B10BE">
      <w:pPr>
        <w:widowControl/>
        <w:autoSpaceDE/>
        <w:autoSpaceDN/>
        <w:adjustRightInd/>
        <w:rPr>
          <w:b/>
          <w:sz w:val="24"/>
          <w:szCs w:val="24"/>
          <w:lang w:val="fr-CA" w:eastAsia="en-US"/>
        </w:rPr>
      </w:pPr>
    </w:p>
    <w:p w14:paraId="7B8CC4F2" w14:textId="77777777" w:rsidR="006B10BE" w:rsidRPr="006B10BE" w:rsidRDefault="006B10BE" w:rsidP="006B10BE">
      <w:pPr>
        <w:widowControl/>
        <w:autoSpaceDE/>
        <w:autoSpaceDN/>
        <w:adjustRightInd/>
        <w:rPr>
          <w:bCs/>
          <w:i/>
          <w:iCs/>
          <w:sz w:val="24"/>
          <w:szCs w:val="24"/>
          <w:lang w:val="fr-CA" w:eastAsia="en-US"/>
        </w:rPr>
      </w:pPr>
      <w:r w:rsidRPr="006B10BE">
        <w:rPr>
          <w:bCs/>
          <w:i/>
          <w:iCs/>
          <w:sz w:val="24"/>
          <w:szCs w:val="24"/>
          <w:lang w:val="fr-CA" w:eastAsia="en-US"/>
        </w:rPr>
        <w:t xml:space="preserve">11) Choisissez </w:t>
      </w:r>
      <w:r w:rsidRPr="006B10BE">
        <w:rPr>
          <w:bCs/>
          <w:i/>
          <w:iCs/>
          <w:sz w:val="24"/>
          <w:szCs w:val="24"/>
          <w:lang w:val="fr-FR" w:eastAsia="en-US"/>
        </w:rPr>
        <w:t>un</w:t>
      </w:r>
      <w:r w:rsidRPr="006B10BE">
        <w:rPr>
          <w:bCs/>
          <w:i/>
          <w:iCs/>
          <w:sz w:val="24"/>
          <w:szCs w:val="24"/>
          <w:lang w:val="fr-CA" w:eastAsia="en-US"/>
        </w:rPr>
        <w:t xml:space="preserve"> synonyme pour les mots soulignés :</w:t>
      </w:r>
    </w:p>
    <w:p w14:paraId="626C61DC" w14:textId="77777777" w:rsidR="006B10BE" w:rsidRPr="006B10BE" w:rsidRDefault="006B10BE" w:rsidP="006B10BE">
      <w:pPr>
        <w:widowControl/>
        <w:autoSpaceDE/>
        <w:autoSpaceDN/>
        <w:adjustRightInd/>
        <w:rPr>
          <w:sz w:val="24"/>
          <w:szCs w:val="24"/>
          <w:lang w:val="fr-FR" w:eastAsia="en-US"/>
        </w:rPr>
      </w:pPr>
      <w:r w:rsidRPr="006B10BE">
        <w:rPr>
          <w:b/>
          <w:sz w:val="24"/>
          <w:szCs w:val="24"/>
          <w:lang w:val="fr-CA" w:eastAsia="en-US"/>
        </w:rPr>
        <w:t xml:space="preserve"> </w:t>
      </w:r>
      <w:r w:rsidRPr="006B10BE">
        <w:rPr>
          <w:sz w:val="24"/>
          <w:szCs w:val="24"/>
          <w:lang w:val="fr-FR" w:eastAsia="en-US"/>
        </w:rPr>
        <w:t xml:space="preserve">À l'étape suivante des négociations vous devez </w:t>
      </w:r>
      <w:r w:rsidRPr="006B10BE">
        <w:rPr>
          <w:sz w:val="24"/>
          <w:szCs w:val="24"/>
          <w:u w:val="single"/>
          <w:lang w:val="fr-FR" w:eastAsia="en-US"/>
        </w:rPr>
        <w:t>résumer</w:t>
      </w:r>
      <w:r w:rsidRPr="006B10BE">
        <w:rPr>
          <w:sz w:val="24"/>
          <w:szCs w:val="24"/>
          <w:lang w:val="fr-FR" w:eastAsia="en-US"/>
        </w:rPr>
        <w:t xml:space="preserve"> ce qui a été dit en réformulant les principaux points soulevés.</w:t>
      </w:r>
      <w:r w:rsidRPr="006B10BE">
        <w:rPr>
          <w:sz w:val="24"/>
          <w:szCs w:val="24"/>
          <w:lang w:val="fr-FR" w:eastAsia="en-US"/>
        </w:rPr>
        <w:br/>
        <w:t>1) appuyer</w:t>
      </w:r>
      <w:r w:rsidRPr="006B10BE">
        <w:rPr>
          <w:sz w:val="24"/>
          <w:szCs w:val="24"/>
          <w:lang w:val="fr-FR" w:eastAsia="en-US"/>
        </w:rPr>
        <w:br/>
        <w:t>2) récapituler</w:t>
      </w:r>
      <w:r w:rsidRPr="006B10BE">
        <w:rPr>
          <w:sz w:val="24"/>
          <w:szCs w:val="24"/>
          <w:lang w:val="fr-FR" w:eastAsia="en-US"/>
        </w:rPr>
        <w:br/>
        <w:t>3) rassurer</w:t>
      </w:r>
      <w:r w:rsidRPr="006B10BE">
        <w:rPr>
          <w:sz w:val="24"/>
          <w:szCs w:val="24"/>
          <w:lang w:val="fr-FR" w:eastAsia="en-US"/>
        </w:rPr>
        <w:br/>
        <w:t>4) souligner</w:t>
      </w:r>
    </w:p>
    <w:p w14:paraId="72F32F21" w14:textId="77777777" w:rsidR="006B10BE" w:rsidRPr="006B10BE" w:rsidRDefault="006B10BE" w:rsidP="006B10BE">
      <w:pPr>
        <w:widowControl/>
        <w:autoSpaceDE/>
        <w:autoSpaceDN/>
        <w:adjustRightInd/>
        <w:rPr>
          <w:b/>
          <w:sz w:val="24"/>
          <w:szCs w:val="24"/>
          <w:lang w:val="fr-CA" w:eastAsia="en-US"/>
        </w:rPr>
      </w:pPr>
    </w:p>
    <w:p w14:paraId="7663E8A4" w14:textId="77777777" w:rsidR="006B10BE" w:rsidRPr="006B10BE" w:rsidRDefault="006B10BE" w:rsidP="006B10BE">
      <w:pPr>
        <w:widowControl/>
        <w:autoSpaceDE/>
        <w:autoSpaceDN/>
        <w:adjustRightInd/>
        <w:rPr>
          <w:bCs/>
          <w:i/>
          <w:iCs/>
          <w:sz w:val="24"/>
          <w:szCs w:val="24"/>
          <w:lang w:val="fr-CA" w:eastAsia="en-US"/>
        </w:rPr>
      </w:pPr>
      <w:r w:rsidRPr="006B10BE">
        <w:rPr>
          <w:bCs/>
          <w:i/>
          <w:iCs/>
          <w:sz w:val="24"/>
          <w:szCs w:val="24"/>
          <w:lang w:val="fr-CA" w:eastAsia="en-US"/>
        </w:rPr>
        <w:t xml:space="preserve">12) Choisissez </w:t>
      </w:r>
      <w:r w:rsidRPr="006B10BE">
        <w:rPr>
          <w:bCs/>
          <w:i/>
          <w:iCs/>
          <w:sz w:val="24"/>
          <w:szCs w:val="24"/>
          <w:lang w:val="fr-FR" w:eastAsia="en-US"/>
        </w:rPr>
        <w:t>un</w:t>
      </w:r>
      <w:r w:rsidRPr="006B10BE">
        <w:rPr>
          <w:bCs/>
          <w:i/>
          <w:iCs/>
          <w:sz w:val="24"/>
          <w:szCs w:val="24"/>
          <w:lang w:val="fr-CA" w:eastAsia="en-US"/>
        </w:rPr>
        <w:t xml:space="preserve"> synonyme pour les mots soulignés :</w:t>
      </w:r>
    </w:p>
    <w:p w14:paraId="71E0CBE5" w14:textId="77777777" w:rsidR="006B10BE" w:rsidRPr="006B10BE" w:rsidRDefault="006B10BE" w:rsidP="006B10BE">
      <w:pPr>
        <w:widowControl/>
        <w:autoSpaceDE/>
        <w:autoSpaceDN/>
        <w:adjustRightInd/>
        <w:rPr>
          <w:sz w:val="24"/>
          <w:szCs w:val="24"/>
          <w:lang w:val="fr-FR" w:eastAsia="en-US"/>
        </w:rPr>
      </w:pPr>
      <w:r w:rsidRPr="006B10BE">
        <w:rPr>
          <w:b/>
          <w:sz w:val="24"/>
          <w:szCs w:val="24"/>
          <w:lang w:val="fr-CA" w:eastAsia="en-US"/>
        </w:rPr>
        <w:t xml:space="preserve"> </w:t>
      </w:r>
      <w:r w:rsidRPr="006B10BE">
        <w:rPr>
          <w:sz w:val="24"/>
          <w:szCs w:val="24"/>
          <w:lang w:val="fr-FR" w:eastAsia="en-US"/>
        </w:rPr>
        <w:t xml:space="preserve">Au cours des négociations les parties répondent aux objections et échangent des concessions et </w:t>
      </w:r>
      <w:r w:rsidRPr="006B10BE">
        <w:rPr>
          <w:sz w:val="24"/>
          <w:szCs w:val="24"/>
          <w:u w:val="single"/>
          <w:lang w:val="fr-FR" w:eastAsia="en-US"/>
        </w:rPr>
        <w:t>des compensations</w:t>
      </w:r>
      <w:r w:rsidRPr="006B10BE">
        <w:rPr>
          <w:sz w:val="24"/>
          <w:szCs w:val="24"/>
          <w:lang w:val="fr-FR" w:eastAsia="en-US"/>
        </w:rPr>
        <w:t>.</w:t>
      </w:r>
    </w:p>
    <w:p w14:paraId="57FAF4D2" w14:textId="77777777" w:rsidR="006B10BE" w:rsidRPr="006B10BE" w:rsidRDefault="006B10BE" w:rsidP="006B10BE">
      <w:pPr>
        <w:widowControl/>
        <w:autoSpaceDE/>
        <w:autoSpaceDN/>
        <w:adjustRightInd/>
        <w:rPr>
          <w:sz w:val="24"/>
          <w:szCs w:val="24"/>
          <w:lang w:val="fr-FR" w:eastAsia="en-US"/>
        </w:rPr>
      </w:pPr>
      <w:r w:rsidRPr="006B10BE">
        <w:rPr>
          <w:sz w:val="24"/>
          <w:szCs w:val="24"/>
          <w:lang w:val="fr-FR" w:eastAsia="en-US"/>
        </w:rPr>
        <w:t>1) des faiblesses</w:t>
      </w:r>
      <w:r w:rsidRPr="006B10BE">
        <w:rPr>
          <w:sz w:val="24"/>
          <w:szCs w:val="24"/>
          <w:lang w:val="fr-FR" w:eastAsia="en-US"/>
        </w:rPr>
        <w:br/>
        <w:t>2) des ventes</w:t>
      </w:r>
      <w:r w:rsidRPr="006B10BE">
        <w:rPr>
          <w:sz w:val="24"/>
          <w:szCs w:val="24"/>
          <w:lang w:val="fr-FR" w:eastAsia="en-US"/>
        </w:rPr>
        <w:br/>
        <w:t>3) des contraintes</w:t>
      </w:r>
      <w:r w:rsidRPr="006B10BE">
        <w:rPr>
          <w:sz w:val="24"/>
          <w:szCs w:val="24"/>
          <w:lang w:val="fr-FR" w:eastAsia="en-US"/>
        </w:rPr>
        <w:br/>
        <w:t>4) des contreparties</w:t>
      </w:r>
    </w:p>
    <w:p w14:paraId="518EF408" w14:textId="77777777" w:rsidR="006B10BE" w:rsidRPr="006B10BE" w:rsidRDefault="006B10BE" w:rsidP="006B10BE">
      <w:pPr>
        <w:widowControl/>
        <w:autoSpaceDE/>
        <w:autoSpaceDN/>
        <w:adjustRightInd/>
        <w:rPr>
          <w:b/>
          <w:sz w:val="24"/>
          <w:szCs w:val="24"/>
          <w:lang w:val="fr-CA" w:eastAsia="en-US"/>
        </w:rPr>
      </w:pPr>
    </w:p>
    <w:p w14:paraId="7434A547" w14:textId="77777777" w:rsidR="006B10BE" w:rsidRPr="006B10BE" w:rsidRDefault="006B10BE" w:rsidP="006B10BE">
      <w:pPr>
        <w:widowControl/>
        <w:autoSpaceDE/>
        <w:autoSpaceDN/>
        <w:adjustRightInd/>
        <w:rPr>
          <w:sz w:val="24"/>
          <w:szCs w:val="24"/>
          <w:lang w:val="fr-FR" w:eastAsia="en-US"/>
        </w:rPr>
      </w:pPr>
      <w:r w:rsidRPr="006B10BE">
        <w:rPr>
          <w:bCs/>
          <w:i/>
          <w:iCs/>
          <w:sz w:val="24"/>
          <w:szCs w:val="24"/>
          <w:lang w:val="fr-CA" w:eastAsia="en-US"/>
        </w:rPr>
        <w:t xml:space="preserve">13) Choisissez </w:t>
      </w:r>
      <w:r w:rsidRPr="006B10BE">
        <w:rPr>
          <w:bCs/>
          <w:i/>
          <w:iCs/>
          <w:sz w:val="24"/>
          <w:szCs w:val="24"/>
          <w:lang w:val="fr-FR" w:eastAsia="en-US"/>
        </w:rPr>
        <w:t>un</w:t>
      </w:r>
      <w:r w:rsidRPr="006B10BE">
        <w:rPr>
          <w:bCs/>
          <w:i/>
          <w:iCs/>
          <w:sz w:val="24"/>
          <w:szCs w:val="24"/>
          <w:lang w:val="fr-CA" w:eastAsia="en-US"/>
        </w:rPr>
        <w:t xml:space="preserve"> synonyme pour les mots soulignés </w:t>
      </w:r>
      <w:r w:rsidRPr="006B10BE">
        <w:rPr>
          <w:sz w:val="24"/>
          <w:szCs w:val="24"/>
          <w:lang w:val="fr-FR" w:eastAsia="en-US"/>
        </w:rPr>
        <w:t xml:space="preserve"> </w:t>
      </w:r>
    </w:p>
    <w:p w14:paraId="22B594D9" w14:textId="77777777" w:rsidR="006B10BE" w:rsidRPr="006B10BE" w:rsidRDefault="006B10BE" w:rsidP="006B10BE">
      <w:pPr>
        <w:widowControl/>
        <w:autoSpaceDE/>
        <w:autoSpaceDN/>
        <w:adjustRightInd/>
        <w:rPr>
          <w:sz w:val="24"/>
          <w:szCs w:val="24"/>
          <w:lang w:val="fr-FR" w:eastAsia="en-US"/>
        </w:rPr>
      </w:pPr>
      <w:r w:rsidRPr="006B10BE">
        <w:rPr>
          <w:sz w:val="24"/>
          <w:szCs w:val="24"/>
          <w:lang w:val="fr-FR" w:eastAsia="en-US"/>
        </w:rPr>
        <w:t xml:space="preserve">Les membres de l'équipe spéciale de travail </w:t>
      </w:r>
      <w:r w:rsidRPr="006B10BE">
        <w:rPr>
          <w:sz w:val="24"/>
          <w:szCs w:val="24"/>
          <w:u w:val="single"/>
          <w:lang w:val="fr-FR" w:eastAsia="en-US"/>
        </w:rPr>
        <w:t>ont fait le point</w:t>
      </w:r>
      <w:r w:rsidRPr="006B10BE">
        <w:rPr>
          <w:sz w:val="24"/>
          <w:szCs w:val="24"/>
          <w:lang w:val="fr-FR" w:eastAsia="en-US"/>
        </w:rPr>
        <w:t xml:space="preserve"> des activités en cours et prévues pour 2021, 2022 et les années suivantes.</w:t>
      </w:r>
      <w:r w:rsidRPr="006B10BE">
        <w:rPr>
          <w:sz w:val="24"/>
          <w:szCs w:val="24"/>
          <w:lang w:val="fr-FR" w:eastAsia="en-US"/>
        </w:rPr>
        <w:br/>
        <w:t>1) ont fait le bilan</w:t>
      </w:r>
      <w:r w:rsidRPr="006B10BE">
        <w:rPr>
          <w:sz w:val="24"/>
          <w:szCs w:val="24"/>
          <w:lang w:val="fr-FR" w:eastAsia="en-US"/>
        </w:rPr>
        <w:br/>
        <w:t>2) ont déterminé la marge</w:t>
      </w:r>
      <w:r w:rsidRPr="006B10BE">
        <w:rPr>
          <w:sz w:val="24"/>
          <w:szCs w:val="24"/>
          <w:lang w:val="fr-FR" w:eastAsia="en-US"/>
        </w:rPr>
        <w:br/>
        <w:t>3) se sont mis d'accord</w:t>
      </w:r>
      <w:r w:rsidRPr="006B10BE">
        <w:rPr>
          <w:sz w:val="24"/>
          <w:szCs w:val="24"/>
          <w:lang w:val="fr-FR" w:eastAsia="en-US"/>
        </w:rPr>
        <w:br/>
        <w:t>4) ont fait l'affaire</w:t>
      </w:r>
    </w:p>
    <w:p w14:paraId="2B1C0CA5" w14:textId="77777777" w:rsidR="006B10BE" w:rsidRPr="006B10BE" w:rsidRDefault="006B10BE" w:rsidP="006B10BE">
      <w:pPr>
        <w:widowControl/>
        <w:autoSpaceDE/>
        <w:autoSpaceDN/>
        <w:adjustRightInd/>
        <w:spacing w:after="160" w:line="259" w:lineRule="auto"/>
        <w:rPr>
          <w:rFonts w:eastAsia="Calibri"/>
          <w:b/>
          <w:iCs/>
          <w:sz w:val="24"/>
          <w:szCs w:val="24"/>
          <w:lang w:val="fr-FR" w:eastAsia="en-US"/>
        </w:rPr>
      </w:pPr>
    </w:p>
    <w:p w14:paraId="6E1DD82D" w14:textId="77777777" w:rsidR="006B10BE" w:rsidRPr="006B10BE" w:rsidRDefault="006B10BE" w:rsidP="006B10BE">
      <w:pPr>
        <w:widowControl/>
        <w:autoSpaceDE/>
        <w:autoSpaceDN/>
        <w:adjustRightInd/>
        <w:spacing w:after="160" w:line="259" w:lineRule="auto"/>
        <w:rPr>
          <w:rFonts w:eastAsia="Calibri"/>
          <w:b/>
          <w:iCs/>
          <w:sz w:val="24"/>
          <w:szCs w:val="24"/>
          <w:lang w:val="fr-FR" w:eastAsia="en-US"/>
        </w:rPr>
      </w:pPr>
      <w:r w:rsidRPr="006B10BE">
        <w:rPr>
          <w:rFonts w:eastAsia="Calibri"/>
          <w:b/>
          <w:iCs/>
          <w:sz w:val="24"/>
          <w:szCs w:val="24"/>
          <w:lang w:val="fr-FR" w:eastAsia="en-US"/>
        </w:rPr>
        <w:t xml:space="preserve">14) Mettez dans les phrases suivantes les mots appropriés : </w:t>
      </w:r>
    </w:p>
    <w:p w14:paraId="09FB2612" w14:textId="77777777" w:rsidR="006B10BE" w:rsidRPr="006B10BE" w:rsidRDefault="006B10BE" w:rsidP="006B10BE">
      <w:pPr>
        <w:widowControl/>
        <w:autoSpaceDE/>
        <w:autoSpaceDN/>
        <w:adjustRightInd/>
        <w:spacing w:line="312" w:lineRule="auto"/>
        <w:jc w:val="both"/>
        <w:rPr>
          <w:rFonts w:eastAsia="Calibri"/>
          <w:sz w:val="24"/>
          <w:szCs w:val="24"/>
          <w:lang w:val="fr-FR" w:eastAsia="en-US"/>
        </w:rPr>
      </w:pPr>
      <w:r w:rsidRPr="006B10BE">
        <w:rPr>
          <w:rFonts w:eastAsia="Calibri"/>
          <w:sz w:val="24"/>
          <w:szCs w:val="24"/>
          <w:lang w:val="fr-FR" w:eastAsia="en-US"/>
        </w:rPr>
        <w:t>1) Afin de vous préparer aux négociations, vous devez toujours anticiper ___________________ de l’autre partie.</w:t>
      </w:r>
    </w:p>
    <w:p w14:paraId="02F02D6D" w14:textId="77777777" w:rsidR="006B10BE" w:rsidRPr="006B10BE" w:rsidRDefault="006B10BE" w:rsidP="006B10BE">
      <w:pPr>
        <w:widowControl/>
        <w:autoSpaceDE/>
        <w:autoSpaceDN/>
        <w:adjustRightInd/>
        <w:spacing w:line="312" w:lineRule="auto"/>
        <w:jc w:val="both"/>
        <w:rPr>
          <w:rFonts w:eastAsia="Calibri"/>
          <w:sz w:val="24"/>
          <w:szCs w:val="24"/>
          <w:lang w:val="fr-FR" w:eastAsia="en-US"/>
        </w:rPr>
      </w:pPr>
      <w:r w:rsidRPr="006B10BE">
        <w:rPr>
          <w:rFonts w:eastAsia="Calibri"/>
          <w:sz w:val="24"/>
          <w:szCs w:val="24"/>
          <w:lang w:val="fr-FR" w:eastAsia="en-US"/>
        </w:rPr>
        <w:t>2)</w:t>
      </w:r>
      <w:r w:rsidRPr="006B10BE">
        <w:rPr>
          <w:rFonts w:eastAsia="Calibri"/>
          <w:sz w:val="24"/>
          <w:szCs w:val="24"/>
          <w:lang w:val="it-IT" w:eastAsia="en-US"/>
        </w:rPr>
        <w:t xml:space="preserve"> Le vendeur</w:t>
      </w:r>
      <w:r w:rsidRPr="006B10BE">
        <w:rPr>
          <w:rFonts w:eastAsia="Calibri"/>
          <w:sz w:val="24"/>
          <w:szCs w:val="24"/>
          <w:lang w:val="fr-FR" w:eastAsia="en-US"/>
        </w:rPr>
        <w:t xml:space="preserve"> doit poser le maximum de question pour définir les ___________ de son client. Cela permet de rapprocher les points de vue des deux parties et construire une relation de </w:t>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t>____________________ .</w:t>
      </w:r>
    </w:p>
    <w:p w14:paraId="530B5A81" w14:textId="77777777" w:rsidR="006B10BE" w:rsidRPr="006B10BE" w:rsidRDefault="006B10BE" w:rsidP="006B10BE">
      <w:pPr>
        <w:widowControl/>
        <w:autoSpaceDE/>
        <w:autoSpaceDN/>
        <w:adjustRightInd/>
        <w:spacing w:line="312" w:lineRule="auto"/>
        <w:jc w:val="both"/>
        <w:rPr>
          <w:rFonts w:eastAsia="Calibri"/>
          <w:sz w:val="24"/>
          <w:szCs w:val="24"/>
          <w:lang w:val="fr-FR" w:eastAsia="en-US"/>
        </w:rPr>
      </w:pPr>
      <w:r w:rsidRPr="006B10BE">
        <w:rPr>
          <w:rFonts w:eastAsia="Calibri"/>
          <w:sz w:val="24"/>
          <w:szCs w:val="24"/>
          <w:lang w:val="it-IT" w:eastAsia="en-US"/>
        </w:rPr>
        <w:t xml:space="preserve">3) </w:t>
      </w:r>
      <w:r w:rsidRPr="006B10BE">
        <w:rPr>
          <w:rFonts w:eastAsia="Calibri"/>
          <w:sz w:val="24"/>
          <w:szCs w:val="24"/>
          <w:lang w:val="fr-FR" w:eastAsia="en-US"/>
        </w:rPr>
        <w:t>Chacun des interlocuteurs cherche à avoir un maximum d’_______________ en faisant un minimum de ________________.</w:t>
      </w:r>
    </w:p>
    <w:p w14:paraId="759BF1A3" w14:textId="77777777" w:rsidR="006B10BE" w:rsidRPr="006B10BE" w:rsidRDefault="006B10BE" w:rsidP="006B10BE">
      <w:pPr>
        <w:widowControl/>
        <w:autoSpaceDE/>
        <w:autoSpaceDN/>
        <w:adjustRightInd/>
        <w:spacing w:line="312" w:lineRule="auto"/>
        <w:jc w:val="both"/>
        <w:rPr>
          <w:rFonts w:eastAsia="Calibri"/>
          <w:sz w:val="24"/>
          <w:szCs w:val="24"/>
          <w:lang w:val="it-IT" w:eastAsia="en-US"/>
        </w:rPr>
      </w:pPr>
      <w:r w:rsidRPr="006B10BE">
        <w:rPr>
          <w:rFonts w:eastAsia="Calibri"/>
          <w:sz w:val="24"/>
          <w:szCs w:val="24"/>
          <w:lang w:val="it-IT" w:eastAsia="en-US"/>
        </w:rPr>
        <w:t xml:space="preserve">4) </w:t>
      </w:r>
      <w:r w:rsidRPr="006B10BE">
        <w:rPr>
          <w:rFonts w:eastAsia="Calibri"/>
          <w:sz w:val="24"/>
          <w:szCs w:val="24"/>
          <w:lang w:val="fr-FR" w:eastAsia="en-US"/>
        </w:rPr>
        <w:t>Le vendeur lors d’une négociation a pour objectifs de vendre mais également de construire une relation de __________________ à long terme avec l’acheteur.</w:t>
      </w:r>
    </w:p>
    <w:p w14:paraId="7A91E4D6" w14:textId="77777777" w:rsidR="006B10BE" w:rsidRPr="006B10BE" w:rsidRDefault="006B10BE" w:rsidP="006B10BE">
      <w:pPr>
        <w:widowControl/>
        <w:autoSpaceDE/>
        <w:autoSpaceDN/>
        <w:adjustRightInd/>
        <w:spacing w:line="312" w:lineRule="auto"/>
        <w:jc w:val="both"/>
        <w:rPr>
          <w:rFonts w:eastAsia="Calibri"/>
          <w:sz w:val="24"/>
          <w:szCs w:val="24"/>
          <w:lang w:val="fr-FR" w:eastAsia="en-US"/>
        </w:rPr>
      </w:pPr>
      <w:r w:rsidRPr="006B10BE">
        <w:rPr>
          <w:rFonts w:eastAsia="Calibri"/>
          <w:sz w:val="24"/>
          <w:szCs w:val="24"/>
          <w:lang w:val="it-IT" w:eastAsia="en-US"/>
        </w:rPr>
        <w:t>5) L</w:t>
      </w:r>
      <w:r w:rsidRPr="006B10BE">
        <w:rPr>
          <w:rFonts w:eastAsia="Calibri"/>
          <w:sz w:val="24"/>
          <w:szCs w:val="24"/>
          <w:lang w:val="fr-FR" w:eastAsia="en-US"/>
        </w:rPr>
        <w:t>e vendeur doit connaître sa limite de ___________ acceptable et les conditions de vente.</w:t>
      </w:r>
    </w:p>
    <w:p w14:paraId="4A04D1DD" w14:textId="77777777" w:rsidR="006B10BE" w:rsidRPr="006B10BE" w:rsidRDefault="006B10BE" w:rsidP="006B10BE">
      <w:pPr>
        <w:widowControl/>
        <w:autoSpaceDE/>
        <w:autoSpaceDN/>
        <w:adjustRightInd/>
        <w:spacing w:line="312" w:lineRule="auto"/>
        <w:jc w:val="both"/>
        <w:rPr>
          <w:rFonts w:eastAsia="Calibri"/>
          <w:sz w:val="24"/>
          <w:szCs w:val="24"/>
          <w:lang w:val="fr-FR" w:eastAsia="en-US"/>
        </w:rPr>
      </w:pPr>
      <w:r w:rsidRPr="006B10BE">
        <w:rPr>
          <w:rFonts w:eastAsia="Calibri"/>
          <w:sz w:val="24"/>
          <w:szCs w:val="24"/>
          <w:lang w:val="fr-FR" w:eastAsia="en-US"/>
        </w:rPr>
        <w:t>6) Lors des négociations il vaut mieux opter pour une situation ____________________ .</w:t>
      </w:r>
    </w:p>
    <w:p w14:paraId="35F3E952" w14:textId="77777777" w:rsidR="006B10BE" w:rsidRPr="006B10BE" w:rsidRDefault="006B10BE" w:rsidP="006B10BE">
      <w:pPr>
        <w:widowControl/>
        <w:autoSpaceDE/>
        <w:autoSpaceDN/>
        <w:adjustRightInd/>
        <w:spacing w:line="312" w:lineRule="auto"/>
        <w:jc w:val="both"/>
        <w:rPr>
          <w:rFonts w:eastAsia="Calibri"/>
          <w:sz w:val="24"/>
          <w:szCs w:val="24"/>
          <w:lang w:val="fr-FR" w:eastAsia="en-US"/>
        </w:rPr>
      </w:pPr>
      <w:r w:rsidRPr="006B10BE">
        <w:rPr>
          <w:rFonts w:eastAsia="Calibri"/>
          <w:sz w:val="24"/>
          <w:szCs w:val="24"/>
          <w:lang w:val="fr-FR" w:eastAsia="en-US"/>
        </w:rPr>
        <w:t>7) Le vendeur doit _________________ les obligations économiques, légales et sociales lors de ces négociations.</w:t>
      </w:r>
    </w:p>
    <w:p w14:paraId="694AC70D" w14:textId="77777777" w:rsidR="006B10BE" w:rsidRPr="006B10BE" w:rsidRDefault="006B10BE" w:rsidP="006B10BE">
      <w:pPr>
        <w:widowControl/>
        <w:autoSpaceDE/>
        <w:autoSpaceDN/>
        <w:adjustRightInd/>
        <w:spacing w:line="312" w:lineRule="auto"/>
        <w:jc w:val="both"/>
        <w:rPr>
          <w:rFonts w:eastAsia="Calibri"/>
          <w:sz w:val="24"/>
          <w:szCs w:val="24"/>
          <w:lang w:val="fr-FR" w:eastAsia="en-US"/>
        </w:rPr>
      </w:pPr>
      <w:r w:rsidRPr="006B10BE">
        <w:rPr>
          <w:rFonts w:eastAsia="Calibri"/>
          <w:sz w:val="24"/>
          <w:szCs w:val="24"/>
          <w:lang w:val="fr-FR" w:eastAsia="en-US"/>
        </w:rPr>
        <w:t>8) Si aucune des deux parties ne veut céder, la négociation est dans _______________, les objectifs ne sont pas atteints.</w:t>
      </w:r>
    </w:p>
    <w:p w14:paraId="74C33CE0" w14:textId="77777777" w:rsidR="006B10BE" w:rsidRPr="006B10BE" w:rsidRDefault="006B10BE" w:rsidP="006B10BE">
      <w:pPr>
        <w:widowControl/>
        <w:autoSpaceDE/>
        <w:autoSpaceDN/>
        <w:adjustRightInd/>
        <w:rPr>
          <w:sz w:val="24"/>
          <w:szCs w:val="24"/>
          <w:lang w:val="fr-FR" w:eastAsia="en-US"/>
        </w:rPr>
      </w:pPr>
    </w:p>
    <w:p w14:paraId="01034096" w14:textId="77777777" w:rsidR="006B10BE" w:rsidRPr="006B10BE" w:rsidRDefault="006B10BE" w:rsidP="006B10BE">
      <w:pPr>
        <w:widowControl/>
        <w:autoSpaceDE/>
        <w:autoSpaceDN/>
        <w:adjustRightInd/>
        <w:spacing w:after="120"/>
        <w:jc w:val="both"/>
        <w:rPr>
          <w:b/>
          <w:bCs/>
          <w:sz w:val="24"/>
          <w:szCs w:val="24"/>
          <w:lang w:val="fr-FR" w:eastAsia="en-US"/>
        </w:rPr>
      </w:pPr>
      <w:r w:rsidRPr="006B10BE">
        <w:rPr>
          <w:b/>
          <w:bCs/>
          <w:sz w:val="24"/>
          <w:szCs w:val="24"/>
          <w:lang w:val="fr-FR" w:eastAsia="en-US"/>
        </w:rPr>
        <w:t>15) Trouver à chaque description de négociations son type :</w:t>
      </w:r>
    </w:p>
    <w:p w14:paraId="74D15A7C" w14:textId="77777777" w:rsidR="006B10BE" w:rsidRPr="006B10BE" w:rsidRDefault="006B10BE" w:rsidP="006B10BE">
      <w:pPr>
        <w:widowControl/>
        <w:tabs>
          <w:tab w:val="num" w:pos="1207"/>
        </w:tabs>
        <w:autoSpaceDE/>
        <w:autoSpaceDN/>
        <w:adjustRightInd/>
        <w:jc w:val="both"/>
        <w:rPr>
          <w:i/>
          <w:iCs/>
          <w:sz w:val="24"/>
          <w:szCs w:val="24"/>
          <w:lang w:val="fr-FR" w:eastAsia="en-US"/>
        </w:rPr>
      </w:pPr>
      <w:r w:rsidRPr="006B10BE">
        <w:rPr>
          <w:i/>
          <w:iCs/>
          <w:sz w:val="24"/>
          <w:szCs w:val="24"/>
          <w:lang w:val="fr-FR" w:eastAsia="en-US"/>
        </w:rPr>
        <w:t>Stratégies de coopération</w:t>
      </w:r>
    </w:p>
    <w:p w14:paraId="1E893665" w14:textId="77777777" w:rsidR="006B10BE" w:rsidRPr="006B10BE" w:rsidRDefault="006B10BE">
      <w:pPr>
        <w:widowControl/>
        <w:numPr>
          <w:ilvl w:val="0"/>
          <w:numId w:val="62"/>
        </w:numPr>
        <w:shd w:val="clear" w:color="auto" w:fill="FFFFFF"/>
        <w:autoSpaceDE/>
        <w:autoSpaceDN/>
        <w:adjustRightInd/>
        <w:spacing w:after="160" w:line="259" w:lineRule="auto"/>
        <w:contextualSpacing/>
        <w:rPr>
          <w:iCs/>
          <w:sz w:val="24"/>
          <w:szCs w:val="24"/>
          <w:lang w:val="fr-FR" w:eastAsia="en-US"/>
        </w:rPr>
      </w:pPr>
      <w:r w:rsidRPr="006B10BE">
        <w:rPr>
          <w:bCs/>
          <w:sz w:val="24"/>
          <w:szCs w:val="24"/>
          <w:lang w:eastAsia="en-US"/>
        </w:rPr>
        <w:t xml:space="preserve">L’ouverture </w:t>
      </w:r>
    </w:p>
    <w:p w14:paraId="10F87C90" w14:textId="77777777" w:rsidR="006B10BE" w:rsidRPr="006B10BE" w:rsidRDefault="006B10BE">
      <w:pPr>
        <w:widowControl/>
        <w:numPr>
          <w:ilvl w:val="0"/>
          <w:numId w:val="62"/>
        </w:numPr>
        <w:shd w:val="clear" w:color="auto" w:fill="FFFFFF"/>
        <w:autoSpaceDE/>
        <w:autoSpaceDN/>
        <w:adjustRightInd/>
        <w:spacing w:after="160" w:line="259" w:lineRule="auto"/>
        <w:contextualSpacing/>
        <w:rPr>
          <w:iCs/>
          <w:sz w:val="24"/>
          <w:szCs w:val="24"/>
          <w:lang w:val="fr-FR" w:eastAsia="en-US"/>
        </w:rPr>
      </w:pPr>
      <w:r w:rsidRPr="006B10BE">
        <w:rPr>
          <w:bCs/>
          <w:sz w:val="24"/>
          <w:szCs w:val="24"/>
          <w:lang w:val="fr-FR" w:eastAsia="en-US"/>
        </w:rPr>
        <w:lastRenderedPageBreak/>
        <w:t>Le gain-gain  </w:t>
      </w:r>
    </w:p>
    <w:p w14:paraId="27CF58CF" w14:textId="77777777" w:rsidR="006B10BE" w:rsidRPr="006B10BE" w:rsidRDefault="006B10BE">
      <w:pPr>
        <w:widowControl/>
        <w:numPr>
          <w:ilvl w:val="0"/>
          <w:numId w:val="62"/>
        </w:numPr>
        <w:shd w:val="clear" w:color="auto" w:fill="FFFFFF"/>
        <w:autoSpaceDE/>
        <w:autoSpaceDN/>
        <w:adjustRightInd/>
        <w:spacing w:after="160" w:line="259" w:lineRule="auto"/>
        <w:contextualSpacing/>
        <w:rPr>
          <w:bCs/>
          <w:iCs/>
          <w:sz w:val="24"/>
          <w:szCs w:val="24"/>
          <w:lang w:val="fr-FR" w:eastAsia="en-US"/>
        </w:rPr>
      </w:pPr>
      <w:r w:rsidRPr="006B10BE">
        <w:rPr>
          <w:bCs/>
          <w:sz w:val="24"/>
          <w:szCs w:val="24"/>
          <w:lang w:eastAsia="en-US"/>
        </w:rPr>
        <w:t>La demande</w:t>
      </w:r>
    </w:p>
    <w:p w14:paraId="588ED563" w14:textId="77777777" w:rsidR="006B10BE" w:rsidRPr="006B10BE" w:rsidRDefault="006B10BE" w:rsidP="006B10BE">
      <w:pPr>
        <w:widowControl/>
        <w:autoSpaceDE/>
        <w:autoSpaceDN/>
        <w:adjustRightInd/>
        <w:rPr>
          <w:i/>
          <w:iCs/>
          <w:sz w:val="24"/>
          <w:szCs w:val="24"/>
          <w:lang w:val="fr-CA" w:eastAsia="en-US"/>
        </w:rPr>
      </w:pPr>
      <w:r w:rsidRPr="006B10BE">
        <w:rPr>
          <w:i/>
          <w:iCs/>
          <w:sz w:val="24"/>
          <w:szCs w:val="24"/>
          <w:lang w:val="fr-FR" w:eastAsia="en-US"/>
        </w:rPr>
        <w:t>Stratégie de compétitivité</w:t>
      </w:r>
      <w:r w:rsidRPr="006B10BE">
        <w:rPr>
          <w:i/>
          <w:iCs/>
          <w:sz w:val="24"/>
          <w:szCs w:val="24"/>
          <w:lang w:val="fr-CA" w:eastAsia="en-US"/>
        </w:rPr>
        <w:t xml:space="preserve"> </w:t>
      </w:r>
    </w:p>
    <w:p w14:paraId="7A9D2F26" w14:textId="77777777" w:rsidR="006B10BE" w:rsidRPr="006B10BE" w:rsidRDefault="006B10BE" w:rsidP="006B10BE">
      <w:pPr>
        <w:widowControl/>
        <w:autoSpaceDE/>
        <w:autoSpaceDN/>
        <w:adjustRightInd/>
        <w:rPr>
          <w:i/>
          <w:iCs/>
          <w:sz w:val="24"/>
          <w:szCs w:val="24"/>
          <w:lang w:val="fr-FR" w:eastAsia="en-US"/>
        </w:rPr>
      </w:pPr>
      <w:r w:rsidRPr="006B10BE">
        <w:rPr>
          <w:bCs/>
          <w:sz w:val="24"/>
          <w:szCs w:val="24"/>
          <w:lang w:val="fr-FR" w:eastAsia="en-US"/>
        </w:rPr>
        <w:t>4. Le marchandage</w:t>
      </w:r>
      <w:r w:rsidRPr="006B10BE">
        <w:rPr>
          <w:sz w:val="24"/>
          <w:szCs w:val="24"/>
          <w:lang w:val="fr-FR" w:eastAsia="en-US"/>
        </w:rPr>
        <w:t>  </w:t>
      </w:r>
      <w:r w:rsidRPr="006B10BE">
        <w:rPr>
          <w:i/>
          <w:iCs/>
          <w:sz w:val="24"/>
          <w:szCs w:val="24"/>
          <w:lang w:val="fr-FR" w:eastAsia="en-US"/>
        </w:rPr>
        <w:t>(</w:t>
      </w:r>
      <w:r w:rsidRPr="006B10BE">
        <w:rPr>
          <w:i/>
          <w:iCs/>
          <w:sz w:val="24"/>
          <w:szCs w:val="24"/>
          <w:lang w:eastAsia="en-US"/>
        </w:rPr>
        <w:t>торг</w:t>
      </w:r>
      <w:r w:rsidRPr="006B10BE">
        <w:rPr>
          <w:i/>
          <w:iCs/>
          <w:sz w:val="24"/>
          <w:szCs w:val="24"/>
          <w:lang w:val="fr-FR" w:eastAsia="en-US"/>
        </w:rPr>
        <w:t>)</w:t>
      </w:r>
      <w:r w:rsidRPr="006B10BE">
        <w:rPr>
          <w:sz w:val="24"/>
          <w:szCs w:val="24"/>
          <w:lang w:val="fr-FR" w:eastAsia="en-US"/>
        </w:rPr>
        <w:t xml:space="preserve"> </w:t>
      </w:r>
    </w:p>
    <w:p w14:paraId="7B26AC21" w14:textId="77777777" w:rsidR="006B10BE" w:rsidRPr="006B10BE" w:rsidRDefault="006B10BE" w:rsidP="006B10BE">
      <w:pPr>
        <w:widowControl/>
        <w:autoSpaceDE/>
        <w:autoSpaceDN/>
        <w:adjustRightInd/>
        <w:rPr>
          <w:i/>
          <w:iCs/>
          <w:sz w:val="24"/>
          <w:szCs w:val="24"/>
          <w:lang w:val="fr-FR" w:eastAsia="en-US"/>
        </w:rPr>
      </w:pPr>
      <w:r w:rsidRPr="006B10BE">
        <w:rPr>
          <w:bCs/>
          <w:sz w:val="24"/>
          <w:szCs w:val="24"/>
          <w:lang w:val="fr-FR" w:eastAsia="en-US"/>
        </w:rPr>
        <w:t>5. Le passage en force</w:t>
      </w:r>
      <w:r w:rsidRPr="006B10BE">
        <w:rPr>
          <w:sz w:val="24"/>
          <w:szCs w:val="24"/>
          <w:lang w:val="fr-FR" w:eastAsia="en-US"/>
        </w:rPr>
        <w:t>  </w:t>
      </w:r>
      <w:r w:rsidRPr="006B10BE">
        <w:rPr>
          <w:i/>
          <w:iCs/>
          <w:sz w:val="24"/>
          <w:szCs w:val="24"/>
          <w:lang w:val="fr-FR" w:eastAsia="en-US"/>
        </w:rPr>
        <w:t>(</w:t>
      </w:r>
      <w:r w:rsidRPr="006B10BE">
        <w:rPr>
          <w:i/>
          <w:iCs/>
          <w:sz w:val="24"/>
          <w:szCs w:val="24"/>
          <w:lang w:eastAsia="en-US"/>
        </w:rPr>
        <w:t>использование</w:t>
      </w:r>
      <w:r w:rsidRPr="006B10BE">
        <w:rPr>
          <w:i/>
          <w:iCs/>
          <w:sz w:val="24"/>
          <w:szCs w:val="24"/>
          <w:lang w:val="fr-FR" w:eastAsia="en-US"/>
        </w:rPr>
        <w:t xml:space="preserve"> </w:t>
      </w:r>
      <w:r w:rsidRPr="006B10BE">
        <w:rPr>
          <w:i/>
          <w:iCs/>
          <w:sz w:val="24"/>
          <w:szCs w:val="24"/>
          <w:lang w:eastAsia="en-US"/>
        </w:rPr>
        <w:t>силы</w:t>
      </w:r>
      <w:r w:rsidRPr="006B10BE">
        <w:rPr>
          <w:i/>
          <w:iCs/>
          <w:sz w:val="24"/>
          <w:szCs w:val="24"/>
          <w:lang w:val="fr-FR" w:eastAsia="en-US"/>
        </w:rPr>
        <w:t>)</w:t>
      </w:r>
    </w:p>
    <w:p w14:paraId="15A65A6A" w14:textId="77777777" w:rsidR="006B10BE" w:rsidRPr="006B10BE" w:rsidRDefault="006B10BE" w:rsidP="006B10BE">
      <w:pPr>
        <w:widowControl/>
        <w:autoSpaceDE/>
        <w:autoSpaceDN/>
        <w:adjustRightInd/>
        <w:rPr>
          <w:i/>
          <w:iCs/>
          <w:sz w:val="24"/>
          <w:szCs w:val="24"/>
          <w:lang w:val="fr-FR" w:eastAsia="en-US"/>
        </w:rPr>
      </w:pPr>
      <w:r w:rsidRPr="006B10BE">
        <w:rPr>
          <w:bCs/>
          <w:sz w:val="24"/>
          <w:szCs w:val="24"/>
          <w:lang w:val="fr-FR" w:eastAsia="en-US"/>
        </w:rPr>
        <w:t>6. Les négociations «sur position» </w:t>
      </w:r>
      <w:r w:rsidRPr="006B10BE">
        <w:rPr>
          <w:i/>
          <w:iCs/>
          <w:sz w:val="24"/>
          <w:szCs w:val="24"/>
          <w:lang w:val="fr-FR" w:eastAsia="en-US"/>
        </w:rPr>
        <w:t>(</w:t>
      </w:r>
      <w:r w:rsidRPr="006B10BE">
        <w:rPr>
          <w:i/>
          <w:iCs/>
          <w:sz w:val="24"/>
          <w:szCs w:val="24"/>
          <w:lang w:eastAsia="en-US"/>
        </w:rPr>
        <w:t>позиционные</w:t>
      </w:r>
      <w:r w:rsidRPr="006B10BE">
        <w:rPr>
          <w:i/>
          <w:iCs/>
          <w:sz w:val="24"/>
          <w:szCs w:val="24"/>
          <w:lang w:val="fr-FR" w:eastAsia="en-US"/>
        </w:rPr>
        <w:t xml:space="preserve"> </w:t>
      </w:r>
      <w:r w:rsidRPr="006B10BE">
        <w:rPr>
          <w:i/>
          <w:iCs/>
          <w:sz w:val="24"/>
          <w:szCs w:val="24"/>
          <w:lang w:eastAsia="en-US"/>
        </w:rPr>
        <w:t>переговоры</w:t>
      </w:r>
      <w:r w:rsidRPr="006B10BE">
        <w:rPr>
          <w:i/>
          <w:iCs/>
          <w:sz w:val="24"/>
          <w:szCs w:val="24"/>
          <w:lang w:val="fr-FR" w:eastAsia="en-US"/>
        </w:rPr>
        <w:t>)</w:t>
      </w:r>
    </w:p>
    <w:p w14:paraId="29E741B1" w14:textId="77777777" w:rsidR="006B10BE" w:rsidRPr="006B10BE" w:rsidRDefault="006B10BE" w:rsidP="006B10BE">
      <w:pPr>
        <w:widowControl/>
        <w:autoSpaceDE/>
        <w:autoSpaceDN/>
        <w:adjustRightInd/>
        <w:rPr>
          <w:i/>
          <w:iCs/>
          <w:sz w:val="24"/>
          <w:szCs w:val="24"/>
          <w:lang w:val="fr-FR" w:eastAsia="en-US"/>
        </w:rPr>
      </w:pPr>
    </w:p>
    <w:tbl>
      <w:tblPr>
        <w:tblW w:w="0" w:type="auto"/>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2255"/>
        <w:gridCol w:w="7935"/>
      </w:tblGrid>
      <w:tr w:rsidR="006B10BE" w:rsidRPr="006B10BE" w14:paraId="6798327D" w14:textId="77777777" w:rsidTr="00431A59">
        <w:trPr>
          <w:tblCellSpacing w:w="0" w:type="dxa"/>
        </w:trPr>
        <w:tc>
          <w:tcPr>
            <w:tcW w:w="226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CFEB15" w14:textId="77777777" w:rsidR="006B10BE" w:rsidRPr="006B10BE" w:rsidRDefault="006B10BE" w:rsidP="006B10BE">
            <w:pPr>
              <w:widowControl/>
              <w:autoSpaceDE/>
              <w:autoSpaceDN/>
              <w:adjustRightInd/>
              <w:rPr>
                <w:i/>
                <w:iCs/>
                <w:sz w:val="24"/>
                <w:szCs w:val="24"/>
                <w:lang w:val="fr-FR" w:eastAsia="en-US"/>
              </w:rPr>
            </w:pPr>
            <w:r w:rsidRPr="006B10BE">
              <w:rPr>
                <w:i/>
                <w:iCs/>
                <w:sz w:val="24"/>
                <w:szCs w:val="24"/>
                <w:lang w:val="fr-FR" w:eastAsia="en-US"/>
              </w:rPr>
              <w:t>  ________________</w:t>
            </w:r>
          </w:p>
        </w:tc>
        <w:tc>
          <w:tcPr>
            <w:tcW w:w="810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7A5EEA" w14:textId="77777777" w:rsidR="006B10BE" w:rsidRPr="006B10BE" w:rsidRDefault="006B10BE" w:rsidP="006B10BE">
            <w:pPr>
              <w:widowControl/>
              <w:autoSpaceDE/>
              <w:autoSpaceDN/>
              <w:adjustRightInd/>
              <w:ind w:left="150" w:right="127"/>
              <w:jc w:val="both"/>
              <w:rPr>
                <w:iCs/>
                <w:sz w:val="24"/>
                <w:szCs w:val="24"/>
                <w:lang w:val="fr-FR" w:eastAsia="en-US"/>
              </w:rPr>
            </w:pPr>
            <w:r w:rsidRPr="006B10BE">
              <w:rPr>
                <w:iCs/>
                <w:sz w:val="24"/>
                <w:szCs w:val="24"/>
                <w:lang w:val="fr-FR" w:eastAsia="en-US"/>
              </w:rPr>
              <w:t xml:space="preserve">Les négociateurs </w:t>
            </w:r>
            <w:r w:rsidRPr="006B10BE">
              <w:rPr>
                <w:bCs/>
                <w:iCs/>
                <w:sz w:val="24"/>
                <w:szCs w:val="24"/>
                <w:lang w:val="fr-FR" w:eastAsia="en-US"/>
              </w:rPr>
              <w:t xml:space="preserve">sont conscients </w:t>
            </w:r>
            <w:r w:rsidRPr="006B10BE">
              <w:rPr>
                <w:iCs/>
                <w:sz w:val="24"/>
                <w:szCs w:val="24"/>
                <w:lang w:val="fr-FR" w:eastAsia="en-US"/>
              </w:rPr>
              <w:t>qu’il leur faut travailler ensemble dans le long terme.  Ils doivent résoudre un problème en respectant leurs intérêts mutuels.   Ce type de négociation suppose une parfaite confiance mutuelle.  </w:t>
            </w:r>
          </w:p>
        </w:tc>
      </w:tr>
    </w:tbl>
    <w:p w14:paraId="54D5CC70" w14:textId="77777777" w:rsidR="006B10BE" w:rsidRPr="006B10BE" w:rsidRDefault="006B10BE" w:rsidP="006B10BE">
      <w:pPr>
        <w:widowControl/>
        <w:autoSpaceDE/>
        <w:autoSpaceDN/>
        <w:adjustRightInd/>
        <w:rPr>
          <w:i/>
          <w:iCs/>
          <w:sz w:val="24"/>
          <w:szCs w:val="24"/>
          <w:lang w:val="fr-FR" w:eastAsia="en-US"/>
        </w:rPr>
      </w:pPr>
    </w:p>
    <w:tbl>
      <w:tblPr>
        <w:tblW w:w="0" w:type="auto"/>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2073"/>
        <w:gridCol w:w="7266"/>
      </w:tblGrid>
      <w:tr w:rsidR="006B10BE" w:rsidRPr="00871A51" w14:paraId="61FB1B89" w14:textId="77777777" w:rsidTr="00431A59">
        <w:trPr>
          <w:tblCellSpacing w:w="0" w:type="dxa"/>
        </w:trPr>
        <w:tc>
          <w:tcPr>
            <w:tcW w:w="207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10B52A" w14:textId="77777777" w:rsidR="006B10BE" w:rsidRPr="006B10BE" w:rsidRDefault="006B10BE" w:rsidP="006B10BE">
            <w:pPr>
              <w:widowControl/>
              <w:autoSpaceDE/>
              <w:autoSpaceDN/>
              <w:adjustRightInd/>
              <w:spacing w:after="200"/>
              <w:rPr>
                <w:sz w:val="24"/>
                <w:szCs w:val="24"/>
                <w:lang w:val="fr-FR" w:eastAsia="en-US"/>
              </w:rPr>
            </w:pPr>
            <w:r w:rsidRPr="006B10BE">
              <w:rPr>
                <w:sz w:val="24"/>
                <w:szCs w:val="24"/>
                <w:lang w:val="fr-FR" w:eastAsia="en-US"/>
              </w:rPr>
              <w:t>  ________________</w:t>
            </w:r>
          </w:p>
        </w:tc>
        <w:tc>
          <w:tcPr>
            <w:tcW w:w="726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02C2E2" w14:textId="77777777" w:rsidR="006B10BE" w:rsidRPr="006B10BE" w:rsidRDefault="006B10BE" w:rsidP="006B10BE">
            <w:pPr>
              <w:widowControl/>
              <w:autoSpaceDE/>
              <w:autoSpaceDN/>
              <w:adjustRightInd/>
              <w:spacing w:after="200"/>
              <w:ind w:left="194" w:right="127"/>
              <w:jc w:val="both"/>
              <w:rPr>
                <w:sz w:val="24"/>
                <w:szCs w:val="24"/>
                <w:lang w:val="fr-FR" w:eastAsia="en-US"/>
              </w:rPr>
            </w:pPr>
            <w:r w:rsidRPr="006B10BE">
              <w:rPr>
                <w:sz w:val="24"/>
                <w:szCs w:val="24"/>
                <w:lang w:val="fr-FR" w:eastAsia="en-US"/>
              </w:rPr>
              <w:t xml:space="preserve">Dans ce cas, le négociateur qui </w:t>
            </w:r>
            <w:r w:rsidRPr="006B10BE">
              <w:rPr>
                <w:bCs/>
                <w:sz w:val="24"/>
                <w:szCs w:val="24"/>
                <w:lang w:val="fr-FR" w:eastAsia="en-US"/>
              </w:rPr>
              <w:t>dispose  d</w:t>
            </w:r>
            <w:r w:rsidRPr="006B10BE">
              <w:rPr>
                <w:sz w:val="24"/>
                <w:szCs w:val="24"/>
                <w:lang w:val="fr-FR" w:eastAsia="en-US"/>
              </w:rPr>
              <w:t xml:space="preserve">’un fort pouvoir souhaite maintenir de bonnes relations </w:t>
            </w:r>
            <w:r w:rsidRPr="006B10BE">
              <w:rPr>
                <w:bCs/>
                <w:sz w:val="24"/>
                <w:szCs w:val="24"/>
                <w:lang w:val="fr-FR" w:eastAsia="en-US"/>
              </w:rPr>
              <w:t>à long terme</w:t>
            </w:r>
            <w:r w:rsidRPr="006B10BE">
              <w:rPr>
                <w:sz w:val="24"/>
                <w:szCs w:val="24"/>
                <w:lang w:val="fr-FR" w:eastAsia="en-US"/>
              </w:rPr>
              <w:t xml:space="preserve"> avec ses interlocuteurs. Le négociateur peut faire des concessions en cherchant de créer ou d’élargir une base de confiance.   </w:t>
            </w:r>
          </w:p>
        </w:tc>
      </w:tr>
    </w:tbl>
    <w:p w14:paraId="795C42E4" w14:textId="77777777" w:rsidR="006B10BE" w:rsidRPr="006B10BE" w:rsidRDefault="006B10BE" w:rsidP="006B10BE">
      <w:pPr>
        <w:widowControl/>
        <w:autoSpaceDE/>
        <w:autoSpaceDN/>
        <w:adjustRightInd/>
        <w:spacing w:after="200"/>
        <w:ind w:left="720"/>
        <w:contextualSpacing/>
        <w:rPr>
          <w:sz w:val="24"/>
          <w:szCs w:val="24"/>
          <w:lang w:val="fr-FR" w:eastAsia="en-US"/>
        </w:rPr>
      </w:pPr>
      <w:r w:rsidRPr="006B10BE">
        <w:rPr>
          <w:sz w:val="24"/>
          <w:szCs w:val="24"/>
          <w:lang w:val="fr-FR" w:eastAsia="en-US"/>
        </w:rPr>
        <w:t> </w:t>
      </w:r>
    </w:p>
    <w:tbl>
      <w:tblPr>
        <w:tblW w:w="0" w:type="auto"/>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2137"/>
        <w:gridCol w:w="8053"/>
      </w:tblGrid>
      <w:tr w:rsidR="006B10BE" w:rsidRPr="006B10BE" w14:paraId="285CA944" w14:textId="77777777" w:rsidTr="00431A59">
        <w:trPr>
          <w:tblCellSpacing w:w="0" w:type="dxa"/>
        </w:trPr>
        <w:tc>
          <w:tcPr>
            <w:tcW w:w="214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7F0E40" w14:textId="77777777" w:rsidR="006B10BE" w:rsidRPr="006B10BE" w:rsidRDefault="006B10BE" w:rsidP="006B10BE">
            <w:pPr>
              <w:widowControl/>
              <w:autoSpaceDE/>
              <w:autoSpaceDN/>
              <w:adjustRightInd/>
              <w:spacing w:after="200"/>
              <w:rPr>
                <w:sz w:val="24"/>
                <w:szCs w:val="24"/>
                <w:lang w:eastAsia="en-US"/>
              </w:rPr>
            </w:pPr>
            <w:r w:rsidRPr="006B10BE">
              <w:rPr>
                <w:sz w:val="24"/>
                <w:szCs w:val="24"/>
                <w:lang w:val="fr-FR" w:eastAsia="en-US"/>
              </w:rPr>
              <w:t xml:space="preserve">  ________________</w:t>
            </w:r>
          </w:p>
        </w:tc>
        <w:tc>
          <w:tcPr>
            <w:tcW w:w="822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529CF8" w14:textId="77777777" w:rsidR="006B10BE" w:rsidRPr="006B10BE" w:rsidRDefault="006B10BE" w:rsidP="006B10BE">
            <w:pPr>
              <w:widowControl/>
              <w:autoSpaceDE/>
              <w:autoSpaceDN/>
              <w:adjustRightInd/>
              <w:spacing w:after="200"/>
              <w:ind w:left="145" w:right="127"/>
              <w:jc w:val="both"/>
              <w:rPr>
                <w:sz w:val="24"/>
                <w:szCs w:val="24"/>
                <w:lang w:val="fr-FR" w:eastAsia="en-US"/>
              </w:rPr>
            </w:pPr>
            <w:r w:rsidRPr="006B10BE">
              <w:rPr>
                <w:sz w:val="24"/>
                <w:szCs w:val="24"/>
                <w:lang w:val="fr-FR" w:eastAsia="en-US"/>
              </w:rPr>
              <w:t xml:space="preserve">C’est quand le négociateur a peu de pouvoir mais qu’il souhaite traiter dans la confiance avec son interlocuteur. Le but est d’obtenir par cette confiance une concession. </w:t>
            </w:r>
          </w:p>
        </w:tc>
      </w:tr>
    </w:tbl>
    <w:p w14:paraId="05D66103" w14:textId="77777777" w:rsidR="006B10BE" w:rsidRPr="006B10BE" w:rsidRDefault="006B10BE" w:rsidP="006B10BE">
      <w:pPr>
        <w:widowControl/>
        <w:autoSpaceDE/>
        <w:autoSpaceDN/>
        <w:adjustRightInd/>
        <w:spacing w:after="200"/>
        <w:ind w:left="720"/>
        <w:contextualSpacing/>
        <w:rPr>
          <w:b/>
          <w:sz w:val="24"/>
          <w:szCs w:val="24"/>
          <w:lang w:eastAsia="en-US"/>
        </w:rPr>
      </w:pPr>
    </w:p>
    <w:tbl>
      <w:tblPr>
        <w:tblW w:w="0" w:type="auto"/>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2140"/>
        <w:gridCol w:w="8050"/>
      </w:tblGrid>
      <w:tr w:rsidR="006B10BE" w:rsidRPr="00871A51" w14:paraId="7CC698E9" w14:textId="77777777" w:rsidTr="00431A59">
        <w:trPr>
          <w:tblCellSpacing w:w="0" w:type="dxa"/>
        </w:trPr>
        <w:tc>
          <w:tcPr>
            <w:tcW w:w="214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545243" w14:textId="77777777" w:rsidR="006B10BE" w:rsidRPr="006B10BE" w:rsidRDefault="006B10BE" w:rsidP="006B10BE">
            <w:pPr>
              <w:widowControl/>
              <w:autoSpaceDE/>
              <w:autoSpaceDN/>
              <w:adjustRightInd/>
              <w:spacing w:after="200"/>
              <w:rPr>
                <w:sz w:val="24"/>
                <w:szCs w:val="24"/>
                <w:lang w:val="fr-FR" w:eastAsia="en-US"/>
              </w:rPr>
            </w:pPr>
            <w:r w:rsidRPr="006B10BE">
              <w:rPr>
                <w:sz w:val="24"/>
                <w:szCs w:val="24"/>
                <w:lang w:val="fr-FR" w:eastAsia="en-US"/>
              </w:rPr>
              <w:t>_________________</w:t>
            </w:r>
          </w:p>
        </w:tc>
        <w:tc>
          <w:tcPr>
            <w:tcW w:w="822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E48139" w14:textId="77777777" w:rsidR="006B10BE" w:rsidRPr="006B10BE" w:rsidRDefault="006B10BE" w:rsidP="006B10BE">
            <w:pPr>
              <w:widowControl/>
              <w:autoSpaceDE/>
              <w:autoSpaceDN/>
              <w:adjustRightInd/>
              <w:spacing w:after="200"/>
              <w:ind w:left="150" w:right="126"/>
              <w:jc w:val="both"/>
              <w:rPr>
                <w:sz w:val="24"/>
                <w:szCs w:val="24"/>
                <w:lang w:val="fr-FR" w:eastAsia="en-US"/>
              </w:rPr>
            </w:pPr>
            <w:r w:rsidRPr="006B10BE">
              <w:rPr>
                <w:sz w:val="24"/>
                <w:szCs w:val="24"/>
                <w:lang w:val="fr-FR" w:eastAsia="en-US"/>
              </w:rPr>
              <w:t>Chaque partie définit sa position, exprime ce qu’elle VEUT obtenir et développe ensuite des arguments qui justifient SA position.</w:t>
            </w:r>
          </w:p>
          <w:p w14:paraId="6E3E39FA" w14:textId="77777777" w:rsidR="006B10BE" w:rsidRPr="006B10BE" w:rsidRDefault="006B10BE" w:rsidP="006B10BE">
            <w:pPr>
              <w:widowControl/>
              <w:autoSpaceDE/>
              <w:autoSpaceDN/>
              <w:adjustRightInd/>
              <w:spacing w:after="200"/>
              <w:ind w:left="150" w:right="126"/>
              <w:jc w:val="both"/>
              <w:rPr>
                <w:sz w:val="24"/>
                <w:szCs w:val="24"/>
                <w:lang w:val="fr-FR" w:eastAsia="en-US"/>
              </w:rPr>
            </w:pPr>
            <w:r w:rsidRPr="006B10BE">
              <w:rPr>
                <w:sz w:val="24"/>
                <w:szCs w:val="24"/>
                <w:lang w:val="fr-FR" w:eastAsia="en-US"/>
              </w:rPr>
              <w:t xml:space="preserve">On fait peu de réelles </w:t>
            </w:r>
            <w:r w:rsidRPr="006B10BE">
              <w:rPr>
                <w:bCs/>
                <w:sz w:val="24"/>
                <w:szCs w:val="24"/>
                <w:lang w:val="fr-FR" w:eastAsia="en-US"/>
              </w:rPr>
              <w:t>concessions</w:t>
            </w:r>
            <w:r w:rsidRPr="006B10BE">
              <w:rPr>
                <w:i/>
                <w:iCs/>
                <w:sz w:val="24"/>
                <w:szCs w:val="24"/>
                <w:lang w:val="fr-FR" w:eastAsia="en-US"/>
              </w:rPr>
              <w:t>.</w:t>
            </w:r>
            <w:r w:rsidRPr="006B10BE">
              <w:rPr>
                <w:sz w:val="24"/>
                <w:szCs w:val="24"/>
                <w:lang w:val="fr-FR" w:eastAsia="en-US"/>
              </w:rPr>
              <w:t xml:space="preserve"> La négociation est souvent accompagnée de </w:t>
            </w:r>
            <w:r w:rsidRPr="006B10BE">
              <w:rPr>
                <w:bCs/>
                <w:sz w:val="24"/>
                <w:szCs w:val="24"/>
                <w:lang w:val="fr-FR" w:eastAsia="en-US"/>
              </w:rPr>
              <w:t>menaces</w:t>
            </w:r>
            <w:r w:rsidRPr="006B10BE">
              <w:rPr>
                <w:sz w:val="24"/>
                <w:szCs w:val="24"/>
                <w:lang w:val="fr-FR" w:eastAsia="en-US"/>
              </w:rPr>
              <w:t xml:space="preserve"> </w:t>
            </w:r>
            <w:r w:rsidRPr="006B10BE">
              <w:rPr>
                <w:i/>
                <w:iCs/>
                <w:sz w:val="24"/>
                <w:szCs w:val="24"/>
                <w:lang w:val="fr-FR" w:eastAsia="en-US"/>
              </w:rPr>
              <w:t xml:space="preserve"> </w:t>
            </w:r>
            <w:r w:rsidRPr="006B10BE">
              <w:rPr>
                <w:sz w:val="24"/>
                <w:szCs w:val="24"/>
                <w:lang w:val="fr-FR" w:eastAsia="en-US"/>
              </w:rPr>
              <w:t xml:space="preserve">directes ou indirectes et d’accusations. Les parties </w:t>
            </w:r>
            <w:r w:rsidRPr="006B10BE">
              <w:rPr>
                <w:bCs/>
                <w:sz w:val="24"/>
                <w:szCs w:val="24"/>
                <w:lang w:val="fr-FR" w:eastAsia="en-US"/>
              </w:rPr>
              <w:t>maintiennent</w:t>
            </w:r>
            <w:r w:rsidRPr="006B10BE">
              <w:rPr>
                <w:sz w:val="24"/>
                <w:szCs w:val="24"/>
                <w:lang w:val="fr-FR" w:eastAsia="en-US"/>
              </w:rPr>
              <w:t xml:space="preserve"> leur position pendant tout le processu</w:t>
            </w:r>
            <w:r w:rsidRPr="006B10BE">
              <w:rPr>
                <w:sz w:val="24"/>
                <w:szCs w:val="24"/>
                <w:u w:val="single"/>
                <w:lang w:val="fr-FR" w:eastAsia="en-US"/>
              </w:rPr>
              <w:t>s</w:t>
            </w:r>
            <w:r w:rsidRPr="006B10BE">
              <w:rPr>
                <w:sz w:val="24"/>
                <w:szCs w:val="24"/>
                <w:lang w:val="fr-FR" w:eastAsia="en-US"/>
              </w:rPr>
              <w:t xml:space="preserve"> de négociation et utilise des arguments qui </w:t>
            </w:r>
            <w:r w:rsidRPr="006B10BE">
              <w:rPr>
                <w:bCs/>
                <w:sz w:val="24"/>
                <w:szCs w:val="24"/>
                <w:lang w:val="fr-FR" w:eastAsia="en-US"/>
              </w:rPr>
              <w:t>justifient</w:t>
            </w:r>
            <w:r w:rsidRPr="006B10BE">
              <w:rPr>
                <w:sz w:val="24"/>
                <w:szCs w:val="24"/>
                <w:lang w:val="fr-FR" w:eastAsia="en-US"/>
              </w:rPr>
              <w:t xml:space="preserve"> leur </w:t>
            </w:r>
            <w:r w:rsidRPr="006B10BE">
              <w:rPr>
                <w:bCs/>
                <w:sz w:val="24"/>
                <w:szCs w:val="24"/>
                <w:lang w:val="fr-FR" w:eastAsia="en-US"/>
              </w:rPr>
              <w:t>propre</w:t>
            </w:r>
            <w:r w:rsidRPr="006B10BE">
              <w:rPr>
                <w:sz w:val="24"/>
                <w:szCs w:val="24"/>
                <w:lang w:val="fr-FR" w:eastAsia="en-US"/>
              </w:rPr>
              <w:t xml:space="preserve"> solution.</w:t>
            </w:r>
          </w:p>
          <w:p w14:paraId="64431697" w14:textId="77777777" w:rsidR="006B10BE" w:rsidRPr="006B10BE" w:rsidRDefault="006B10BE" w:rsidP="006B10BE">
            <w:pPr>
              <w:widowControl/>
              <w:autoSpaceDE/>
              <w:autoSpaceDN/>
              <w:adjustRightInd/>
              <w:spacing w:after="200"/>
              <w:ind w:left="150"/>
              <w:jc w:val="both"/>
              <w:rPr>
                <w:sz w:val="24"/>
                <w:szCs w:val="24"/>
                <w:lang w:val="fr-FR" w:eastAsia="en-US"/>
              </w:rPr>
            </w:pPr>
            <w:r w:rsidRPr="006B10BE">
              <w:rPr>
                <w:sz w:val="24"/>
                <w:szCs w:val="24"/>
                <w:lang w:val="fr-FR" w:eastAsia="en-US"/>
              </w:rPr>
              <w:t xml:space="preserve">Ce type de négociation est basé sur </w:t>
            </w:r>
            <w:r w:rsidRPr="006B10BE">
              <w:rPr>
                <w:i/>
                <w:sz w:val="24"/>
                <w:szCs w:val="24"/>
                <w:lang w:val="fr-FR" w:eastAsia="en-US"/>
              </w:rPr>
              <w:t>le rapport </w:t>
            </w:r>
            <w:r w:rsidRPr="006B10BE">
              <w:rPr>
                <w:bCs/>
                <w:i/>
                <w:sz w:val="24"/>
                <w:szCs w:val="24"/>
                <w:lang w:val="fr-FR" w:eastAsia="en-US"/>
              </w:rPr>
              <w:t>gagnant</w:t>
            </w:r>
            <w:r w:rsidRPr="006B10BE">
              <w:rPr>
                <w:i/>
                <w:sz w:val="24"/>
                <w:szCs w:val="24"/>
                <w:lang w:val="fr-FR" w:eastAsia="en-US"/>
              </w:rPr>
              <w:t xml:space="preserve">/ </w:t>
            </w:r>
            <w:r w:rsidRPr="006B10BE">
              <w:rPr>
                <w:bCs/>
                <w:i/>
                <w:sz w:val="24"/>
                <w:szCs w:val="24"/>
                <w:lang w:val="fr-FR" w:eastAsia="en-US"/>
              </w:rPr>
              <w:t>perdant</w:t>
            </w:r>
            <w:r w:rsidRPr="006B10BE">
              <w:rPr>
                <w:i/>
                <w:sz w:val="24"/>
                <w:szCs w:val="24"/>
                <w:lang w:val="fr-FR" w:eastAsia="en-US"/>
              </w:rPr>
              <w:t>.</w:t>
            </w:r>
          </w:p>
        </w:tc>
      </w:tr>
    </w:tbl>
    <w:p w14:paraId="69E51EB9" w14:textId="77777777" w:rsidR="006B10BE" w:rsidRPr="006B10BE" w:rsidRDefault="006B10BE" w:rsidP="006B10BE">
      <w:pPr>
        <w:widowControl/>
        <w:shd w:val="clear" w:color="auto" w:fill="FFFFFF"/>
        <w:autoSpaceDE/>
        <w:autoSpaceDN/>
        <w:adjustRightInd/>
        <w:spacing w:line="276" w:lineRule="auto"/>
        <w:jc w:val="both"/>
        <w:rPr>
          <w:sz w:val="24"/>
          <w:szCs w:val="24"/>
          <w:lang w:val="fr-CA"/>
        </w:rPr>
      </w:pPr>
    </w:p>
    <w:tbl>
      <w:tblPr>
        <w:tblW w:w="0" w:type="auto"/>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2255"/>
        <w:gridCol w:w="7935"/>
      </w:tblGrid>
      <w:tr w:rsidR="006B10BE" w:rsidRPr="006B10BE" w14:paraId="1A5636B0" w14:textId="77777777" w:rsidTr="00431A59">
        <w:trPr>
          <w:tblCellSpacing w:w="0" w:type="dxa"/>
        </w:trPr>
        <w:tc>
          <w:tcPr>
            <w:tcW w:w="226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D8979F" w14:textId="77777777" w:rsidR="006B10BE" w:rsidRPr="006B10BE" w:rsidRDefault="006B10BE" w:rsidP="006B10BE">
            <w:pPr>
              <w:widowControl/>
              <w:autoSpaceDE/>
              <w:autoSpaceDN/>
              <w:adjustRightInd/>
              <w:spacing w:after="200"/>
              <w:rPr>
                <w:sz w:val="24"/>
                <w:szCs w:val="24"/>
                <w:lang w:val="fr-FR" w:eastAsia="en-US"/>
              </w:rPr>
            </w:pPr>
            <w:r w:rsidRPr="006B10BE">
              <w:rPr>
                <w:sz w:val="24"/>
                <w:szCs w:val="24"/>
                <w:lang w:val="fr-FR" w:eastAsia="en-US"/>
              </w:rPr>
              <w:t>  ________________</w:t>
            </w:r>
          </w:p>
        </w:tc>
        <w:tc>
          <w:tcPr>
            <w:tcW w:w="810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3D5E44" w14:textId="77777777" w:rsidR="006B10BE" w:rsidRPr="006B10BE" w:rsidRDefault="006B10BE" w:rsidP="006B10BE">
            <w:pPr>
              <w:widowControl/>
              <w:autoSpaceDE/>
              <w:autoSpaceDN/>
              <w:adjustRightInd/>
              <w:spacing w:after="200"/>
              <w:ind w:left="150" w:right="126"/>
              <w:jc w:val="both"/>
              <w:rPr>
                <w:sz w:val="24"/>
                <w:szCs w:val="24"/>
                <w:lang w:val="fr-FR" w:eastAsia="en-US"/>
              </w:rPr>
            </w:pPr>
            <w:r w:rsidRPr="006B10BE">
              <w:rPr>
                <w:sz w:val="24"/>
                <w:szCs w:val="24"/>
                <w:lang w:val="fr-FR" w:eastAsia="en-US"/>
              </w:rPr>
              <w:t xml:space="preserve">C’est une tactique qui </w:t>
            </w:r>
            <w:r w:rsidRPr="006B10BE">
              <w:rPr>
                <w:bCs/>
                <w:sz w:val="24"/>
                <w:szCs w:val="24"/>
                <w:lang w:val="fr-FR" w:eastAsia="en-US"/>
              </w:rPr>
              <w:t>s’appuie sur</w:t>
            </w:r>
            <w:r w:rsidRPr="006B10BE">
              <w:rPr>
                <w:sz w:val="24"/>
                <w:szCs w:val="24"/>
                <w:lang w:val="fr-FR" w:eastAsia="en-US"/>
              </w:rPr>
              <w:t xml:space="preserve"> la menace et </w:t>
            </w:r>
            <w:r w:rsidRPr="006B10BE">
              <w:rPr>
                <w:bCs/>
                <w:sz w:val="24"/>
                <w:szCs w:val="24"/>
                <w:lang w:val="fr-FR" w:eastAsia="en-US"/>
              </w:rPr>
              <w:t>la fermeté.</w:t>
            </w:r>
            <w:r w:rsidRPr="006B10BE">
              <w:rPr>
                <w:sz w:val="24"/>
                <w:szCs w:val="24"/>
                <w:lang w:val="fr-FR" w:eastAsia="en-US"/>
              </w:rPr>
              <w:t xml:space="preserve">  Elle est utilisée quand le négociateur qui a le pouvoir et veut </w:t>
            </w:r>
            <w:r w:rsidRPr="006B10BE">
              <w:rPr>
                <w:bCs/>
                <w:sz w:val="24"/>
                <w:szCs w:val="24"/>
                <w:lang w:val="fr-FR" w:eastAsia="en-US"/>
              </w:rPr>
              <w:t>imposer</w:t>
            </w:r>
            <w:r w:rsidRPr="006B10BE">
              <w:rPr>
                <w:sz w:val="24"/>
                <w:szCs w:val="24"/>
                <w:lang w:val="fr-FR" w:eastAsia="en-US"/>
              </w:rPr>
              <w:t xml:space="preserve"> sa solution.  L’objectif à atteindre est </w:t>
            </w:r>
            <w:r w:rsidRPr="006B10BE">
              <w:rPr>
                <w:bCs/>
                <w:sz w:val="24"/>
                <w:szCs w:val="24"/>
                <w:lang w:val="fr-FR" w:eastAsia="en-US"/>
              </w:rPr>
              <w:t>à court terme</w:t>
            </w:r>
            <w:r w:rsidRPr="006B10BE">
              <w:rPr>
                <w:i/>
                <w:iCs/>
                <w:sz w:val="24"/>
                <w:szCs w:val="24"/>
                <w:lang w:val="fr-FR" w:eastAsia="en-US"/>
              </w:rPr>
              <w:t>.</w:t>
            </w:r>
            <w:r w:rsidRPr="006B10BE">
              <w:rPr>
                <w:sz w:val="24"/>
                <w:szCs w:val="24"/>
                <w:lang w:val="fr-FR" w:eastAsia="en-US"/>
              </w:rPr>
              <w:t xml:space="preserve">  </w:t>
            </w:r>
          </w:p>
        </w:tc>
      </w:tr>
      <w:tr w:rsidR="006B10BE" w:rsidRPr="006B10BE" w14:paraId="669A340B" w14:textId="77777777" w:rsidTr="00431A59">
        <w:trPr>
          <w:trHeight w:val="307"/>
          <w:tblCellSpacing w:w="0" w:type="dxa"/>
        </w:trPr>
        <w:tc>
          <w:tcPr>
            <w:tcW w:w="10363" w:type="dxa"/>
            <w:gridSpan w:val="2"/>
            <w:tcBorders>
              <w:top w:val="outset" w:sz="6" w:space="0" w:color="auto"/>
              <w:left w:val="outset" w:sz="6" w:space="0" w:color="auto"/>
              <w:bottom w:val="outset" w:sz="6" w:space="0" w:color="auto"/>
              <w:right w:val="outset" w:sz="6" w:space="0" w:color="auto"/>
            </w:tcBorders>
            <w:shd w:val="clear" w:color="auto" w:fill="FFFFFF"/>
            <w:vAlign w:val="center"/>
          </w:tcPr>
          <w:p w14:paraId="787CCB8F" w14:textId="77777777" w:rsidR="006B10BE" w:rsidRPr="006B10BE" w:rsidRDefault="006B10BE" w:rsidP="006B10BE">
            <w:pPr>
              <w:widowControl/>
              <w:autoSpaceDE/>
              <w:autoSpaceDN/>
              <w:adjustRightInd/>
              <w:spacing w:after="200"/>
              <w:rPr>
                <w:sz w:val="24"/>
                <w:szCs w:val="24"/>
                <w:lang w:val="fr-FR" w:eastAsia="en-US"/>
              </w:rPr>
            </w:pPr>
          </w:p>
        </w:tc>
      </w:tr>
      <w:tr w:rsidR="006B10BE" w:rsidRPr="00871A51" w14:paraId="31D792B0" w14:textId="77777777" w:rsidTr="00431A59">
        <w:trPr>
          <w:tblCellSpacing w:w="0" w:type="dxa"/>
        </w:trPr>
        <w:tc>
          <w:tcPr>
            <w:tcW w:w="2260" w:type="dxa"/>
            <w:tcBorders>
              <w:top w:val="outset" w:sz="6" w:space="0" w:color="auto"/>
              <w:left w:val="outset" w:sz="6" w:space="0" w:color="auto"/>
              <w:bottom w:val="outset" w:sz="6" w:space="0" w:color="auto"/>
              <w:right w:val="outset" w:sz="6" w:space="0" w:color="auto"/>
            </w:tcBorders>
            <w:shd w:val="clear" w:color="auto" w:fill="FFFFFF"/>
            <w:vAlign w:val="center"/>
          </w:tcPr>
          <w:p w14:paraId="44CB7704" w14:textId="77777777" w:rsidR="006B10BE" w:rsidRPr="006B10BE" w:rsidRDefault="006B10BE" w:rsidP="006B10BE">
            <w:pPr>
              <w:widowControl/>
              <w:autoSpaceDE/>
              <w:autoSpaceDN/>
              <w:adjustRightInd/>
              <w:spacing w:after="200"/>
              <w:rPr>
                <w:sz w:val="24"/>
                <w:szCs w:val="24"/>
                <w:lang w:eastAsia="en-US"/>
              </w:rPr>
            </w:pPr>
          </w:p>
          <w:p w14:paraId="4CA1B94E" w14:textId="77777777" w:rsidR="006B10BE" w:rsidRPr="006B10BE" w:rsidRDefault="006B10BE" w:rsidP="006B10BE">
            <w:pPr>
              <w:widowControl/>
              <w:autoSpaceDE/>
              <w:autoSpaceDN/>
              <w:adjustRightInd/>
              <w:spacing w:after="200"/>
              <w:rPr>
                <w:sz w:val="24"/>
                <w:szCs w:val="24"/>
                <w:lang w:val="en-US" w:eastAsia="en-US"/>
              </w:rPr>
            </w:pPr>
            <w:r w:rsidRPr="006B10BE">
              <w:rPr>
                <w:sz w:val="24"/>
                <w:szCs w:val="24"/>
                <w:lang w:val="en-US" w:eastAsia="en-US"/>
              </w:rPr>
              <w:t>_________________</w:t>
            </w:r>
          </w:p>
        </w:tc>
        <w:tc>
          <w:tcPr>
            <w:tcW w:w="810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4ED1E7" w14:textId="77777777" w:rsidR="006B10BE" w:rsidRPr="006B10BE" w:rsidRDefault="006B10BE" w:rsidP="006B10BE">
            <w:pPr>
              <w:widowControl/>
              <w:autoSpaceDE/>
              <w:autoSpaceDN/>
              <w:adjustRightInd/>
              <w:spacing w:after="200"/>
              <w:ind w:left="150" w:right="268"/>
              <w:jc w:val="both"/>
              <w:rPr>
                <w:sz w:val="24"/>
                <w:szCs w:val="24"/>
                <w:lang w:val="fr-FR" w:eastAsia="en-US"/>
              </w:rPr>
            </w:pPr>
            <w:r w:rsidRPr="006B10BE">
              <w:rPr>
                <w:sz w:val="24"/>
                <w:szCs w:val="24"/>
                <w:lang w:val="fr-FR" w:eastAsia="en-US"/>
              </w:rPr>
              <w:t xml:space="preserve">Un des négociateurs a un pouvoir limité, donc il utilise </w:t>
            </w:r>
            <w:r w:rsidRPr="006B10BE">
              <w:rPr>
                <w:bCs/>
                <w:sz w:val="24"/>
                <w:szCs w:val="24"/>
                <w:lang w:val="fr-FR" w:eastAsia="en-US"/>
              </w:rPr>
              <w:t>le bluff</w:t>
            </w:r>
            <w:r w:rsidRPr="006B10BE">
              <w:rPr>
                <w:sz w:val="24"/>
                <w:szCs w:val="24"/>
                <w:lang w:val="fr-FR" w:eastAsia="en-US"/>
              </w:rPr>
              <w:t xml:space="preserve"> qui consiste à faire croire à son </w:t>
            </w:r>
            <w:r w:rsidRPr="006B10BE">
              <w:rPr>
                <w:bCs/>
                <w:sz w:val="24"/>
                <w:szCs w:val="24"/>
                <w:lang w:val="fr-FR" w:eastAsia="en-US"/>
              </w:rPr>
              <w:t>interlocuteur</w:t>
            </w:r>
            <w:r w:rsidRPr="006B10BE">
              <w:rPr>
                <w:sz w:val="24"/>
                <w:szCs w:val="24"/>
                <w:lang w:val="fr-FR" w:eastAsia="en-US"/>
              </w:rPr>
              <w:t xml:space="preserve"> qu’il </w:t>
            </w:r>
            <w:r w:rsidRPr="006B10BE">
              <w:rPr>
                <w:bCs/>
                <w:sz w:val="24"/>
                <w:szCs w:val="24"/>
                <w:lang w:val="fr-FR" w:eastAsia="en-US"/>
              </w:rPr>
              <w:t xml:space="preserve">possède </w:t>
            </w:r>
            <w:r w:rsidRPr="006B10BE">
              <w:rPr>
                <w:sz w:val="24"/>
                <w:szCs w:val="24"/>
                <w:lang w:val="fr-FR" w:eastAsia="en-US"/>
              </w:rPr>
              <w:t xml:space="preserve">les meilleurs arguments.  </w:t>
            </w:r>
            <w:r w:rsidRPr="006B10BE">
              <w:rPr>
                <w:bCs/>
                <w:sz w:val="24"/>
                <w:szCs w:val="24"/>
                <w:lang w:val="fr-FR" w:eastAsia="en-US"/>
              </w:rPr>
              <w:t>La confiance</w:t>
            </w:r>
            <w:r w:rsidRPr="006B10BE">
              <w:rPr>
                <w:sz w:val="24"/>
                <w:szCs w:val="24"/>
                <w:lang w:val="fr-FR" w:eastAsia="en-US"/>
              </w:rPr>
              <w:t xml:space="preserve"> est </w:t>
            </w:r>
            <w:r w:rsidRPr="006B10BE">
              <w:rPr>
                <w:bCs/>
                <w:sz w:val="24"/>
                <w:szCs w:val="24"/>
                <w:lang w:val="fr-FR" w:eastAsia="en-US"/>
              </w:rPr>
              <w:t>faible</w:t>
            </w:r>
            <w:r w:rsidRPr="006B10BE">
              <w:rPr>
                <w:i/>
                <w:iCs/>
                <w:sz w:val="24"/>
                <w:szCs w:val="24"/>
                <w:lang w:val="fr-FR" w:eastAsia="en-US"/>
              </w:rPr>
              <w:t>.</w:t>
            </w:r>
            <w:r w:rsidRPr="006B10BE">
              <w:rPr>
                <w:sz w:val="24"/>
                <w:szCs w:val="24"/>
                <w:lang w:val="fr-FR" w:eastAsia="en-US"/>
              </w:rPr>
              <w:t xml:space="preserve"> Les négociateurs </w:t>
            </w:r>
            <w:r w:rsidRPr="006B10BE">
              <w:rPr>
                <w:bCs/>
                <w:sz w:val="24"/>
                <w:szCs w:val="24"/>
                <w:lang w:val="fr-FR" w:eastAsia="en-US"/>
              </w:rPr>
              <w:t>ne se préoccupent pas</w:t>
            </w:r>
            <w:r w:rsidRPr="006B10BE">
              <w:rPr>
                <w:sz w:val="24"/>
                <w:szCs w:val="24"/>
                <w:lang w:val="fr-FR" w:eastAsia="en-US"/>
              </w:rPr>
              <w:t xml:space="preserve"> de la relation </w:t>
            </w:r>
            <w:r w:rsidRPr="006B10BE">
              <w:rPr>
                <w:bCs/>
                <w:sz w:val="24"/>
                <w:szCs w:val="24"/>
                <w:lang w:val="fr-FR" w:eastAsia="en-US"/>
              </w:rPr>
              <w:t>à long terme</w:t>
            </w:r>
            <w:r w:rsidRPr="006B10BE">
              <w:rPr>
                <w:i/>
                <w:iCs/>
                <w:sz w:val="24"/>
                <w:szCs w:val="24"/>
                <w:lang w:val="fr-FR" w:eastAsia="en-US"/>
              </w:rPr>
              <w:t>.</w:t>
            </w:r>
            <w:r w:rsidRPr="006B10BE">
              <w:rPr>
                <w:sz w:val="24"/>
                <w:szCs w:val="24"/>
                <w:lang w:val="fr-FR" w:eastAsia="en-US"/>
              </w:rPr>
              <w:t xml:space="preserve"> </w:t>
            </w:r>
          </w:p>
        </w:tc>
      </w:tr>
    </w:tbl>
    <w:p w14:paraId="362348DF" w14:textId="77777777" w:rsidR="006B10BE" w:rsidRPr="006B10BE" w:rsidRDefault="006B10BE" w:rsidP="006B10BE">
      <w:pPr>
        <w:widowControl/>
        <w:autoSpaceDE/>
        <w:autoSpaceDN/>
        <w:adjustRightInd/>
        <w:spacing w:after="200"/>
        <w:rPr>
          <w:sz w:val="24"/>
          <w:szCs w:val="24"/>
          <w:lang w:val="fr-FR" w:eastAsia="en-US"/>
        </w:rPr>
      </w:pPr>
    </w:p>
    <w:p w14:paraId="02AF722D" w14:textId="77777777" w:rsidR="006B10BE" w:rsidRPr="006B10BE" w:rsidRDefault="006B10BE" w:rsidP="006B10BE">
      <w:pPr>
        <w:widowControl/>
        <w:autoSpaceDE/>
        <w:autoSpaceDN/>
        <w:adjustRightInd/>
        <w:spacing w:after="200"/>
        <w:rPr>
          <w:b/>
          <w:bCs/>
          <w:sz w:val="22"/>
          <w:szCs w:val="22"/>
          <w:shd w:val="clear" w:color="auto" w:fill="FFFFFF"/>
          <w:lang w:val="fr-FR" w:eastAsia="en-US"/>
        </w:rPr>
      </w:pPr>
      <w:r w:rsidRPr="006B10BE">
        <w:rPr>
          <w:b/>
          <w:bCs/>
          <w:sz w:val="22"/>
          <w:szCs w:val="22"/>
          <w:shd w:val="clear" w:color="auto" w:fill="FFFFFF"/>
          <w:lang w:val="fr-FR" w:eastAsia="en-US"/>
        </w:rPr>
        <w:t>16) Trouvez les exemples qui illustrent le mieux ces type de négociations :</w:t>
      </w:r>
    </w:p>
    <w:p w14:paraId="1FBBCFB0" w14:textId="77777777" w:rsidR="006B10BE" w:rsidRPr="006B10BE" w:rsidRDefault="006B10BE">
      <w:pPr>
        <w:widowControl/>
        <w:numPr>
          <w:ilvl w:val="0"/>
          <w:numId w:val="64"/>
        </w:numPr>
        <w:autoSpaceDE/>
        <w:autoSpaceDN/>
        <w:adjustRightInd/>
        <w:spacing w:after="160" w:line="312" w:lineRule="auto"/>
        <w:ind w:left="425" w:hanging="357"/>
        <w:contextualSpacing/>
        <w:jc w:val="both"/>
        <w:rPr>
          <w:iCs/>
          <w:sz w:val="22"/>
          <w:szCs w:val="22"/>
          <w:shd w:val="clear" w:color="auto" w:fill="FFFFFF"/>
          <w:lang w:val="fr-FR" w:eastAsia="en-US"/>
        </w:rPr>
      </w:pPr>
      <w:r w:rsidRPr="006B10BE">
        <w:rPr>
          <w:iCs/>
          <w:sz w:val="22"/>
          <w:szCs w:val="22"/>
          <w:shd w:val="clear" w:color="auto" w:fill="FFFFFF"/>
          <w:lang w:val="fr-FR" w:eastAsia="en-US"/>
        </w:rPr>
        <w:t>un candidat au poste, moins diplômé que ce qui est prévu, qui essaye de convaincre (</w:t>
      </w:r>
      <w:r w:rsidRPr="006B10BE">
        <w:rPr>
          <w:iCs/>
          <w:sz w:val="22"/>
          <w:szCs w:val="22"/>
          <w:shd w:val="clear" w:color="auto" w:fill="FFFFFF"/>
          <w:lang w:eastAsia="en-US"/>
        </w:rPr>
        <w:t>убедить</w:t>
      </w:r>
      <w:r w:rsidRPr="006B10BE">
        <w:rPr>
          <w:iCs/>
          <w:sz w:val="22"/>
          <w:szCs w:val="22"/>
          <w:shd w:val="clear" w:color="auto" w:fill="FFFFFF"/>
          <w:lang w:val="fr-FR" w:eastAsia="en-US"/>
        </w:rPr>
        <w:t xml:space="preserve">), par sa motivation, son interlocuteur de le choisir. </w:t>
      </w:r>
    </w:p>
    <w:p w14:paraId="031B5448" w14:textId="77777777" w:rsidR="006B10BE" w:rsidRPr="006B10BE" w:rsidRDefault="006B10BE">
      <w:pPr>
        <w:widowControl/>
        <w:numPr>
          <w:ilvl w:val="0"/>
          <w:numId w:val="64"/>
        </w:numPr>
        <w:autoSpaceDE/>
        <w:autoSpaceDN/>
        <w:adjustRightInd/>
        <w:spacing w:after="160" w:line="312" w:lineRule="auto"/>
        <w:ind w:left="425" w:hanging="357"/>
        <w:contextualSpacing/>
        <w:jc w:val="both"/>
        <w:rPr>
          <w:iCs/>
          <w:sz w:val="22"/>
          <w:szCs w:val="22"/>
          <w:shd w:val="clear" w:color="auto" w:fill="FFFFFF"/>
          <w:lang w:val="fr-FR" w:eastAsia="en-US"/>
        </w:rPr>
      </w:pPr>
      <w:r w:rsidRPr="006B10BE">
        <w:rPr>
          <w:iCs/>
          <w:sz w:val="22"/>
          <w:szCs w:val="22"/>
          <w:shd w:val="clear" w:color="auto" w:fill="FFFFFF"/>
          <w:lang w:val="fr-FR" w:eastAsia="en-US"/>
        </w:rPr>
        <w:t>un fournisseur qui a le monopole sur le marché peut faire des concessions à ses clients.  </w:t>
      </w:r>
    </w:p>
    <w:p w14:paraId="4A7D0142" w14:textId="77777777" w:rsidR="006B10BE" w:rsidRPr="006B10BE" w:rsidRDefault="006B10BE">
      <w:pPr>
        <w:widowControl/>
        <w:numPr>
          <w:ilvl w:val="0"/>
          <w:numId w:val="64"/>
        </w:numPr>
        <w:tabs>
          <w:tab w:val="left" w:pos="8835"/>
        </w:tabs>
        <w:autoSpaceDE/>
        <w:autoSpaceDN/>
        <w:adjustRightInd/>
        <w:spacing w:after="160" w:line="312" w:lineRule="auto"/>
        <w:ind w:left="425" w:hanging="357"/>
        <w:contextualSpacing/>
        <w:jc w:val="both"/>
        <w:rPr>
          <w:iCs/>
          <w:sz w:val="22"/>
          <w:szCs w:val="22"/>
          <w:shd w:val="clear" w:color="auto" w:fill="FFFFFF"/>
          <w:lang w:val="fr-FR" w:eastAsia="en-US"/>
        </w:rPr>
      </w:pPr>
      <w:r w:rsidRPr="006B10BE">
        <w:rPr>
          <w:iCs/>
          <w:sz w:val="22"/>
          <w:szCs w:val="22"/>
          <w:shd w:val="clear" w:color="auto" w:fill="FFFFFF"/>
          <w:lang w:val="fr-FR" w:eastAsia="en-US"/>
        </w:rPr>
        <w:t>une restructuration industrielle qui implique (</w:t>
      </w:r>
      <w:r w:rsidRPr="006B10BE">
        <w:rPr>
          <w:iCs/>
          <w:sz w:val="22"/>
          <w:szCs w:val="22"/>
          <w:shd w:val="clear" w:color="auto" w:fill="FFFFFF"/>
          <w:lang w:eastAsia="en-US"/>
        </w:rPr>
        <w:t>предполагает</w:t>
      </w:r>
      <w:r w:rsidRPr="006B10BE">
        <w:rPr>
          <w:iCs/>
          <w:sz w:val="22"/>
          <w:szCs w:val="22"/>
          <w:shd w:val="clear" w:color="auto" w:fill="FFFFFF"/>
          <w:lang w:val="fr-FR" w:eastAsia="en-US"/>
        </w:rPr>
        <w:t>) le licenciement (</w:t>
      </w:r>
      <w:r w:rsidRPr="006B10BE">
        <w:rPr>
          <w:iCs/>
          <w:sz w:val="22"/>
          <w:szCs w:val="22"/>
          <w:shd w:val="clear" w:color="auto" w:fill="FFFFFF"/>
          <w:lang w:eastAsia="en-US"/>
        </w:rPr>
        <w:t>увольнение</w:t>
      </w:r>
      <w:r w:rsidRPr="006B10BE">
        <w:rPr>
          <w:iCs/>
          <w:sz w:val="22"/>
          <w:szCs w:val="22"/>
          <w:shd w:val="clear" w:color="auto" w:fill="FFFFFF"/>
          <w:lang w:val="fr-FR" w:eastAsia="en-US"/>
        </w:rPr>
        <w:t xml:space="preserve">) </w:t>
      </w:r>
    </w:p>
    <w:p w14:paraId="38A6162C" w14:textId="77777777" w:rsidR="006B10BE" w:rsidRPr="006B10BE" w:rsidRDefault="006B10BE" w:rsidP="006B10BE">
      <w:pPr>
        <w:widowControl/>
        <w:tabs>
          <w:tab w:val="left" w:pos="8835"/>
        </w:tabs>
        <w:autoSpaceDE/>
        <w:autoSpaceDN/>
        <w:adjustRightInd/>
        <w:spacing w:after="360" w:line="360" w:lineRule="auto"/>
        <w:ind w:left="419"/>
        <w:contextualSpacing/>
        <w:jc w:val="both"/>
        <w:rPr>
          <w:bCs/>
          <w:i/>
          <w:sz w:val="22"/>
          <w:szCs w:val="22"/>
          <w:shd w:val="clear" w:color="auto" w:fill="FFFFFF"/>
          <w:lang w:val="fr-FR" w:eastAsia="en-US"/>
        </w:rPr>
      </w:pPr>
      <w:r w:rsidRPr="006B10BE">
        <w:rPr>
          <w:bCs/>
          <w:i/>
          <w:sz w:val="22"/>
          <w:szCs w:val="22"/>
          <w:shd w:val="clear" w:color="auto" w:fill="FFFFFF"/>
          <w:lang w:val="fr-FR" w:eastAsia="en-US"/>
        </w:rPr>
        <w:t> </w:t>
      </w:r>
      <w:r w:rsidRPr="006B10BE">
        <w:rPr>
          <w:bCs/>
          <w:i/>
          <w:sz w:val="22"/>
          <w:szCs w:val="22"/>
          <w:shd w:val="clear" w:color="auto" w:fill="FFFFFF"/>
          <w:lang w:val="fr-FR" w:eastAsia="en-US"/>
        </w:rPr>
        <w:tab/>
      </w:r>
    </w:p>
    <w:tbl>
      <w:tblPr>
        <w:tblStyle w:val="121"/>
        <w:tblW w:w="0" w:type="auto"/>
        <w:tblLook w:val="04A0" w:firstRow="1" w:lastRow="0" w:firstColumn="1" w:lastColumn="0" w:noHBand="0" w:noVBand="1"/>
      </w:tblPr>
      <w:tblGrid>
        <w:gridCol w:w="5029"/>
        <w:gridCol w:w="5167"/>
      </w:tblGrid>
      <w:tr w:rsidR="006B10BE" w:rsidRPr="006B10BE" w14:paraId="68EA4FB2" w14:textId="77777777" w:rsidTr="00431A59">
        <w:tc>
          <w:tcPr>
            <w:tcW w:w="5341" w:type="dxa"/>
          </w:tcPr>
          <w:p w14:paraId="56AD749E" w14:textId="77777777" w:rsidR="006B10BE" w:rsidRPr="006B10BE" w:rsidRDefault="006B10BE">
            <w:pPr>
              <w:widowControl/>
              <w:numPr>
                <w:ilvl w:val="0"/>
                <w:numId w:val="63"/>
              </w:numPr>
              <w:shd w:val="clear" w:color="auto" w:fill="FFFFFF"/>
              <w:autoSpaceDE/>
              <w:autoSpaceDN/>
              <w:adjustRightInd/>
              <w:spacing w:before="240"/>
              <w:ind w:left="714" w:hanging="357"/>
              <w:contextualSpacing/>
              <w:rPr>
                <w:iCs/>
                <w:sz w:val="24"/>
                <w:szCs w:val="24"/>
                <w:lang w:val="fr-FR" w:eastAsia="en-US"/>
              </w:rPr>
            </w:pPr>
            <w:r w:rsidRPr="006B10BE">
              <w:rPr>
                <w:bCs/>
                <w:sz w:val="24"/>
                <w:szCs w:val="24"/>
                <w:lang w:eastAsia="en-US"/>
              </w:rPr>
              <w:lastRenderedPageBreak/>
              <w:t xml:space="preserve">L’ouverture </w:t>
            </w:r>
          </w:p>
          <w:p w14:paraId="575FBB0C" w14:textId="77777777" w:rsidR="006B10BE" w:rsidRPr="006B10BE" w:rsidRDefault="006B10BE" w:rsidP="006B10BE">
            <w:pPr>
              <w:widowControl/>
              <w:autoSpaceDE/>
              <w:autoSpaceDN/>
              <w:adjustRightInd/>
              <w:spacing w:before="120" w:after="200" w:line="276" w:lineRule="auto"/>
              <w:rPr>
                <w:b/>
                <w:bCs/>
                <w:sz w:val="22"/>
                <w:szCs w:val="22"/>
                <w:shd w:val="clear" w:color="auto" w:fill="FFFFFF"/>
                <w:lang w:val="fr-FR" w:eastAsia="en-US"/>
              </w:rPr>
            </w:pPr>
          </w:p>
        </w:tc>
        <w:tc>
          <w:tcPr>
            <w:tcW w:w="5341" w:type="dxa"/>
          </w:tcPr>
          <w:p w14:paraId="0E97998C" w14:textId="77777777" w:rsidR="006B10BE" w:rsidRPr="006B10BE" w:rsidRDefault="006B10BE" w:rsidP="006B10BE">
            <w:pPr>
              <w:widowControl/>
              <w:autoSpaceDE/>
              <w:autoSpaceDN/>
              <w:adjustRightInd/>
              <w:spacing w:before="200" w:after="200" w:line="276" w:lineRule="auto"/>
              <w:rPr>
                <w:b/>
                <w:bCs/>
                <w:sz w:val="22"/>
                <w:szCs w:val="22"/>
                <w:shd w:val="clear" w:color="auto" w:fill="FFFFFF"/>
                <w:lang w:val="fr-FR" w:eastAsia="en-US"/>
              </w:rPr>
            </w:pPr>
            <w:r w:rsidRPr="006B10BE">
              <w:rPr>
                <w:b/>
                <w:bCs/>
                <w:sz w:val="22"/>
                <w:szCs w:val="22"/>
                <w:shd w:val="clear" w:color="auto" w:fill="FFFFFF"/>
                <w:lang w:val="fr-FR" w:eastAsia="en-US"/>
              </w:rPr>
              <w:t xml:space="preserve">                ______________________________</w:t>
            </w:r>
          </w:p>
        </w:tc>
      </w:tr>
      <w:tr w:rsidR="006B10BE" w:rsidRPr="006B10BE" w14:paraId="7417BF94" w14:textId="77777777" w:rsidTr="00431A59">
        <w:tc>
          <w:tcPr>
            <w:tcW w:w="5341" w:type="dxa"/>
          </w:tcPr>
          <w:p w14:paraId="00005694" w14:textId="77777777" w:rsidR="006B10BE" w:rsidRPr="006B10BE" w:rsidRDefault="006B10BE">
            <w:pPr>
              <w:widowControl/>
              <w:numPr>
                <w:ilvl w:val="0"/>
                <w:numId w:val="63"/>
              </w:numPr>
              <w:shd w:val="clear" w:color="auto" w:fill="FFFFFF"/>
              <w:autoSpaceDE/>
              <w:autoSpaceDN/>
              <w:adjustRightInd/>
              <w:spacing w:before="120"/>
              <w:contextualSpacing/>
              <w:rPr>
                <w:bCs/>
                <w:iCs/>
                <w:sz w:val="24"/>
                <w:szCs w:val="24"/>
                <w:lang w:val="fr-FR" w:eastAsia="en-US"/>
              </w:rPr>
            </w:pPr>
            <w:r w:rsidRPr="006B10BE">
              <w:rPr>
                <w:bCs/>
                <w:sz w:val="24"/>
                <w:szCs w:val="24"/>
                <w:lang w:eastAsia="en-US"/>
              </w:rPr>
              <w:t>La demande</w:t>
            </w:r>
          </w:p>
          <w:p w14:paraId="2806295C" w14:textId="77777777" w:rsidR="006B10BE" w:rsidRPr="006B10BE" w:rsidRDefault="006B10BE" w:rsidP="006B10BE">
            <w:pPr>
              <w:widowControl/>
              <w:autoSpaceDE/>
              <w:autoSpaceDN/>
              <w:adjustRightInd/>
              <w:spacing w:before="120" w:after="200" w:line="276" w:lineRule="auto"/>
              <w:rPr>
                <w:b/>
                <w:bCs/>
                <w:sz w:val="22"/>
                <w:szCs w:val="22"/>
                <w:shd w:val="clear" w:color="auto" w:fill="FFFFFF"/>
                <w:lang w:val="fr-FR" w:eastAsia="en-US"/>
              </w:rPr>
            </w:pPr>
          </w:p>
        </w:tc>
        <w:tc>
          <w:tcPr>
            <w:tcW w:w="5341" w:type="dxa"/>
          </w:tcPr>
          <w:p w14:paraId="0F6D6DBE" w14:textId="77777777" w:rsidR="006B10BE" w:rsidRPr="006B10BE" w:rsidRDefault="006B10BE" w:rsidP="006B10BE">
            <w:pPr>
              <w:widowControl/>
              <w:autoSpaceDE/>
              <w:autoSpaceDN/>
              <w:adjustRightInd/>
              <w:spacing w:before="200" w:after="200" w:line="276" w:lineRule="auto"/>
              <w:rPr>
                <w:b/>
                <w:bCs/>
                <w:sz w:val="22"/>
                <w:szCs w:val="22"/>
                <w:shd w:val="clear" w:color="auto" w:fill="FFFFFF"/>
                <w:lang w:val="fr-FR" w:eastAsia="en-US"/>
              </w:rPr>
            </w:pPr>
            <w:r w:rsidRPr="006B10BE">
              <w:rPr>
                <w:b/>
                <w:bCs/>
                <w:sz w:val="22"/>
                <w:szCs w:val="22"/>
                <w:shd w:val="clear" w:color="auto" w:fill="FFFFFF"/>
                <w:lang w:val="fr-FR" w:eastAsia="en-US"/>
              </w:rPr>
              <w:t xml:space="preserve">               ______________________________</w:t>
            </w:r>
          </w:p>
        </w:tc>
      </w:tr>
      <w:tr w:rsidR="006B10BE" w:rsidRPr="006B10BE" w14:paraId="4AD6FFF0" w14:textId="77777777" w:rsidTr="00431A59">
        <w:tc>
          <w:tcPr>
            <w:tcW w:w="5341" w:type="dxa"/>
          </w:tcPr>
          <w:p w14:paraId="4E1D7B63" w14:textId="77777777" w:rsidR="006B10BE" w:rsidRPr="006B10BE" w:rsidRDefault="006B10BE">
            <w:pPr>
              <w:widowControl/>
              <w:numPr>
                <w:ilvl w:val="0"/>
                <w:numId w:val="63"/>
              </w:numPr>
              <w:autoSpaceDE/>
              <w:autoSpaceDN/>
              <w:adjustRightInd/>
              <w:spacing w:before="120"/>
              <w:contextualSpacing/>
              <w:rPr>
                <w:bCs/>
                <w:sz w:val="22"/>
                <w:szCs w:val="22"/>
                <w:shd w:val="clear" w:color="auto" w:fill="FFFFFF"/>
                <w:lang w:val="fr-FR" w:eastAsia="en-US"/>
              </w:rPr>
            </w:pPr>
            <w:r w:rsidRPr="006B10BE">
              <w:rPr>
                <w:bCs/>
                <w:sz w:val="22"/>
                <w:szCs w:val="22"/>
                <w:shd w:val="clear" w:color="auto" w:fill="FFFFFF"/>
                <w:lang w:val="fr-FR" w:eastAsia="en-US"/>
              </w:rPr>
              <w:t>Le passage en force  </w:t>
            </w:r>
          </w:p>
          <w:p w14:paraId="5C137116" w14:textId="77777777" w:rsidR="006B10BE" w:rsidRPr="006B10BE" w:rsidRDefault="006B10BE" w:rsidP="006B10BE">
            <w:pPr>
              <w:widowControl/>
              <w:autoSpaceDE/>
              <w:autoSpaceDN/>
              <w:adjustRightInd/>
              <w:spacing w:before="120" w:after="200" w:line="276" w:lineRule="auto"/>
              <w:ind w:left="720"/>
              <w:contextualSpacing/>
              <w:rPr>
                <w:bCs/>
                <w:sz w:val="22"/>
                <w:szCs w:val="22"/>
                <w:shd w:val="clear" w:color="auto" w:fill="FFFFFF"/>
                <w:lang w:val="fr-FR" w:eastAsia="en-US"/>
              </w:rPr>
            </w:pPr>
          </w:p>
        </w:tc>
        <w:tc>
          <w:tcPr>
            <w:tcW w:w="5341" w:type="dxa"/>
          </w:tcPr>
          <w:p w14:paraId="70E636F3" w14:textId="77777777" w:rsidR="006B10BE" w:rsidRPr="006B10BE" w:rsidRDefault="006B10BE" w:rsidP="006B10BE">
            <w:pPr>
              <w:widowControl/>
              <w:autoSpaceDE/>
              <w:autoSpaceDN/>
              <w:adjustRightInd/>
              <w:spacing w:before="200" w:after="200" w:line="276" w:lineRule="auto"/>
              <w:rPr>
                <w:b/>
                <w:bCs/>
                <w:sz w:val="22"/>
                <w:szCs w:val="22"/>
                <w:shd w:val="clear" w:color="auto" w:fill="FFFFFF"/>
                <w:lang w:val="fr-FR" w:eastAsia="en-US"/>
              </w:rPr>
            </w:pPr>
            <w:r w:rsidRPr="006B10BE">
              <w:rPr>
                <w:b/>
                <w:bCs/>
                <w:sz w:val="22"/>
                <w:szCs w:val="22"/>
                <w:shd w:val="clear" w:color="auto" w:fill="FFFFFF"/>
                <w:lang w:val="fr-FR" w:eastAsia="en-US"/>
              </w:rPr>
              <w:t xml:space="preserve">               ______________________________</w:t>
            </w:r>
          </w:p>
        </w:tc>
      </w:tr>
    </w:tbl>
    <w:p w14:paraId="3525772D" w14:textId="77777777" w:rsidR="006B10BE" w:rsidRPr="006B10BE" w:rsidRDefault="006B10BE" w:rsidP="006B10BE">
      <w:pPr>
        <w:widowControl/>
        <w:autoSpaceDE/>
        <w:autoSpaceDN/>
        <w:adjustRightInd/>
        <w:spacing w:after="200"/>
        <w:rPr>
          <w:b/>
          <w:bCs/>
          <w:sz w:val="22"/>
          <w:szCs w:val="22"/>
          <w:shd w:val="clear" w:color="auto" w:fill="FFFFFF"/>
          <w:lang w:val="fr-FR" w:eastAsia="en-US"/>
        </w:rPr>
      </w:pPr>
    </w:p>
    <w:p w14:paraId="7959BCC8" w14:textId="77777777" w:rsidR="006B10BE" w:rsidRPr="006B10BE" w:rsidRDefault="006B10BE" w:rsidP="006B10BE">
      <w:pPr>
        <w:widowControl/>
        <w:autoSpaceDE/>
        <w:autoSpaceDN/>
        <w:adjustRightInd/>
        <w:spacing w:after="200"/>
        <w:rPr>
          <w:b/>
          <w:sz w:val="24"/>
          <w:szCs w:val="24"/>
          <w:lang w:eastAsia="en-US"/>
        </w:rPr>
      </w:pPr>
      <w:r w:rsidRPr="006B10BE">
        <w:rPr>
          <w:b/>
          <w:sz w:val="24"/>
          <w:szCs w:val="24"/>
          <w:lang w:val="en-US" w:eastAsia="en-US"/>
        </w:rPr>
        <w:t>17) Gestion</w:t>
      </w:r>
      <w:r w:rsidRPr="006B10BE">
        <w:rPr>
          <w:b/>
          <w:sz w:val="24"/>
          <w:szCs w:val="24"/>
          <w:lang w:eastAsia="en-US"/>
        </w:rPr>
        <w:t xml:space="preserve"> </w:t>
      </w:r>
      <w:r w:rsidRPr="006B10BE">
        <w:rPr>
          <w:b/>
          <w:sz w:val="24"/>
          <w:szCs w:val="24"/>
          <w:lang w:val="en-US" w:eastAsia="en-US"/>
        </w:rPr>
        <w:t>des</w:t>
      </w:r>
      <w:r w:rsidRPr="006B10BE">
        <w:rPr>
          <w:b/>
          <w:sz w:val="24"/>
          <w:szCs w:val="24"/>
          <w:lang w:eastAsia="en-US"/>
        </w:rPr>
        <w:t xml:space="preserve"> </w:t>
      </w:r>
      <w:r w:rsidRPr="006B10BE">
        <w:rPr>
          <w:b/>
          <w:sz w:val="24"/>
          <w:szCs w:val="24"/>
          <w:lang w:val="en-US" w:eastAsia="en-US"/>
        </w:rPr>
        <w:t>conflits</w:t>
      </w:r>
    </w:p>
    <w:p w14:paraId="02AC30C8" w14:textId="77777777" w:rsidR="006B10BE" w:rsidRPr="006B10BE" w:rsidRDefault="006B10BE" w:rsidP="006B10BE">
      <w:pPr>
        <w:widowControl/>
        <w:autoSpaceDE/>
        <w:autoSpaceDN/>
        <w:adjustRightInd/>
        <w:spacing w:after="200"/>
        <w:rPr>
          <w:bCs/>
          <w:i/>
          <w:iCs/>
          <w:sz w:val="24"/>
          <w:szCs w:val="24"/>
          <w:lang w:val="fr-CA" w:eastAsia="en-US"/>
        </w:rPr>
      </w:pPr>
      <w:r w:rsidRPr="006B10BE">
        <w:rPr>
          <w:bCs/>
          <w:i/>
          <w:iCs/>
          <w:sz w:val="24"/>
          <w:szCs w:val="24"/>
          <w:lang w:val="fr-CA" w:eastAsia="en-US"/>
        </w:rPr>
        <w:t>Mettez les étapes du conflit dans le bon ordre:</w:t>
      </w:r>
    </w:p>
    <w:p w14:paraId="22D82055" w14:textId="77777777" w:rsidR="006B10BE" w:rsidRPr="006B10BE" w:rsidRDefault="006B10BE" w:rsidP="006B10BE">
      <w:pPr>
        <w:widowControl/>
        <w:autoSpaceDE/>
        <w:autoSpaceDN/>
        <w:adjustRightInd/>
        <w:spacing w:after="200"/>
        <w:rPr>
          <w:sz w:val="24"/>
          <w:szCs w:val="24"/>
          <w:lang w:val="fr-FR" w:eastAsia="en-US"/>
        </w:rPr>
      </w:pPr>
      <w:r w:rsidRPr="006B10BE">
        <w:rPr>
          <w:sz w:val="24"/>
          <w:szCs w:val="24"/>
          <w:lang w:val="fr-FR" w:eastAsia="en-US"/>
        </w:rPr>
        <w:t>En général le conflit comprend les étapes suivantes :</w:t>
      </w:r>
    </w:p>
    <w:tbl>
      <w:tblPr>
        <w:tblStyle w:val="121"/>
        <w:tblW w:w="0" w:type="auto"/>
        <w:tblInd w:w="108" w:type="dxa"/>
        <w:tblLook w:val="04A0" w:firstRow="1" w:lastRow="0" w:firstColumn="1" w:lastColumn="0" w:noHBand="0" w:noVBand="1"/>
      </w:tblPr>
      <w:tblGrid>
        <w:gridCol w:w="2468"/>
        <w:gridCol w:w="2532"/>
        <w:gridCol w:w="2538"/>
        <w:gridCol w:w="2550"/>
      </w:tblGrid>
      <w:tr w:rsidR="006B10BE" w:rsidRPr="006B10BE" w14:paraId="6015C97D" w14:textId="77777777" w:rsidTr="00431A59">
        <w:tc>
          <w:tcPr>
            <w:tcW w:w="2562" w:type="dxa"/>
          </w:tcPr>
          <w:p w14:paraId="585D0EC8" w14:textId="77777777" w:rsidR="006B10BE" w:rsidRPr="006B10BE" w:rsidRDefault="006B10BE" w:rsidP="006B10BE">
            <w:pPr>
              <w:widowControl/>
              <w:autoSpaceDE/>
              <w:autoSpaceDN/>
              <w:adjustRightInd/>
              <w:spacing w:after="200" w:line="276" w:lineRule="auto"/>
              <w:jc w:val="both"/>
              <w:rPr>
                <w:sz w:val="24"/>
                <w:szCs w:val="24"/>
                <w:lang w:val="fr-FR" w:eastAsia="en-US"/>
              </w:rPr>
            </w:pPr>
            <w:r w:rsidRPr="006B10BE">
              <w:rPr>
                <w:sz w:val="24"/>
                <w:szCs w:val="24"/>
                <w:lang w:val="fr-FR" w:eastAsia="en-US"/>
              </w:rPr>
              <w:t>l’éclatement</w:t>
            </w:r>
          </w:p>
        </w:tc>
        <w:tc>
          <w:tcPr>
            <w:tcW w:w="2670" w:type="dxa"/>
          </w:tcPr>
          <w:p w14:paraId="050CFE74" w14:textId="77777777" w:rsidR="006B10BE" w:rsidRPr="006B10BE" w:rsidRDefault="006B10BE" w:rsidP="006B10BE">
            <w:pPr>
              <w:widowControl/>
              <w:autoSpaceDE/>
              <w:autoSpaceDN/>
              <w:adjustRightInd/>
              <w:spacing w:after="200" w:line="276" w:lineRule="auto"/>
              <w:jc w:val="both"/>
              <w:rPr>
                <w:sz w:val="24"/>
                <w:szCs w:val="24"/>
                <w:lang w:val="fr-FR" w:eastAsia="en-US"/>
              </w:rPr>
            </w:pPr>
            <w:r w:rsidRPr="006B10BE">
              <w:rPr>
                <w:sz w:val="24"/>
                <w:szCs w:val="24"/>
                <w:lang w:val="fr-FR" w:eastAsia="en-US"/>
              </w:rPr>
              <w:t>la phase de tension </w:t>
            </w:r>
          </w:p>
        </w:tc>
        <w:tc>
          <w:tcPr>
            <w:tcW w:w="2671" w:type="dxa"/>
          </w:tcPr>
          <w:p w14:paraId="5E8A5BEA" w14:textId="77777777" w:rsidR="006B10BE" w:rsidRPr="006B10BE" w:rsidRDefault="006B10BE" w:rsidP="006B10BE">
            <w:pPr>
              <w:widowControl/>
              <w:autoSpaceDE/>
              <w:autoSpaceDN/>
              <w:adjustRightInd/>
              <w:spacing w:after="200" w:line="276" w:lineRule="auto"/>
              <w:jc w:val="both"/>
              <w:rPr>
                <w:sz w:val="24"/>
                <w:szCs w:val="24"/>
                <w:lang w:val="fr-FR" w:eastAsia="en-US"/>
              </w:rPr>
            </w:pPr>
            <w:r w:rsidRPr="006B10BE">
              <w:rPr>
                <w:sz w:val="24"/>
                <w:szCs w:val="24"/>
                <w:lang w:val="fr-FR" w:eastAsia="en-US"/>
              </w:rPr>
              <w:t>le blocage </w:t>
            </w:r>
          </w:p>
        </w:tc>
        <w:tc>
          <w:tcPr>
            <w:tcW w:w="2671" w:type="dxa"/>
          </w:tcPr>
          <w:p w14:paraId="7CF50D8D" w14:textId="77777777" w:rsidR="006B10BE" w:rsidRPr="006B10BE" w:rsidRDefault="006B10BE" w:rsidP="006B10BE">
            <w:pPr>
              <w:widowControl/>
              <w:autoSpaceDE/>
              <w:autoSpaceDN/>
              <w:adjustRightInd/>
              <w:spacing w:after="200" w:line="276" w:lineRule="auto"/>
              <w:jc w:val="both"/>
              <w:rPr>
                <w:sz w:val="24"/>
                <w:szCs w:val="24"/>
                <w:lang w:val="fr-FR" w:eastAsia="en-US"/>
              </w:rPr>
            </w:pPr>
            <w:r w:rsidRPr="006B10BE">
              <w:rPr>
                <w:sz w:val="24"/>
                <w:szCs w:val="24"/>
                <w:lang w:val="fr-FR" w:eastAsia="en-US"/>
              </w:rPr>
              <w:t>le désaccord entre individus </w:t>
            </w:r>
          </w:p>
        </w:tc>
      </w:tr>
      <w:tr w:rsidR="006B10BE" w:rsidRPr="006B10BE" w14:paraId="1D6EFE95" w14:textId="77777777" w:rsidTr="00431A59">
        <w:tc>
          <w:tcPr>
            <w:tcW w:w="2562" w:type="dxa"/>
          </w:tcPr>
          <w:p w14:paraId="3EDFB693" w14:textId="77777777" w:rsidR="006B10BE" w:rsidRPr="006B10BE" w:rsidRDefault="006B10BE" w:rsidP="006B10BE">
            <w:pPr>
              <w:widowControl/>
              <w:autoSpaceDE/>
              <w:autoSpaceDN/>
              <w:adjustRightInd/>
              <w:spacing w:after="200" w:line="276" w:lineRule="auto"/>
              <w:rPr>
                <w:sz w:val="24"/>
                <w:szCs w:val="24"/>
                <w:lang w:val="fr-FR" w:eastAsia="en-US"/>
              </w:rPr>
            </w:pPr>
          </w:p>
        </w:tc>
        <w:tc>
          <w:tcPr>
            <w:tcW w:w="2670" w:type="dxa"/>
          </w:tcPr>
          <w:p w14:paraId="276BEA0A" w14:textId="77777777" w:rsidR="006B10BE" w:rsidRPr="006B10BE" w:rsidRDefault="006B10BE" w:rsidP="006B10BE">
            <w:pPr>
              <w:widowControl/>
              <w:autoSpaceDE/>
              <w:autoSpaceDN/>
              <w:adjustRightInd/>
              <w:spacing w:after="200" w:line="276" w:lineRule="auto"/>
              <w:rPr>
                <w:sz w:val="24"/>
                <w:szCs w:val="24"/>
                <w:lang w:val="fr-FR" w:eastAsia="en-US"/>
              </w:rPr>
            </w:pPr>
          </w:p>
        </w:tc>
        <w:tc>
          <w:tcPr>
            <w:tcW w:w="2671" w:type="dxa"/>
          </w:tcPr>
          <w:p w14:paraId="71FE43CB" w14:textId="77777777" w:rsidR="006B10BE" w:rsidRPr="006B10BE" w:rsidRDefault="006B10BE" w:rsidP="006B10BE">
            <w:pPr>
              <w:widowControl/>
              <w:autoSpaceDE/>
              <w:autoSpaceDN/>
              <w:adjustRightInd/>
              <w:spacing w:after="200" w:line="276" w:lineRule="auto"/>
              <w:rPr>
                <w:sz w:val="24"/>
                <w:szCs w:val="24"/>
                <w:lang w:val="fr-FR" w:eastAsia="en-US"/>
              </w:rPr>
            </w:pPr>
          </w:p>
        </w:tc>
        <w:tc>
          <w:tcPr>
            <w:tcW w:w="2671" w:type="dxa"/>
          </w:tcPr>
          <w:p w14:paraId="427BAB7F" w14:textId="77777777" w:rsidR="006B10BE" w:rsidRPr="006B10BE" w:rsidRDefault="006B10BE" w:rsidP="006B10BE">
            <w:pPr>
              <w:widowControl/>
              <w:autoSpaceDE/>
              <w:autoSpaceDN/>
              <w:adjustRightInd/>
              <w:spacing w:after="200" w:line="276" w:lineRule="auto"/>
              <w:rPr>
                <w:sz w:val="24"/>
                <w:szCs w:val="24"/>
                <w:lang w:val="fr-FR" w:eastAsia="en-US"/>
              </w:rPr>
            </w:pPr>
          </w:p>
        </w:tc>
      </w:tr>
    </w:tbl>
    <w:p w14:paraId="46294CA1" w14:textId="77777777" w:rsidR="006B10BE" w:rsidRPr="006B10BE" w:rsidRDefault="006B10BE" w:rsidP="006B10BE">
      <w:pPr>
        <w:widowControl/>
        <w:autoSpaceDE/>
        <w:autoSpaceDN/>
        <w:adjustRightInd/>
        <w:spacing w:after="200"/>
        <w:rPr>
          <w:b/>
          <w:sz w:val="24"/>
          <w:szCs w:val="24"/>
          <w:lang w:val="fr-CA" w:eastAsia="en-US"/>
        </w:rPr>
      </w:pPr>
    </w:p>
    <w:p w14:paraId="396DA6AA" w14:textId="77777777" w:rsidR="006B10BE" w:rsidRPr="006B10BE" w:rsidRDefault="006B10BE" w:rsidP="006B10BE">
      <w:pPr>
        <w:widowControl/>
        <w:autoSpaceDE/>
        <w:autoSpaceDN/>
        <w:adjustRightInd/>
        <w:spacing w:after="200"/>
        <w:rPr>
          <w:bCs/>
          <w:sz w:val="24"/>
          <w:szCs w:val="24"/>
          <w:lang w:val="fr-FR" w:eastAsia="en-US"/>
        </w:rPr>
      </w:pPr>
      <w:r w:rsidRPr="006B10BE">
        <w:rPr>
          <w:b/>
          <w:sz w:val="24"/>
          <w:szCs w:val="24"/>
          <w:lang w:val="fr-CA" w:eastAsia="en-US"/>
        </w:rPr>
        <w:t>18) Choisissez des explications appropriées pour les étapes du conflit </w:t>
      </w:r>
      <w:r w:rsidRPr="006B10BE">
        <w:rPr>
          <w:sz w:val="24"/>
          <w:szCs w:val="24"/>
          <w:lang w:val="fr-CA" w:eastAsia="en-US"/>
        </w:rPr>
        <w:t>:</w:t>
      </w:r>
      <w:r w:rsidRPr="006B10BE">
        <w:rPr>
          <w:b/>
          <w:sz w:val="24"/>
          <w:szCs w:val="24"/>
          <w:lang w:val="fr-FR" w:eastAsia="en-US"/>
        </w:rPr>
        <w:t>a)</w:t>
      </w:r>
      <w:r w:rsidRPr="006B10BE">
        <w:rPr>
          <w:bCs/>
          <w:sz w:val="24"/>
          <w:szCs w:val="24"/>
          <w:lang w:val="fr-FR" w:eastAsia="en-US"/>
        </w:rPr>
        <w:t xml:space="preserve"> les parties s’expriment et font des remaques critiques pour que l’autre partie s’explose ; </w:t>
      </w:r>
    </w:p>
    <w:p w14:paraId="3E9F89FF" w14:textId="77777777" w:rsidR="006B10BE" w:rsidRPr="006B10BE" w:rsidRDefault="006B10BE" w:rsidP="006B10BE">
      <w:pPr>
        <w:widowControl/>
        <w:autoSpaceDE/>
        <w:autoSpaceDN/>
        <w:adjustRightInd/>
        <w:spacing w:after="60"/>
        <w:ind w:left="142"/>
        <w:jc w:val="both"/>
        <w:rPr>
          <w:bCs/>
          <w:sz w:val="24"/>
          <w:szCs w:val="24"/>
          <w:lang w:val="fr-FR" w:eastAsia="en-US"/>
        </w:rPr>
      </w:pPr>
      <w:r w:rsidRPr="006B10BE">
        <w:rPr>
          <w:b/>
          <w:sz w:val="24"/>
          <w:szCs w:val="24"/>
          <w:lang w:val="fr-FR" w:eastAsia="en-US"/>
        </w:rPr>
        <w:t>b)</w:t>
      </w:r>
      <w:r w:rsidRPr="006B10BE">
        <w:rPr>
          <w:bCs/>
          <w:sz w:val="24"/>
          <w:szCs w:val="24"/>
          <w:lang w:val="fr-FR" w:eastAsia="en-US"/>
        </w:rPr>
        <w:t xml:space="preserve"> il y a une divergence d’opinion entre les personnes ; </w:t>
      </w:r>
    </w:p>
    <w:p w14:paraId="097DC4FF" w14:textId="77777777" w:rsidR="006B10BE" w:rsidRPr="006B10BE" w:rsidRDefault="006B10BE" w:rsidP="006B10BE">
      <w:pPr>
        <w:widowControl/>
        <w:autoSpaceDE/>
        <w:autoSpaceDN/>
        <w:adjustRightInd/>
        <w:spacing w:after="60"/>
        <w:ind w:left="142"/>
        <w:jc w:val="both"/>
        <w:rPr>
          <w:bCs/>
          <w:sz w:val="24"/>
          <w:szCs w:val="24"/>
          <w:lang w:val="fr-FR" w:eastAsia="en-US"/>
        </w:rPr>
      </w:pPr>
      <w:r w:rsidRPr="006B10BE">
        <w:rPr>
          <w:b/>
          <w:sz w:val="24"/>
          <w:szCs w:val="24"/>
          <w:lang w:val="fr-FR" w:eastAsia="en-US"/>
        </w:rPr>
        <w:t>c)</w:t>
      </w:r>
      <w:r w:rsidRPr="006B10BE">
        <w:rPr>
          <w:bCs/>
          <w:sz w:val="24"/>
          <w:szCs w:val="24"/>
          <w:lang w:val="fr-FR" w:eastAsia="en-US"/>
        </w:rPr>
        <w:t xml:space="preserve"> la communication est rompue ; </w:t>
      </w:r>
    </w:p>
    <w:p w14:paraId="38FB1772" w14:textId="77777777" w:rsidR="006B10BE" w:rsidRPr="006B10BE" w:rsidRDefault="006B10BE" w:rsidP="006B10BE">
      <w:pPr>
        <w:widowControl/>
        <w:autoSpaceDE/>
        <w:autoSpaceDN/>
        <w:adjustRightInd/>
        <w:spacing w:after="200"/>
        <w:ind w:left="142"/>
        <w:jc w:val="both"/>
        <w:rPr>
          <w:sz w:val="24"/>
          <w:szCs w:val="24"/>
          <w:lang w:val="fr-FR" w:eastAsia="en-US"/>
        </w:rPr>
      </w:pPr>
      <w:r w:rsidRPr="006B10BE">
        <w:rPr>
          <w:b/>
          <w:sz w:val="24"/>
          <w:szCs w:val="24"/>
          <w:lang w:val="fr-FR" w:eastAsia="en-US"/>
        </w:rPr>
        <w:t>d)</w:t>
      </w:r>
      <w:r w:rsidRPr="006B10BE">
        <w:rPr>
          <w:bCs/>
          <w:sz w:val="24"/>
          <w:szCs w:val="24"/>
          <w:lang w:val="fr-FR" w:eastAsia="en-US"/>
        </w:rPr>
        <w:t xml:space="preserve"> une</w:t>
      </w:r>
      <w:r w:rsidRPr="006B10BE">
        <w:rPr>
          <w:sz w:val="24"/>
          <w:szCs w:val="24"/>
          <w:lang w:val="fr-FR" w:eastAsia="en-US"/>
        </w:rPr>
        <w:t xml:space="preserve"> des deux personnes n’exprime pas ses ressentis négatifs</w:t>
      </w:r>
    </w:p>
    <w:tbl>
      <w:tblPr>
        <w:tblStyle w:val="121"/>
        <w:tblW w:w="0" w:type="auto"/>
        <w:tblInd w:w="108" w:type="dxa"/>
        <w:tblLook w:val="04A0" w:firstRow="1" w:lastRow="0" w:firstColumn="1" w:lastColumn="0" w:noHBand="0" w:noVBand="1"/>
      </w:tblPr>
      <w:tblGrid>
        <w:gridCol w:w="2468"/>
        <w:gridCol w:w="2532"/>
        <w:gridCol w:w="2538"/>
        <w:gridCol w:w="2550"/>
      </w:tblGrid>
      <w:tr w:rsidR="006B10BE" w:rsidRPr="006B10BE" w14:paraId="311CDF2E" w14:textId="77777777" w:rsidTr="00431A59">
        <w:tc>
          <w:tcPr>
            <w:tcW w:w="2562" w:type="dxa"/>
          </w:tcPr>
          <w:p w14:paraId="13BF3BB8" w14:textId="77777777" w:rsidR="006B10BE" w:rsidRPr="006B10BE" w:rsidRDefault="006B10BE" w:rsidP="006B10BE">
            <w:pPr>
              <w:widowControl/>
              <w:autoSpaceDE/>
              <w:autoSpaceDN/>
              <w:adjustRightInd/>
              <w:spacing w:after="200" w:line="276" w:lineRule="auto"/>
              <w:jc w:val="both"/>
              <w:rPr>
                <w:sz w:val="24"/>
                <w:szCs w:val="24"/>
                <w:lang w:val="fr-FR" w:eastAsia="en-US"/>
              </w:rPr>
            </w:pPr>
            <w:r w:rsidRPr="006B10BE">
              <w:rPr>
                <w:sz w:val="24"/>
                <w:szCs w:val="24"/>
                <w:lang w:val="fr-FR" w:eastAsia="en-US"/>
              </w:rPr>
              <w:t>l’éclatement</w:t>
            </w:r>
          </w:p>
        </w:tc>
        <w:tc>
          <w:tcPr>
            <w:tcW w:w="2670" w:type="dxa"/>
          </w:tcPr>
          <w:p w14:paraId="2A62CA60" w14:textId="77777777" w:rsidR="006B10BE" w:rsidRPr="006B10BE" w:rsidRDefault="006B10BE" w:rsidP="006B10BE">
            <w:pPr>
              <w:widowControl/>
              <w:autoSpaceDE/>
              <w:autoSpaceDN/>
              <w:adjustRightInd/>
              <w:spacing w:after="200" w:line="276" w:lineRule="auto"/>
              <w:jc w:val="both"/>
              <w:rPr>
                <w:sz w:val="24"/>
                <w:szCs w:val="24"/>
                <w:lang w:val="fr-FR" w:eastAsia="en-US"/>
              </w:rPr>
            </w:pPr>
            <w:r w:rsidRPr="006B10BE">
              <w:rPr>
                <w:sz w:val="24"/>
                <w:szCs w:val="24"/>
                <w:lang w:val="fr-FR" w:eastAsia="en-US"/>
              </w:rPr>
              <w:t>la phase de tension </w:t>
            </w:r>
          </w:p>
        </w:tc>
        <w:tc>
          <w:tcPr>
            <w:tcW w:w="2671" w:type="dxa"/>
          </w:tcPr>
          <w:p w14:paraId="2AFA981F" w14:textId="77777777" w:rsidR="006B10BE" w:rsidRPr="006B10BE" w:rsidRDefault="006B10BE" w:rsidP="006B10BE">
            <w:pPr>
              <w:widowControl/>
              <w:autoSpaceDE/>
              <w:autoSpaceDN/>
              <w:adjustRightInd/>
              <w:spacing w:after="200" w:line="276" w:lineRule="auto"/>
              <w:jc w:val="both"/>
              <w:rPr>
                <w:sz w:val="24"/>
                <w:szCs w:val="24"/>
                <w:lang w:val="fr-FR" w:eastAsia="en-US"/>
              </w:rPr>
            </w:pPr>
            <w:r w:rsidRPr="006B10BE">
              <w:rPr>
                <w:sz w:val="24"/>
                <w:szCs w:val="24"/>
                <w:lang w:val="fr-FR" w:eastAsia="en-US"/>
              </w:rPr>
              <w:t>le blocage </w:t>
            </w:r>
          </w:p>
        </w:tc>
        <w:tc>
          <w:tcPr>
            <w:tcW w:w="2671" w:type="dxa"/>
          </w:tcPr>
          <w:p w14:paraId="6AAAAF88" w14:textId="77777777" w:rsidR="006B10BE" w:rsidRPr="006B10BE" w:rsidRDefault="006B10BE" w:rsidP="006B10BE">
            <w:pPr>
              <w:widowControl/>
              <w:autoSpaceDE/>
              <w:autoSpaceDN/>
              <w:adjustRightInd/>
              <w:spacing w:after="200" w:line="276" w:lineRule="auto"/>
              <w:jc w:val="both"/>
              <w:rPr>
                <w:sz w:val="24"/>
                <w:szCs w:val="24"/>
                <w:lang w:val="fr-FR" w:eastAsia="en-US"/>
              </w:rPr>
            </w:pPr>
            <w:r w:rsidRPr="006B10BE">
              <w:rPr>
                <w:sz w:val="24"/>
                <w:szCs w:val="24"/>
                <w:lang w:val="fr-FR" w:eastAsia="en-US"/>
              </w:rPr>
              <w:t>le désaccord entre individus </w:t>
            </w:r>
          </w:p>
        </w:tc>
      </w:tr>
      <w:tr w:rsidR="006B10BE" w:rsidRPr="006B10BE" w14:paraId="14963A30" w14:textId="77777777" w:rsidTr="00431A59">
        <w:tc>
          <w:tcPr>
            <w:tcW w:w="2562" w:type="dxa"/>
          </w:tcPr>
          <w:p w14:paraId="3BAABB55" w14:textId="77777777" w:rsidR="006B10BE" w:rsidRPr="006B10BE" w:rsidRDefault="006B10BE" w:rsidP="006B10BE">
            <w:pPr>
              <w:widowControl/>
              <w:autoSpaceDE/>
              <w:autoSpaceDN/>
              <w:adjustRightInd/>
              <w:spacing w:after="200" w:line="276" w:lineRule="auto"/>
              <w:rPr>
                <w:sz w:val="24"/>
                <w:szCs w:val="24"/>
                <w:lang w:val="fr-FR" w:eastAsia="en-US"/>
              </w:rPr>
            </w:pPr>
          </w:p>
        </w:tc>
        <w:tc>
          <w:tcPr>
            <w:tcW w:w="2670" w:type="dxa"/>
          </w:tcPr>
          <w:p w14:paraId="1FE17AA1" w14:textId="77777777" w:rsidR="006B10BE" w:rsidRPr="006B10BE" w:rsidRDefault="006B10BE" w:rsidP="006B10BE">
            <w:pPr>
              <w:widowControl/>
              <w:autoSpaceDE/>
              <w:autoSpaceDN/>
              <w:adjustRightInd/>
              <w:spacing w:after="200" w:line="276" w:lineRule="auto"/>
              <w:rPr>
                <w:sz w:val="24"/>
                <w:szCs w:val="24"/>
                <w:lang w:val="fr-FR" w:eastAsia="en-US"/>
              </w:rPr>
            </w:pPr>
          </w:p>
        </w:tc>
        <w:tc>
          <w:tcPr>
            <w:tcW w:w="2671" w:type="dxa"/>
          </w:tcPr>
          <w:p w14:paraId="282A48A8" w14:textId="77777777" w:rsidR="006B10BE" w:rsidRPr="006B10BE" w:rsidRDefault="006B10BE" w:rsidP="006B10BE">
            <w:pPr>
              <w:widowControl/>
              <w:autoSpaceDE/>
              <w:autoSpaceDN/>
              <w:adjustRightInd/>
              <w:spacing w:after="200" w:line="276" w:lineRule="auto"/>
              <w:rPr>
                <w:sz w:val="24"/>
                <w:szCs w:val="24"/>
                <w:lang w:val="fr-FR" w:eastAsia="en-US"/>
              </w:rPr>
            </w:pPr>
          </w:p>
        </w:tc>
        <w:tc>
          <w:tcPr>
            <w:tcW w:w="2671" w:type="dxa"/>
          </w:tcPr>
          <w:p w14:paraId="79322A85" w14:textId="77777777" w:rsidR="006B10BE" w:rsidRPr="006B10BE" w:rsidRDefault="006B10BE" w:rsidP="006B10BE">
            <w:pPr>
              <w:widowControl/>
              <w:autoSpaceDE/>
              <w:autoSpaceDN/>
              <w:adjustRightInd/>
              <w:spacing w:after="200" w:line="276" w:lineRule="auto"/>
              <w:rPr>
                <w:sz w:val="24"/>
                <w:szCs w:val="24"/>
                <w:lang w:val="fr-FR" w:eastAsia="en-US"/>
              </w:rPr>
            </w:pPr>
          </w:p>
        </w:tc>
      </w:tr>
    </w:tbl>
    <w:p w14:paraId="6242FF4E" w14:textId="77777777" w:rsidR="006B10BE" w:rsidRPr="006B10BE" w:rsidRDefault="006B10BE" w:rsidP="006B10BE">
      <w:pPr>
        <w:widowControl/>
        <w:autoSpaceDE/>
        <w:autoSpaceDN/>
        <w:adjustRightInd/>
        <w:rPr>
          <w:b/>
          <w:bCs/>
          <w:iCs/>
          <w:sz w:val="28"/>
          <w:szCs w:val="22"/>
        </w:rPr>
      </w:pPr>
    </w:p>
    <w:p w14:paraId="3F493232" w14:textId="77777777" w:rsidR="006B10BE" w:rsidRPr="006B10BE" w:rsidRDefault="006B10BE" w:rsidP="006B10BE">
      <w:pPr>
        <w:widowControl/>
        <w:autoSpaceDE/>
        <w:autoSpaceDN/>
        <w:adjustRightInd/>
        <w:rPr>
          <w:b/>
          <w:bCs/>
          <w:iCs/>
          <w:sz w:val="28"/>
          <w:szCs w:val="22"/>
        </w:rPr>
      </w:pPr>
      <w:r w:rsidRPr="006B10BE">
        <w:rPr>
          <w:b/>
          <w:bCs/>
          <w:iCs/>
          <w:sz w:val="28"/>
          <w:szCs w:val="22"/>
        </w:rPr>
        <w:t>УСТНАЯ ЧАСТЬ</w:t>
      </w:r>
    </w:p>
    <w:p w14:paraId="7617805A" w14:textId="77777777" w:rsidR="006B10BE" w:rsidRPr="006B10BE" w:rsidRDefault="006B10BE" w:rsidP="006B10BE">
      <w:pPr>
        <w:widowControl/>
        <w:autoSpaceDE/>
        <w:autoSpaceDN/>
        <w:adjustRightInd/>
        <w:spacing w:after="160" w:line="259" w:lineRule="auto"/>
        <w:contextualSpacing/>
        <w:jc w:val="both"/>
        <w:rPr>
          <w:rFonts w:eastAsia="SimSun"/>
          <w:b/>
          <w:bCs/>
          <w:sz w:val="24"/>
          <w:szCs w:val="24"/>
          <w:lang w:val="fr-CA" w:eastAsia="en-US"/>
        </w:rPr>
      </w:pPr>
      <w:r w:rsidRPr="006B10BE">
        <w:rPr>
          <w:rFonts w:eastAsia="SimSun"/>
          <w:b/>
          <w:bCs/>
          <w:sz w:val="24"/>
          <w:szCs w:val="24"/>
          <w:lang w:val="fr-CA" w:eastAsia="en-US"/>
        </w:rPr>
        <w:t>Выполнит</w:t>
      </w:r>
      <w:r w:rsidRPr="006B10BE">
        <w:rPr>
          <w:rFonts w:eastAsia="SimSun"/>
          <w:b/>
          <w:bCs/>
          <w:sz w:val="24"/>
          <w:szCs w:val="24"/>
          <w:lang w:eastAsia="en-US"/>
        </w:rPr>
        <w:t xml:space="preserve">е </w:t>
      </w:r>
      <w:r w:rsidRPr="006B10BE">
        <w:rPr>
          <w:rFonts w:eastAsia="DengXian"/>
          <w:b/>
          <w:sz w:val="24"/>
          <w:szCs w:val="24"/>
          <w:shd w:val="clear" w:color="auto" w:fill="FFFFFF"/>
          <w:lang w:eastAsia="en-US"/>
        </w:rPr>
        <w:t>практико-ориентированное задание на одну из двух предложенных ситуаций</w:t>
      </w:r>
      <w:r w:rsidRPr="006B10BE">
        <w:rPr>
          <w:rFonts w:eastAsia="SimSun"/>
          <w:b/>
          <w:bCs/>
          <w:sz w:val="24"/>
          <w:szCs w:val="24"/>
          <w:lang w:val="fr-CA" w:eastAsia="en-US"/>
        </w:rPr>
        <w:t xml:space="preserve"> (</w:t>
      </w:r>
      <w:r w:rsidRPr="006B10BE">
        <w:rPr>
          <w:rFonts w:eastAsia="SimSun"/>
          <w:b/>
          <w:bCs/>
          <w:sz w:val="24"/>
          <w:szCs w:val="24"/>
          <w:lang w:eastAsia="en-US"/>
        </w:rPr>
        <w:t>30</w:t>
      </w:r>
      <w:r w:rsidRPr="006B10BE">
        <w:rPr>
          <w:rFonts w:eastAsia="SimSun"/>
          <w:b/>
          <w:bCs/>
          <w:sz w:val="24"/>
          <w:szCs w:val="24"/>
          <w:lang w:val="fr-CA" w:eastAsia="en-US"/>
        </w:rPr>
        <w:t xml:space="preserve"> баллов):</w:t>
      </w:r>
    </w:p>
    <w:p w14:paraId="7EA3F4E0" w14:textId="77777777" w:rsidR="006B10BE" w:rsidRPr="006B10BE" w:rsidRDefault="006B10BE" w:rsidP="006B10BE">
      <w:pPr>
        <w:widowControl/>
        <w:autoSpaceDE/>
        <w:autoSpaceDN/>
        <w:adjustRightInd/>
        <w:spacing w:after="160" w:line="259" w:lineRule="auto"/>
        <w:jc w:val="both"/>
        <w:rPr>
          <w:rFonts w:eastAsia="Calibri"/>
          <w:i/>
          <w:iCs/>
          <w:sz w:val="24"/>
          <w:szCs w:val="24"/>
          <w:lang w:val="fr-FR" w:eastAsia="en-US"/>
        </w:rPr>
      </w:pPr>
      <w:r w:rsidRPr="006B10BE">
        <w:rPr>
          <w:rFonts w:eastAsia="Calibri"/>
          <w:i/>
          <w:iCs/>
          <w:sz w:val="24"/>
          <w:szCs w:val="24"/>
          <w:lang w:val="fr-FR" w:eastAsia="en-US"/>
        </w:rPr>
        <w:t>Réfléchissez et répondez à la question suivante</w:t>
      </w:r>
      <w:r w:rsidRPr="006B10BE">
        <w:rPr>
          <w:rFonts w:eastAsia="Calibri"/>
          <w:sz w:val="24"/>
          <w:szCs w:val="24"/>
          <w:lang w:val="fr-FR" w:eastAsia="en-US"/>
        </w:rPr>
        <w:t xml:space="preserve"> : Pouvez-vous dire que le commerce international s’adapte toujours aux événements économiques d’un pays, du monde? </w:t>
      </w:r>
      <w:r w:rsidRPr="006B10BE">
        <w:rPr>
          <w:rFonts w:eastAsia="Calibri"/>
          <w:i/>
          <w:iCs/>
          <w:sz w:val="24"/>
          <w:szCs w:val="24"/>
          <w:lang w:val="fr-FR" w:eastAsia="en-US"/>
        </w:rPr>
        <w:t>Justifiez votre point de vue et donnez plusieurs exemples.</w:t>
      </w:r>
    </w:p>
    <w:p w14:paraId="72F64310" w14:textId="77777777" w:rsidR="006B10BE" w:rsidRPr="00431A59" w:rsidRDefault="006B10BE" w:rsidP="006B10BE">
      <w:pPr>
        <w:widowControl/>
        <w:autoSpaceDE/>
        <w:autoSpaceDN/>
        <w:adjustRightInd/>
        <w:rPr>
          <w:b/>
          <w:bCs/>
          <w:iCs/>
          <w:sz w:val="28"/>
          <w:szCs w:val="22"/>
          <w:lang w:val="en-US"/>
        </w:rPr>
      </w:pPr>
    </w:p>
    <w:p w14:paraId="6C77A93B" w14:textId="77777777" w:rsidR="006B10BE" w:rsidRPr="00431A59" w:rsidRDefault="006B10BE" w:rsidP="006B10BE">
      <w:pPr>
        <w:widowControl/>
        <w:autoSpaceDE/>
        <w:autoSpaceDN/>
        <w:adjustRightInd/>
        <w:ind w:firstLine="709"/>
        <w:jc w:val="center"/>
        <w:rPr>
          <w:b/>
          <w:bCs/>
          <w:i/>
          <w:iCs/>
          <w:sz w:val="28"/>
          <w:szCs w:val="22"/>
          <w:u w:val="single"/>
          <w:lang w:val="en-US"/>
        </w:rPr>
      </w:pPr>
      <w:r w:rsidRPr="006B10BE">
        <w:rPr>
          <w:b/>
          <w:bCs/>
          <w:i/>
          <w:iCs/>
          <w:sz w:val="28"/>
          <w:szCs w:val="22"/>
          <w:u w:val="single"/>
        </w:rPr>
        <w:t>Испанский</w:t>
      </w:r>
      <w:r w:rsidRPr="00431A59">
        <w:rPr>
          <w:b/>
          <w:bCs/>
          <w:i/>
          <w:iCs/>
          <w:sz w:val="28"/>
          <w:szCs w:val="22"/>
          <w:u w:val="single"/>
          <w:lang w:val="en-US"/>
        </w:rPr>
        <w:t xml:space="preserve"> </w:t>
      </w:r>
      <w:r w:rsidRPr="006B10BE">
        <w:rPr>
          <w:b/>
          <w:bCs/>
          <w:i/>
          <w:iCs/>
          <w:sz w:val="28"/>
          <w:szCs w:val="22"/>
          <w:u w:val="single"/>
        </w:rPr>
        <w:t>язык</w:t>
      </w:r>
    </w:p>
    <w:p w14:paraId="45A43658" w14:textId="77777777" w:rsidR="006B10BE" w:rsidRPr="006B10BE" w:rsidRDefault="006B10BE" w:rsidP="006B10BE">
      <w:pPr>
        <w:widowControl/>
        <w:autoSpaceDE/>
        <w:autoSpaceDN/>
        <w:adjustRightInd/>
        <w:rPr>
          <w:b/>
          <w:bCs/>
          <w:iCs/>
          <w:sz w:val="28"/>
          <w:szCs w:val="22"/>
        </w:rPr>
      </w:pPr>
      <w:r w:rsidRPr="006B10BE">
        <w:rPr>
          <w:b/>
          <w:bCs/>
          <w:iCs/>
          <w:sz w:val="28"/>
          <w:szCs w:val="22"/>
        </w:rPr>
        <w:t>ПИСЬМЕННАЯ ЧАСТЬ</w:t>
      </w:r>
    </w:p>
    <w:p w14:paraId="47C595D3" w14:textId="77777777" w:rsidR="006B10BE" w:rsidRPr="006B10BE" w:rsidRDefault="006B10BE">
      <w:pPr>
        <w:widowControl/>
        <w:numPr>
          <w:ilvl w:val="0"/>
          <w:numId w:val="22"/>
        </w:numPr>
        <w:autoSpaceDE/>
        <w:autoSpaceDN/>
        <w:adjustRightInd/>
        <w:spacing w:after="160" w:line="360" w:lineRule="auto"/>
        <w:contextualSpacing/>
        <w:rPr>
          <w:b/>
          <w:sz w:val="24"/>
          <w:szCs w:val="24"/>
          <w:lang w:val="es-ES"/>
        </w:rPr>
      </w:pPr>
      <w:r w:rsidRPr="006B10BE">
        <w:rPr>
          <w:b/>
          <w:sz w:val="24"/>
          <w:szCs w:val="24"/>
          <w:lang w:val="es-ES"/>
        </w:rPr>
        <w:t>COMPRENSIÓN LEXICO-GRAMATICAL</w:t>
      </w:r>
    </w:p>
    <w:p w14:paraId="0211A0EA" w14:textId="77777777" w:rsidR="006B10BE" w:rsidRPr="006B10BE" w:rsidRDefault="006B10BE">
      <w:pPr>
        <w:widowControl/>
        <w:numPr>
          <w:ilvl w:val="0"/>
          <w:numId w:val="46"/>
        </w:numPr>
        <w:autoSpaceDE/>
        <w:autoSpaceDN/>
        <w:adjustRightInd/>
        <w:spacing w:after="160" w:line="259" w:lineRule="auto"/>
        <w:ind w:left="426" w:hanging="426"/>
        <w:contextualSpacing/>
        <w:rPr>
          <w:b/>
          <w:sz w:val="24"/>
          <w:szCs w:val="24"/>
          <w:lang w:val="es-ES"/>
        </w:rPr>
      </w:pPr>
      <w:r w:rsidRPr="006B10BE">
        <w:rPr>
          <w:b/>
          <w:sz w:val="24"/>
          <w:szCs w:val="24"/>
          <w:lang w:val="es-ES"/>
        </w:rPr>
        <w:t>Lea el texto y haga las tareas a continuación.</w:t>
      </w:r>
    </w:p>
    <w:p w14:paraId="7956DBA4" w14:textId="77777777" w:rsidR="006B10BE" w:rsidRPr="006B10BE" w:rsidRDefault="006B10BE" w:rsidP="006B10BE">
      <w:pPr>
        <w:widowControl/>
        <w:autoSpaceDE/>
        <w:autoSpaceDN/>
        <w:adjustRightInd/>
        <w:contextualSpacing/>
        <w:jc w:val="center"/>
        <w:rPr>
          <w:b/>
          <w:sz w:val="24"/>
          <w:szCs w:val="24"/>
          <w:lang w:val="es-ES"/>
        </w:rPr>
      </w:pPr>
      <w:r w:rsidRPr="006B10BE">
        <w:rPr>
          <w:b/>
          <w:sz w:val="24"/>
          <w:szCs w:val="24"/>
          <w:lang w:val="es-ES"/>
        </w:rPr>
        <w:t>¿Estás en un evento y quieres hacer networking?</w:t>
      </w:r>
    </w:p>
    <w:p w14:paraId="143509FC"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t xml:space="preserve">Los eventos de networking son una de las mejores oportunidades que los emprendedores tienen para conocer colegas, proveedores, socios y clientes potenciales. Las reuniones corporativas, convenciones, </w:t>
      </w:r>
      <w:r w:rsidRPr="006B10BE">
        <w:rPr>
          <w:bCs/>
          <w:sz w:val="24"/>
          <w:szCs w:val="24"/>
          <w:lang w:val="es-ES"/>
        </w:rPr>
        <w:lastRenderedPageBreak/>
        <w:t>conferencias y hasta un coctel informal pueden permitir que conozcas a nuevas personas y te reconectes con viejos conocidos.</w:t>
      </w:r>
    </w:p>
    <w:p w14:paraId="51CCC636"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t>Sin embargo, conectar con otros profesionales puede ser difícil e incómodo si se te dificulta iniciar conversaciones con extraños. No podemos negar que el networking es una manera muy efectiva de hacer crecer tu negocio, independientemente de cómo te haga sentir.</w:t>
      </w:r>
    </w:p>
    <w:p w14:paraId="37DCF244"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t>Muchos emprendedores acuden a eventos de networking pero pocos estudian las prácticas efectivas para hacer una buena red de contactos. Te dejo unos tips que te pueden servir para iniciar conversaciones en lugares donde no conoces a nadie.</w:t>
      </w:r>
    </w:p>
    <w:p w14:paraId="3246DCB7" w14:textId="77777777" w:rsidR="006B10BE" w:rsidRPr="006B10BE" w:rsidRDefault="006B10BE" w:rsidP="006B10BE">
      <w:pPr>
        <w:widowControl/>
        <w:autoSpaceDE/>
        <w:autoSpaceDN/>
        <w:adjustRightInd/>
        <w:ind w:firstLine="284"/>
        <w:contextualSpacing/>
        <w:jc w:val="both"/>
        <w:rPr>
          <w:b/>
          <w:sz w:val="24"/>
          <w:szCs w:val="24"/>
          <w:lang w:val="es-ES"/>
        </w:rPr>
      </w:pPr>
      <w:r w:rsidRPr="006B10BE">
        <w:rPr>
          <w:b/>
          <w:sz w:val="24"/>
          <w:szCs w:val="24"/>
          <w:lang w:val="es-ES"/>
        </w:rPr>
        <w:t>Pule tus habilidades para hablar en público</w:t>
      </w:r>
    </w:p>
    <w:p w14:paraId="638E334B"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t>Las conversaciones cotidianas requieren la misma habilidad que las presentaciones de negocios. Practica tus destrezas siempre que tengas oportunidad.  Toma una clase para hablar en público, ofrece brindis con tus amigos, da presentaciones en juntas o sé voluntario para dar una charla en tu vieja universidad.</w:t>
      </w:r>
    </w:p>
    <w:p w14:paraId="6152A3C7" w14:textId="77777777" w:rsidR="006B10BE" w:rsidRPr="006B10BE" w:rsidRDefault="006B10BE" w:rsidP="006B10BE">
      <w:pPr>
        <w:widowControl/>
        <w:autoSpaceDE/>
        <w:autoSpaceDN/>
        <w:adjustRightInd/>
        <w:ind w:firstLine="284"/>
        <w:contextualSpacing/>
        <w:jc w:val="both"/>
        <w:rPr>
          <w:b/>
          <w:sz w:val="24"/>
          <w:szCs w:val="24"/>
          <w:lang w:val="es-ES"/>
        </w:rPr>
      </w:pPr>
      <w:r w:rsidRPr="006B10BE">
        <w:rPr>
          <w:b/>
          <w:sz w:val="24"/>
          <w:szCs w:val="24"/>
          <w:lang w:val="es-ES"/>
        </w:rPr>
        <w:t>Empieza con un apretón de manos</w:t>
      </w:r>
    </w:p>
    <w:p w14:paraId="3A61F9D6"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t>Aunque no lo creas, este tipo de saludo puede decir mucho de ti y de tus intenciones. Cuando conozcas a alguien en un evento de networking, asegúrate de darle un saludo de manos que sea firme.  Haz contacto visual, sonríe y preséntate. Esta comunicación no verbal dará más fuerza a todo lo que digas después del saludo.</w:t>
      </w:r>
    </w:p>
    <w:p w14:paraId="5BBA59D6" w14:textId="77777777" w:rsidR="006B10BE" w:rsidRPr="006B10BE" w:rsidRDefault="006B10BE" w:rsidP="006B10BE">
      <w:pPr>
        <w:widowControl/>
        <w:autoSpaceDE/>
        <w:autoSpaceDN/>
        <w:adjustRightInd/>
        <w:ind w:firstLine="284"/>
        <w:contextualSpacing/>
        <w:jc w:val="both"/>
        <w:rPr>
          <w:b/>
          <w:sz w:val="24"/>
          <w:szCs w:val="24"/>
          <w:lang w:val="es-ES"/>
        </w:rPr>
      </w:pPr>
      <w:r w:rsidRPr="006B10BE">
        <w:rPr>
          <w:b/>
          <w:sz w:val="24"/>
          <w:szCs w:val="24"/>
          <w:lang w:val="es-ES"/>
        </w:rPr>
        <w:t>Recuerda el nombre</w:t>
      </w:r>
    </w:p>
    <w:p w14:paraId="17155171"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t>Ser capaz de recordar los nombres de las personas que recién conoces es una gran habilidad para los negocios. Los interlocutores se sienten conectados a ti cuando te escuchan decir su nombre. Trata de usar frecuentemente el nombre de la persona que acabas de conocer durante la conversación. Si se te olvida, simplemente extiende tu mano y di tu propio nombre. Esto propiciará que la otra persona haga lo mismo.</w:t>
      </w:r>
    </w:p>
    <w:p w14:paraId="27E228B4" w14:textId="77777777" w:rsidR="006B10BE" w:rsidRPr="006B10BE" w:rsidRDefault="006B10BE" w:rsidP="006B10BE">
      <w:pPr>
        <w:widowControl/>
        <w:autoSpaceDE/>
        <w:autoSpaceDN/>
        <w:adjustRightInd/>
        <w:ind w:firstLine="284"/>
        <w:contextualSpacing/>
        <w:jc w:val="both"/>
        <w:rPr>
          <w:b/>
          <w:sz w:val="24"/>
          <w:szCs w:val="24"/>
          <w:lang w:val="es-ES"/>
        </w:rPr>
      </w:pPr>
      <w:r w:rsidRPr="006B10BE">
        <w:rPr>
          <w:b/>
          <w:sz w:val="24"/>
          <w:szCs w:val="24"/>
          <w:lang w:val="es-ES"/>
        </w:rPr>
        <w:t>Muestra interés</w:t>
      </w:r>
    </w:p>
    <w:p w14:paraId="2A405443"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t xml:space="preserve">Muchos emprendedores usan una táctica popular, pero inefectiva, para hacer networking: se dedican a entregar tarjetas de presentación a diestra y siniestra sin tratar de alimentar una relación. Lo mejor para formar conexiones profesionales es mostrar un interés genuino a los negocios, opiniones y hobbies de las otras personas. Para esto, es muy recomendable hacer preguntas abiertas para mostrar el interés que tienes por la opinión de los otros.  </w:t>
      </w:r>
    </w:p>
    <w:p w14:paraId="00ED6423" w14:textId="77777777" w:rsidR="006B10BE" w:rsidRPr="006B10BE" w:rsidRDefault="006B10BE" w:rsidP="006B10BE">
      <w:pPr>
        <w:widowControl/>
        <w:autoSpaceDE/>
        <w:autoSpaceDN/>
        <w:adjustRightInd/>
        <w:ind w:firstLine="284"/>
        <w:contextualSpacing/>
        <w:jc w:val="both"/>
        <w:rPr>
          <w:b/>
          <w:sz w:val="24"/>
          <w:szCs w:val="24"/>
          <w:lang w:val="es-ES"/>
        </w:rPr>
      </w:pPr>
      <w:r w:rsidRPr="006B10BE">
        <w:rPr>
          <w:b/>
          <w:sz w:val="24"/>
          <w:szCs w:val="24"/>
          <w:lang w:val="es-ES"/>
        </w:rPr>
        <w:t>Pide la ayuda de alguien más</w:t>
      </w:r>
    </w:p>
    <w:p w14:paraId="2E27455E"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t>No hay nada mejor que alguien más te presente con otra persona; es como si te dieran un sello de aprobación. Si estás en un evento por primera vez, pídele al anfitrión o a un contacto influyente que te presente a más personas. La mayoría de la gente lo hará con gusto.</w:t>
      </w:r>
    </w:p>
    <w:p w14:paraId="339CF8E6"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
          <w:sz w:val="24"/>
          <w:szCs w:val="24"/>
          <w:lang w:val="es-ES"/>
        </w:rPr>
        <w:t>Halaga sinceramente</w:t>
      </w:r>
    </w:p>
    <w:p w14:paraId="2805550D"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t>A todos nos gusta recibir halagos, incluso de un contacto al que conoces por primera vez. Utiliza lo que sepas de la persona para hacerle un cumplido. Por ejemplo, puedes felicitarlo por los grandes logros que su empresa ha alcanzado. Pero ojo, sólo alaba su aspecto físico cuando no tengas otra cosa que destacar. Puedes decir algo como “Ese saco te hace ver muy profesional”.</w:t>
      </w:r>
    </w:p>
    <w:p w14:paraId="6F9CAC79"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
          <w:sz w:val="24"/>
          <w:szCs w:val="24"/>
          <w:lang w:val="es-ES"/>
        </w:rPr>
        <w:t>Comparte oportunidades</w:t>
      </w:r>
    </w:p>
    <w:p w14:paraId="689190DB"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t>Los eventos de networking son indispensables para aumentar tu capital social y profesional.  Busca a emprendedores de industrias distintas a la tuya y hazle preguntas específicas de su sector. Pídele su opinión sobre un tema y luego comparte tu perspectiva. Siempre debes estar atento a posibles socios y oportunidades de negocio. Entrena a tus oídos a escuchar problemas para los que tal vez puedas presentar soluciones.</w:t>
      </w:r>
    </w:p>
    <w:p w14:paraId="336F238F" w14:textId="77777777" w:rsidR="006B10BE" w:rsidRPr="006B10BE" w:rsidRDefault="006B10BE" w:rsidP="006B10BE">
      <w:pPr>
        <w:widowControl/>
        <w:autoSpaceDE/>
        <w:autoSpaceDN/>
        <w:adjustRightInd/>
        <w:ind w:firstLine="284"/>
        <w:contextualSpacing/>
        <w:jc w:val="both"/>
        <w:rPr>
          <w:b/>
          <w:sz w:val="24"/>
          <w:szCs w:val="24"/>
          <w:lang w:val="es-ES"/>
        </w:rPr>
      </w:pPr>
      <w:r w:rsidRPr="006B10BE">
        <w:rPr>
          <w:b/>
          <w:sz w:val="24"/>
          <w:szCs w:val="24"/>
          <w:lang w:val="es-ES"/>
        </w:rPr>
        <w:t>Aprende a contar una historia</w:t>
      </w:r>
    </w:p>
    <w:p w14:paraId="49B40468"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t>La mejor manera de formar conexiones en conversaciones de networking es contando una historia. Todos tenemos una buena anécdota que contar. Haz preguntas correctas para descubrir las historias de la otra persona. Puedes decir cosas como “¿Quién es la persona especial en tu vida que te impulso a ser quien eres hoy en día?”. Es una pregunta personal que ayudará a tu interlocutor a abrirse.</w:t>
      </w:r>
    </w:p>
    <w:p w14:paraId="1A19F35C" w14:textId="77777777" w:rsidR="006B10BE" w:rsidRPr="006B10BE" w:rsidRDefault="006B10BE" w:rsidP="006B10BE">
      <w:pPr>
        <w:widowControl/>
        <w:autoSpaceDE/>
        <w:autoSpaceDN/>
        <w:adjustRightInd/>
        <w:ind w:firstLine="284"/>
        <w:contextualSpacing/>
        <w:jc w:val="both"/>
        <w:rPr>
          <w:bCs/>
          <w:sz w:val="24"/>
          <w:szCs w:val="24"/>
          <w:lang w:val="es-ES"/>
        </w:rPr>
      </w:pPr>
    </w:p>
    <w:p w14:paraId="7099C146" w14:textId="77777777" w:rsidR="006B10BE" w:rsidRPr="006B10BE" w:rsidRDefault="006B10BE" w:rsidP="006B10BE">
      <w:pPr>
        <w:widowControl/>
        <w:autoSpaceDE/>
        <w:autoSpaceDN/>
        <w:adjustRightInd/>
        <w:ind w:firstLine="284"/>
        <w:contextualSpacing/>
        <w:jc w:val="both"/>
        <w:rPr>
          <w:b/>
          <w:sz w:val="24"/>
          <w:szCs w:val="24"/>
          <w:lang w:val="es-ES"/>
        </w:rPr>
      </w:pPr>
      <w:r w:rsidRPr="006B10BE">
        <w:rPr>
          <w:b/>
          <w:sz w:val="24"/>
          <w:szCs w:val="24"/>
          <w:lang w:val="es-ES"/>
        </w:rPr>
        <w:t xml:space="preserve">Elija la opción correcta: </w:t>
      </w:r>
    </w:p>
    <w:p w14:paraId="559884C0" w14:textId="77777777" w:rsidR="006B10BE" w:rsidRPr="006B10BE" w:rsidRDefault="006B10BE">
      <w:pPr>
        <w:widowControl/>
        <w:numPr>
          <w:ilvl w:val="0"/>
          <w:numId w:val="47"/>
        </w:numPr>
        <w:autoSpaceDE/>
        <w:autoSpaceDN/>
        <w:adjustRightInd/>
        <w:spacing w:after="160" w:line="259" w:lineRule="auto"/>
        <w:ind w:left="426" w:hanging="426"/>
        <w:contextualSpacing/>
        <w:jc w:val="both"/>
        <w:rPr>
          <w:b/>
          <w:sz w:val="24"/>
          <w:szCs w:val="24"/>
          <w:lang w:val="es-ES"/>
        </w:rPr>
      </w:pPr>
      <w:r w:rsidRPr="006B10BE">
        <w:rPr>
          <w:b/>
          <w:sz w:val="24"/>
          <w:szCs w:val="24"/>
          <w:lang w:val="es-ES"/>
        </w:rPr>
        <w:t>Los eventos de networking sirven para …</w:t>
      </w:r>
    </w:p>
    <w:p w14:paraId="5729B05C" w14:textId="77777777" w:rsidR="006B10BE" w:rsidRPr="006B10BE" w:rsidRDefault="006B10BE">
      <w:pPr>
        <w:widowControl/>
        <w:numPr>
          <w:ilvl w:val="0"/>
          <w:numId w:val="48"/>
        </w:numPr>
        <w:autoSpaceDE/>
        <w:autoSpaceDN/>
        <w:adjustRightInd/>
        <w:spacing w:after="160" w:line="259" w:lineRule="auto"/>
        <w:contextualSpacing/>
        <w:jc w:val="both"/>
        <w:rPr>
          <w:bCs/>
          <w:sz w:val="24"/>
          <w:szCs w:val="24"/>
          <w:lang w:val="es-ES"/>
        </w:rPr>
      </w:pPr>
      <w:r w:rsidRPr="006B10BE">
        <w:rPr>
          <w:bCs/>
          <w:sz w:val="24"/>
          <w:szCs w:val="24"/>
          <w:lang w:val="es-ES"/>
        </w:rPr>
        <w:t>crear y ampliar una red de contactos profesionales;</w:t>
      </w:r>
    </w:p>
    <w:p w14:paraId="755FA7DD" w14:textId="77777777" w:rsidR="006B10BE" w:rsidRPr="006B10BE" w:rsidRDefault="006B10BE">
      <w:pPr>
        <w:widowControl/>
        <w:numPr>
          <w:ilvl w:val="0"/>
          <w:numId w:val="48"/>
        </w:numPr>
        <w:autoSpaceDE/>
        <w:autoSpaceDN/>
        <w:adjustRightInd/>
        <w:spacing w:after="160" w:line="259" w:lineRule="auto"/>
        <w:contextualSpacing/>
        <w:jc w:val="both"/>
        <w:rPr>
          <w:bCs/>
          <w:sz w:val="24"/>
          <w:szCs w:val="24"/>
          <w:lang w:val="es-ES"/>
        </w:rPr>
      </w:pPr>
      <w:r w:rsidRPr="006B10BE">
        <w:rPr>
          <w:bCs/>
          <w:sz w:val="24"/>
          <w:szCs w:val="24"/>
          <w:lang w:val="es-ES"/>
        </w:rPr>
        <w:t>estudiar las prácticas más efectivas;</w:t>
      </w:r>
    </w:p>
    <w:p w14:paraId="71B7BF72" w14:textId="77777777" w:rsidR="006B10BE" w:rsidRPr="006B10BE" w:rsidRDefault="006B10BE">
      <w:pPr>
        <w:widowControl/>
        <w:numPr>
          <w:ilvl w:val="0"/>
          <w:numId w:val="48"/>
        </w:numPr>
        <w:autoSpaceDE/>
        <w:autoSpaceDN/>
        <w:adjustRightInd/>
        <w:spacing w:after="160" w:line="259" w:lineRule="auto"/>
        <w:contextualSpacing/>
        <w:jc w:val="both"/>
        <w:rPr>
          <w:bCs/>
          <w:sz w:val="24"/>
          <w:szCs w:val="24"/>
          <w:lang w:val="es-ES"/>
        </w:rPr>
      </w:pPr>
      <w:r w:rsidRPr="006B10BE">
        <w:rPr>
          <w:bCs/>
          <w:sz w:val="24"/>
          <w:szCs w:val="24"/>
          <w:lang w:val="es-ES"/>
        </w:rPr>
        <w:lastRenderedPageBreak/>
        <w:t>aprender a hablar en público sin miedo.</w:t>
      </w:r>
    </w:p>
    <w:p w14:paraId="3138637D" w14:textId="77777777" w:rsidR="006B10BE" w:rsidRPr="006B10BE" w:rsidRDefault="006B10BE">
      <w:pPr>
        <w:widowControl/>
        <w:numPr>
          <w:ilvl w:val="0"/>
          <w:numId w:val="47"/>
        </w:numPr>
        <w:autoSpaceDE/>
        <w:autoSpaceDN/>
        <w:adjustRightInd/>
        <w:spacing w:after="160" w:line="259" w:lineRule="auto"/>
        <w:ind w:left="426" w:hanging="426"/>
        <w:contextualSpacing/>
        <w:jc w:val="both"/>
        <w:rPr>
          <w:b/>
          <w:sz w:val="24"/>
          <w:szCs w:val="24"/>
          <w:lang w:val="es-ES"/>
        </w:rPr>
      </w:pPr>
      <w:r w:rsidRPr="006B10BE">
        <w:rPr>
          <w:b/>
          <w:sz w:val="24"/>
          <w:szCs w:val="24"/>
          <w:lang w:val="es-ES"/>
        </w:rPr>
        <w:t>La comunicación no verbal …</w:t>
      </w:r>
    </w:p>
    <w:p w14:paraId="5B4D7B9D" w14:textId="77777777" w:rsidR="006B10BE" w:rsidRPr="006B10BE" w:rsidRDefault="006B10BE">
      <w:pPr>
        <w:widowControl/>
        <w:numPr>
          <w:ilvl w:val="0"/>
          <w:numId w:val="49"/>
        </w:numPr>
        <w:autoSpaceDE/>
        <w:autoSpaceDN/>
        <w:adjustRightInd/>
        <w:spacing w:after="160" w:line="259" w:lineRule="auto"/>
        <w:contextualSpacing/>
        <w:jc w:val="both"/>
        <w:rPr>
          <w:bCs/>
          <w:sz w:val="24"/>
          <w:szCs w:val="24"/>
          <w:lang w:val="es-ES"/>
        </w:rPr>
      </w:pPr>
      <w:r w:rsidRPr="006B10BE">
        <w:rPr>
          <w:bCs/>
          <w:sz w:val="24"/>
          <w:szCs w:val="24"/>
          <w:lang w:val="es-ES"/>
        </w:rPr>
        <w:t>puede decir mucho de ti y tus intenciones;</w:t>
      </w:r>
    </w:p>
    <w:p w14:paraId="468C21A2" w14:textId="77777777" w:rsidR="006B10BE" w:rsidRPr="006B10BE" w:rsidRDefault="006B10BE">
      <w:pPr>
        <w:widowControl/>
        <w:numPr>
          <w:ilvl w:val="0"/>
          <w:numId w:val="49"/>
        </w:numPr>
        <w:autoSpaceDE/>
        <w:autoSpaceDN/>
        <w:adjustRightInd/>
        <w:spacing w:after="160" w:line="259" w:lineRule="auto"/>
        <w:contextualSpacing/>
        <w:jc w:val="both"/>
        <w:rPr>
          <w:bCs/>
          <w:sz w:val="24"/>
          <w:szCs w:val="24"/>
          <w:lang w:val="es-ES"/>
        </w:rPr>
      </w:pPr>
      <w:r w:rsidRPr="006B10BE">
        <w:rPr>
          <w:bCs/>
          <w:sz w:val="24"/>
          <w:szCs w:val="24"/>
          <w:lang w:val="es-ES"/>
        </w:rPr>
        <w:t>sirve de apoyo a tus palabras y acciones;</w:t>
      </w:r>
    </w:p>
    <w:p w14:paraId="08F31766" w14:textId="77777777" w:rsidR="006B10BE" w:rsidRPr="006B10BE" w:rsidRDefault="006B10BE">
      <w:pPr>
        <w:widowControl/>
        <w:numPr>
          <w:ilvl w:val="0"/>
          <w:numId w:val="49"/>
        </w:numPr>
        <w:autoSpaceDE/>
        <w:autoSpaceDN/>
        <w:adjustRightInd/>
        <w:spacing w:after="160" w:line="259" w:lineRule="auto"/>
        <w:contextualSpacing/>
        <w:jc w:val="both"/>
        <w:rPr>
          <w:bCs/>
          <w:sz w:val="24"/>
          <w:szCs w:val="24"/>
          <w:lang w:val="es-ES"/>
        </w:rPr>
      </w:pPr>
      <w:r w:rsidRPr="006B10BE">
        <w:rPr>
          <w:bCs/>
          <w:sz w:val="24"/>
          <w:szCs w:val="24"/>
          <w:lang w:val="es-ES"/>
        </w:rPr>
        <w:t>ralentiza el proceso de iniciar conversaciones.</w:t>
      </w:r>
    </w:p>
    <w:p w14:paraId="70D56BD5" w14:textId="77777777" w:rsidR="006B10BE" w:rsidRPr="006B10BE" w:rsidRDefault="006B10BE">
      <w:pPr>
        <w:widowControl/>
        <w:numPr>
          <w:ilvl w:val="0"/>
          <w:numId w:val="47"/>
        </w:numPr>
        <w:autoSpaceDE/>
        <w:autoSpaceDN/>
        <w:adjustRightInd/>
        <w:spacing w:after="160" w:line="259" w:lineRule="auto"/>
        <w:ind w:left="426" w:hanging="426"/>
        <w:contextualSpacing/>
        <w:jc w:val="both"/>
        <w:rPr>
          <w:b/>
          <w:sz w:val="24"/>
          <w:szCs w:val="24"/>
          <w:lang w:val="es-ES"/>
        </w:rPr>
      </w:pPr>
      <w:r w:rsidRPr="006B10BE">
        <w:rPr>
          <w:b/>
          <w:sz w:val="24"/>
          <w:szCs w:val="24"/>
          <w:lang w:val="es-ES"/>
        </w:rPr>
        <w:t>Si quieres conocer el nombre de la persona, tienes que …</w:t>
      </w:r>
    </w:p>
    <w:p w14:paraId="4696CB08" w14:textId="77777777" w:rsidR="006B10BE" w:rsidRPr="006B10BE" w:rsidRDefault="006B10BE">
      <w:pPr>
        <w:widowControl/>
        <w:numPr>
          <w:ilvl w:val="0"/>
          <w:numId w:val="50"/>
        </w:numPr>
        <w:autoSpaceDE/>
        <w:autoSpaceDN/>
        <w:adjustRightInd/>
        <w:spacing w:after="160" w:line="259" w:lineRule="auto"/>
        <w:contextualSpacing/>
        <w:jc w:val="both"/>
        <w:rPr>
          <w:bCs/>
          <w:sz w:val="24"/>
          <w:szCs w:val="24"/>
          <w:lang w:val="es-ES"/>
        </w:rPr>
      </w:pPr>
      <w:r w:rsidRPr="006B10BE">
        <w:rPr>
          <w:bCs/>
          <w:sz w:val="24"/>
          <w:szCs w:val="24"/>
          <w:lang w:val="es-ES"/>
        </w:rPr>
        <w:t>preguntársela;</w:t>
      </w:r>
    </w:p>
    <w:p w14:paraId="21F7C71A" w14:textId="77777777" w:rsidR="006B10BE" w:rsidRPr="006B10BE" w:rsidRDefault="006B10BE">
      <w:pPr>
        <w:widowControl/>
        <w:numPr>
          <w:ilvl w:val="0"/>
          <w:numId w:val="50"/>
        </w:numPr>
        <w:autoSpaceDE/>
        <w:autoSpaceDN/>
        <w:adjustRightInd/>
        <w:spacing w:after="160" w:line="259" w:lineRule="auto"/>
        <w:contextualSpacing/>
        <w:jc w:val="both"/>
        <w:rPr>
          <w:bCs/>
          <w:sz w:val="24"/>
          <w:szCs w:val="24"/>
          <w:lang w:val="es-ES"/>
        </w:rPr>
      </w:pPr>
      <w:r w:rsidRPr="006B10BE">
        <w:rPr>
          <w:bCs/>
          <w:sz w:val="24"/>
          <w:szCs w:val="24"/>
          <w:lang w:val="es-ES"/>
        </w:rPr>
        <w:t>pedir su tarjeta de presentación;</w:t>
      </w:r>
    </w:p>
    <w:p w14:paraId="399DF814" w14:textId="77777777" w:rsidR="006B10BE" w:rsidRPr="006B10BE" w:rsidRDefault="006B10BE">
      <w:pPr>
        <w:widowControl/>
        <w:numPr>
          <w:ilvl w:val="0"/>
          <w:numId w:val="50"/>
        </w:numPr>
        <w:autoSpaceDE/>
        <w:autoSpaceDN/>
        <w:adjustRightInd/>
        <w:spacing w:after="160" w:line="259" w:lineRule="auto"/>
        <w:contextualSpacing/>
        <w:jc w:val="both"/>
        <w:rPr>
          <w:bCs/>
          <w:sz w:val="24"/>
          <w:szCs w:val="24"/>
          <w:lang w:val="es-ES"/>
        </w:rPr>
      </w:pPr>
      <w:r w:rsidRPr="006B10BE">
        <w:rPr>
          <w:bCs/>
          <w:sz w:val="24"/>
          <w:szCs w:val="24"/>
          <w:lang w:val="es-ES"/>
        </w:rPr>
        <w:t>extender la mano y decir el tuyo.</w:t>
      </w:r>
    </w:p>
    <w:p w14:paraId="7C42E39D" w14:textId="77777777" w:rsidR="006B10BE" w:rsidRPr="006B10BE" w:rsidRDefault="006B10BE">
      <w:pPr>
        <w:widowControl/>
        <w:numPr>
          <w:ilvl w:val="0"/>
          <w:numId w:val="47"/>
        </w:numPr>
        <w:autoSpaceDE/>
        <w:autoSpaceDN/>
        <w:adjustRightInd/>
        <w:spacing w:after="160" w:line="259" w:lineRule="auto"/>
        <w:ind w:left="426" w:hanging="426"/>
        <w:contextualSpacing/>
        <w:jc w:val="both"/>
        <w:rPr>
          <w:b/>
          <w:sz w:val="24"/>
          <w:szCs w:val="24"/>
          <w:lang w:val="es-ES"/>
        </w:rPr>
      </w:pPr>
      <w:r w:rsidRPr="006B10BE">
        <w:rPr>
          <w:b/>
          <w:sz w:val="24"/>
          <w:szCs w:val="24"/>
          <w:lang w:val="es-ES"/>
        </w:rPr>
        <w:t>El arte de halagar consiste en …</w:t>
      </w:r>
    </w:p>
    <w:p w14:paraId="2D2301C3" w14:textId="77777777" w:rsidR="006B10BE" w:rsidRPr="006B10BE" w:rsidRDefault="006B10BE">
      <w:pPr>
        <w:widowControl/>
        <w:numPr>
          <w:ilvl w:val="0"/>
          <w:numId w:val="51"/>
        </w:numPr>
        <w:autoSpaceDE/>
        <w:autoSpaceDN/>
        <w:adjustRightInd/>
        <w:spacing w:after="160" w:line="259" w:lineRule="auto"/>
        <w:contextualSpacing/>
        <w:jc w:val="both"/>
        <w:rPr>
          <w:bCs/>
          <w:sz w:val="24"/>
          <w:szCs w:val="24"/>
          <w:lang w:val="es-ES"/>
        </w:rPr>
      </w:pPr>
      <w:r w:rsidRPr="006B10BE">
        <w:rPr>
          <w:bCs/>
          <w:sz w:val="24"/>
          <w:szCs w:val="24"/>
          <w:lang w:val="es-ES"/>
        </w:rPr>
        <w:t>elogiar a todas las personas recién conocidas;</w:t>
      </w:r>
    </w:p>
    <w:p w14:paraId="330755E8" w14:textId="77777777" w:rsidR="006B10BE" w:rsidRPr="006B10BE" w:rsidRDefault="006B10BE">
      <w:pPr>
        <w:widowControl/>
        <w:numPr>
          <w:ilvl w:val="0"/>
          <w:numId w:val="51"/>
        </w:numPr>
        <w:autoSpaceDE/>
        <w:autoSpaceDN/>
        <w:adjustRightInd/>
        <w:spacing w:after="160" w:line="259" w:lineRule="auto"/>
        <w:contextualSpacing/>
        <w:jc w:val="both"/>
        <w:rPr>
          <w:bCs/>
          <w:sz w:val="24"/>
          <w:szCs w:val="24"/>
          <w:lang w:val="es-ES"/>
        </w:rPr>
      </w:pPr>
      <w:r w:rsidRPr="006B10BE">
        <w:rPr>
          <w:bCs/>
          <w:sz w:val="24"/>
          <w:szCs w:val="24"/>
          <w:lang w:val="es-ES"/>
        </w:rPr>
        <w:t>alabar a alguien por sus verdaderos logros;</w:t>
      </w:r>
    </w:p>
    <w:p w14:paraId="3B77645F" w14:textId="77777777" w:rsidR="006B10BE" w:rsidRPr="006B10BE" w:rsidRDefault="006B10BE">
      <w:pPr>
        <w:widowControl/>
        <w:numPr>
          <w:ilvl w:val="0"/>
          <w:numId w:val="51"/>
        </w:numPr>
        <w:autoSpaceDE/>
        <w:autoSpaceDN/>
        <w:adjustRightInd/>
        <w:spacing w:after="160" w:line="259" w:lineRule="auto"/>
        <w:contextualSpacing/>
        <w:jc w:val="both"/>
        <w:rPr>
          <w:bCs/>
          <w:sz w:val="24"/>
          <w:szCs w:val="24"/>
          <w:lang w:val="es-ES"/>
        </w:rPr>
      </w:pPr>
      <w:r w:rsidRPr="006B10BE">
        <w:rPr>
          <w:bCs/>
          <w:sz w:val="24"/>
          <w:szCs w:val="24"/>
          <w:lang w:val="es-ES"/>
        </w:rPr>
        <w:t>siempre alabar a una persona por su apariencia.</w:t>
      </w:r>
    </w:p>
    <w:p w14:paraId="6E52681A" w14:textId="77777777" w:rsidR="006B10BE" w:rsidRPr="006B10BE" w:rsidRDefault="006B10BE">
      <w:pPr>
        <w:widowControl/>
        <w:numPr>
          <w:ilvl w:val="0"/>
          <w:numId w:val="47"/>
        </w:numPr>
        <w:autoSpaceDE/>
        <w:autoSpaceDN/>
        <w:adjustRightInd/>
        <w:spacing w:after="160" w:line="259" w:lineRule="auto"/>
        <w:ind w:left="426" w:hanging="426"/>
        <w:contextualSpacing/>
        <w:jc w:val="both"/>
        <w:rPr>
          <w:b/>
          <w:sz w:val="24"/>
          <w:szCs w:val="24"/>
          <w:lang w:val="es-ES"/>
        </w:rPr>
      </w:pPr>
      <w:r w:rsidRPr="006B10BE">
        <w:rPr>
          <w:b/>
          <w:sz w:val="24"/>
          <w:szCs w:val="24"/>
          <w:lang w:val="es-ES"/>
        </w:rPr>
        <w:t>La mejor táctica de acercarse a un desconocido es …</w:t>
      </w:r>
    </w:p>
    <w:p w14:paraId="6A70943F" w14:textId="77777777" w:rsidR="006B10BE" w:rsidRPr="006B10BE" w:rsidRDefault="006B10BE">
      <w:pPr>
        <w:widowControl/>
        <w:numPr>
          <w:ilvl w:val="0"/>
          <w:numId w:val="52"/>
        </w:numPr>
        <w:autoSpaceDE/>
        <w:autoSpaceDN/>
        <w:adjustRightInd/>
        <w:spacing w:after="160" w:line="259" w:lineRule="auto"/>
        <w:contextualSpacing/>
        <w:jc w:val="both"/>
        <w:rPr>
          <w:bCs/>
          <w:sz w:val="24"/>
          <w:szCs w:val="24"/>
          <w:lang w:val="es-ES"/>
        </w:rPr>
      </w:pPr>
      <w:r w:rsidRPr="006B10BE">
        <w:rPr>
          <w:bCs/>
          <w:sz w:val="24"/>
          <w:szCs w:val="24"/>
          <w:lang w:val="es-ES"/>
        </w:rPr>
        <w:t>andarse con bromas;</w:t>
      </w:r>
    </w:p>
    <w:p w14:paraId="7BF416D1" w14:textId="77777777" w:rsidR="006B10BE" w:rsidRPr="006B10BE" w:rsidRDefault="006B10BE">
      <w:pPr>
        <w:widowControl/>
        <w:numPr>
          <w:ilvl w:val="0"/>
          <w:numId w:val="52"/>
        </w:numPr>
        <w:autoSpaceDE/>
        <w:autoSpaceDN/>
        <w:adjustRightInd/>
        <w:spacing w:after="160" w:line="259" w:lineRule="auto"/>
        <w:contextualSpacing/>
        <w:jc w:val="both"/>
        <w:rPr>
          <w:bCs/>
          <w:sz w:val="24"/>
          <w:szCs w:val="24"/>
          <w:lang w:val="es-ES"/>
        </w:rPr>
      </w:pPr>
      <w:r w:rsidRPr="006B10BE">
        <w:rPr>
          <w:bCs/>
          <w:sz w:val="24"/>
          <w:szCs w:val="24"/>
          <w:lang w:val="es-ES"/>
        </w:rPr>
        <w:t>hacer alguna pregunta sobre su vida privada;</w:t>
      </w:r>
    </w:p>
    <w:p w14:paraId="5E1C3946" w14:textId="77777777" w:rsidR="006B10BE" w:rsidRPr="006B10BE" w:rsidRDefault="006B10BE">
      <w:pPr>
        <w:widowControl/>
        <w:numPr>
          <w:ilvl w:val="0"/>
          <w:numId w:val="52"/>
        </w:numPr>
        <w:autoSpaceDE/>
        <w:autoSpaceDN/>
        <w:adjustRightInd/>
        <w:spacing w:after="160" w:line="259" w:lineRule="auto"/>
        <w:contextualSpacing/>
        <w:jc w:val="both"/>
        <w:rPr>
          <w:bCs/>
          <w:sz w:val="24"/>
          <w:szCs w:val="24"/>
          <w:lang w:val="es-ES"/>
        </w:rPr>
      </w:pPr>
      <w:r w:rsidRPr="006B10BE">
        <w:rPr>
          <w:bCs/>
          <w:sz w:val="24"/>
          <w:szCs w:val="24"/>
          <w:lang w:val="es-ES"/>
        </w:rPr>
        <w:t>contar una anécdota.</w:t>
      </w:r>
    </w:p>
    <w:p w14:paraId="7BCE1B40" w14:textId="77777777" w:rsidR="006B10BE" w:rsidRPr="006B10BE" w:rsidRDefault="006B10BE" w:rsidP="006B10BE">
      <w:pPr>
        <w:widowControl/>
        <w:autoSpaceDE/>
        <w:autoSpaceDN/>
        <w:adjustRightInd/>
        <w:ind w:left="786"/>
        <w:contextualSpacing/>
        <w:jc w:val="both"/>
        <w:rPr>
          <w:bCs/>
          <w:sz w:val="24"/>
          <w:szCs w:val="24"/>
          <w:lang w:val="es-ES"/>
        </w:rPr>
      </w:pPr>
    </w:p>
    <w:p w14:paraId="2CF86AE0" w14:textId="77777777" w:rsidR="006B10BE" w:rsidRPr="006B10BE" w:rsidRDefault="006B10BE" w:rsidP="006B10BE">
      <w:pPr>
        <w:widowControl/>
        <w:autoSpaceDE/>
        <w:autoSpaceDN/>
        <w:adjustRightInd/>
        <w:contextualSpacing/>
        <w:jc w:val="both"/>
        <w:rPr>
          <w:b/>
          <w:sz w:val="24"/>
          <w:szCs w:val="24"/>
          <w:lang w:val="es-ES"/>
        </w:rPr>
      </w:pPr>
      <w:r w:rsidRPr="006B10BE">
        <w:rPr>
          <w:b/>
          <w:sz w:val="24"/>
          <w:szCs w:val="24"/>
          <w:lang w:val="es-ES"/>
        </w:rPr>
        <w:t>Marque si son verdaderas (V) o falsas (F) las siguientes afirmaciones.</w:t>
      </w:r>
    </w:p>
    <w:p w14:paraId="5128DA55" w14:textId="77777777" w:rsidR="006B10BE" w:rsidRPr="006B10BE" w:rsidRDefault="006B10BE" w:rsidP="006B10BE">
      <w:pPr>
        <w:widowControl/>
        <w:autoSpaceDE/>
        <w:autoSpaceDN/>
        <w:adjustRightInd/>
        <w:contextualSpacing/>
        <w:jc w:val="both"/>
        <w:rPr>
          <w:b/>
          <w:sz w:val="24"/>
          <w:szCs w:val="24"/>
          <w:lang w:val="es-ES"/>
        </w:rPr>
      </w:pPr>
    </w:p>
    <w:tbl>
      <w:tblPr>
        <w:tblStyle w:val="410"/>
        <w:tblW w:w="0" w:type="auto"/>
        <w:tblLook w:val="04A0" w:firstRow="1" w:lastRow="0" w:firstColumn="1" w:lastColumn="0" w:noHBand="0" w:noVBand="1"/>
      </w:tblPr>
      <w:tblGrid>
        <w:gridCol w:w="536"/>
        <w:gridCol w:w="8114"/>
        <w:gridCol w:w="564"/>
        <w:gridCol w:w="698"/>
      </w:tblGrid>
      <w:tr w:rsidR="006B10BE" w:rsidRPr="006B10BE" w14:paraId="7C2C187F" w14:textId="77777777" w:rsidTr="00431A59">
        <w:tc>
          <w:tcPr>
            <w:tcW w:w="536" w:type="dxa"/>
          </w:tcPr>
          <w:p w14:paraId="274CC93F" w14:textId="77777777" w:rsidR="006B10BE" w:rsidRPr="006B10BE" w:rsidRDefault="006B10BE" w:rsidP="006B10BE">
            <w:pPr>
              <w:widowControl/>
              <w:autoSpaceDE/>
              <w:autoSpaceDN/>
              <w:adjustRightInd/>
              <w:contextualSpacing/>
              <w:jc w:val="both"/>
              <w:rPr>
                <w:bCs/>
                <w:sz w:val="24"/>
                <w:szCs w:val="24"/>
                <w:lang w:val="es-ES"/>
              </w:rPr>
            </w:pPr>
          </w:p>
        </w:tc>
        <w:tc>
          <w:tcPr>
            <w:tcW w:w="8114" w:type="dxa"/>
          </w:tcPr>
          <w:p w14:paraId="47D12B9C" w14:textId="77777777" w:rsidR="006B10BE" w:rsidRPr="006B10BE" w:rsidRDefault="006B10BE" w:rsidP="006B10BE">
            <w:pPr>
              <w:widowControl/>
              <w:autoSpaceDE/>
              <w:autoSpaceDN/>
              <w:adjustRightInd/>
              <w:contextualSpacing/>
              <w:jc w:val="both"/>
              <w:rPr>
                <w:bCs/>
                <w:sz w:val="24"/>
                <w:szCs w:val="24"/>
                <w:lang w:val="es-ES"/>
              </w:rPr>
            </w:pPr>
          </w:p>
        </w:tc>
        <w:tc>
          <w:tcPr>
            <w:tcW w:w="564" w:type="dxa"/>
          </w:tcPr>
          <w:p w14:paraId="3E82E294" w14:textId="77777777" w:rsidR="006B10BE" w:rsidRPr="006B10BE" w:rsidRDefault="006B10BE" w:rsidP="006B10BE">
            <w:pPr>
              <w:widowControl/>
              <w:autoSpaceDE/>
              <w:autoSpaceDN/>
              <w:adjustRightInd/>
              <w:contextualSpacing/>
              <w:jc w:val="center"/>
              <w:rPr>
                <w:b/>
                <w:sz w:val="24"/>
                <w:szCs w:val="24"/>
                <w:lang w:val="es-ES"/>
              </w:rPr>
            </w:pPr>
            <w:r w:rsidRPr="006B10BE">
              <w:rPr>
                <w:b/>
                <w:sz w:val="24"/>
                <w:szCs w:val="24"/>
                <w:lang w:val="es-ES"/>
              </w:rPr>
              <w:t>V</w:t>
            </w:r>
          </w:p>
        </w:tc>
        <w:tc>
          <w:tcPr>
            <w:tcW w:w="698" w:type="dxa"/>
          </w:tcPr>
          <w:p w14:paraId="3E3B189D" w14:textId="77777777" w:rsidR="006B10BE" w:rsidRPr="006B10BE" w:rsidRDefault="006B10BE" w:rsidP="006B10BE">
            <w:pPr>
              <w:widowControl/>
              <w:autoSpaceDE/>
              <w:autoSpaceDN/>
              <w:adjustRightInd/>
              <w:contextualSpacing/>
              <w:jc w:val="center"/>
              <w:rPr>
                <w:b/>
                <w:sz w:val="24"/>
                <w:szCs w:val="24"/>
                <w:lang w:val="es-ES"/>
              </w:rPr>
            </w:pPr>
            <w:r w:rsidRPr="006B10BE">
              <w:rPr>
                <w:b/>
                <w:sz w:val="24"/>
                <w:szCs w:val="24"/>
                <w:lang w:val="es-ES"/>
              </w:rPr>
              <w:t>F</w:t>
            </w:r>
          </w:p>
        </w:tc>
      </w:tr>
      <w:tr w:rsidR="006B10BE" w:rsidRPr="00871A51" w14:paraId="16007E0E" w14:textId="77777777" w:rsidTr="00431A59">
        <w:tc>
          <w:tcPr>
            <w:tcW w:w="536" w:type="dxa"/>
          </w:tcPr>
          <w:p w14:paraId="42B4BBB2" w14:textId="77777777" w:rsidR="006B10BE" w:rsidRPr="006B10BE" w:rsidRDefault="006B10BE" w:rsidP="006B10BE">
            <w:pPr>
              <w:widowControl/>
              <w:autoSpaceDE/>
              <w:autoSpaceDN/>
              <w:adjustRightInd/>
              <w:contextualSpacing/>
              <w:jc w:val="both"/>
              <w:rPr>
                <w:b/>
                <w:sz w:val="24"/>
                <w:szCs w:val="24"/>
                <w:lang w:val="es-ES"/>
              </w:rPr>
            </w:pPr>
            <w:r w:rsidRPr="006B10BE">
              <w:rPr>
                <w:b/>
                <w:sz w:val="24"/>
                <w:szCs w:val="24"/>
                <w:lang w:val="es-ES"/>
              </w:rPr>
              <w:t>6)</w:t>
            </w:r>
          </w:p>
        </w:tc>
        <w:tc>
          <w:tcPr>
            <w:tcW w:w="8114" w:type="dxa"/>
          </w:tcPr>
          <w:p w14:paraId="2A91635F" w14:textId="77777777" w:rsidR="006B10BE" w:rsidRPr="006B10BE" w:rsidRDefault="006B10BE" w:rsidP="006B10BE">
            <w:pPr>
              <w:widowControl/>
              <w:autoSpaceDE/>
              <w:autoSpaceDN/>
              <w:adjustRightInd/>
              <w:contextualSpacing/>
              <w:jc w:val="both"/>
              <w:rPr>
                <w:bCs/>
                <w:sz w:val="24"/>
                <w:szCs w:val="24"/>
                <w:lang w:val="es-ES"/>
              </w:rPr>
            </w:pPr>
            <w:r w:rsidRPr="006B10BE">
              <w:rPr>
                <w:bCs/>
                <w:sz w:val="24"/>
                <w:szCs w:val="24"/>
                <w:lang w:val="es-ES"/>
              </w:rPr>
              <w:t>Si te resulta difícil participar en una conversación con desconocidos, debes practicar hablar más en público.</w:t>
            </w:r>
          </w:p>
        </w:tc>
        <w:tc>
          <w:tcPr>
            <w:tcW w:w="564" w:type="dxa"/>
          </w:tcPr>
          <w:p w14:paraId="269E06D5" w14:textId="77777777" w:rsidR="006B10BE" w:rsidRPr="006B10BE" w:rsidRDefault="006B10BE" w:rsidP="006B10BE">
            <w:pPr>
              <w:widowControl/>
              <w:autoSpaceDE/>
              <w:autoSpaceDN/>
              <w:adjustRightInd/>
              <w:contextualSpacing/>
              <w:jc w:val="both"/>
              <w:rPr>
                <w:bCs/>
                <w:sz w:val="24"/>
                <w:szCs w:val="24"/>
                <w:lang w:val="es-ES"/>
              </w:rPr>
            </w:pPr>
          </w:p>
        </w:tc>
        <w:tc>
          <w:tcPr>
            <w:tcW w:w="698" w:type="dxa"/>
          </w:tcPr>
          <w:p w14:paraId="1778F29F" w14:textId="77777777" w:rsidR="006B10BE" w:rsidRPr="006B10BE" w:rsidRDefault="006B10BE" w:rsidP="006B10BE">
            <w:pPr>
              <w:widowControl/>
              <w:autoSpaceDE/>
              <w:autoSpaceDN/>
              <w:adjustRightInd/>
              <w:contextualSpacing/>
              <w:jc w:val="both"/>
              <w:rPr>
                <w:bCs/>
                <w:sz w:val="24"/>
                <w:szCs w:val="24"/>
                <w:lang w:val="es-ES"/>
              </w:rPr>
            </w:pPr>
          </w:p>
        </w:tc>
      </w:tr>
      <w:tr w:rsidR="006B10BE" w:rsidRPr="00871A51" w14:paraId="5FB2477B" w14:textId="77777777" w:rsidTr="00431A59">
        <w:tc>
          <w:tcPr>
            <w:tcW w:w="536" w:type="dxa"/>
          </w:tcPr>
          <w:p w14:paraId="2BF08CB8" w14:textId="77777777" w:rsidR="006B10BE" w:rsidRPr="006B10BE" w:rsidRDefault="006B10BE" w:rsidP="006B10BE">
            <w:pPr>
              <w:widowControl/>
              <w:autoSpaceDE/>
              <w:autoSpaceDN/>
              <w:adjustRightInd/>
              <w:contextualSpacing/>
              <w:jc w:val="both"/>
              <w:rPr>
                <w:b/>
                <w:sz w:val="24"/>
                <w:szCs w:val="24"/>
                <w:lang w:val="es-ES"/>
              </w:rPr>
            </w:pPr>
            <w:r w:rsidRPr="006B10BE">
              <w:rPr>
                <w:b/>
                <w:sz w:val="24"/>
                <w:szCs w:val="24"/>
                <w:lang w:val="es-ES"/>
              </w:rPr>
              <w:t>7)</w:t>
            </w:r>
          </w:p>
        </w:tc>
        <w:tc>
          <w:tcPr>
            <w:tcW w:w="8114" w:type="dxa"/>
          </w:tcPr>
          <w:p w14:paraId="46533A12" w14:textId="77777777" w:rsidR="006B10BE" w:rsidRPr="006B10BE" w:rsidRDefault="006B10BE" w:rsidP="006B10BE">
            <w:pPr>
              <w:widowControl/>
              <w:autoSpaceDE/>
              <w:autoSpaceDN/>
              <w:adjustRightInd/>
              <w:contextualSpacing/>
              <w:jc w:val="both"/>
              <w:rPr>
                <w:bCs/>
                <w:sz w:val="24"/>
                <w:szCs w:val="24"/>
                <w:lang w:val="es-ES"/>
              </w:rPr>
            </w:pPr>
            <w:r w:rsidRPr="006B10BE">
              <w:rPr>
                <w:bCs/>
                <w:sz w:val="24"/>
                <w:szCs w:val="24"/>
                <w:lang w:val="es-ES"/>
              </w:rPr>
              <w:t>Entregar tu tarjeta de presentación es una táctica de networking muy efectiva.</w:t>
            </w:r>
          </w:p>
        </w:tc>
        <w:tc>
          <w:tcPr>
            <w:tcW w:w="564" w:type="dxa"/>
          </w:tcPr>
          <w:p w14:paraId="01E7AC78" w14:textId="77777777" w:rsidR="006B10BE" w:rsidRPr="006B10BE" w:rsidRDefault="006B10BE" w:rsidP="006B10BE">
            <w:pPr>
              <w:widowControl/>
              <w:autoSpaceDE/>
              <w:autoSpaceDN/>
              <w:adjustRightInd/>
              <w:contextualSpacing/>
              <w:jc w:val="both"/>
              <w:rPr>
                <w:bCs/>
                <w:sz w:val="24"/>
                <w:szCs w:val="24"/>
                <w:lang w:val="es-ES"/>
              </w:rPr>
            </w:pPr>
          </w:p>
        </w:tc>
        <w:tc>
          <w:tcPr>
            <w:tcW w:w="698" w:type="dxa"/>
          </w:tcPr>
          <w:p w14:paraId="2FD02899" w14:textId="77777777" w:rsidR="006B10BE" w:rsidRPr="006B10BE" w:rsidRDefault="006B10BE" w:rsidP="006B10BE">
            <w:pPr>
              <w:widowControl/>
              <w:autoSpaceDE/>
              <w:autoSpaceDN/>
              <w:adjustRightInd/>
              <w:contextualSpacing/>
              <w:jc w:val="both"/>
              <w:rPr>
                <w:bCs/>
                <w:sz w:val="24"/>
                <w:szCs w:val="24"/>
                <w:lang w:val="es-ES"/>
              </w:rPr>
            </w:pPr>
          </w:p>
        </w:tc>
      </w:tr>
      <w:tr w:rsidR="006B10BE" w:rsidRPr="00871A51" w14:paraId="47B55E30" w14:textId="77777777" w:rsidTr="00431A59">
        <w:tc>
          <w:tcPr>
            <w:tcW w:w="536" w:type="dxa"/>
          </w:tcPr>
          <w:p w14:paraId="556D189E" w14:textId="77777777" w:rsidR="006B10BE" w:rsidRPr="006B10BE" w:rsidRDefault="006B10BE" w:rsidP="006B10BE">
            <w:pPr>
              <w:widowControl/>
              <w:autoSpaceDE/>
              <w:autoSpaceDN/>
              <w:adjustRightInd/>
              <w:contextualSpacing/>
              <w:jc w:val="both"/>
              <w:rPr>
                <w:b/>
                <w:sz w:val="24"/>
                <w:szCs w:val="24"/>
                <w:lang w:val="es-ES"/>
              </w:rPr>
            </w:pPr>
            <w:r w:rsidRPr="006B10BE">
              <w:rPr>
                <w:b/>
                <w:sz w:val="24"/>
                <w:szCs w:val="24"/>
                <w:lang w:val="es-ES"/>
              </w:rPr>
              <w:t>8)</w:t>
            </w:r>
          </w:p>
        </w:tc>
        <w:tc>
          <w:tcPr>
            <w:tcW w:w="8114" w:type="dxa"/>
          </w:tcPr>
          <w:p w14:paraId="5556448E" w14:textId="77777777" w:rsidR="006B10BE" w:rsidRPr="006B10BE" w:rsidRDefault="006B10BE" w:rsidP="006B10BE">
            <w:pPr>
              <w:widowControl/>
              <w:autoSpaceDE/>
              <w:autoSpaceDN/>
              <w:adjustRightInd/>
              <w:contextualSpacing/>
              <w:jc w:val="both"/>
              <w:rPr>
                <w:bCs/>
                <w:sz w:val="24"/>
                <w:szCs w:val="24"/>
                <w:lang w:val="es-ES"/>
              </w:rPr>
            </w:pPr>
            <w:r w:rsidRPr="006B10BE">
              <w:rPr>
                <w:bCs/>
                <w:sz w:val="24"/>
                <w:szCs w:val="24"/>
                <w:lang w:val="es-ES"/>
              </w:rPr>
              <w:t>En un evento es mejor que alguien más te presente con otra persona.</w:t>
            </w:r>
          </w:p>
        </w:tc>
        <w:tc>
          <w:tcPr>
            <w:tcW w:w="564" w:type="dxa"/>
          </w:tcPr>
          <w:p w14:paraId="6990EFA6" w14:textId="77777777" w:rsidR="006B10BE" w:rsidRPr="006B10BE" w:rsidRDefault="006B10BE" w:rsidP="006B10BE">
            <w:pPr>
              <w:widowControl/>
              <w:autoSpaceDE/>
              <w:autoSpaceDN/>
              <w:adjustRightInd/>
              <w:contextualSpacing/>
              <w:jc w:val="both"/>
              <w:rPr>
                <w:bCs/>
                <w:sz w:val="24"/>
                <w:szCs w:val="24"/>
                <w:lang w:val="es-ES"/>
              </w:rPr>
            </w:pPr>
          </w:p>
        </w:tc>
        <w:tc>
          <w:tcPr>
            <w:tcW w:w="698" w:type="dxa"/>
          </w:tcPr>
          <w:p w14:paraId="78469B01" w14:textId="77777777" w:rsidR="006B10BE" w:rsidRPr="006B10BE" w:rsidRDefault="006B10BE" w:rsidP="006B10BE">
            <w:pPr>
              <w:widowControl/>
              <w:autoSpaceDE/>
              <w:autoSpaceDN/>
              <w:adjustRightInd/>
              <w:contextualSpacing/>
              <w:jc w:val="both"/>
              <w:rPr>
                <w:bCs/>
                <w:sz w:val="24"/>
                <w:szCs w:val="24"/>
                <w:lang w:val="es-ES"/>
              </w:rPr>
            </w:pPr>
          </w:p>
        </w:tc>
      </w:tr>
      <w:tr w:rsidR="006B10BE" w:rsidRPr="00871A51" w14:paraId="063D94CE" w14:textId="77777777" w:rsidTr="00431A59">
        <w:tc>
          <w:tcPr>
            <w:tcW w:w="536" w:type="dxa"/>
          </w:tcPr>
          <w:p w14:paraId="13EB35C6" w14:textId="77777777" w:rsidR="006B10BE" w:rsidRPr="006B10BE" w:rsidRDefault="006B10BE" w:rsidP="006B10BE">
            <w:pPr>
              <w:widowControl/>
              <w:autoSpaceDE/>
              <w:autoSpaceDN/>
              <w:adjustRightInd/>
              <w:contextualSpacing/>
              <w:jc w:val="both"/>
              <w:rPr>
                <w:b/>
                <w:sz w:val="24"/>
                <w:szCs w:val="24"/>
                <w:lang w:val="es-ES"/>
              </w:rPr>
            </w:pPr>
            <w:r w:rsidRPr="006B10BE">
              <w:rPr>
                <w:b/>
                <w:sz w:val="24"/>
                <w:szCs w:val="24"/>
                <w:lang w:val="es-ES"/>
              </w:rPr>
              <w:t>9)</w:t>
            </w:r>
          </w:p>
        </w:tc>
        <w:tc>
          <w:tcPr>
            <w:tcW w:w="8114" w:type="dxa"/>
            <w:tcBorders>
              <w:bottom w:val="single" w:sz="4" w:space="0" w:color="auto"/>
            </w:tcBorders>
          </w:tcPr>
          <w:p w14:paraId="417ABAB5" w14:textId="77777777" w:rsidR="006B10BE" w:rsidRPr="006B10BE" w:rsidRDefault="006B10BE" w:rsidP="006B10BE">
            <w:pPr>
              <w:widowControl/>
              <w:autoSpaceDE/>
              <w:autoSpaceDN/>
              <w:adjustRightInd/>
              <w:contextualSpacing/>
              <w:jc w:val="both"/>
              <w:rPr>
                <w:bCs/>
                <w:sz w:val="24"/>
                <w:szCs w:val="24"/>
                <w:lang w:val="es-ES"/>
              </w:rPr>
            </w:pPr>
            <w:r w:rsidRPr="006B10BE">
              <w:rPr>
                <w:bCs/>
                <w:sz w:val="24"/>
                <w:szCs w:val="24"/>
                <w:lang w:val="es-ES"/>
              </w:rPr>
              <w:t>Los eventos de networking es una buena oportunidad para encontrar a posibles socios y oportunidades de negocio.</w:t>
            </w:r>
          </w:p>
        </w:tc>
        <w:tc>
          <w:tcPr>
            <w:tcW w:w="564" w:type="dxa"/>
          </w:tcPr>
          <w:p w14:paraId="1C597A10" w14:textId="77777777" w:rsidR="006B10BE" w:rsidRPr="006B10BE" w:rsidRDefault="006B10BE" w:rsidP="006B10BE">
            <w:pPr>
              <w:widowControl/>
              <w:autoSpaceDE/>
              <w:autoSpaceDN/>
              <w:adjustRightInd/>
              <w:contextualSpacing/>
              <w:jc w:val="both"/>
              <w:rPr>
                <w:bCs/>
                <w:sz w:val="24"/>
                <w:szCs w:val="24"/>
                <w:lang w:val="es-ES"/>
              </w:rPr>
            </w:pPr>
          </w:p>
        </w:tc>
        <w:tc>
          <w:tcPr>
            <w:tcW w:w="698" w:type="dxa"/>
          </w:tcPr>
          <w:p w14:paraId="2FAC7627" w14:textId="77777777" w:rsidR="006B10BE" w:rsidRPr="006B10BE" w:rsidRDefault="006B10BE" w:rsidP="006B10BE">
            <w:pPr>
              <w:widowControl/>
              <w:autoSpaceDE/>
              <w:autoSpaceDN/>
              <w:adjustRightInd/>
              <w:contextualSpacing/>
              <w:jc w:val="both"/>
              <w:rPr>
                <w:bCs/>
                <w:sz w:val="24"/>
                <w:szCs w:val="24"/>
                <w:lang w:val="es-ES"/>
              </w:rPr>
            </w:pPr>
          </w:p>
        </w:tc>
      </w:tr>
      <w:tr w:rsidR="006B10BE" w:rsidRPr="00871A51" w14:paraId="570878DE" w14:textId="77777777" w:rsidTr="00431A59">
        <w:tc>
          <w:tcPr>
            <w:tcW w:w="536" w:type="dxa"/>
          </w:tcPr>
          <w:p w14:paraId="03826620" w14:textId="77777777" w:rsidR="006B10BE" w:rsidRPr="006B10BE" w:rsidRDefault="006B10BE" w:rsidP="006B10BE">
            <w:pPr>
              <w:widowControl/>
              <w:autoSpaceDE/>
              <w:autoSpaceDN/>
              <w:adjustRightInd/>
              <w:contextualSpacing/>
              <w:jc w:val="both"/>
              <w:rPr>
                <w:b/>
                <w:sz w:val="24"/>
                <w:szCs w:val="24"/>
                <w:lang w:val="es-ES"/>
              </w:rPr>
            </w:pPr>
            <w:r w:rsidRPr="006B10BE">
              <w:rPr>
                <w:b/>
                <w:sz w:val="24"/>
                <w:szCs w:val="24"/>
                <w:lang w:val="es-ES"/>
              </w:rPr>
              <w:t>10)</w:t>
            </w:r>
          </w:p>
        </w:tc>
        <w:tc>
          <w:tcPr>
            <w:tcW w:w="8114" w:type="dxa"/>
            <w:tcBorders>
              <w:bottom w:val="single" w:sz="4" w:space="0" w:color="auto"/>
            </w:tcBorders>
          </w:tcPr>
          <w:p w14:paraId="3C949172" w14:textId="77777777" w:rsidR="006B10BE" w:rsidRPr="006B10BE" w:rsidRDefault="006B10BE" w:rsidP="006B10BE">
            <w:pPr>
              <w:widowControl/>
              <w:autoSpaceDE/>
              <w:autoSpaceDN/>
              <w:adjustRightInd/>
              <w:contextualSpacing/>
              <w:jc w:val="both"/>
              <w:rPr>
                <w:bCs/>
                <w:sz w:val="24"/>
                <w:szCs w:val="24"/>
                <w:lang w:val="es-ES"/>
              </w:rPr>
            </w:pPr>
            <w:r w:rsidRPr="006B10BE">
              <w:rPr>
                <w:bCs/>
                <w:sz w:val="24"/>
                <w:szCs w:val="24"/>
                <w:lang w:val="es-ES"/>
              </w:rPr>
              <w:t>Si una persona está contando una historia, hay que escucharla con mucha atención sin interrumpirla ni hacerle preguntas.</w:t>
            </w:r>
          </w:p>
        </w:tc>
        <w:tc>
          <w:tcPr>
            <w:tcW w:w="564" w:type="dxa"/>
          </w:tcPr>
          <w:p w14:paraId="2A9CA89E" w14:textId="77777777" w:rsidR="006B10BE" w:rsidRPr="006B10BE" w:rsidRDefault="006B10BE" w:rsidP="006B10BE">
            <w:pPr>
              <w:widowControl/>
              <w:autoSpaceDE/>
              <w:autoSpaceDN/>
              <w:adjustRightInd/>
              <w:contextualSpacing/>
              <w:jc w:val="both"/>
              <w:rPr>
                <w:bCs/>
                <w:sz w:val="24"/>
                <w:szCs w:val="24"/>
                <w:lang w:val="es-ES"/>
              </w:rPr>
            </w:pPr>
          </w:p>
        </w:tc>
        <w:tc>
          <w:tcPr>
            <w:tcW w:w="698" w:type="dxa"/>
          </w:tcPr>
          <w:p w14:paraId="56FD85F2" w14:textId="77777777" w:rsidR="006B10BE" w:rsidRPr="006B10BE" w:rsidRDefault="006B10BE" w:rsidP="006B10BE">
            <w:pPr>
              <w:widowControl/>
              <w:autoSpaceDE/>
              <w:autoSpaceDN/>
              <w:adjustRightInd/>
              <w:contextualSpacing/>
              <w:jc w:val="both"/>
              <w:rPr>
                <w:bCs/>
                <w:sz w:val="24"/>
                <w:szCs w:val="24"/>
                <w:lang w:val="es-ES"/>
              </w:rPr>
            </w:pPr>
          </w:p>
        </w:tc>
      </w:tr>
    </w:tbl>
    <w:p w14:paraId="7B11C253" w14:textId="77777777" w:rsidR="006B10BE" w:rsidRPr="006B10BE" w:rsidRDefault="006B10BE" w:rsidP="006B10BE">
      <w:pPr>
        <w:widowControl/>
        <w:autoSpaceDE/>
        <w:autoSpaceDN/>
        <w:adjustRightInd/>
        <w:contextualSpacing/>
        <w:jc w:val="both"/>
        <w:rPr>
          <w:bCs/>
          <w:sz w:val="24"/>
          <w:szCs w:val="24"/>
          <w:lang w:val="es-ES"/>
        </w:rPr>
      </w:pPr>
    </w:p>
    <w:p w14:paraId="7358D6A5" w14:textId="77777777" w:rsidR="006B10BE" w:rsidRPr="006B10BE" w:rsidRDefault="006B10BE">
      <w:pPr>
        <w:widowControl/>
        <w:numPr>
          <w:ilvl w:val="0"/>
          <w:numId w:val="23"/>
        </w:numPr>
        <w:tabs>
          <w:tab w:val="left" w:pos="426"/>
        </w:tabs>
        <w:autoSpaceDE/>
        <w:autoSpaceDN/>
        <w:adjustRightInd/>
        <w:spacing w:after="200" w:line="276" w:lineRule="auto"/>
        <w:contextualSpacing/>
        <w:jc w:val="both"/>
        <w:rPr>
          <w:rFonts w:eastAsia="Calibri"/>
          <w:b/>
          <w:bCs/>
          <w:sz w:val="24"/>
          <w:szCs w:val="24"/>
          <w:lang w:val="es-ES" w:eastAsia="en-US"/>
        </w:rPr>
      </w:pPr>
      <w:r w:rsidRPr="006B10BE">
        <w:rPr>
          <w:rFonts w:eastAsia="Calibri"/>
          <w:b/>
          <w:bCs/>
          <w:sz w:val="24"/>
          <w:szCs w:val="24"/>
          <w:lang w:val="es-ES" w:eastAsia="en-US"/>
        </w:rPr>
        <w:t xml:space="preserve">Relaciona cada palabra con su definición. </w:t>
      </w:r>
      <w:r w:rsidRPr="006B10BE">
        <w:rPr>
          <w:b/>
          <w:sz w:val="24"/>
          <w:szCs w:val="24"/>
          <w:lang w:val="es-ES"/>
        </w:rPr>
        <w:t>Hay 2 definiciones que sobran.</w:t>
      </w:r>
    </w:p>
    <w:tbl>
      <w:tblPr>
        <w:tblStyle w:val="410"/>
        <w:tblW w:w="0" w:type="auto"/>
        <w:tblLook w:val="04A0" w:firstRow="1" w:lastRow="0" w:firstColumn="1" w:lastColumn="0" w:noHBand="0" w:noVBand="1"/>
      </w:tblPr>
      <w:tblGrid>
        <w:gridCol w:w="562"/>
        <w:gridCol w:w="1985"/>
        <w:gridCol w:w="425"/>
        <w:gridCol w:w="6940"/>
      </w:tblGrid>
      <w:tr w:rsidR="006B10BE" w:rsidRPr="00871A51" w14:paraId="79DF530E" w14:textId="77777777" w:rsidTr="00431A59">
        <w:tc>
          <w:tcPr>
            <w:tcW w:w="562" w:type="dxa"/>
          </w:tcPr>
          <w:p w14:paraId="322F78BF"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11</w:t>
            </w:r>
          </w:p>
        </w:tc>
        <w:tc>
          <w:tcPr>
            <w:tcW w:w="1985" w:type="dxa"/>
          </w:tcPr>
          <w:p w14:paraId="6237F427"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imagen corporativa</w:t>
            </w:r>
          </w:p>
        </w:tc>
        <w:tc>
          <w:tcPr>
            <w:tcW w:w="425" w:type="dxa"/>
          </w:tcPr>
          <w:p w14:paraId="179E61EC"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A</w:t>
            </w:r>
          </w:p>
        </w:tc>
        <w:tc>
          <w:tcPr>
            <w:tcW w:w="6940" w:type="dxa"/>
          </w:tcPr>
          <w:p w14:paraId="321F67D6"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escrito que contiene lo sucedido, tratado o acordado en una reunión</w:t>
            </w:r>
          </w:p>
        </w:tc>
      </w:tr>
      <w:tr w:rsidR="006B10BE" w:rsidRPr="00871A51" w14:paraId="1B8090A0" w14:textId="77777777" w:rsidTr="00431A59">
        <w:tc>
          <w:tcPr>
            <w:tcW w:w="562" w:type="dxa"/>
          </w:tcPr>
          <w:p w14:paraId="078249E2"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12</w:t>
            </w:r>
          </w:p>
        </w:tc>
        <w:tc>
          <w:tcPr>
            <w:tcW w:w="1985" w:type="dxa"/>
          </w:tcPr>
          <w:p w14:paraId="2C591814"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moderador</w:t>
            </w:r>
          </w:p>
        </w:tc>
        <w:tc>
          <w:tcPr>
            <w:tcW w:w="425" w:type="dxa"/>
          </w:tcPr>
          <w:p w14:paraId="70FD7AD9"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B</w:t>
            </w:r>
          </w:p>
        </w:tc>
        <w:tc>
          <w:tcPr>
            <w:tcW w:w="6940" w:type="dxa"/>
          </w:tcPr>
          <w:p w14:paraId="475ED0E4"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se caracteriza por una necesidad excesiva e incontrolable de trabajar de forma constante</w:t>
            </w:r>
          </w:p>
        </w:tc>
      </w:tr>
      <w:tr w:rsidR="006B10BE" w:rsidRPr="00871A51" w14:paraId="723B0E5D" w14:textId="77777777" w:rsidTr="00431A59">
        <w:tc>
          <w:tcPr>
            <w:tcW w:w="562" w:type="dxa"/>
          </w:tcPr>
          <w:p w14:paraId="2E38FCC7"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13</w:t>
            </w:r>
          </w:p>
        </w:tc>
        <w:tc>
          <w:tcPr>
            <w:tcW w:w="1985" w:type="dxa"/>
          </w:tcPr>
          <w:p w14:paraId="5B46300A"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asistente</w:t>
            </w:r>
          </w:p>
        </w:tc>
        <w:tc>
          <w:tcPr>
            <w:tcW w:w="425" w:type="dxa"/>
          </w:tcPr>
          <w:p w14:paraId="2EADCFFE"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C</w:t>
            </w:r>
          </w:p>
        </w:tc>
        <w:tc>
          <w:tcPr>
            <w:tcW w:w="6940" w:type="dxa"/>
          </w:tcPr>
          <w:p w14:paraId="5D110D60"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persona que preside o dirige un debate o una asamblea</w:t>
            </w:r>
          </w:p>
        </w:tc>
      </w:tr>
      <w:tr w:rsidR="006B10BE" w:rsidRPr="00871A51" w14:paraId="727E1FEB" w14:textId="77777777" w:rsidTr="00431A59">
        <w:tc>
          <w:tcPr>
            <w:tcW w:w="562" w:type="dxa"/>
          </w:tcPr>
          <w:p w14:paraId="5EA2F49A"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14</w:t>
            </w:r>
          </w:p>
        </w:tc>
        <w:tc>
          <w:tcPr>
            <w:tcW w:w="1985" w:type="dxa"/>
          </w:tcPr>
          <w:p w14:paraId="2C8EAAA9"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reunión en línea</w:t>
            </w:r>
          </w:p>
        </w:tc>
        <w:tc>
          <w:tcPr>
            <w:tcW w:w="425" w:type="dxa"/>
          </w:tcPr>
          <w:p w14:paraId="7835F2C1"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D</w:t>
            </w:r>
          </w:p>
        </w:tc>
        <w:tc>
          <w:tcPr>
            <w:tcW w:w="6940" w:type="dxa"/>
          </w:tcPr>
          <w:p w14:paraId="48AEBC64"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situación de lucha, desacuerdo, rivalidad u oposición entre personas o cosas</w:t>
            </w:r>
          </w:p>
        </w:tc>
      </w:tr>
      <w:tr w:rsidR="006B10BE" w:rsidRPr="00871A51" w14:paraId="13BDBD84" w14:textId="77777777" w:rsidTr="00431A59">
        <w:tc>
          <w:tcPr>
            <w:tcW w:w="562" w:type="dxa"/>
          </w:tcPr>
          <w:p w14:paraId="6B9B612C"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15</w:t>
            </w:r>
          </w:p>
        </w:tc>
        <w:tc>
          <w:tcPr>
            <w:tcW w:w="1985" w:type="dxa"/>
          </w:tcPr>
          <w:p w14:paraId="42EBB6EA"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acta</w:t>
            </w:r>
          </w:p>
        </w:tc>
        <w:tc>
          <w:tcPr>
            <w:tcW w:w="425" w:type="dxa"/>
          </w:tcPr>
          <w:p w14:paraId="67D5186E"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E</w:t>
            </w:r>
          </w:p>
        </w:tc>
        <w:tc>
          <w:tcPr>
            <w:tcW w:w="6940" w:type="dxa"/>
          </w:tcPr>
          <w:p w14:paraId="7517239A"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esperanza o posibilidad de conseguir una cosa deseada o positiva</w:t>
            </w:r>
          </w:p>
        </w:tc>
      </w:tr>
      <w:tr w:rsidR="006B10BE" w:rsidRPr="00871A51" w14:paraId="4D023595" w14:textId="77777777" w:rsidTr="00431A59">
        <w:tc>
          <w:tcPr>
            <w:tcW w:w="562" w:type="dxa"/>
          </w:tcPr>
          <w:p w14:paraId="711C1A16"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16</w:t>
            </w:r>
          </w:p>
        </w:tc>
        <w:tc>
          <w:tcPr>
            <w:tcW w:w="1985" w:type="dxa"/>
          </w:tcPr>
          <w:p w14:paraId="5E21B37A"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orden del día</w:t>
            </w:r>
          </w:p>
        </w:tc>
        <w:tc>
          <w:tcPr>
            <w:tcW w:w="425" w:type="dxa"/>
          </w:tcPr>
          <w:p w14:paraId="4DEF4854"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F</w:t>
            </w:r>
          </w:p>
        </w:tc>
        <w:tc>
          <w:tcPr>
            <w:tcW w:w="6940" w:type="dxa"/>
          </w:tcPr>
          <w:p w14:paraId="6FB6A5C4"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encuentro digital en el que dos o más personas se encuentran a través de alguna plataforma online para abordar y tratar temas profesionales</w:t>
            </w:r>
          </w:p>
        </w:tc>
      </w:tr>
      <w:tr w:rsidR="006B10BE" w:rsidRPr="00871A51" w14:paraId="31DC0C26" w14:textId="77777777" w:rsidTr="00431A59">
        <w:tc>
          <w:tcPr>
            <w:tcW w:w="562" w:type="dxa"/>
          </w:tcPr>
          <w:p w14:paraId="68CE65D3"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17</w:t>
            </w:r>
          </w:p>
        </w:tc>
        <w:tc>
          <w:tcPr>
            <w:tcW w:w="1985" w:type="dxa"/>
          </w:tcPr>
          <w:p w14:paraId="5125418B" w14:textId="77777777" w:rsidR="006B10BE" w:rsidRPr="006B10BE" w:rsidRDefault="006B10BE" w:rsidP="006B10BE">
            <w:pPr>
              <w:widowControl/>
              <w:tabs>
                <w:tab w:val="left" w:pos="426"/>
              </w:tabs>
              <w:autoSpaceDE/>
              <w:autoSpaceDN/>
              <w:adjustRightInd/>
              <w:contextualSpacing/>
              <w:jc w:val="both"/>
              <w:rPr>
                <w:rFonts w:eastAsia="Calibri"/>
                <w:i/>
                <w:iCs/>
                <w:sz w:val="24"/>
                <w:szCs w:val="24"/>
                <w:lang w:val="es-ES" w:eastAsia="en-US"/>
              </w:rPr>
            </w:pPr>
            <w:r w:rsidRPr="006B10BE">
              <w:rPr>
                <w:rFonts w:eastAsia="Calibri"/>
                <w:i/>
                <w:iCs/>
                <w:sz w:val="24"/>
                <w:szCs w:val="24"/>
                <w:lang w:val="es-ES" w:eastAsia="en-US"/>
              </w:rPr>
              <w:t>mobbing</w:t>
            </w:r>
          </w:p>
        </w:tc>
        <w:tc>
          <w:tcPr>
            <w:tcW w:w="425" w:type="dxa"/>
          </w:tcPr>
          <w:p w14:paraId="1D504EEF"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G</w:t>
            </w:r>
          </w:p>
        </w:tc>
        <w:tc>
          <w:tcPr>
            <w:tcW w:w="6940" w:type="dxa"/>
          </w:tcPr>
          <w:p w14:paraId="2CF0EDB5"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conjunto de contextos que contribuyen a lograr la satisfacción o comodidad en el trabajo</w:t>
            </w:r>
          </w:p>
        </w:tc>
      </w:tr>
      <w:tr w:rsidR="006B10BE" w:rsidRPr="00871A51" w14:paraId="0CB651C6" w14:textId="77777777" w:rsidTr="00431A59">
        <w:tc>
          <w:tcPr>
            <w:tcW w:w="562" w:type="dxa"/>
          </w:tcPr>
          <w:p w14:paraId="61CAEE03"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18</w:t>
            </w:r>
          </w:p>
        </w:tc>
        <w:tc>
          <w:tcPr>
            <w:tcW w:w="1985" w:type="dxa"/>
          </w:tcPr>
          <w:p w14:paraId="4119CB9F"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adicción al trabajo</w:t>
            </w:r>
          </w:p>
        </w:tc>
        <w:tc>
          <w:tcPr>
            <w:tcW w:w="425" w:type="dxa"/>
          </w:tcPr>
          <w:p w14:paraId="15A56722"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H</w:t>
            </w:r>
          </w:p>
        </w:tc>
        <w:tc>
          <w:tcPr>
            <w:tcW w:w="6940" w:type="dxa"/>
          </w:tcPr>
          <w:p w14:paraId="05724B10"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persona que está en un lugar o evento</w:t>
            </w:r>
          </w:p>
        </w:tc>
      </w:tr>
      <w:tr w:rsidR="006B10BE" w:rsidRPr="00871A51" w14:paraId="3C8D4CA7" w14:textId="77777777" w:rsidTr="00431A59">
        <w:tc>
          <w:tcPr>
            <w:tcW w:w="562" w:type="dxa"/>
          </w:tcPr>
          <w:p w14:paraId="496BCBCE"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19</w:t>
            </w:r>
          </w:p>
        </w:tc>
        <w:tc>
          <w:tcPr>
            <w:tcW w:w="1985" w:type="dxa"/>
          </w:tcPr>
          <w:p w14:paraId="4776847D"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discriminación</w:t>
            </w:r>
          </w:p>
        </w:tc>
        <w:tc>
          <w:tcPr>
            <w:tcW w:w="425" w:type="dxa"/>
          </w:tcPr>
          <w:p w14:paraId="28C58368"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I</w:t>
            </w:r>
          </w:p>
        </w:tc>
        <w:tc>
          <w:tcPr>
            <w:tcW w:w="6940" w:type="dxa"/>
          </w:tcPr>
          <w:p w14:paraId="3C4EF803"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situación en la que un trabajador o grupo de trabajadores realizan una serie de acciones violentas psicológicas de forma sistemática durante un tiempo determinado sobre una persona en el lugar de trabajo</w:t>
            </w:r>
          </w:p>
        </w:tc>
      </w:tr>
      <w:tr w:rsidR="006B10BE" w:rsidRPr="00871A51" w14:paraId="28B87FA8" w14:textId="77777777" w:rsidTr="00431A59">
        <w:tc>
          <w:tcPr>
            <w:tcW w:w="562" w:type="dxa"/>
          </w:tcPr>
          <w:p w14:paraId="13C27A0A"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20</w:t>
            </w:r>
          </w:p>
        </w:tc>
        <w:tc>
          <w:tcPr>
            <w:tcW w:w="1985" w:type="dxa"/>
          </w:tcPr>
          <w:p w14:paraId="26D07D2B"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conflicto</w:t>
            </w:r>
          </w:p>
        </w:tc>
        <w:tc>
          <w:tcPr>
            <w:tcW w:w="425" w:type="dxa"/>
          </w:tcPr>
          <w:p w14:paraId="275EA28E"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J</w:t>
            </w:r>
          </w:p>
        </w:tc>
        <w:tc>
          <w:tcPr>
            <w:tcW w:w="6940" w:type="dxa"/>
          </w:tcPr>
          <w:p w14:paraId="748EE372"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serie de temas que han de tratarse en una reunión</w:t>
            </w:r>
          </w:p>
        </w:tc>
      </w:tr>
      <w:tr w:rsidR="006B10BE" w:rsidRPr="00871A51" w14:paraId="6904A333" w14:textId="77777777" w:rsidTr="00431A59">
        <w:tc>
          <w:tcPr>
            <w:tcW w:w="562" w:type="dxa"/>
          </w:tcPr>
          <w:p w14:paraId="49061198"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1985" w:type="dxa"/>
          </w:tcPr>
          <w:p w14:paraId="08DDCB97"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425" w:type="dxa"/>
          </w:tcPr>
          <w:p w14:paraId="3FD80B64"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K</w:t>
            </w:r>
          </w:p>
        </w:tc>
        <w:tc>
          <w:tcPr>
            <w:tcW w:w="6940" w:type="dxa"/>
          </w:tcPr>
          <w:p w14:paraId="5E39C342"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manera en la que una empresa, firma o comercio se presenta a sí misma al público, tanto como a clientes o a inversores como a empleados</w:t>
            </w:r>
          </w:p>
        </w:tc>
      </w:tr>
      <w:tr w:rsidR="006B10BE" w:rsidRPr="00871A51" w14:paraId="65ECAE4A" w14:textId="77777777" w:rsidTr="00431A59">
        <w:tc>
          <w:tcPr>
            <w:tcW w:w="562" w:type="dxa"/>
          </w:tcPr>
          <w:p w14:paraId="71F5CEC4"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1985" w:type="dxa"/>
          </w:tcPr>
          <w:p w14:paraId="7E0A1CFA"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425" w:type="dxa"/>
          </w:tcPr>
          <w:p w14:paraId="650692B0"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L</w:t>
            </w:r>
          </w:p>
        </w:tc>
        <w:tc>
          <w:tcPr>
            <w:tcW w:w="6940" w:type="dxa"/>
          </w:tcPr>
          <w:p w14:paraId="48364B1F"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separación o maltrato de una persona por su raza, sexo, religión, ideología o condición social</w:t>
            </w:r>
          </w:p>
        </w:tc>
      </w:tr>
    </w:tbl>
    <w:p w14:paraId="43E73868" w14:textId="77777777" w:rsidR="006B10BE" w:rsidRPr="006B10BE" w:rsidRDefault="006B10BE" w:rsidP="006B10BE">
      <w:pPr>
        <w:widowControl/>
        <w:tabs>
          <w:tab w:val="left" w:pos="426"/>
        </w:tabs>
        <w:autoSpaceDE/>
        <w:autoSpaceDN/>
        <w:adjustRightInd/>
        <w:spacing w:after="200" w:line="276" w:lineRule="auto"/>
        <w:contextualSpacing/>
        <w:jc w:val="both"/>
        <w:rPr>
          <w:rFonts w:eastAsia="Calibri"/>
          <w:sz w:val="24"/>
          <w:szCs w:val="24"/>
          <w:lang w:val="es-ES" w:eastAsia="en-US"/>
        </w:rPr>
      </w:pPr>
    </w:p>
    <w:tbl>
      <w:tblPr>
        <w:tblStyle w:val="410"/>
        <w:tblW w:w="0" w:type="auto"/>
        <w:tblLook w:val="04A0" w:firstRow="1" w:lastRow="0" w:firstColumn="1" w:lastColumn="0" w:noHBand="0" w:noVBand="1"/>
      </w:tblPr>
      <w:tblGrid>
        <w:gridCol w:w="991"/>
        <w:gridCol w:w="991"/>
        <w:gridCol w:w="991"/>
        <w:gridCol w:w="991"/>
        <w:gridCol w:w="991"/>
        <w:gridCol w:w="991"/>
        <w:gridCol w:w="991"/>
        <w:gridCol w:w="991"/>
        <w:gridCol w:w="992"/>
        <w:gridCol w:w="992"/>
      </w:tblGrid>
      <w:tr w:rsidR="006B10BE" w:rsidRPr="006B10BE" w14:paraId="3284D7BA" w14:textId="77777777" w:rsidTr="00431A59">
        <w:tc>
          <w:tcPr>
            <w:tcW w:w="991" w:type="dxa"/>
          </w:tcPr>
          <w:p w14:paraId="186BBA5C"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11</w:t>
            </w:r>
          </w:p>
        </w:tc>
        <w:tc>
          <w:tcPr>
            <w:tcW w:w="991" w:type="dxa"/>
          </w:tcPr>
          <w:p w14:paraId="77D92752"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12</w:t>
            </w:r>
          </w:p>
        </w:tc>
        <w:tc>
          <w:tcPr>
            <w:tcW w:w="991" w:type="dxa"/>
          </w:tcPr>
          <w:p w14:paraId="60C67511"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13</w:t>
            </w:r>
          </w:p>
        </w:tc>
        <w:tc>
          <w:tcPr>
            <w:tcW w:w="991" w:type="dxa"/>
          </w:tcPr>
          <w:p w14:paraId="3885E5D1"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14</w:t>
            </w:r>
          </w:p>
        </w:tc>
        <w:tc>
          <w:tcPr>
            <w:tcW w:w="991" w:type="dxa"/>
          </w:tcPr>
          <w:p w14:paraId="03CE5833"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15</w:t>
            </w:r>
          </w:p>
        </w:tc>
        <w:tc>
          <w:tcPr>
            <w:tcW w:w="991" w:type="dxa"/>
          </w:tcPr>
          <w:p w14:paraId="1E1A44C4"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16</w:t>
            </w:r>
          </w:p>
        </w:tc>
        <w:tc>
          <w:tcPr>
            <w:tcW w:w="991" w:type="dxa"/>
          </w:tcPr>
          <w:p w14:paraId="70CCDB6E"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17</w:t>
            </w:r>
          </w:p>
        </w:tc>
        <w:tc>
          <w:tcPr>
            <w:tcW w:w="991" w:type="dxa"/>
          </w:tcPr>
          <w:p w14:paraId="7E0B0F0E"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18</w:t>
            </w:r>
          </w:p>
        </w:tc>
        <w:tc>
          <w:tcPr>
            <w:tcW w:w="992" w:type="dxa"/>
          </w:tcPr>
          <w:p w14:paraId="094D9549"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19</w:t>
            </w:r>
          </w:p>
        </w:tc>
        <w:tc>
          <w:tcPr>
            <w:tcW w:w="992" w:type="dxa"/>
          </w:tcPr>
          <w:p w14:paraId="0064B51D"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20</w:t>
            </w:r>
          </w:p>
        </w:tc>
      </w:tr>
      <w:tr w:rsidR="006B10BE" w:rsidRPr="006B10BE" w14:paraId="5DC7056E" w14:textId="77777777" w:rsidTr="00431A59">
        <w:tc>
          <w:tcPr>
            <w:tcW w:w="991" w:type="dxa"/>
          </w:tcPr>
          <w:p w14:paraId="2D54CB45"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2906EFFB"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0A3148D4"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1FC39BEC"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2E417B56"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21255A7A"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310CB1B2"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4F09B60E"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2" w:type="dxa"/>
          </w:tcPr>
          <w:p w14:paraId="429A205C"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2" w:type="dxa"/>
          </w:tcPr>
          <w:p w14:paraId="2DD84B21"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r>
    </w:tbl>
    <w:p w14:paraId="37284200" w14:textId="77777777" w:rsidR="006B10BE" w:rsidRPr="006B10BE" w:rsidRDefault="006B10BE" w:rsidP="006B10BE">
      <w:pPr>
        <w:widowControl/>
        <w:tabs>
          <w:tab w:val="left" w:pos="426"/>
        </w:tabs>
        <w:autoSpaceDE/>
        <w:autoSpaceDN/>
        <w:adjustRightInd/>
        <w:spacing w:after="200" w:line="276" w:lineRule="auto"/>
        <w:contextualSpacing/>
        <w:jc w:val="both"/>
        <w:rPr>
          <w:rFonts w:eastAsia="Calibri"/>
          <w:sz w:val="24"/>
          <w:szCs w:val="24"/>
          <w:lang w:val="es-ES" w:eastAsia="en-US"/>
        </w:rPr>
      </w:pPr>
    </w:p>
    <w:p w14:paraId="1E78C934" w14:textId="77777777" w:rsidR="006B10BE" w:rsidRPr="006B10BE" w:rsidRDefault="006B10BE">
      <w:pPr>
        <w:widowControl/>
        <w:numPr>
          <w:ilvl w:val="0"/>
          <w:numId w:val="23"/>
        </w:numPr>
        <w:autoSpaceDE/>
        <w:autoSpaceDN/>
        <w:adjustRightInd/>
        <w:spacing w:after="160" w:line="259" w:lineRule="auto"/>
        <w:contextualSpacing/>
        <w:rPr>
          <w:rFonts w:eastAsia="Calibri"/>
          <w:b/>
          <w:sz w:val="24"/>
          <w:szCs w:val="24"/>
          <w:lang w:val="es-ES" w:eastAsia="en-US"/>
        </w:rPr>
      </w:pPr>
      <w:r w:rsidRPr="006B10BE">
        <w:rPr>
          <w:rFonts w:eastAsia="Calibri"/>
          <w:b/>
          <w:sz w:val="24"/>
          <w:szCs w:val="24"/>
          <w:lang w:val="es-ES" w:eastAsia="en-US"/>
        </w:rPr>
        <w:t>Complete el texto con las palabras del recuadro. Hay dos palabras que sobran.</w:t>
      </w:r>
    </w:p>
    <w:p w14:paraId="1ACB8325"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left="1145"/>
        <w:rPr>
          <w:color w:val="000000"/>
          <w:sz w:val="24"/>
          <w:szCs w:val="24"/>
          <w:u w:color="000000"/>
          <w:bdr w:val="nil"/>
          <w:lang w:val="es-ES_tradnl"/>
        </w:rPr>
      </w:pPr>
      <w:r w:rsidRPr="006B10BE">
        <w:rPr>
          <w:color w:val="000000"/>
          <w:sz w:val="24"/>
          <w:szCs w:val="24"/>
          <w:u w:color="000000"/>
          <w:bdr w:val="nil"/>
          <w:lang w:val="es-ES_tradnl"/>
        </w:rPr>
        <w:t>a.</w:t>
      </w:r>
      <w:r w:rsidRPr="006B10BE">
        <w:rPr>
          <w:color w:val="000000"/>
          <w:sz w:val="24"/>
          <w:szCs w:val="24"/>
          <w:u w:color="000000"/>
          <w:bdr w:val="nil"/>
          <w:lang w:val="es-ES_tradnl"/>
        </w:rPr>
        <w:tab/>
        <w:t>niveles de estrés</w:t>
      </w:r>
      <w:r w:rsidRPr="006B10BE">
        <w:rPr>
          <w:color w:val="000000"/>
          <w:sz w:val="24"/>
          <w:szCs w:val="24"/>
          <w:u w:color="000000"/>
          <w:bdr w:val="nil"/>
          <w:lang w:val="es-ES_tradnl"/>
        </w:rPr>
        <w:tab/>
      </w:r>
      <w:r w:rsidRPr="006B10BE">
        <w:rPr>
          <w:color w:val="000000"/>
          <w:sz w:val="24"/>
          <w:szCs w:val="24"/>
          <w:u w:color="000000"/>
          <w:bdr w:val="nil"/>
          <w:lang w:val="es-ES_tradnl"/>
        </w:rPr>
        <w:tab/>
      </w:r>
      <w:r w:rsidRPr="006B10BE">
        <w:rPr>
          <w:color w:val="000000"/>
          <w:sz w:val="24"/>
          <w:szCs w:val="24"/>
          <w:u w:color="000000"/>
          <w:bdr w:val="nil"/>
          <w:lang w:val="es-ES_tradnl"/>
        </w:rPr>
        <w:tab/>
        <w:t>b.</w:t>
      </w:r>
      <w:r w:rsidRPr="006B10BE">
        <w:rPr>
          <w:color w:val="000000"/>
          <w:sz w:val="24"/>
          <w:szCs w:val="24"/>
          <w:u w:color="000000"/>
          <w:bdr w:val="nil"/>
          <w:lang w:val="es-ES_tradnl"/>
        </w:rPr>
        <w:tab/>
        <w:t>horarios excesivos</w:t>
      </w:r>
    </w:p>
    <w:p w14:paraId="0C72DF36"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left="1145"/>
        <w:rPr>
          <w:color w:val="000000"/>
          <w:sz w:val="24"/>
          <w:szCs w:val="24"/>
          <w:u w:color="000000"/>
          <w:bdr w:val="nil"/>
          <w:lang w:val="es-ES_tradnl"/>
        </w:rPr>
      </w:pPr>
      <w:r w:rsidRPr="006B10BE">
        <w:rPr>
          <w:color w:val="000000"/>
          <w:sz w:val="24"/>
          <w:szCs w:val="24"/>
          <w:u w:color="000000"/>
          <w:bdr w:val="nil"/>
          <w:lang w:val="es-ES_tradnl"/>
        </w:rPr>
        <w:t>c.</w:t>
      </w:r>
      <w:r w:rsidRPr="006B10BE">
        <w:rPr>
          <w:color w:val="000000"/>
          <w:sz w:val="24"/>
          <w:szCs w:val="24"/>
          <w:u w:color="000000"/>
          <w:bdr w:val="nil"/>
          <w:lang w:val="es-ES_tradnl"/>
        </w:rPr>
        <w:tab/>
        <w:t>estado de incertidumbre</w:t>
      </w:r>
      <w:r w:rsidRPr="006B10BE">
        <w:rPr>
          <w:color w:val="000000"/>
          <w:sz w:val="24"/>
          <w:szCs w:val="24"/>
          <w:u w:color="000000"/>
          <w:bdr w:val="nil"/>
          <w:lang w:val="es-ES_tradnl"/>
        </w:rPr>
        <w:tab/>
      </w:r>
      <w:r w:rsidRPr="006B10BE">
        <w:rPr>
          <w:color w:val="000000"/>
          <w:sz w:val="24"/>
          <w:szCs w:val="24"/>
          <w:u w:color="000000"/>
          <w:bdr w:val="nil"/>
          <w:lang w:val="es-ES_tradnl"/>
        </w:rPr>
        <w:tab/>
        <w:t>d.</w:t>
      </w:r>
      <w:r w:rsidRPr="006B10BE">
        <w:rPr>
          <w:color w:val="000000"/>
          <w:sz w:val="24"/>
          <w:szCs w:val="24"/>
          <w:u w:color="000000"/>
          <w:bdr w:val="nil"/>
          <w:lang w:val="es-ES_tradnl"/>
        </w:rPr>
        <w:tab/>
        <w:t>generan un conflicto</w:t>
      </w:r>
    </w:p>
    <w:p w14:paraId="2DE9DA02"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left="1145"/>
        <w:rPr>
          <w:color w:val="000000"/>
          <w:sz w:val="24"/>
          <w:szCs w:val="24"/>
          <w:u w:color="000000"/>
          <w:bdr w:val="nil"/>
          <w:lang w:val="es-ES_tradnl"/>
        </w:rPr>
      </w:pPr>
      <w:r w:rsidRPr="006B10BE">
        <w:rPr>
          <w:color w:val="000000"/>
          <w:sz w:val="24"/>
          <w:szCs w:val="24"/>
          <w:u w:color="000000"/>
          <w:bdr w:val="nil"/>
          <w:lang w:val="es-ES_tradnl"/>
        </w:rPr>
        <w:t>e.</w:t>
      </w:r>
      <w:r w:rsidRPr="006B10BE">
        <w:rPr>
          <w:color w:val="000000"/>
          <w:sz w:val="24"/>
          <w:szCs w:val="24"/>
          <w:u w:color="000000"/>
          <w:bdr w:val="nil"/>
          <w:lang w:val="es-ES_tradnl"/>
        </w:rPr>
        <w:tab/>
        <w:t>desgaste profesional</w:t>
      </w:r>
      <w:r w:rsidRPr="006B10BE">
        <w:rPr>
          <w:color w:val="000000"/>
          <w:sz w:val="24"/>
          <w:szCs w:val="24"/>
          <w:u w:color="000000"/>
          <w:bdr w:val="nil"/>
          <w:lang w:val="es-ES_tradnl"/>
        </w:rPr>
        <w:tab/>
      </w:r>
      <w:r w:rsidRPr="006B10BE">
        <w:rPr>
          <w:color w:val="000000"/>
          <w:sz w:val="24"/>
          <w:szCs w:val="24"/>
          <w:u w:color="000000"/>
          <w:bdr w:val="nil"/>
          <w:lang w:val="es-ES_tradnl"/>
        </w:rPr>
        <w:tab/>
      </w:r>
      <w:r w:rsidRPr="006B10BE">
        <w:rPr>
          <w:color w:val="000000"/>
          <w:sz w:val="24"/>
          <w:szCs w:val="24"/>
          <w:u w:color="000000"/>
          <w:bdr w:val="nil"/>
          <w:lang w:val="es-ES_tradnl"/>
        </w:rPr>
        <w:tab/>
        <w:t>f.</w:t>
      </w:r>
      <w:r w:rsidRPr="006B10BE">
        <w:rPr>
          <w:color w:val="000000"/>
          <w:sz w:val="24"/>
          <w:szCs w:val="24"/>
          <w:u w:color="000000"/>
          <w:bdr w:val="nil"/>
          <w:lang w:val="es-ES_tradnl"/>
        </w:rPr>
        <w:tab/>
        <w:t>cambiar de trabajo</w:t>
      </w:r>
    </w:p>
    <w:p w14:paraId="7F5D4BD3"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left="1145"/>
        <w:rPr>
          <w:color w:val="000000"/>
          <w:sz w:val="24"/>
          <w:szCs w:val="24"/>
          <w:u w:color="000000"/>
          <w:bdr w:val="nil"/>
          <w:lang w:val="es-ES_tradnl"/>
        </w:rPr>
      </w:pPr>
      <w:r w:rsidRPr="006B10BE">
        <w:rPr>
          <w:color w:val="000000"/>
          <w:sz w:val="24"/>
          <w:szCs w:val="24"/>
          <w:u w:color="000000"/>
          <w:bdr w:val="nil"/>
          <w:lang w:val="es-ES_tradnl"/>
        </w:rPr>
        <w:t>g.</w:t>
      </w:r>
      <w:r w:rsidRPr="006B10BE">
        <w:rPr>
          <w:color w:val="000000"/>
          <w:sz w:val="24"/>
          <w:szCs w:val="24"/>
          <w:u w:color="000000"/>
          <w:bdr w:val="nil"/>
          <w:lang w:val="es-ES_tradnl"/>
        </w:rPr>
        <w:tab/>
        <w:t>estado civil</w:t>
      </w:r>
      <w:r w:rsidRPr="006B10BE">
        <w:rPr>
          <w:color w:val="000000"/>
          <w:sz w:val="24"/>
          <w:szCs w:val="24"/>
          <w:u w:color="000000"/>
          <w:bdr w:val="nil"/>
          <w:lang w:val="es-ES_tradnl"/>
        </w:rPr>
        <w:tab/>
      </w:r>
      <w:r w:rsidRPr="006B10BE">
        <w:rPr>
          <w:color w:val="000000"/>
          <w:sz w:val="24"/>
          <w:szCs w:val="24"/>
          <w:u w:color="000000"/>
          <w:bdr w:val="nil"/>
          <w:lang w:val="es-ES_tradnl"/>
        </w:rPr>
        <w:tab/>
      </w:r>
      <w:r w:rsidRPr="006B10BE">
        <w:rPr>
          <w:color w:val="000000"/>
          <w:sz w:val="24"/>
          <w:szCs w:val="24"/>
          <w:u w:color="000000"/>
          <w:bdr w:val="nil"/>
          <w:lang w:val="es-ES_tradnl"/>
        </w:rPr>
        <w:tab/>
      </w:r>
      <w:r w:rsidRPr="006B10BE">
        <w:rPr>
          <w:color w:val="000000"/>
          <w:sz w:val="24"/>
          <w:szCs w:val="24"/>
          <w:u w:color="000000"/>
          <w:bdr w:val="nil"/>
          <w:lang w:val="es-ES_tradnl"/>
        </w:rPr>
        <w:tab/>
        <w:t>h.</w:t>
      </w:r>
      <w:r w:rsidRPr="006B10BE">
        <w:rPr>
          <w:color w:val="000000"/>
          <w:sz w:val="24"/>
          <w:szCs w:val="24"/>
          <w:u w:color="000000"/>
          <w:bdr w:val="nil"/>
          <w:lang w:val="es-ES_tradnl"/>
        </w:rPr>
        <w:tab/>
        <w:t>superan tus capacidades</w:t>
      </w:r>
    </w:p>
    <w:p w14:paraId="3932DA55"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left="1145"/>
        <w:rPr>
          <w:color w:val="000000"/>
          <w:sz w:val="24"/>
          <w:szCs w:val="24"/>
          <w:u w:color="000000"/>
          <w:bdr w:val="nil"/>
          <w:lang w:val="es-ES_tradnl"/>
        </w:rPr>
      </w:pPr>
      <w:r w:rsidRPr="006B10BE">
        <w:rPr>
          <w:color w:val="000000"/>
          <w:sz w:val="24"/>
          <w:szCs w:val="24"/>
          <w:u w:color="000000"/>
          <w:bdr w:val="nil"/>
          <w:lang w:val="es-ES_tradnl"/>
        </w:rPr>
        <w:t>i.</w:t>
      </w:r>
      <w:r w:rsidRPr="006B10BE">
        <w:rPr>
          <w:color w:val="000000"/>
          <w:sz w:val="24"/>
          <w:szCs w:val="24"/>
          <w:u w:color="000000"/>
          <w:bdr w:val="nil"/>
          <w:lang w:val="es-ES_tradnl"/>
        </w:rPr>
        <w:tab/>
        <w:t>lleguen al límite</w:t>
      </w:r>
      <w:r w:rsidRPr="006B10BE">
        <w:rPr>
          <w:color w:val="000000"/>
          <w:sz w:val="24"/>
          <w:szCs w:val="24"/>
          <w:u w:color="000000"/>
          <w:bdr w:val="nil"/>
          <w:lang w:val="es-ES_tradnl"/>
        </w:rPr>
        <w:tab/>
      </w:r>
      <w:r w:rsidRPr="006B10BE">
        <w:rPr>
          <w:color w:val="000000"/>
          <w:sz w:val="24"/>
          <w:szCs w:val="24"/>
          <w:u w:color="000000"/>
          <w:bdr w:val="nil"/>
          <w:lang w:val="es-ES_tradnl"/>
        </w:rPr>
        <w:tab/>
      </w:r>
      <w:r w:rsidRPr="006B10BE">
        <w:rPr>
          <w:color w:val="000000"/>
          <w:sz w:val="24"/>
          <w:szCs w:val="24"/>
          <w:u w:color="000000"/>
          <w:bdr w:val="nil"/>
          <w:lang w:val="es-ES_tradnl"/>
        </w:rPr>
        <w:tab/>
        <w:t>j.</w:t>
      </w:r>
      <w:r w:rsidRPr="006B10BE">
        <w:rPr>
          <w:color w:val="000000"/>
          <w:sz w:val="24"/>
          <w:szCs w:val="24"/>
          <w:u w:color="000000"/>
          <w:bdr w:val="nil"/>
          <w:lang w:val="es-ES_tradnl"/>
        </w:rPr>
        <w:tab/>
        <w:t>afectados por el estrés</w:t>
      </w:r>
    </w:p>
    <w:p w14:paraId="6EEED24E"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left="1145"/>
        <w:rPr>
          <w:color w:val="000000"/>
          <w:sz w:val="24"/>
          <w:szCs w:val="24"/>
          <w:u w:color="000000"/>
          <w:bdr w:val="nil"/>
          <w:lang w:val="es-ES_tradnl"/>
        </w:rPr>
      </w:pPr>
      <w:r w:rsidRPr="006B10BE">
        <w:rPr>
          <w:color w:val="000000"/>
          <w:sz w:val="24"/>
          <w:szCs w:val="24"/>
          <w:u w:color="000000"/>
          <w:bdr w:val="nil"/>
          <w:lang w:val="es-ES_tradnl"/>
        </w:rPr>
        <w:t>k.</w:t>
      </w:r>
      <w:r w:rsidRPr="006B10BE">
        <w:rPr>
          <w:color w:val="000000"/>
          <w:sz w:val="24"/>
          <w:szCs w:val="24"/>
          <w:u w:color="000000"/>
          <w:bdr w:val="nil"/>
          <w:lang w:val="es-ES_tradnl"/>
        </w:rPr>
        <w:tab/>
        <w:t>motivación adecuada</w:t>
      </w:r>
      <w:r w:rsidRPr="006B10BE">
        <w:rPr>
          <w:color w:val="000000"/>
          <w:sz w:val="24"/>
          <w:szCs w:val="24"/>
          <w:u w:color="000000"/>
          <w:bdr w:val="nil"/>
          <w:lang w:val="es-ES_tradnl"/>
        </w:rPr>
        <w:tab/>
      </w:r>
      <w:r w:rsidRPr="006B10BE">
        <w:rPr>
          <w:color w:val="000000"/>
          <w:sz w:val="24"/>
          <w:szCs w:val="24"/>
          <w:u w:color="000000"/>
          <w:bdr w:val="nil"/>
          <w:lang w:val="es-ES_tradnl"/>
        </w:rPr>
        <w:tab/>
      </w:r>
      <w:r w:rsidRPr="006B10BE">
        <w:rPr>
          <w:color w:val="000000"/>
          <w:sz w:val="24"/>
          <w:szCs w:val="24"/>
          <w:u w:color="000000"/>
          <w:bdr w:val="nil"/>
          <w:lang w:val="es-ES_tradnl"/>
        </w:rPr>
        <w:tab/>
        <w:t>l.</w:t>
      </w:r>
      <w:r w:rsidRPr="006B10BE">
        <w:rPr>
          <w:color w:val="000000"/>
          <w:sz w:val="24"/>
          <w:szCs w:val="24"/>
          <w:u w:color="000000"/>
          <w:bdr w:val="nil"/>
          <w:lang w:val="es-ES_tradnl"/>
        </w:rPr>
        <w:tab/>
        <w:t>desencadenar trastornos</w:t>
      </w:r>
    </w:p>
    <w:p w14:paraId="5B06FBF6"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left="1145"/>
        <w:rPr>
          <w:color w:val="000000"/>
          <w:sz w:val="24"/>
          <w:szCs w:val="24"/>
          <w:u w:color="000000"/>
          <w:bdr w:val="nil"/>
          <w:lang w:val="es-ES_tradnl"/>
        </w:rPr>
      </w:pPr>
    </w:p>
    <w:p w14:paraId="35FCEF80"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firstLine="425"/>
        <w:jc w:val="center"/>
        <w:rPr>
          <w:b/>
          <w:bCs/>
          <w:color w:val="000000"/>
          <w:sz w:val="24"/>
          <w:szCs w:val="24"/>
          <w:u w:color="000000"/>
          <w:bdr w:val="nil"/>
          <w:lang w:val="es-ES_tradnl"/>
        </w:rPr>
      </w:pPr>
      <w:r w:rsidRPr="006B10BE">
        <w:rPr>
          <w:b/>
          <w:bCs/>
          <w:color w:val="000000"/>
          <w:sz w:val="24"/>
          <w:szCs w:val="24"/>
          <w:u w:color="000000"/>
          <w:bdr w:val="nil"/>
          <w:lang w:val="es-ES_tradnl"/>
        </w:rPr>
        <w:t>PROBLEMAS EN EL TRABAJO</w:t>
      </w:r>
    </w:p>
    <w:p w14:paraId="437CC0E4"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firstLine="425"/>
        <w:jc w:val="both"/>
        <w:rPr>
          <w:color w:val="000000"/>
          <w:sz w:val="24"/>
          <w:szCs w:val="24"/>
          <w:u w:color="000000"/>
          <w:bdr w:val="nil"/>
          <w:lang w:val="es-ES_tradnl"/>
        </w:rPr>
      </w:pPr>
      <w:r w:rsidRPr="006B10BE">
        <w:rPr>
          <w:color w:val="000000"/>
          <w:sz w:val="24"/>
          <w:szCs w:val="24"/>
          <w:u w:color="000000"/>
          <w:bdr w:val="nil"/>
          <w:lang w:val="es-ES_tradnl"/>
        </w:rPr>
        <w:t xml:space="preserve">Los problemas laborales son todas aquellas situaciones que </w:t>
      </w:r>
      <w:r w:rsidRPr="006B10BE">
        <w:rPr>
          <w:b/>
          <w:bCs/>
          <w:color w:val="000000"/>
          <w:sz w:val="24"/>
          <w:szCs w:val="24"/>
          <w:u w:color="000000"/>
          <w:bdr w:val="nil"/>
          <w:lang w:val="es-ES_tradnl"/>
        </w:rPr>
        <w:t>(21)____</w:t>
      </w:r>
      <w:r w:rsidRPr="006B10BE">
        <w:rPr>
          <w:color w:val="000000"/>
          <w:sz w:val="24"/>
          <w:szCs w:val="24"/>
          <w:u w:color="000000"/>
          <w:bdr w:val="nil"/>
          <w:lang w:val="es-ES_tradnl"/>
        </w:rPr>
        <w:t xml:space="preserve">, insatisfacción o dificultad en el trabajo. Puede tratarse de problemas con tu jefe o compañeros de equipo, pero también pueden estar dados por un exceso de carga de trabajo o por no recibir la </w:t>
      </w:r>
      <w:r w:rsidRPr="006B10BE">
        <w:rPr>
          <w:b/>
          <w:bCs/>
          <w:color w:val="000000"/>
          <w:sz w:val="24"/>
          <w:szCs w:val="24"/>
          <w:u w:color="000000"/>
          <w:bdr w:val="nil"/>
          <w:lang w:val="es-ES_tradnl"/>
        </w:rPr>
        <w:t>(22)____</w:t>
      </w:r>
      <w:r w:rsidRPr="006B10BE">
        <w:rPr>
          <w:color w:val="000000"/>
          <w:sz w:val="24"/>
          <w:szCs w:val="24"/>
          <w:u w:color="000000"/>
          <w:bdr w:val="nil"/>
          <w:lang w:val="es-ES_tradnl"/>
        </w:rPr>
        <w:t xml:space="preserve">. Los problemas en el trabajo no solo terminan afectando tu productividad, sino que también pueden </w:t>
      </w:r>
      <w:r w:rsidRPr="006B10BE">
        <w:rPr>
          <w:b/>
          <w:bCs/>
          <w:color w:val="000000"/>
          <w:sz w:val="24"/>
          <w:szCs w:val="24"/>
          <w:u w:color="000000"/>
          <w:bdr w:val="nil"/>
          <w:lang w:val="es-ES_tradnl"/>
        </w:rPr>
        <w:t>(23)____</w:t>
      </w:r>
      <w:r w:rsidRPr="006B10BE">
        <w:rPr>
          <w:color w:val="000000"/>
          <w:sz w:val="24"/>
          <w:szCs w:val="24"/>
          <w:u w:color="000000"/>
          <w:bdr w:val="nil"/>
          <w:lang w:val="es-ES_tradnl"/>
        </w:rPr>
        <w:t xml:space="preserve"> del estado de ánimo. Existen diferentes problemas laborales:</w:t>
      </w:r>
    </w:p>
    <w:p w14:paraId="2400B7EE"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firstLine="425"/>
        <w:jc w:val="both"/>
        <w:rPr>
          <w:color w:val="000000"/>
          <w:sz w:val="24"/>
          <w:szCs w:val="24"/>
          <w:u w:color="000000"/>
          <w:bdr w:val="nil"/>
          <w:lang w:val="es-ES_tradnl"/>
        </w:rPr>
      </w:pPr>
      <w:r w:rsidRPr="006B10BE">
        <w:rPr>
          <w:i/>
          <w:iCs/>
          <w:color w:val="000000"/>
          <w:sz w:val="24"/>
          <w:szCs w:val="24"/>
          <w:u w:color="000000"/>
          <w:bdr w:val="nil"/>
          <w:lang w:val="es-ES_tradnl"/>
        </w:rPr>
        <w:t>Estrés laboral</w:t>
      </w:r>
      <w:r w:rsidRPr="006B10BE">
        <w:rPr>
          <w:color w:val="000000"/>
          <w:sz w:val="24"/>
          <w:szCs w:val="24"/>
          <w:u w:color="000000"/>
          <w:bdr w:val="nil"/>
          <w:lang w:val="es-ES_tradnl"/>
        </w:rPr>
        <w:t xml:space="preserve">. Una excesiva presión en el trabajo puede causarte </w:t>
      </w:r>
      <w:r w:rsidRPr="006B10BE">
        <w:rPr>
          <w:b/>
          <w:bCs/>
          <w:color w:val="000000"/>
          <w:sz w:val="24"/>
          <w:szCs w:val="24"/>
          <w:u w:color="000000"/>
          <w:bdr w:val="nil"/>
          <w:lang w:val="es-ES_tradnl"/>
        </w:rPr>
        <w:t>(24)____</w:t>
      </w:r>
      <w:r w:rsidRPr="006B10BE">
        <w:rPr>
          <w:color w:val="000000"/>
          <w:sz w:val="24"/>
          <w:szCs w:val="24"/>
          <w:u w:color="000000"/>
          <w:bdr w:val="nil"/>
          <w:lang w:val="es-ES_tradnl"/>
        </w:rPr>
        <w:t xml:space="preserve"> elevados, una situación común en los lugares donde se trabaja con fechas límites muy ajustadas o donde se asignan demasiadas responsabilidades y tareas sobre los hombros de los trabajadores.</w:t>
      </w:r>
    </w:p>
    <w:p w14:paraId="4A9CFBC7"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firstLine="425"/>
        <w:jc w:val="both"/>
        <w:rPr>
          <w:color w:val="000000"/>
          <w:sz w:val="24"/>
          <w:szCs w:val="24"/>
          <w:u w:color="000000"/>
          <w:bdr w:val="nil"/>
          <w:lang w:val="es-ES_tradnl"/>
        </w:rPr>
      </w:pPr>
      <w:r w:rsidRPr="006B10BE">
        <w:rPr>
          <w:i/>
          <w:iCs/>
          <w:color w:val="000000"/>
          <w:sz w:val="24"/>
          <w:szCs w:val="24"/>
          <w:u w:color="000000"/>
          <w:bdr w:val="nil"/>
          <w:lang w:val="es-ES_tradnl"/>
        </w:rPr>
        <w:t>Síndrome de burnout</w:t>
      </w:r>
      <w:r w:rsidRPr="006B10BE">
        <w:rPr>
          <w:color w:val="000000"/>
          <w:sz w:val="24"/>
          <w:szCs w:val="24"/>
          <w:u w:color="000000"/>
          <w:bdr w:val="nil"/>
          <w:lang w:val="es-ES_tradnl"/>
        </w:rPr>
        <w:t xml:space="preserve"> (estar quemado). También conocido como síndrome de </w:t>
      </w:r>
      <w:r w:rsidRPr="006B10BE">
        <w:rPr>
          <w:b/>
          <w:bCs/>
          <w:color w:val="000000"/>
          <w:sz w:val="24"/>
          <w:szCs w:val="24"/>
          <w:u w:color="000000"/>
          <w:bdr w:val="nil"/>
          <w:lang w:val="es-ES_tradnl"/>
        </w:rPr>
        <w:t>(25)____</w:t>
      </w:r>
      <w:r w:rsidRPr="006B10BE">
        <w:rPr>
          <w:color w:val="000000"/>
          <w:sz w:val="24"/>
          <w:szCs w:val="24"/>
          <w:u w:color="000000"/>
          <w:bdr w:val="nil"/>
          <w:lang w:val="es-ES_tradnl"/>
        </w:rPr>
        <w:t xml:space="preserve">, es común en los profesionales de los servicios que están en contacto permanente con otras personas. No obstante, también puedes padecerlo si estás sometido a </w:t>
      </w:r>
      <w:r w:rsidRPr="006B10BE">
        <w:rPr>
          <w:b/>
          <w:bCs/>
          <w:color w:val="000000"/>
          <w:sz w:val="24"/>
          <w:szCs w:val="24"/>
          <w:u w:color="000000"/>
          <w:bdr w:val="nil"/>
          <w:lang w:val="es-ES_tradnl"/>
        </w:rPr>
        <w:t>(26)____</w:t>
      </w:r>
      <w:r w:rsidRPr="006B10BE">
        <w:rPr>
          <w:color w:val="000000"/>
          <w:sz w:val="24"/>
          <w:szCs w:val="24"/>
          <w:u w:color="000000"/>
          <w:bdr w:val="nil"/>
          <w:lang w:val="es-ES_tradnl"/>
        </w:rPr>
        <w:t xml:space="preserve"> que te impiden descansar y desconectar del trabajo o si tienes que asumir demasiadas responsabilidades que </w:t>
      </w:r>
      <w:r w:rsidRPr="006B10BE">
        <w:rPr>
          <w:b/>
          <w:bCs/>
          <w:color w:val="000000"/>
          <w:sz w:val="24"/>
          <w:szCs w:val="24"/>
          <w:u w:color="000000"/>
          <w:bdr w:val="nil"/>
          <w:lang w:val="es-ES_tradnl"/>
        </w:rPr>
        <w:t>(27)____</w:t>
      </w:r>
      <w:r w:rsidRPr="006B10BE">
        <w:rPr>
          <w:color w:val="000000"/>
          <w:sz w:val="24"/>
          <w:szCs w:val="24"/>
          <w:u w:color="000000"/>
          <w:bdr w:val="nil"/>
          <w:lang w:val="es-ES_tradnl"/>
        </w:rPr>
        <w:t xml:space="preserve">. En esos casos, la exposición prolongada al estrés hace que tu mente y tu cuerpo </w:t>
      </w:r>
      <w:r w:rsidRPr="006B10BE">
        <w:rPr>
          <w:b/>
          <w:bCs/>
          <w:color w:val="000000"/>
          <w:sz w:val="24"/>
          <w:szCs w:val="24"/>
          <w:u w:color="000000"/>
          <w:bdr w:val="nil"/>
          <w:lang w:val="es-ES_tradnl"/>
        </w:rPr>
        <w:t>(28)____</w:t>
      </w:r>
      <w:r w:rsidRPr="006B10BE">
        <w:rPr>
          <w:color w:val="000000"/>
          <w:sz w:val="24"/>
          <w:szCs w:val="24"/>
          <w:u w:color="000000"/>
          <w:bdr w:val="nil"/>
          <w:lang w:val="es-ES_tradnl"/>
        </w:rPr>
        <w:t xml:space="preserve"> y ya no puedan asumir las demandas laborales.</w:t>
      </w:r>
    </w:p>
    <w:p w14:paraId="0373E4BA"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firstLine="425"/>
        <w:jc w:val="both"/>
        <w:rPr>
          <w:color w:val="000000"/>
          <w:sz w:val="24"/>
          <w:szCs w:val="24"/>
          <w:u w:color="000000"/>
          <w:bdr w:val="nil"/>
          <w:lang w:val="es-ES_tradnl"/>
        </w:rPr>
      </w:pPr>
      <w:r w:rsidRPr="006B10BE">
        <w:rPr>
          <w:i/>
          <w:iCs/>
          <w:color w:val="000000"/>
          <w:sz w:val="24"/>
          <w:szCs w:val="24"/>
          <w:u w:color="000000"/>
          <w:bdr w:val="nil"/>
          <w:lang w:val="es-ES_tradnl"/>
        </w:rPr>
        <w:t>Reorientación de la carrera laboral.</w:t>
      </w:r>
      <w:r w:rsidRPr="006B10BE">
        <w:rPr>
          <w:color w:val="000000"/>
          <w:sz w:val="24"/>
          <w:szCs w:val="24"/>
          <w:u w:color="000000"/>
          <w:bdr w:val="nil"/>
          <w:lang w:val="es-ES_tradnl"/>
        </w:rPr>
        <w:t xml:space="preserve"> Sabes lo que no quieres, pero no sabes lo que quieres. Crees que debes </w:t>
      </w:r>
      <w:r w:rsidRPr="006B10BE">
        <w:rPr>
          <w:b/>
          <w:bCs/>
          <w:color w:val="000000"/>
          <w:sz w:val="24"/>
          <w:szCs w:val="24"/>
          <w:u w:color="000000"/>
          <w:bdr w:val="nil"/>
          <w:lang w:val="es-ES_tradnl"/>
        </w:rPr>
        <w:t>(29)____</w:t>
      </w:r>
      <w:r w:rsidRPr="006B10BE">
        <w:rPr>
          <w:color w:val="000000"/>
          <w:sz w:val="24"/>
          <w:szCs w:val="24"/>
          <w:u w:color="000000"/>
          <w:bdr w:val="nil"/>
          <w:lang w:val="es-ES_tradnl"/>
        </w:rPr>
        <w:t xml:space="preserve">, pero no sabes cómo ni cuál es el rumbo que debes seguir. Cuando sufres una desmotivación laboral con tu puesto actual, sabes que debes cambiar pero te resulta difícil reinventarte profesionalmente, lo cual genera un </w:t>
      </w:r>
      <w:r w:rsidRPr="006B10BE">
        <w:rPr>
          <w:b/>
          <w:bCs/>
          <w:color w:val="000000"/>
          <w:sz w:val="24"/>
          <w:szCs w:val="24"/>
          <w:u w:color="000000"/>
          <w:bdr w:val="nil"/>
          <w:lang w:val="es-ES_tradnl"/>
        </w:rPr>
        <w:t>(30)____</w:t>
      </w:r>
      <w:r w:rsidRPr="006B10BE">
        <w:rPr>
          <w:color w:val="000000"/>
          <w:sz w:val="24"/>
          <w:szCs w:val="24"/>
          <w:u w:color="000000"/>
          <w:bdr w:val="nil"/>
          <w:lang w:val="es-ES_tradnl"/>
        </w:rPr>
        <w:t xml:space="preserve">  y angustia difícil de sostener durante mucho tiempo.</w:t>
      </w:r>
    </w:p>
    <w:p w14:paraId="101A6879" w14:textId="77777777" w:rsidR="006B10BE" w:rsidRPr="006B10BE" w:rsidRDefault="006B10BE" w:rsidP="006B10BE">
      <w:pPr>
        <w:widowControl/>
        <w:tabs>
          <w:tab w:val="left" w:pos="426"/>
        </w:tabs>
        <w:autoSpaceDE/>
        <w:autoSpaceDN/>
        <w:adjustRightInd/>
        <w:spacing w:after="200" w:line="276" w:lineRule="auto"/>
        <w:contextualSpacing/>
        <w:jc w:val="both"/>
        <w:rPr>
          <w:rFonts w:eastAsia="Calibri"/>
          <w:sz w:val="24"/>
          <w:szCs w:val="24"/>
          <w:lang w:val="es-ES_tradnl" w:eastAsia="en-US"/>
        </w:rPr>
      </w:pPr>
    </w:p>
    <w:tbl>
      <w:tblPr>
        <w:tblStyle w:val="410"/>
        <w:tblW w:w="0" w:type="auto"/>
        <w:tblLook w:val="04A0" w:firstRow="1" w:lastRow="0" w:firstColumn="1" w:lastColumn="0" w:noHBand="0" w:noVBand="1"/>
      </w:tblPr>
      <w:tblGrid>
        <w:gridCol w:w="991"/>
        <w:gridCol w:w="991"/>
        <w:gridCol w:w="991"/>
        <w:gridCol w:w="991"/>
        <w:gridCol w:w="991"/>
        <w:gridCol w:w="991"/>
        <w:gridCol w:w="991"/>
        <w:gridCol w:w="991"/>
        <w:gridCol w:w="992"/>
        <w:gridCol w:w="992"/>
      </w:tblGrid>
      <w:tr w:rsidR="006B10BE" w:rsidRPr="006B10BE" w14:paraId="3DB0E805" w14:textId="77777777" w:rsidTr="00431A59">
        <w:tc>
          <w:tcPr>
            <w:tcW w:w="991" w:type="dxa"/>
          </w:tcPr>
          <w:p w14:paraId="6026A693"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21</w:t>
            </w:r>
          </w:p>
        </w:tc>
        <w:tc>
          <w:tcPr>
            <w:tcW w:w="991" w:type="dxa"/>
          </w:tcPr>
          <w:p w14:paraId="45D12D38"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22</w:t>
            </w:r>
          </w:p>
        </w:tc>
        <w:tc>
          <w:tcPr>
            <w:tcW w:w="991" w:type="dxa"/>
          </w:tcPr>
          <w:p w14:paraId="04C092B1"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23</w:t>
            </w:r>
          </w:p>
        </w:tc>
        <w:tc>
          <w:tcPr>
            <w:tcW w:w="991" w:type="dxa"/>
          </w:tcPr>
          <w:p w14:paraId="6AC83F81"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24</w:t>
            </w:r>
          </w:p>
        </w:tc>
        <w:tc>
          <w:tcPr>
            <w:tcW w:w="991" w:type="dxa"/>
          </w:tcPr>
          <w:p w14:paraId="1F392257"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25</w:t>
            </w:r>
          </w:p>
        </w:tc>
        <w:tc>
          <w:tcPr>
            <w:tcW w:w="991" w:type="dxa"/>
          </w:tcPr>
          <w:p w14:paraId="6DE71B6D"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26</w:t>
            </w:r>
          </w:p>
        </w:tc>
        <w:tc>
          <w:tcPr>
            <w:tcW w:w="991" w:type="dxa"/>
          </w:tcPr>
          <w:p w14:paraId="56140ACC"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27</w:t>
            </w:r>
          </w:p>
        </w:tc>
        <w:tc>
          <w:tcPr>
            <w:tcW w:w="991" w:type="dxa"/>
          </w:tcPr>
          <w:p w14:paraId="59EF2B05"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28</w:t>
            </w:r>
          </w:p>
        </w:tc>
        <w:tc>
          <w:tcPr>
            <w:tcW w:w="992" w:type="dxa"/>
          </w:tcPr>
          <w:p w14:paraId="475242C5"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29</w:t>
            </w:r>
          </w:p>
        </w:tc>
        <w:tc>
          <w:tcPr>
            <w:tcW w:w="992" w:type="dxa"/>
          </w:tcPr>
          <w:p w14:paraId="39D8653F"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30</w:t>
            </w:r>
          </w:p>
        </w:tc>
      </w:tr>
      <w:tr w:rsidR="006B10BE" w:rsidRPr="006B10BE" w14:paraId="38B618CB" w14:textId="77777777" w:rsidTr="00431A59">
        <w:tc>
          <w:tcPr>
            <w:tcW w:w="991" w:type="dxa"/>
          </w:tcPr>
          <w:p w14:paraId="46C1E241"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1711BAAC"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1E3310E8"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281C6581"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646EDBCE"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0BF354CA"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110892E4"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10F7EF93"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2" w:type="dxa"/>
          </w:tcPr>
          <w:p w14:paraId="12AE9D77"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2" w:type="dxa"/>
          </w:tcPr>
          <w:p w14:paraId="4FDBA782"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r>
    </w:tbl>
    <w:p w14:paraId="3CE1F32C" w14:textId="77777777" w:rsidR="006B10BE" w:rsidRPr="006B10BE" w:rsidRDefault="006B10BE" w:rsidP="006B10BE">
      <w:pPr>
        <w:widowControl/>
        <w:tabs>
          <w:tab w:val="left" w:pos="426"/>
        </w:tabs>
        <w:autoSpaceDE/>
        <w:autoSpaceDN/>
        <w:adjustRightInd/>
        <w:spacing w:after="200" w:line="276" w:lineRule="auto"/>
        <w:contextualSpacing/>
        <w:jc w:val="both"/>
        <w:rPr>
          <w:rFonts w:eastAsia="Calibri"/>
          <w:sz w:val="24"/>
          <w:szCs w:val="24"/>
          <w:lang w:val="es-ES_tradnl" w:eastAsia="en-US"/>
        </w:rPr>
      </w:pPr>
    </w:p>
    <w:p w14:paraId="433AA724" w14:textId="77777777" w:rsidR="006B10BE" w:rsidRPr="006B10BE" w:rsidRDefault="006B10BE">
      <w:pPr>
        <w:widowControl/>
        <w:numPr>
          <w:ilvl w:val="0"/>
          <w:numId w:val="23"/>
        </w:numPr>
        <w:autoSpaceDE/>
        <w:autoSpaceDN/>
        <w:adjustRightInd/>
        <w:spacing w:after="160" w:line="259" w:lineRule="auto"/>
        <w:contextualSpacing/>
        <w:rPr>
          <w:rFonts w:eastAsia="Calibri"/>
          <w:b/>
          <w:sz w:val="24"/>
          <w:szCs w:val="24"/>
          <w:lang w:val="es-ES" w:eastAsia="en-US"/>
        </w:rPr>
      </w:pPr>
      <w:r w:rsidRPr="006B10BE">
        <w:rPr>
          <w:rFonts w:eastAsia="Calibri"/>
          <w:b/>
          <w:sz w:val="24"/>
          <w:szCs w:val="24"/>
          <w:lang w:val="es-ES" w:eastAsia="en-US"/>
        </w:rPr>
        <w:t>Abra los paréntesis y ponga los verbos en la forma apropiada.</w:t>
      </w:r>
    </w:p>
    <w:p w14:paraId="3C2AE6D8" w14:textId="77777777" w:rsidR="006B10BE" w:rsidRPr="006B10BE" w:rsidRDefault="006B10BE">
      <w:pPr>
        <w:widowControl/>
        <w:numPr>
          <w:ilvl w:val="0"/>
          <w:numId w:val="53"/>
        </w:numPr>
        <w:autoSpaceDE/>
        <w:autoSpaceDN/>
        <w:adjustRightInd/>
        <w:spacing w:after="160" w:line="360" w:lineRule="auto"/>
        <w:ind w:left="426" w:hanging="426"/>
        <w:contextualSpacing/>
        <w:jc w:val="both"/>
        <w:rPr>
          <w:rFonts w:eastAsia="Calibri"/>
          <w:sz w:val="24"/>
          <w:szCs w:val="24"/>
          <w:lang w:val="es-ES" w:eastAsia="en-US"/>
        </w:rPr>
      </w:pPr>
      <w:r w:rsidRPr="006B10BE">
        <w:rPr>
          <w:rFonts w:eastAsia="Calibri"/>
          <w:sz w:val="24"/>
          <w:szCs w:val="24"/>
          <w:lang w:val="es-ES" w:eastAsia="en-US"/>
        </w:rPr>
        <w:t>Ojalá no ___________ (llover) mañana, porque tengo muchas ganas de ir a la playa.</w:t>
      </w:r>
    </w:p>
    <w:p w14:paraId="54E6D358" w14:textId="77777777" w:rsidR="006B10BE" w:rsidRPr="006B10BE" w:rsidRDefault="006B10BE">
      <w:pPr>
        <w:widowControl/>
        <w:numPr>
          <w:ilvl w:val="0"/>
          <w:numId w:val="53"/>
        </w:numPr>
        <w:autoSpaceDE/>
        <w:autoSpaceDN/>
        <w:adjustRightInd/>
        <w:spacing w:after="160" w:line="360" w:lineRule="auto"/>
        <w:ind w:left="426" w:hanging="426"/>
        <w:contextualSpacing/>
        <w:jc w:val="both"/>
        <w:rPr>
          <w:rFonts w:eastAsia="Calibri"/>
          <w:sz w:val="24"/>
          <w:szCs w:val="24"/>
          <w:lang w:val="es-ES" w:eastAsia="en-US"/>
        </w:rPr>
      </w:pPr>
      <w:r w:rsidRPr="006B10BE">
        <w:rPr>
          <w:rFonts w:eastAsia="Calibri"/>
          <w:sz w:val="24"/>
          <w:szCs w:val="24"/>
          <w:lang w:val="es-ES" w:eastAsia="en-US"/>
        </w:rPr>
        <w:t>A lo mejor me __________ (comprar) una bicicleta, estoy harta del coche.</w:t>
      </w:r>
    </w:p>
    <w:p w14:paraId="3646BFDF" w14:textId="77777777" w:rsidR="006B10BE" w:rsidRPr="006B10BE" w:rsidRDefault="006B10BE">
      <w:pPr>
        <w:widowControl/>
        <w:numPr>
          <w:ilvl w:val="0"/>
          <w:numId w:val="53"/>
        </w:numPr>
        <w:autoSpaceDE/>
        <w:autoSpaceDN/>
        <w:adjustRightInd/>
        <w:spacing w:after="160" w:line="360" w:lineRule="auto"/>
        <w:ind w:left="426" w:hanging="426"/>
        <w:contextualSpacing/>
        <w:jc w:val="both"/>
        <w:rPr>
          <w:rFonts w:eastAsia="Calibri"/>
          <w:sz w:val="24"/>
          <w:szCs w:val="24"/>
          <w:lang w:val="es-ES" w:eastAsia="en-US"/>
        </w:rPr>
      </w:pPr>
      <w:r w:rsidRPr="006B10BE">
        <w:rPr>
          <w:rFonts w:eastAsia="Calibri"/>
          <w:sz w:val="24"/>
          <w:szCs w:val="24"/>
          <w:lang w:val="es-ES" w:eastAsia="en-US"/>
        </w:rPr>
        <w:t>Quizás __________ (adoptar) mañana un gatito para que le _________ (hacer) compañía a Loli.</w:t>
      </w:r>
    </w:p>
    <w:p w14:paraId="533B8CE0" w14:textId="77777777" w:rsidR="006B10BE" w:rsidRPr="006B10BE" w:rsidRDefault="006B10BE">
      <w:pPr>
        <w:widowControl/>
        <w:numPr>
          <w:ilvl w:val="0"/>
          <w:numId w:val="53"/>
        </w:numPr>
        <w:autoSpaceDE/>
        <w:autoSpaceDN/>
        <w:adjustRightInd/>
        <w:spacing w:after="160" w:line="360" w:lineRule="auto"/>
        <w:ind w:left="426" w:hanging="426"/>
        <w:contextualSpacing/>
        <w:jc w:val="both"/>
        <w:rPr>
          <w:rFonts w:eastAsia="Calibri"/>
          <w:sz w:val="24"/>
          <w:szCs w:val="24"/>
          <w:lang w:val="es-ES" w:eastAsia="en-US"/>
        </w:rPr>
      </w:pPr>
      <w:r w:rsidRPr="006B10BE">
        <w:rPr>
          <w:rFonts w:eastAsia="Calibri"/>
          <w:sz w:val="24"/>
          <w:szCs w:val="24"/>
          <w:lang w:val="es-ES" w:eastAsia="en-US"/>
        </w:rPr>
        <w:t>No me esperes. ___________ (llegar) probablemente más tarde de las doce.</w:t>
      </w:r>
    </w:p>
    <w:p w14:paraId="2E98566D" w14:textId="77777777" w:rsidR="006B10BE" w:rsidRPr="006B10BE" w:rsidRDefault="006B10BE">
      <w:pPr>
        <w:widowControl/>
        <w:numPr>
          <w:ilvl w:val="0"/>
          <w:numId w:val="53"/>
        </w:numPr>
        <w:autoSpaceDE/>
        <w:autoSpaceDN/>
        <w:adjustRightInd/>
        <w:spacing w:after="160" w:line="360" w:lineRule="auto"/>
        <w:ind w:left="426" w:hanging="426"/>
        <w:contextualSpacing/>
        <w:jc w:val="both"/>
        <w:rPr>
          <w:rFonts w:eastAsia="Calibri"/>
          <w:sz w:val="24"/>
          <w:szCs w:val="24"/>
          <w:lang w:val="es-ES" w:eastAsia="en-US"/>
        </w:rPr>
      </w:pPr>
      <w:r w:rsidRPr="006B10BE">
        <w:rPr>
          <w:rFonts w:eastAsia="Calibri"/>
          <w:sz w:val="24"/>
          <w:szCs w:val="24"/>
          <w:lang w:val="es-ES" w:eastAsia="en-US"/>
        </w:rPr>
        <w:t>Quería pedirle que ___________ (salir) conmigo, pero como era posible que me __________ (decir) que no, al final no lo hice.</w:t>
      </w:r>
    </w:p>
    <w:p w14:paraId="25386067" w14:textId="77777777" w:rsidR="006B10BE" w:rsidRPr="006B10BE" w:rsidRDefault="006B10BE">
      <w:pPr>
        <w:widowControl/>
        <w:numPr>
          <w:ilvl w:val="0"/>
          <w:numId w:val="53"/>
        </w:numPr>
        <w:autoSpaceDE/>
        <w:autoSpaceDN/>
        <w:adjustRightInd/>
        <w:spacing w:after="160" w:line="360" w:lineRule="auto"/>
        <w:ind w:left="426" w:hanging="426"/>
        <w:contextualSpacing/>
        <w:jc w:val="both"/>
        <w:rPr>
          <w:rFonts w:eastAsia="Calibri"/>
          <w:sz w:val="24"/>
          <w:szCs w:val="24"/>
          <w:lang w:val="es-ES" w:eastAsia="en-US"/>
        </w:rPr>
      </w:pPr>
      <w:r w:rsidRPr="006B10BE">
        <w:rPr>
          <w:rFonts w:eastAsia="Calibri"/>
          <w:sz w:val="24"/>
          <w:szCs w:val="24"/>
          <w:lang w:val="es-ES" w:eastAsia="en-US"/>
        </w:rPr>
        <w:t>Te recomiendo que ____________ (comer) más fruta y verdura, son muy buenas.</w:t>
      </w:r>
    </w:p>
    <w:p w14:paraId="7ED709DC" w14:textId="77777777" w:rsidR="006B10BE" w:rsidRPr="006B10BE" w:rsidRDefault="006B10BE">
      <w:pPr>
        <w:widowControl/>
        <w:numPr>
          <w:ilvl w:val="0"/>
          <w:numId w:val="53"/>
        </w:numPr>
        <w:autoSpaceDE/>
        <w:autoSpaceDN/>
        <w:adjustRightInd/>
        <w:spacing w:after="160" w:line="360" w:lineRule="auto"/>
        <w:ind w:left="426" w:hanging="426"/>
        <w:contextualSpacing/>
        <w:jc w:val="both"/>
        <w:rPr>
          <w:rFonts w:eastAsia="Calibri"/>
          <w:sz w:val="24"/>
          <w:szCs w:val="24"/>
          <w:lang w:val="es-ES" w:eastAsia="en-US"/>
        </w:rPr>
      </w:pPr>
      <w:r w:rsidRPr="006B10BE">
        <w:rPr>
          <w:rFonts w:eastAsia="Calibri"/>
          <w:sz w:val="24"/>
          <w:szCs w:val="24"/>
          <w:lang w:val="es-ES" w:eastAsia="en-US"/>
        </w:rPr>
        <w:t>¡Que _________________ (dormir) bien, amor mío!</w:t>
      </w:r>
    </w:p>
    <w:p w14:paraId="1AA230D7" w14:textId="77777777" w:rsidR="006B10BE" w:rsidRPr="006B10BE" w:rsidRDefault="006B10BE">
      <w:pPr>
        <w:widowControl/>
        <w:numPr>
          <w:ilvl w:val="0"/>
          <w:numId w:val="53"/>
        </w:numPr>
        <w:autoSpaceDE/>
        <w:autoSpaceDN/>
        <w:adjustRightInd/>
        <w:spacing w:after="160" w:line="360" w:lineRule="auto"/>
        <w:ind w:left="426" w:hanging="426"/>
        <w:contextualSpacing/>
        <w:jc w:val="both"/>
        <w:rPr>
          <w:rFonts w:eastAsia="Calibri"/>
          <w:sz w:val="24"/>
          <w:szCs w:val="24"/>
          <w:lang w:val="es-ES" w:eastAsia="en-US"/>
        </w:rPr>
      </w:pPr>
      <w:r w:rsidRPr="006B10BE">
        <w:rPr>
          <w:rFonts w:eastAsia="Calibri"/>
          <w:sz w:val="24"/>
          <w:szCs w:val="24"/>
          <w:lang w:val="es-ES" w:eastAsia="en-US"/>
        </w:rPr>
        <w:t>No habéis estudiado nada, dudo que _______________ (aprobar).</w:t>
      </w:r>
    </w:p>
    <w:p w14:paraId="5B385B94" w14:textId="77777777" w:rsidR="006B10BE" w:rsidRPr="006B10BE" w:rsidRDefault="006B10BE">
      <w:pPr>
        <w:widowControl/>
        <w:numPr>
          <w:ilvl w:val="0"/>
          <w:numId w:val="53"/>
        </w:numPr>
        <w:autoSpaceDE/>
        <w:autoSpaceDN/>
        <w:adjustRightInd/>
        <w:spacing w:after="160" w:line="360" w:lineRule="auto"/>
        <w:ind w:left="426" w:hanging="426"/>
        <w:contextualSpacing/>
        <w:jc w:val="both"/>
        <w:rPr>
          <w:rFonts w:eastAsia="Calibri"/>
          <w:sz w:val="24"/>
          <w:szCs w:val="24"/>
          <w:lang w:val="es-ES" w:eastAsia="en-US"/>
        </w:rPr>
      </w:pPr>
      <w:r w:rsidRPr="006B10BE">
        <w:rPr>
          <w:rFonts w:eastAsia="Calibri"/>
          <w:sz w:val="24"/>
          <w:szCs w:val="24"/>
          <w:lang w:val="es-ES" w:eastAsia="en-US"/>
        </w:rPr>
        <w:lastRenderedPageBreak/>
        <w:t>Podremos luchar contra el cambio climático, siempre y cuando _____________ (invertir) en energía renovable y _____________ (hacer) un uso responsable de los recursos del planeta.</w:t>
      </w:r>
    </w:p>
    <w:p w14:paraId="1C1E34CE" w14:textId="77777777" w:rsidR="006B10BE" w:rsidRPr="006B10BE" w:rsidRDefault="006B10BE">
      <w:pPr>
        <w:widowControl/>
        <w:numPr>
          <w:ilvl w:val="0"/>
          <w:numId w:val="53"/>
        </w:numPr>
        <w:autoSpaceDE/>
        <w:autoSpaceDN/>
        <w:adjustRightInd/>
        <w:spacing w:after="160" w:line="360" w:lineRule="auto"/>
        <w:ind w:left="426" w:hanging="426"/>
        <w:contextualSpacing/>
        <w:jc w:val="both"/>
        <w:rPr>
          <w:rFonts w:eastAsia="Calibri"/>
          <w:sz w:val="24"/>
          <w:szCs w:val="24"/>
          <w:lang w:val="es-ES" w:eastAsia="en-US"/>
        </w:rPr>
      </w:pPr>
      <w:r w:rsidRPr="006B10BE">
        <w:rPr>
          <w:rFonts w:eastAsia="Calibri"/>
          <w:sz w:val="24"/>
          <w:szCs w:val="24"/>
          <w:lang w:val="es-ES" w:eastAsia="en-US"/>
        </w:rPr>
        <w:t>Para _____________ (entrar) en la piscina, es necesario ____________ (ducharse).</w:t>
      </w:r>
    </w:p>
    <w:p w14:paraId="4DDC75DD" w14:textId="77777777" w:rsidR="006B10BE" w:rsidRPr="006B10BE" w:rsidRDefault="006B10BE" w:rsidP="006B10BE">
      <w:pPr>
        <w:widowControl/>
        <w:autoSpaceDE/>
        <w:autoSpaceDN/>
        <w:adjustRightInd/>
        <w:rPr>
          <w:b/>
          <w:bCs/>
          <w:sz w:val="28"/>
          <w:szCs w:val="28"/>
          <w:lang w:val="fr-CA" w:eastAsia="en-US"/>
        </w:rPr>
      </w:pPr>
    </w:p>
    <w:p w14:paraId="1DA26D83" w14:textId="77777777" w:rsidR="006B10BE" w:rsidRPr="006B10BE" w:rsidRDefault="006B10BE" w:rsidP="006B10BE">
      <w:pPr>
        <w:widowControl/>
        <w:autoSpaceDE/>
        <w:autoSpaceDN/>
        <w:adjustRightInd/>
        <w:rPr>
          <w:rFonts w:eastAsia="DengXian"/>
          <w:b/>
          <w:bCs/>
          <w:sz w:val="28"/>
          <w:szCs w:val="28"/>
          <w:lang w:val="fr-CA" w:eastAsia="zh-CN"/>
        </w:rPr>
      </w:pPr>
      <w:r w:rsidRPr="006B10BE">
        <w:rPr>
          <w:b/>
          <w:bCs/>
          <w:sz w:val="28"/>
          <w:szCs w:val="28"/>
          <w:lang w:val="fr-CA" w:eastAsia="en-US"/>
        </w:rPr>
        <w:t>УСТНАЯ ЧАСТЬ</w:t>
      </w:r>
    </w:p>
    <w:p w14:paraId="7B500657" w14:textId="77777777" w:rsidR="006B10BE" w:rsidRPr="006B10BE" w:rsidRDefault="006B10BE" w:rsidP="006B10BE">
      <w:pPr>
        <w:widowControl/>
        <w:autoSpaceDE/>
        <w:autoSpaceDN/>
        <w:adjustRightInd/>
        <w:spacing w:after="160" w:line="259" w:lineRule="auto"/>
        <w:contextualSpacing/>
        <w:jc w:val="both"/>
        <w:rPr>
          <w:rFonts w:eastAsia="SimSun"/>
          <w:b/>
          <w:bCs/>
          <w:sz w:val="24"/>
          <w:szCs w:val="24"/>
          <w:lang w:val="fr-CA" w:eastAsia="en-US"/>
        </w:rPr>
      </w:pPr>
      <w:r w:rsidRPr="006B10BE">
        <w:rPr>
          <w:rFonts w:eastAsia="SimSun"/>
          <w:b/>
          <w:bCs/>
          <w:sz w:val="24"/>
          <w:szCs w:val="24"/>
          <w:lang w:val="fr-CA" w:eastAsia="en-US"/>
        </w:rPr>
        <w:t>Выполнит</w:t>
      </w:r>
      <w:r w:rsidRPr="006B10BE">
        <w:rPr>
          <w:rFonts w:eastAsia="SimSun"/>
          <w:b/>
          <w:bCs/>
          <w:sz w:val="24"/>
          <w:szCs w:val="24"/>
          <w:lang w:eastAsia="en-US"/>
        </w:rPr>
        <w:t xml:space="preserve">е </w:t>
      </w:r>
      <w:r w:rsidRPr="006B10BE">
        <w:rPr>
          <w:rFonts w:eastAsia="DengXian"/>
          <w:b/>
          <w:sz w:val="24"/>
          <w:szCs w:val="24"/>
          <w:shd w:val="clear" w:color="auto" w:fill="FFFFFF"/>
          <w:lang w:eastAsia="en-US"/>
        </w:rPr>
        <w:t>практико-ориентированное задание на одну из двух предложенных ситуаций</w:t>
      </w:r>
      <w:r w:rsidRPr="006B10BE">
        <w:rPr>
          <w:rFonts w:eastAsia="SimSun"/>
          <w:b/>
          <w:bCs/>
          <w:sz w:val="24"/>
          <w:szCs w:val="24"/>
          <w:lang w:val="fr-CA" w:eastAsia="en-US"/>
        </w:rPr>
        <w:t xml:space="preserve"> (</w:t>
      </w:r>
      <w:r w:rsidRPr="006B10BE">
        <w:rPr>
          <w:rFonts w:eastAsia="SimSun"/>
          <w:b/>
          <w:bCs/>
          <w:sz w:val="24"/>
          <w:szCs w:val="24"/>
          <w:lang w:eastAsia="en-US"/>
        </w:rPr>
        <w:t>30</w:t>
      </w:r>
      <w:r w:rsidRPr="006B10BE">
        <w:rPr>
          <w:rFonts w:eastAsia="SimSun"/>
          <w:b/>
          <w:bCs/>
          <w:sz w:val="24"/>
          <w:szCs w:val="24"/>
          <w:lang w:val="fr-CA" w:eastAsia="en-US"/>
        </w:rPr>
        <w:t xml:space="preserve"> баллов):</w:t>
      </w:r>
    </w:p>
    <w:p w14:paraId="481029F2" w14:textId="77777777" w:rsidR="006B10BE" w:rsidRPr="006B10BE" w:rsidRDefault="006B10BE">
      <w:pPr>
        <w:widowControl/>
        <w:numPr>
          <w:ilvl w:val="3"/>
          <w:numId w:val="15"/>
        </w:numPr>
        <w:autoSpaceDE/>
        <w:autoSpaceDN/>
        <w:adjustRightInd/>
        <w:ind w:left="426" w:hanging="426"/>
        <w:jc w:val="both"/>
        <w:rPr>
          <w:sz w:val="24"/>
          <w:szCs w:val="24"/>
          <w:lang w:val="es-ES"/>
        </w:rPr>
      </w:pPr>
      <w:r w:rsidRPr="006B10BE">
        <w:rPr>
          <w:b/>
          <w:bCs/>
          <w:sz w:val="24"/>
          <w:szCs w:val="24"/>
          <w:lang w:val="es-ES"/>
        </w:rPr>
        <w:t>Principales fuentes del estrés laboral.</w:t>
      </w:r>
      <w:r w:rsidRPr="006B10BE">
        <w:rPr>
          <w:sz w:val="24"/>
          <w:szCs w:val="24"/>
          <w:lang w:val="es-ES"/>
        </w:rPr>
        <w:t xml:space="preserve"> Enumere las más importantes y coméntelas según las importancia que les atribuyas. Justifique su punto de vista.</w:t>
      </w:r>
    </w:p>
    <w:p w14:paraId="2F2609F3" w14:textId="77777777" w:rsidR="006B10BE" w:rsidRPr="006B10BE" w:rsidRDefault="006B10BE">
      <w:pPr>
        <w:widowControl/>
        <w:numPr>
          <w:ilvl w:val="3"/>
          <w:numId w:val="15"/>
        </w:numPr>
        <w:autoSpaceDE/>
        <w:autoSpaceDN/>
        <w:adjustRightInd/>
        <w:ind w:left="426" w:hanging="426"/>
        <w:jc w:val="both"/>
        <w:rPr>
          <w:b/>
          <w:bCs/>
          <w:sz w:val="24"/>
          <w:szCs w:val="24"/>
          <w:lang w:val="es-ES"/>
        </w:rPr>
      </w:pPr>
      <w:r w:rsidRPr="006B10BE">
        <w:rPr>
          <w:b/>
          <w:bCs/>
          <w:sz w:val="24"/>
          <w:szCs w:val="24"/>
          <w:lang w:val="es-ES"/>
        </w:rPr>
        <w:t xml:space="preserve">Reglas básicas para participar en las videoconferencias. </w:t>
      </w:r>
      <w:r w:rsidRPr="006B10BE">
        <w:rPr>
          <w:sz w:val="24"/>
          <w:szCs w:val="24"/>
          <w:lang w:val="es-ES"/>
        </w:rPr>
        <w:t>Enumere 10 reglas útiles según la importancia que les atribuyas. Justifique su punto de vista.</w:t>
      </w:r>
    </w:p>
    <w:p w14:paraId="61586B5E" w14:textId="77777777" w:rsidR="006B10BE" w:rsidRPr="006B10BE" w:rsidRDefault="006B10BE" w:rsidP="006B10BE">
      <w:pPr>
        <w:widowControl/>
        <w:autoSpaceDE/>
        <w:autoSpaceDN/>
        <w:adjustRightInd/>
        <w:ind w:left="426"/>
        <w:rPr>
          <w:b/>
          <w:bCs/>
          <w:sz w:val="28"/>
          <w:szCs w:val="22"/>
          <w:lang w:val="es-ES"/>
        </w:rPr>
      </w:pPr>
    </w:p>
    <w:p w14:paraId="181BE8EA" w14:textId="77777777" w:rsidR="006B10BE" w:rsidRPr="006B10BE" w:rsidRDefault="006B10BE" w:rsidP="006B10BE">
      <w:pPr>
        <w:widowControl/>
        <w:autoSpaceDE/>
        <w:autoSpaceDN/>
        <w:adjustRightInd/>
        <w:ind w:firstLine="709"/>
        <w:jc w:val="center"/>
        <w:rPr>
          <w:b/>
          <w:bCs/>
          <w:i/>
          <w:iCs/>
          <w:sz w:val="28"/>
          <w:szCs w:val="22"/>
          <w:u w:val="single"/>
        </w:rPr>
      </w:pPr>
      <w:r w:rsidRPr="006B10BE">
        <w:rPr>
          <w:b/>
          <w:bCs/>
          <w:i/>
          <w:iCs/>
          <w:sz w:val="28"/>
          <w:szCs w:val="22"/>
          <w:u w:val="single"/>
        </w:rPr>
        <w:t>Китайский язык</w:t>
      </w:r>
    </w:p>
    <w:p w14:paraId="01C324D7" w14:textId="77777777" w:rsidR="006B10BE" w:rsidRPr="006B10BE" w:rsidRDefault="006B10BE" w:rsidP="006B10BE">
      <w:pPr>
        <w:widowControl/>
        <w:autoSpaceDE/>
        <w:autoSpaceDN/>
        <w:adjustRightInd/>
        <w:ind w:firstLine="709"/>
        <w:rPr>
          <w:b/>
          <w:bCs/>
          <w:sz w:val="28"/>
          <w:szCs w:val="22"/>
        </w:rPr>
      </w:pPr>
      <w:r w:rsidRPr="006B10BE">
        <w:rPr>
          <w:b/>
          <w:bCs/>
          <w:sz w:val="28"/>
          <w:szCs w:val="22"/>
        </w:rPr>
        <w:t>ПИСЬМЕННАЯ ЧАСТЬ</w:t>
      </w:r>
    </w:p>
    <w:p w14:paraId="3668F8B0" w14:textId="77777777" w:rsidR="006B10BE" w:rsidRPr="006B10BE" w:rsidRDefault="006B10BE" w:rsidP="006B10BE">
      <w:pPr>
        <w:widowControl/>
        <w:autoSpaceDE/>
        <w:autoSpaceDN/>
        <w:adjustRightInd/>
        <w:jc w:val="center"/>
        <w:rPr>
          <w:b/>
          <w:bCs/>
          <w:sz w:val="22"/>
          <w:szCs w:val="22"/>
          <w:lang w:eastAsia="en-US"/>
        </w:rPr>
      </w:pPr>
    </w:p>
    <w:p w14:paraId="741954B3" w14:textId="77777777" w:rsidR="006B10BE" w:rsidRPr="006B10BE" w:rsidRDefault="006B10BE" w:rsidP="006B10BE">
      <w:pPr>
        <w:widowControl/>
        <w:autoSpaceDE/>
        <w:autoSpaceDN/>
        <w:adjustRightInd/>
        <w:rPr>
          <w:rFonts w:ascii="SimSun" w:eastAsia="SimSun" w:hAnsi="SimSun"/>
          <w:b/>
          <w:bCs/>
          <w:sz w:val="24"/>
          <w:szCs w:val="24"/>
          <w:lang w:eastAsia="zh-CN"/>
        </w:rPr>
      </w:pPr>
      <w:r w:rsidRPr="006B10BE">
        <w:rPr>
          <w:rFonts w:ascii="SimSun" w:eastAsia="SimSun" w:hAnsi="SimSun"/>
          <w:b/>
          <w:bCs/>
          <w:sz w:val="24"/>
          <w:szCs w:val="24"/>
          <w:lang w:val="fr-CA" w:eastAsia="zh-CN"/>
        </w:rPr>
        <w:t>听力部分</w:t>
      </w:r>
      <w:r w:rsidRPr="006B10BE">
        <w:rPr>
          <w:rFonts w:ascii="SimSun" w:eastAsia="SimSun" w:hAnsi="SimSun"/>
          <w:b/>
          <w:bCs/>
          <w:sz w:val="24"/>
          <w:szCs w:val="24"/>
          <w:lang w:eastAsia="zh-CN"/>
        </w:rPr>
        <w:t>（</w:t>
      </w:r>
      <w:r w:rsidRPr="006B10BE">
        <w:rPr>
          <w:rFonts w:ascii="SimSun" w:eastAsia="SimSun" w:hAnsi="SimSun"/>
          <w:b/>
          <w:bCs/>
          <w:sz w:val="24"/>
          <w:szCs w:val="24"/>
          <w:lang w:val="fr-CA" w:eastAsia="zh-CN"/>
        </w:rPr>
        <w:t>最高</w:t>
      </w:r>
      <w:r w:rsidRPr="006B10BE">
        <w:rPr>
          <w:rFonts w:ascii="SimSun" w:eastAsia="SimSun" w:hAnsi="SimSun"/>
          <w:b/>
          <w:bCs/>
          <w:sz w:val="24"/>
          <w:szCs w:val="24"/>
          <w:lang w:eastAsia="zh-CN"/>
        </w:rPr>
        <w:t>5</w:t>
      </w:r>
      <w:r w:rsidRPr="006B10BE">
        <w:rPr>
          <w:rFonts w:ascii="SimSun" w:eastAsia="SimSun" w:hAnsi="SimSun"/>
          <w:b/>
          <w:bCs/>
          <w:sz w:val="24"/>
          <w:szCs w:val="24"/>
          <w:lang w:val="fr-CA" w:eastAsia="zh-CN"/>
        </w:rPr>
        <w:t>份儿</w:t>
      </w:r>
      <w:r w:rsidRPr="006B10BE">
        <w:rPr>
          <w:rFonts w:ascii="SimSun" w:eastAsia="SimSun" w:hAnsi="SimSun"/>
          <w:b/>
          <w:bCs/>
          <w:sz w:val="24"/>
          <w:szCs w:val="24"/>
          <w:lang w:eastAsia="zh-CN"/>
        </w:rPr>
        <w:t>）</w:t>
      </w:r>
    </w:p>
    <w:p w14:paraId="0AD342ED" w14:textId="77777777" w:rsidR="006B10BE" w:rsidRPr="006B10BE" w:rsidRDefault="006B10BE">
      <w:pPr>
        <w:widowControl/>
        <w:numPr>
          <w:ilvl w:val="0"/>
          <w:numId w:val="10"/>
        </w:numPr>
        <w:tabs>
          <w:tab w:val="left" w:pos="567"/>
        </w:tabs>
        <w:autoSpaceDE/>
        <w:autoSpaceDN/>
        <w:adjustRightInd/>
        <w:spacing w:after="160" w:line="259" w:lineRule="auto"/>
        <w:jc w:val="both"/>
        <w:rPr>
          <w:rFonts w:eastAsia="DengXian"/>
          <w:b/>
          <w:color w:val="000000"/>
          <w:sz w:val="24"/>
          <w:szCs w:val="24"/>
          <w:lang w:eastAsia="zh-CN"/>
        </w:rPr>
      </w:pPr>
      <w:r w:rsidRPr="006B10BE">
        <w:rPr>
          <w:rFonts w:eastAsia="DengXian" w:hint="eastAsia"/>
          <w:b/>
          <w:color w:val="000000"/>
          <w:sz w:val="24"/>
          <w:szCs w:val="24"/>
          <w:lang w:val="en-US" w:eastAsia="zh-CN"/>
        </w:rPr>
        <w:t>听录音根据课文的内容选虚词填空：</w:t>
      </w:r>
    </w:p>
    <w:p w14:paraId="65BB4727" w14:textId="77777777" w:rsidR="006B10BE" w:rsidRPr="006B10BE" w:rsidRDefault="006B10BE" w:rsidP="006B10BE">
      <w:pPr>
        <w:widowControl/>
        <w:autoSpaceDE/>
        <w:autoSpaceDN/>
        <w:adjustRightInd/>
        <w:jc w:val="both"/>
        <w:rPr>
          <w:rFonts w:eastAsia="DengXian"/>
          <w:color w:val="000000"/>
          <w:sz w:val="24"/>
          <w:szCs w:val="24"/>
          <w:lang w:eastAsia="zh-CN"/>
        </w:rPr>
      </w:pPr>
      <w:r w:rsidRPr="006B10BE">
        <w:rPr>
          <w:rFonts w:eastAsia="DengXian" w:hint="eastAsia"/>
          <w:color w:val="000000"/>
          <w:sz w:val="24"/>
          <w:szCs w:val="24"/>
          <w:lang w:eastAsia="zh-CN"/>
        </w:rPr>
        <w:t>1</w:t>
      </w:r>
      <w:r w:rsidRPr="006B10BE">
        <w:rPr>
          <w:rFonts w:eastAsia="DengXian" w:hint="eastAsia"/>
          <w:color w:val="000000"/>
          <w:sz w:val="24"/>
          <w:szCs w:val="24"/>
          <w:lang w:eastAsia="zh-CN"/>
        </w:rPr>
        <w:t>．国际金融体系是指调节各国货币</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国际支付、结算、汇兑</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转移</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方面</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确定的规则机构安排的总称。</w:t>
      </w:r>
    </w:p>
    <w:p w14:paraId="5CA580D4" w14:textId="77777777" w:rsidR="006B10BE" w:rsidRPr="006B10BE" w:rsidRDefault="006B10BE" w:rsidP="006B10BE">
      <w:pPr>
        <w:widowControl/>
        <w:autoSpaceDE/>
        <w:autoSpaceDN/>
        <w:adjustRightInd/>
        <w:jc w:val="both"/>
        <w:rPr>
          <w:rFonts w:eastAsia="DengXian"/>
          <w:color w:val="000000"/>
          <w:sz w:val="24"/>
          <w:szCs w:val="24"/>
          <w:lang w:eastAsia="zh-CN"/>
        </w:rPr>
      </w:pPr>
      <w:r w:rsidRPr="006B10BE">
        <w:rPr>
          <w:rFonts w:ascii="SimSun" w:eastAsia="DengXian" w:hAnsi="SimSun" w:hint="eastAsia"/>
          <w:color w:val="000000"/>
          <w:sz w:val="24"/>
          <w:szCs w:val="24"/>
          <w:lang w:eastAsia="zh-CN"/>
        </w:rPr>
        <w:t xml:space="preserve">2. </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市场经济体制</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，各国</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的货币金融交往，都要受到国际金融体系的约束。</w:t>
      </w:r>
    </w:p>
    <w:p w14:paraId="544C20CD" w14:textId="77777777" w:rsidR="006B10BE" w:rsidRPr="006B10BE" w:rsidRDefault="006B10BE" w:rsidP="006B10BE">
      <w:pPr>
        <w:widowControl/>
        <w:autoSpaceDE/>
        <w:autoSpaceDN/>
        <w:adjustRightInd/>
        <w:jc w:val="both"/>
        <w:rPr>
          <w:rFonts w:eastAsia="DengXian"/>
          <w:color w:val="000000"/>
          <w:sz w:val="24"/>
          <w:szCs w:val="24"/>
          <w:lang w:eastAsia="zh-CN"/>
        </w:rPr>
      </w:pPr>
      <w:r w:rsidRPr="006B10BE">
        <w:rPr>
          <w:rFonts w:ascii="SimSun" w:eastAsia="DengXian" w:hAnsi="SimSun" w:hint="eastAsia"/>
          <w:color w:val="000000"/>
          <w:sz w:val="24"/>
          <w:szCs w:val="24"/>
          <w:lang w:eastAsia="zh-CN"/>
        </w:rPr>
        <w:t>3.</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广义</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讲，其构成要素几乎包括了整个国际金融领域，包括：国际汇率体系、国别经济政策</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国际间经济政策的协调</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w:t>
      </w:r>
    </w:p>
    <w:p w14:paraId="079345DF" w14:textId="77777777" w:rsidR="006B10BE" w:rsidRPr="006B10BE" w:rsidRDefault="006B10BE">
      <w:pPr>
        <w:widowControl/>
        <w:numPr>
          <w:ilvl w:val="0"/>
          <w:numId w:val="68"/>
        </w:numPr>
        <w:autoSpaceDE/>
        <w:autoSpaceDN/>
        <w:adjustRightInd/>
        <w:spacing w:after="160" w:line="259" w:lineRule="auto"/>
        <w:ind w:left="284" w:hanging="284"/>
        <w:contextualSpacing/>
        <w:jc w:val="both"/>
        <w:rPr>
          <w:rFonts w:eastAsia="DengXian"/>
          <w:color w:val="000000"/>
          <w:sz w:val="24"/>
          <w:szCs w:val="24"/>
          <w:lang w:eastAsia="zh-CN"/>
        </w:rPr>
      </w:pPr>
      <w:r w:rsidRPr="006B10BE">
        <w:rPr>
          <w:rFonts w:eastAsia="DengXian" w:hint="eastAsia"/>
          <w:color w:val="000000"/>
          <w:sz w:val="24"/>
          <w:szCs w:val="24"/>
          <w:lang w:eastAsia="zh-CN"/>
        </w:rPr>
        <w:t>国际金融体系是</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国际经济交往的不断扩大</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产生与发展的。</w:t>
      </w:r>
    </w:p>
    <w:p w14:paraId="37EC36FB" w14:textId="77777777" w:rsidR="006B10BE" w:rsidRPr="006B10BE" w:rsidRDefault="006B10BE">
      <w:pPr>
        <w:widowControl/>
        <w:numPr>
          <w:ilvl w:val="0"/>
          <w:numId w:val="68"/>
        </w:numPr>
        <w:autoSpaceDE/>
        <w:autoSpaceDN/>
        <w:adjustRightInd/>
        <w:spacing w:after="160" w:line="259" w:lineRule="auto"/>
        <w:ind w:left="284" w:hanging="284"/>
        <w:contextualSpacing/>
        <w:jc w:val="both"/>
        <w:rPr>
          <w:rFonts w:eastAsia="DengXian"/>
          <w:color w:val="000000"/>
          <w:sz w:val="24"/>
          <w:szCs w:val="24"/>
          <w:lang w:eastAsia="zh-CN"/>
        </w:rPr>
      </w:pP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各国</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商品劳务往来日趋频繁，这些活动最终都要</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货币</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国际</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进行结算，</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，就产生了</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国际范围</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协调各国货币关系的要求。</w:t>
      </w:r>
    </w:p>
    <w:p w14:paraId="7C061325" w14:textId="77777777" w:rsidR="006B10BE" w:rsidRPr="006B10BE" w:rsidRDefault="006B10BE">
      <w:pPr>
        <w:widowControl/>
        <w:numPr>
          <w:ilvl w:val="0"/>
          <w:numId w:val="68"/>
        </w:numPr>
        <w:autoSpaceDE/>
        <w:autoSpaceDN/>
        <w:adjustRightInd/>
        <w:spacing w:after="160" w:line="259" w:lineRule="auto"/>
        <w:ind w:left="284" w:hanging="284"/>
        <w:contextualSpacing/>
        <w:jc w:val="both"/>
        <w:rPr>
          <w:rFonts w:eastAsia="DengXian"/>
          <w:color w:val="000000"/>
          <w:sz w:val="24"/>
          <w:szCs w:val="24"/>
          <w:lang w:eastAsia="zh-CN"/>
        </w:rPr>
      </w:pPr>
      <w:r w:rsidRPr="006B10BE">
        <w:rPr>
          <w:rFonts w:eastAsia="DengXian" w:hint="eastAsia"/>
          <w:color w:val="000000"/>
          <w:sz w:val="24"/>
          <w:szCs w:val="24"/>
          <w:lang w:eastAsia="zh-CN"/>
        </w:rPr>
        <w:t>国际金融体系正是</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协调众多国家货币制度、法律制度</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经济制度这一协调的基础</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形成的。</w:t>
      </w:r>
    </w:p>
    <w:p w14:paraId="10197C17" w14:textId="77777777" w:rsidR="006B10BE" w:rsidRPr="006B10BE" w:rsidRDefault="006B10BE">
      <w:pPr>
        <w:widowControl/>
        <w:numPr>
          <w:ilvl w:val="0"/>
          <w:numId w:val="68"/>
        </w:numPr>
        <w:autoSpaceDE/>
        <w:autoSpaceDN/>
        <w:adjustRightInd/>
        <w:spacing w:after="160" w:line="259" w:lineRule="auto"/>
        <w:ind w:left="284" w:hanging="284"/>
        <w:contextualSpacing/>
        <w:jc w:val="both"/>
        <w:rPr>
          <w:rFonts w:eastAsia="DengXian"/>
          <w:color w:val="000000"/>
          <w:sz w:val="24"/>
          <w:szCs w:val="24"/>
          <w:lang w:eastAsia="zh-CN"/>
        </w:rPr>
      </w:pPr>
      <w:r w:rsidRPr="006B10BE">
        <w:rPr>
          <w:rFonts w:eastAsia="DengXian" w:hint="eastAsia"/>
          <w:color w:val="000000"/>
          <w:sz w:val="24"/>
          <w:szCs w:val="24"/>
          <w:lang w:eastAsia="zh-CN"/>
        </w:rPr>
        <w:t>确定了国际收支调节机制</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各国可遵守的调节政策，</w:t>
      </w:r>
    </w:p>
    <w:p w14:paraId="3CBA2565" w14:textId="77777777" w:rsidR="006B10BE" w:rsidRPr="006B10BE" w:rsidRDefault="006B10BE" w:rsidP="006B10BE">
      <w:pPr>
        <w:widowControl/>
        <w:autoSpaceDE/>
        <w:autoSpaceDN/>
        <w:adjustRightInd/>
        <w:ind w:left="284" w:hanging="284"/>
        <w:jc w:val="both"/>
        <w:rPr>
          <w:rFonts w:eastAsia="DengXian"/>
          <w:color w:val="000000"/>
          <w:sz w:val="24"/>
          <w:szCs w:val="24"/>
          <w:lang w:eastAsia="zh-CN"/>
        </w:rPr>
      </w:pP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各国纠正国际收支失衡状况提供了基础。</w:t>
      </w:r>
    </w:p>
    <w:p w14:paraId="4C395F85" w14:textId="77777777" w:rsidR="006B10BE" w:rsidRPr="006B10BE" w:rsidRDefault="006B10BE">
      <w:pPr>
        <w:widowControl/>
        <w:numPr>
          <w:ilvl w:val="0"/>
          <w:numId w:val="68"/>
        </w:numPr>
        <w:autoSpaceDE/>
        <w:autoSpaceDN/>
        <w:adjustRightInd/>
        <w:spacing w:after="160" w:line="259" w:lineRule="auto"/>
        <w:ind w:left="284" w:hanging="284"/>
        <w:contextualSpacing/>
        <w:jc w:val="both"/>
        <w:rPr>
          <w:rFonts w:eastAsia="DengXian"/>
          <w:color w:val="000000"/>
          <w:sz w:val="24"/>
          <w:szCs w:val="24"/>
          <w:lang w:eastAsia="zh-CN"/>
        </w:rPr>
      </w:pP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统一的国际金融体系</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，各国都要遵守一定的共同准则。</w:t>
      </w:r>
    </w:p>
    <w:p w14:paraId="50124443" w14:textId="77777777" w:rsidR="006B10BE" w:rsidRPr="006B10BE" w:rsidRDefault="006B10BE">
      <w:pPr>
        <w:widowControl/>
        <w:numPr>
          <w:ilvl w:val="0"/>
          <w:numId w:val="68"/>
        </w:numPr>
        <w:autoSpaceDE/>
        <w:autoSpaceDN/>
        <w:adjustRightInd/>
        <w:spacing w:after="160" w:line="259" w:lineRule="auto"/>
        <w:ind w:left="284" w:hanging="284"/>
        <w:contextualSpacing/>
        <w:jc w:val="both"/>
        <w:rPr>
          <w:rFonts w:eastAsia="DengXian"/>
          <w:color w:val="000000"/>
          <w:sz w:val="24"/>
          <w:szCs w:val="24"/>
          <w:lang w:eastAsia="zh-CN"/>
        </w:rPr>
      </w:pP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各国经济政策</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一定程度</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可得到协调</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相互谅解。</w:t>
      </w:r>
    </w:p>
    <w:p w14:paraId="67D19B19" w14:textId="77777777" w:rsidR="006B10BE" w:rsidRPr="006B10BE" w:rsidRDefault="006B10BE">
      <w:pPr>
        <w:widowControl/>
        <w:numPr>
          <w:ilvl w:val="0"/>
          <w:numId w:val="68"/>
        </w:numPr>
        <w:tabs>
          <w:tab w:val="left" w:pos="426"/>
        </w:tabs>
        <w:autoSpaceDE/>
        <w:autoSpaceDN/>
        <w:adjustRightInd/>
        <w:spacing w:after="160" w:line="259" w:lineRule="auto"/>
        <w:ind w:left="284" w:hanging="284"/>
        <w:contextualSpacing/>
        <w:jc w:val="both"/>
        <w:rPr>
          <w:rFonts w:eastAsia="DengXian"/>
          <w:color w:val="000000"/>
          <w:sz w:val="24"/>
          <w:szCs w:val="24"/>
          <w:lang w:eastAsia="zh-CN"/>
        </w:rPr>
      </w:pP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，国际金融体系仍然需要改革，</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此基础</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寻求发展。</w:t>
      </w:r>
    </w:p>
    <w:p w14:paraId="6F380956" w14:textId="77777777" w:rsidR="006B10BE" w:rsidRPr="006B10BE" w:rsidRDefault="006B10BE" w:rsidP="006B10BE">
      <w:pPr>
        <w:widowControl/>
        <w:autoSpaceDE/>
        <w:autoSpaceDN/>
        <w:adjustRightInd/>
        <w:rPr>
          <w:rFonts w:eastAsia="DengXian"/>
          <w:b/>
          <w:bCs/>
          <w:sz w:val="24"/>
          <w:szCs w:val="24"/>
          <w:lang w:eastAsia="zh-CN"/>
        </w:rPr>
      </w:pPr>
    </w:p>
    <w:p w14:paraId="53CB20BA" w14:textId="77777777" w:rsidR="006B10BE" w:rsidRPr="006B10BE" w:rsidRDefault="006B10BE">
      <w:pPr>
        <w:widowControl/>
        <w:numPr>
          <w:ilvl w:val="0"/>
          <w:numId w:val="10"/>
        </w:numPr>
        <w:tabs>
          <w:tab w:val="left" w:pos="284"/>
        </w:tabs>
        <w:autoSpaceDE/>
        <w:autoSpaceDN/>
        <w:adjustRightInd/>
        <w:spacing w:after="160" w:line="259" w:lineRule="auto"/>
        <w:contextualSpacing/>
        <w:rPr>
          <w:rFonts w:ascii="SimSun" w:eastAsia="SimSun" w:hAnsi="SimSun"/>
          <w:b/>
          <w:color w:val="000000"/>
          <w:sz w:val="24"/>
          <w:szCs w:val="24"/>
          <w:lang w:eastAsia="zh-CN"/>
        </w:rPr>
      </w:pPr>
      <w:r w:rsidRPr="006B10BE">
        <w:rPr>
          <w:rFonts w:ascii="SimSun" w:eastAsia="SimSun" w:hAnsi="SimSun" w:hint="eastAsia"/>
          <w:b/>
          <w:color w:val="000000"/>
          <w:sz w:val="24"/>
          <w:szCs w:val="24"/>
          <w:lang w:val="en-US" w:eastAsia="zh-CN"/>
        </w:rPr>
        <w:t>用</w:t>
      </w:r>
      <w:r w:rsidRPr="006B10BE">
        <w:rPr>
          <w:rFonts w:ascii="SimSun" w:eastAsia="SimSun" w:hAnsi="SimSun"/>
          <w:b/>
          <w:color w:val="000000"/>
          <w:sz w:val="24"/>
          <w:szCs w:val="24"/>
          <w:lang w:val="en-US" w:eastAsia="zh-CN"/>
        </w:rPr>
        <w:t>下列</w:t>
      </w:r>
      <w:r w:rsidRPr="006B10BE">
        <w:rPr>
          <w:rFonts w:ascii="SimSun" w:eastAsia="SimSun" w:hAnsi="SimSun" w:hint="eastAsia"/>
          <w:b/>
          <w:color w:val="000000"/>
          <w:sz w:val="24"/>
          <w:szCs w:val="24"/>
          <w:lang w:val="en-US" w:eastAsia="zh-CN"/>
        </w:rPr>
        <w:t>形容词、</w:t>
      </w:r>
      <w:r w:rsidRPr="006B10BE">
        <w:rPr>
          <w:rFonts w:ascii="SimSun" w:eastAsia="SimSun" w:hAnsi="SimSun"/>
          <w:b/>
          <w:color w:val="000000"/>
          <w:sz w:val="24"/>
          <w:szCs w:val="24"/>
          <w:lang w:val="en-US" w:eastAsia="zh-CN"/>
        </w:rPr>
        <w:t>副词</w:t>
      </w:r>
      <w:r w:rsidRPr="006B10BE">
        <w:rPr>
          <w:rFonts w:ascii="SimSun" w:eastAsia="SimSun" w:hAnsi="SimSun" w:hint="eastAsia"/>
          <w:b/>
          <w:color w:val="000000"/>
          <w:sz w:val="24"/>
          <w:szCs w:val="24"/>
          <w:lang w:val="en-US" w:eastAsia="zh-CN"/>
        </w:rPr>
        <w:t>和介词</w:t>
      </w:r>
      <w:r w:rsidRPr="006B10BE">
        <w:rPr>
          <w:rFonts w:ascii="SimSun" w:eastAsia="SimSun" w:hAnsi="SimSun"/>
          <w:b/>
          <w:color w:val="000000"/>
          <w:sz w:val="24"/>
          <w:szCs w:val="24"/>
          <w:lang w:val="en-US" w:eastAsia="zh-CN"/>
        </w:rPr>
        <w:t>造句</w:t>
      </w:r>
      <w:r w:rsidRPr="006B10BE">
        <w:rPr>
          <w:rFonts w:ascii="SimSun" w:eastAsia="SimSun" w:hAnsi="SimSun"/>
          <w:b/>
          <w:bCs/>
          <w:sz w:val="24"/>
          <w:szCs w:val="24"/>
          <w:lang w:eastAsia="zh-CN"/>
        </w:rPr>
        <w:t>（最高2份儿）</w:t>
      </w:r>
      <w:r w:rsidRPr="006B10BE">
        <w:rPr>
          <w:rFonts w:ascii="SimSun" w:eastAsia="SimSun" w:hAnsi="SimSun"/>
          <w:b/>
          <w:color w:val="000000"/>
          <w:sz w:val="24"/>
          <w:szCs w:val="24"/>
          <w:lang w:eastAsia="zh-CN"/>
        </w:rPr>
        <w:t>：</w:t>
      </w:r>
    </w:p>
    <w:p w14:paraId="32B35C68" w14:textId="77777777" w:rsidR="006B10BE" w:rsidRPr="006B10BE" w:rsidRDefault="006B10BE" w:rsidP="006B10BE">
      <w:pPr>
        <w:widowControl/>
        <w:tabs>
          <w:tab w:val="left" w:pos="284"/>
        </w:tabs>
        <w:autoSpaceDE/>
        <w:autoSpaceDN/>
        <w:adjustRightInd/>
        <w:rPr>
          <w:rFonts w:ascii="SimSun" w:eastAsia="SimSun" w:hAnsi="SimSun"/>
          <w:b/>
          <w:color w:val="000000"/>
          <w:sz w:val="24"/>
          <w:szCs w:val="24"/>
          <w:lang w:eastAsia="zh-CN"/>
        </w:rPr>
      </w:pPr>
    </w:p>
    <w:tbl>
      <w:tblPr>
        <w:tblStyle w:val="310"/>
        <w:tblW w:w="9466" w:type="dxa"/>
        <w:tblInd w:w="142" w:type="dxa"/>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ayout w:type="fixed"/>
        <w:tblLook w:val="04A0" w:firstRow="1" w:lastRow="0" w:firstColumn="1" w:lastColumn="0" w:noHBand="0" w:noVBand="1"/>
      </w:tblPr>
      <w:tblGrid>
        <w:gridCol w:w="1892"/>
        <w:gridCol w:w="1892"/>
        <w:gridCol w:w="1894"/>
        <w:gridCol w:w="1894"/>
        <w:gridCol w:w="1894"/>
      </w:tblGrid>
      <w:tr w:rsidR="006B10BE" w:rsidRPr="006B10BE" w14:paraId="32C719D4" w14:textId="77777777" w:rsidTr="00431A59">
        <w:tc>
          <w:tcPr>
            <w:tcW w:w="1892" w:type="dxa"/>
          </w:tcPr>
          <w:p w14:paraId="25ECDDA5" w14:textId="77777777" w:rsidR="006B10BE" w:rsidRPr="006B10BE" w:rsidRDefault="006B10BE" w:rsidP="006B10BE">
            <w:pPr>
              <w:widowControl/>
              <w:autoSpaceDE/>
              <w:autoSpaceDN/>
              <w:adjustRightInd/>
              <w:jc w:val="center"/>
              <w:rPr>
                <w:rFonts w:ascii="SimSun" w:eastAsia="SimSun" w:hAnsi="SimSun"/>
                <w:color w:val="000000"/>
                <w:sz w:val="24"/>
                <w:szCs w:val="24"/>
                <w:lang w:eastAsia="en-US"/>
              </w:rPr>
            </w:pPr>
            <w:r w:rsidRPr="006B10BE">
              <w:rPr>
                <w:rFonts w:ascii="SimSun" w:eastAsia="SimSun" w:hAnsi="SimSun" w:hint="eastAsia"/>
                <w:color w:val="000000"/>
                <w:sz w:val="24"/>
                <w:szCs w:val="24"/>
                <w:lang w:eastAsia="en-US"/>
              </w:rPr>
              <w:t>以外</w:t>
            </w:r>
          </w:p>
        </w:tc>
        <w:tc>
          <w:tcPr>
            <w:tcW w:w="1892" w:type="dxa"/>
          </w:tcPr>
          <w:p w14:paraId="0AFFD0F2" w14:textId="77777777" w:rsidR="006B10BE" w:rsidRPr="006B10BE" w:rsidRDefault="006B10BE" w:rsidP="006B10BE">
            <w:pPr>
              <w:widowControl/>
              <w:autoSpaceDE/>
              <w:autoSpaceDN/>
              <w:adjustRightInd/>
              <w:jc w:val="center"/>
              <w:rPr>
                <w:rFonts w:ascii="SimSun" w:eastAsia="SimSun" w:hAnsi="SimSun"/>
                <w:color w:val="000000"/>
                <w:sz w:val="24"/>
                <w:szCs w:val="24"/>
                <w:lang w:eastAsia="en-US"/>
              </w:rPr>
            </w:pPr>
            <w:r w:rsidRPr="006B10BE">
              <w:rPr>
                <w:rFonts w:ascii="SimSun" w:eastAsia="SimSun" w:hAnsi="SimSun" w:hint="eastAsia"/>
                <w:color w:val="000000"/>
                <w:sz w:val="24"/>
                <w:szCs w:val="24"/>
                <w:lang w:eastAsia="en-US"/>
              </w:rPr>
              <w:t>以期</w:t>
            </w:r>
          </w:p>
        </w:tc>
        <w:tc>
          <w:tcPr>
            <w:tcW w:w="1894" w:type="dxa"/>
          </w:tcPr>
          <w:p w14:paraId="12FF8AC4" w14:textId="77777777" w:rsidR="006B10BE" w:rsidRPr="006B10BE" w:rsidRDefault="006B10BE" w:rsidP="006B10BE">
            <w:pPr>
              <w:widowControl/>
              <w:autoSpaceDE/>
              <w:autoSpaceDN/>
              <w:adjustRightInd/>
              <w:jc w:val="center"/>
              <w:rPr>
                <w:rFonts w:ascii="SimSun" w:eastAsia="SimSun" w:hAnsi="SimSun"/>
                <w:color w:val="000000"/>
                <w:sz w:val="24"/>
                <w:szCs w:val="24"/>
                <w:lang w:eastAsia="en-US"/>
              </w:rPr>
            </w:pPr>
            <w:r w:rsidRPr="006B10BE">
              <w:rPr>
                <w:rFonts w:ascii="SimSun" w:eastAsia="SimSun" w:hAnsi="SimSun" w:hint="eastAsia"/>
                <w:color w:val="000000"/>
                <w:sz w:val="24"/>
                <w:szCs w:val="24"/>
                <w:lang w:eastAsia="en-US"/>
              </w:rPr>
              <w:t>随时</w:t>
            </w:r>
          </w:p>
        </w:tc>
        <w:tc>
          <w:tcPr>
            <w:tcW w:w="1894" w:type="dxa"/>
          </w:tcPr>
          <w:p w14:paraId="707B332D" w14:textId="77777777" w:rsidR="006B10BE" w:rsidRPr="006B10BE" w:rsidRDefault="006B10BE" w:rsidP="006B10BE">
            <w:pPr>
              <w:widowControl/>
              <w:autoSpaceDE/>
              <w:autoSpaceDN/>
              <w:adjustRightInd/>
              <w:jc w:val="center"/>
              <w:rPr>
                <w:rFonts w:ascii="SimSun" w:eastAsia="SimSun" w:hAnsi="SimSun"/>
                <w:color w:val="000000"/>
                <w:sz w:val="24"/>
                <w:szCs w:val="24"/>
                <w:lang w:eastAsia="en-US"/>
              </w:rPr>
            </w:pPr>
            <w:r w:rsidRPr="006B10BE">
              <w:rPr>
                <w:rFonts w:ascii="SimSun" w:eastAsia="SimSun" w:hAnsi="SimSun" w:hint="eastAsia"/>
                <w:color w:val="000000"/>
                <w:sz w:val="24"/>
                <w:szCs w:val="24"/>
                <w:lang w:eastAsia="en-US"/>
              </w:rPr>
              <w:t>并不</w:t>
            </w:r>
          </w:p>
        </w:tc>
        <w:tc>
          <w:tcPr>
            <w:tcW w:w="1894" w:type="dxa"/>
          </w:tcPr>
          <w:p w14:paraId="41674B78" w14:textId="77777777" w:rsidR="006B10BE" w:rsidRPr="006B10BE" w:rsidRDefault="006B10BE" w:rsidP="006B10BE">
            <w:pPr>
              <w:widowControl/>
              <w:autoSpaceDE/>
              <w:autoSpaceDN/>
              <w:adjustRightInd/>
              <w:jc w:val="center"/>
              <w:rPr>
                <w:rFonts w:ascii="SimSun" w:eastAsia="SimSun" w:hAnsi="SimSun"/>
                <w:color w:val="000000"/>
                <w:sz w:val="24"/>
                <w:szCs w:val="24"/>
                <w:lang w:eastAsia="en-US"/>
              </w:rPr>
            </w:pPr>
            <w:r w:rsidRPr="006B10BE">
              <w:rPr>
                <w:rFonts w:ascii="SimSun" w:eastAsia="SimSun" w:hAnsi="SimSun" w:hint="eastAsia"/>
                <w:color w:val="000000"/>
                <w:sz w:val="24"/>
                <w:szCs w:val="24"/>
                <w:lang w:eastAsia="en-US"/>
              </w:rPr>
              <w:t>必要</w:t>
            </w:r>
          </w:p>
        </w:tc>
      </w:tr>
    </w:tbl>
    <w:p w14:paraId="1B36AEB0" w14:textId="77777777" w:rsidR="006B10BE" w:rsidRPr="006B10BE" w:rsidRDefault="006B10BE" w:rsidP="006B10BE">
      <w:pPr>
        <w:widowControl/>
        <w:autoSpaceDE/>
        <w:autoSpaceDN/>
        <w:adjustRightInd/>
        <w:ind w:left="142"/>
        <w:jc w:val="both"/>
        <w:rPr>
          <w:rFonts w:ascii="SimSun" w:eastAsia="SimSun" w:hAnsi="SimSun"/>
          <w:color w:val="000000"/>
          <w:sz w:val="24"/>
          <w:szCs w:val="24"/>
          <w:lang w:eastAsia="en-US"/>
        </w:rPr>
      </w:pPr>
    </w:p>
    <w:p w14:paraId="1BD85328" w14:textId="77777777" w:rsidR="006B10BE" w:rsidRPr="006B10BE" w:rsidRDefault="006B10BE">
      <w:pPr>
        <w:widowControl/>
        <w:numPr>
          <w:ilvl w:val="0"/>
          <w:numId w:val="68"/>
        </w:numPr>
        <w:autoSpaceDE/>
        <w:autoSpaceDN/>
        <w:adjustRightInd/>
        <w:spacing w:after="160" w:line="259" w:lineRule="auto"/>
        <w:contextualSpacing/>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富足＿＿在数量的本身。</w:t>
      </w:r>
    </w:p>
    <w:p w14:paraId="54FAE85E" w14:textId="77777777" w:rsidR="006B10BE" w:rsidRPr="006B10BE" w:rsidRDefault="006B10BE">
      <w:pPr>
        <w:widowControl/>
        <w:numPr>
          <w:ilvl w:val="0"/>
          <w:numId w:val="68"/>
        </w:numPr>
        <w:autoSpaceDE/>
        <w:autoSpaceDN/>
        <w:adjustRightInd/>
        <w:spacing w:after="160" w:line="259" w:lineRule="auto"/>
        <w:contextualSpacing/>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我们努力工作，＿＿把活儿提前干完。</w:t>
      </w:r>
    </w:p>
    <w:p w14:paraId="38B138E3" w14:textId="77777777" w:rsidR="006B10BE" w:rsidRPr="006B10BE" w:rsidRDefault="006B10BE">
      <w:pPr>
        <w:widowControl/>
        <w:numPr>
          <w:ilvl w:val="0"/>
          <w:numId w:val="68"/>
        </w:numPr>
        <w:autoSpaceDE/>
        <w:autoSpaceDN/>
        <w:adjustRightInd/>
        <w:spacing w:after="160" w:line="259" w:lineRule="auto"/>
        <w:contextualSpacing/>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他们除坚守＿＿并没有其他作战计划。</w:t>
      </w:r>
    </w:p>
    <w:p w14:paraId="01E03509" w14:textId="77777777" w:rsidR="006B10BE" w:rsidRPr="006B10BE" w:rsidRDefault="006B10BE">
      <w:pPr>
        <w:widowControl/>
        <w:numPr>
          <w:ilvl w:val="0"/>
          <w:numId w:val="68"/>
        </w:numPr>
        <w:autoSpaceDE/>
        <w:autoSpaceDN/>
        <w:adjustRightInd/>
        <w:spacing w:after="160" w:line="259" w:lineRule="auto"/>
        <w:contextualSpacing/>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你＿＿可以停止付账。</w:t>
      </w:r>
    </w:p>
    <w:p w14:paraId="115F4236" w14:textId="77777777" w:rsidR="006B10BE" w:rsidRPr="006B10BE" w:rsidRDefault="006B10BE">
      <w:pPr>
        <w:widowControl/>
        <w:numPr>
          <w:ilvl w:val="0"/>
          <w:numId w:val="68"/>
        </w:numPr>
        <w:autoSpaceDE/>
        <w:autoSpaceDN/>
        <w:adjustRightInd/>
        <w:spacing w:after="160" w:line="259" w:lineRule="auto"/>
        <w:contextualSpacing/>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我们已经采取了一切</w:t>
      </w:r>
      <w:r w:rsidRPr="006B10BE">
        <w:rPr>
          <w:rFonts w:ascii="SimSun" w:eastAsia="DengXian" w:hAnsi="SimSun" w:hint="eastAsia"/>
          <w:color w:val="000000"/>
          <w:sz w:val="24"/>
          <w:szCs w:val="24"/>
          <w:lang w:eastAsia="zh-CN"/>
        </w:rPr>
        <w:t>＿＿</w:t>
      </w:r>
      <w:r w:rsidRPr="006B10BE">
        <w:rPr>
          <w:rFonts w:ascii="SimSun" w:eastAsia="SimSun" w:hAnsi="SimSun" w:hint="eastAsia"/>
          <w:color w:val="000000"/>
          <w:sz w:val="24"/>
          <w:szCs w:val="24"/>
          <w:lang w:eastAsia="zh-CN"/>
        </w:rPr>
        <w:t>的措施。</w:t>
      </w:r>
    </w:p>
    <w:p w14:paraId="0E7BBDFB" w14:textId="77777777" w:rsidR="006B10BE" w:rsidRPr="006B10BE" w:rsidRDefault="006B10BE" w:rsidP="006B10BE">
      <w:pPr>
        <w:widowControl/>
        <w:autoSpaceDE/>
        <w:autoSpaceDN/>
        <w:adjustRightInd/>
        <w:rPr>
          <w:rFonts w:eastAsia="DengXian"/>
          <w:sz w:val="24"/>
          <w:szCs w:val="24"/>
          <w:lang w:val="en-US" w:eastAsia="zh-CN"/>
        </w:rPr>
      </w:pPr>
    </w:p>
    <w:p w14:paraId="3C33FEAE" w14:textId="77777777" w:rsidR="006B10BE" w:rsidRPr="006B10BE" w:rsidRDefault="006B10BE">
      <w:pPr>
        <w:widowControl/>
        <w:numPr>
          <w:ilvl w:val="0"/>
          <w:numId w:val="10"/>
        </w:numPr>
        <w:tabs>
          <w:tab w:val="left" w:pos="284"/>
        </w:tabs>
        <w:autoSpaceDE/>
        <w:autoSpaceDN/>
        <w:adjustRightInd/>
        <w:spacing w:after="160" w:line="259" w:lineRule="auto"/>
        <w:contextualSpacing/>
        <w:rPr>
          <w:rFonts w:ascii="SimSun" w:eastAsia="SimSun" w:hAnsi="SimSun"/>
          <w:b/>
          <w:color w:val="000000"/>
          <w:sz w:val="24"/>
          <w:szCs w:val="24"/>
          <w:lang w:val="en-US" w:eastAsia="zh-CN"/>
        </w:rPr>
      </w:pPr>
      <w:r w:rsidRPr="006B10BE">
        <w:rPr>
          <w:rFonts w:ascii="SimSun" w:eastAsia="SimSun" w:hAnsi="SimSun"/>
          <w:b/>
          <w:color w:val="000000"/>
          <w:sz w:val="24"/>
          <w:szCs w:val="24"/>
          <w:lang w:eastAsia="zh-CN"/>
        </w:rPr>
        <w:t>请选择最恰当的答案</w:t>
      </w:r>
      <w:r w:rsidRPr="006B10BE">
        <w:rPr>
          <w:rFonts w:ascii="SimSun" w:eastAsia="SimSun" w:hAnsi="SimSun"/>
          <w:b/>
          <w:bCs/>
          <w:sz w:val="24"/>
          <w:szCs w:val="24"/>
          <w:lang w:val="en-US" w:eastAsia="zh-CN"/>
        </w:rPr>
        <w:t>（</w:t>
      </w:r>
      <w:r w:rsidRPr="006B10BE">
        <w:rPr>
          <w:rFonts w:ascii="SimSun" w:eastAsia="SimSun" w:hAnsi="SimSun"/>
          <w:b/>
          <w:bCs/>
          <w:sz w:val="24"/>
          <w:szCs w:val="24"/>
          <w:lang w:eastAsia="zh-CN"/>
        </w:rPr>
        <w:t>最高</w:t>
      </w:r>
      <w:r w:rsidRPr="006B10BE">
        <w:rPr>
          <w:rFonts w:ascii="SimSun" w:eastAsia="SimSun" w:hAnsi="SimSun"/>
          <w:b/>
          <w:bCs/>
          <w:sz w:val="24"/>
          <w:szCs w:val="24"/>
          <w:lang w:val="en-US" w:eastAsia="zh-CN"/>
        </w:rPr>
        <w:t>3</w:t>
      </w:r>
      <w:r w:rsidRPr="006B10BE">
        <w:rPr>
          <w:rFonts w:ascii="SimSun" w:eastAsia="SimSun" w:hAnsi="SimSun"/>
          <w:b/>
          <w:bCs/>
          <w:sz w:val="24"/>
          <w:szCs w:val="24"/>
          <w:lang w:eastAsia="zh-CN"/>
        </w:rPr>
        <w:t>份儿</w:t>
      </w:r>
      <w:r w:rsidRPr="006B10BE">
        <w:rPr>
          <w:rFonts w:ascii="SimSun" w:eastAsia="SimSun" w:hAnsi="SimSun"/>
          <w:b/>
          <w:bCs/>
          <w:sz w:val="24"/>
          <w:szCs w:val="24"/>
          <w:lang w:val="en-US" w:eastAsia="zh-CN"/>
        </w:rPr>
        <w:t>）</w:t>
      </w:r>
      <w:r w:rsidRPr="006B10BE">
        <w:rPr>
          <w:rFonts w:ascii="SimSun" w:eastAsia="SimSun" w:hAnsi="SimSun"/>
          <w:b/>
          <w:color w:val="000000"/>
          <w:sz w:val="24"/>
          <w:szCs w:val="24"/>
          <w:lang w:val="en-US" w:eastAsia="zh-CN"/>
        </w:rPr>
        <w:t>：</w:t>
      </w:r>
    </w:p>
    <w:p w14:paraId="31BE3167" w14:textId="77777777" w:rsidR="006B10BE" w:rsidRPr="006B10BE" w:rsidRDefault="006B10BE" w:rsidP="006B10BE">
      <w:pPr>
        <w:widowControl/>
        <w:autoSpaceDE/>
        <w:autoSpaceDN/>
        <w:adjustRightInd/>
        <w:rPr>
          <w:rFonts w:ascii="SimSun" w:eastAsia="SimSun" w:hAnsi="SimSun"/>
          <w:b/>
          <w:color w:val="000000"/>
          <w:sz w:val="24"/>
          <w:szCs w:val="24"/>
          <w:lang w:val="en-US" w:eastAsia="zh-CN"/>
        </w:rPr>
      </w:pPr>
    </w:p>
    <w:p w14:paraId="687A0E3D" w14:textId="77777777" w:rsidR="006B10BE" w:rsidRPr="006B10BE" w:rsidRDefault="006B10BE">
      <w:pPr>
        <w:widowControl/>
        <w:numPr>
          <w:ilvl w:val="0"/>
          <w:numId w:val="68"/>
        </w:numPr>
        <w:tabs>
          <w:tab w:val="left" w:pos="567"/>
        </w:tabs>
        <w:autoSpaceDE/>
        <w:autoSpaceDN/>
        <w:adjustRightInd/>
        <w:spacing w:after="160" w:line="259" w:lineRule="auto"/>
        <w:contextualSpacing/>
        <w:jc w:val="both"/>
        <w:rPr>
          <w:rFonts w:ascii="SimSun" w:eastAsia="SimSun" w:hAnsi="SimSun"/>
          <w:color w:val="000000"/>
          <w:sz w:val="24"/>
          <w:szCs w:val="24"/>
          <w:lang w:eastAsia="zh-CN"/>
        </w:rPr>
      </w:pPr>
      <w:r w:rsidRPr="006B10BE">
        <w:rPr>
          <w:rFonts w:ascii="SimSun" w:eastAsia="SimSun" w:hAnsi="SimSun"/>
          <w:color w:val="000000"/>
          <w:sz w:val="24"/>
          <w:szCs w:val="24"/>
          <w:lang w:val="en-US" w:eastAsia="zh-CN"/>
        </w:rPr>
        <w:t xml:space="preserve"> </w:t>
      </w:r>
      <w:r w:rsidRPr="006B10BE">
        <w:rPr>
          <w:rFonts w:ascii="SimSun" w:eastAsia="SimSun" w:hAnsi="SimSun" w:hint="eastAsia"/>
          <w:color w:val="000000"/>
          <w:sz w:val="24"/>
          <w:szCs w:val="24"/>
          <w:lang w:eastAsia="zh-CN"/>
        </w:rPr>
        <w:t>承保设备</w:t>
      </w:r>
      <w:r w:rsidRPr="006B10BE">
        <w:rPr>
          <w:rFonts w:ascii="SimSun" w:eastAsia="SimSun" w:hAnsi="SimSun" w:hint="eastAsia"/>
          <w:color w:val="000000"/>
          <w:sz w:val="24"/>
          <w:szCs w:val="24"/>
          <w:lang w:val="en-US" w:eastAsia="zh-CN"/>
        </w:rPr>
        <w:t>关于哪一种</w:t>
      </w:r>
      <w:r w:rsidRPr="006B10BE">
        <w:rPr>
          <w:rFonts w:ascii="SimSun" w:eastAsia="SimSun" w:hAnsi="SimSun"/>
          <w:color w:val="000000"/>
          <w:sz w:val="24"/>
          <w:szCs w:val="24"/>
          <w:lang w:eastAsia="zh-CN"/>
        </w:rPr>
        <w:t>保</w:t>
      </w:r>
      <w:r w:rsidRPr="006B10BE">
        <w:rPr>
          <w:rFonts w:ascii="SimSun" w:eastAsia="SimSun" w:hAnsi="SimSun" w:hint="eastAsia"/>
          <w:color w:val="000000"/>
          <w:sz w:val="24"/>
          <w:szCs w:val="24"/>
          <w:lang w:eastAsia="zh-CN"/>
        </w:rPr>
        <w:t>险</w:t>
      </w:r>
      <w:r w:rsidRPr="006B10BE">
        <w:rPr>
          <w:rFonts w:ascii="SimSun" w:eastAsia="SimSun" w:hAnsi="SimSun"/>
          <w:color w:val="000000"/>
          <w:sz w:val="24"/>
          <w:szCs w:val="24"/>
          <w:lang w:eastAsia="zh-CN"/>
        </w:rPr>
        <w:t>?</w:t>
      </w:r>
    </w:p>
    <w:p w14:paraId="2D81217D" w14:textId="77777777" w:rsidR="006B10BE" w:rsidRPr="006B10BE" w:rsidRDefault="006B10BE">
      <w:pPr>
        <w:widowControl/>
        <w:numPr>
          <w:ilvl w:val="1"/>
          <w:numId w:val="68"/>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color w:val="000000"/>
          <w:sz w:val="24"/>
          <w:szCs w:val="24"/>
          <w:lang w:eastAsia="zh-CN"/>
        </w:rPr>
        <w:t>生命保险</w:t>
      </w:r>
    </w:p>
    <w:p w14:paraId="4DEE7E65" w14:textId="77777777" w:rsidR="006B10BE" w:rsidRPr="006B10BE" w:rsidRDefault="006B10BE">
      <w:pPr>
        <w:widowControl/>
        <w:numPr>
          <w:ilvl w:val="1"/>
          <w:numId w:val="68"/>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color w:val="000000"/>
          <w:sz w:val="24"/>
          <w:szCs w:val="24"/>
          <w:lang w:eastAsia="zh-CN"/>
        </w:rPr>
        <w:t>房产保险</w:t>
      </w:r>
    </w:p>
    <w:p w14:paraId="5173B531" w14:textId="77777777" w:rsidR="006B10BE" w:rsidRPr="006B10BE" w:rsidRDefault="006B10BE">
      <w:pPr>
        <w:widowControl/>
        <w:numPr>
          <w:ilvl w:val="1"/>
          <w:numId w:val="68"/>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color w:val="000000"/>
          <w:sz w:val="24"/>
          <w:szCs w:val="24"/>
          <w:lang w:eastAsia="zh-CN"/>
        </w:rPr>
        <w:t>责任保险</w:t>
      </w:r>
    </w:p>
    <w:p w14:paraId="5EFB0419" w14:textId="77777777" w:rsidR="006B10BE" w:rsidRPr="006B10BE" w:rsidRDefault="006B10BE">
      <w:pPr>
        <w:widowControl/>
        <w:numPr>
          <w:ilvl w:val="1"/>
          <w:numId w:val="68"/>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color w:val="000000"/>
          <w:sz w:val="24"/>
          <w:szCs w:val="24"/>
          <w:lang w:eastAsia="zh-CN"/>
        </w:rPr>
        <w:t>财产保</w:t>
      </w:r>
    </w:p>
    <w:p w14:paraId="5ED9111E" w14:textId="77777777" w:rsidR="006B10BE" w:rsidRPr="006B10BE" w:rsidRDefault="006B10BE" w:rsidP="006B10BE">
      <w:pPr>
        <w:widowControl/>
        <w:tabs>
          <w:tab w:val="left" w:pos="426"/>
        </w:tabs>
        <w:autoSpaceDE/>
        <w:autoSpaceDN/>
        <w:adjustRightInd/>
        <w:jc w:val="both"/>
        <w:rPr>
          <w:rFonts w:ascii="SimSun" w:eastAsia="SimSun" w:hAnsi="SimSun"/>
          <w:color w:val="000000"/>
          <w:sz w:val="24"/>
          <w:szCs w:val="24"/>
          <w:lang w:val="en-US" w:eastAsia="zh-CN"/>
        </w:rPr>
      </w:pPr>
    </w:p>
    <w:p w14:paraId="4872842A" w14:textId="77777777" w:rsidR="006B10BE" w:rsidRPr="006B10BE" w:rsidRDefault="006B10BE">
      <w:pPr>
        <w:widowControl/>
        <w:numPr>
          <w:ilvl w:val="0"/>
          <w:numId w:val="68"/>
        </w:numPr>
        <w:tabs>
          <w:tab w:val="left" w:pos="426"/>
        </w:tabs>
        <w:autoSpaceDE/>
        <w:autoSpaceDN/>
        <w:adjustRightInd/>
        <w:spacing w:after="160" w:line="259" w:lineRule="auto"/>
        <w:contextualSpacing/>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分保是什么</w:t>
      </w:r>
      <w:r w:rsidRPr="006B10BE">
        <w:rPr>
          <w:rFonts w:ascii="SimSun" w:eastAsia="SimSun" w:hAnsi="SimSun"/>
          <w:color w:val="000000"/>
          <w:sz w:val="24"/>
          <w:szCs w:val="24"/>
          <w:lang w:eastAsia="zh-CN"/>
        </w:rPr>
        <w:t>?</w:t>
      </w:r>
    </w:p>
    <w:p w14:paraId="6C45180C" w14:textId="77777777" w:rsidR="006B10BE" w:rsidRPr="006B10BE" w:rsidRDefault="006B10BE">
      <w:pPr>
        <w:widowControl/>
        <w:numPr>
          <w:ilvl w:val="1"/>
          <w:numId w:val="68"/>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再保险业务</w:t>
      </w:r>
    </w:p>
    <w:p w14:paraId="31B86791" w14:textId="77777777" w:rsidR="006B10BE" w:rsidRPr="006B10BE" w:rsidRDefault="006B10BE">
      <w:pPr>
        <w:widowControl/>
        <w:numPr>
          <w:ilvl w:val="1"/>
          <w:numId w:val="68"/>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赔偿范围</w:t>
      </w:r>
    </w:p>
    <w:p w14:paraId="0A69EC09" w14:textId="77777777" w:rsidR="006B10BE" w:rsidRPr="006B10BE" w:rsidRDefault="006B10BE">
      <w:pPr>
        <w:widowControl/>
        <w:numPr>
          <w:ilvl w:val="1"/>
          <w:numId w:val="68"/>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疾病所引起的经济补助</w:t>
      </w:r>
    </w:p>
    <w:p w14:paraId="1C90DE41" w14:textId="77777777" w:rsidR="006B10BE" w:rsidRPr="006B10BE" w:rsidRDefault="006B10BE">
      <w:pPr>
        <w:widowControl/>
        <w:numPr>
          <w:ilvl w:val="1"/>
          <w:numId w:val="68"/>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上述各点</w:t>
      </w:r>
    </w:p>
    <w:p w14:paraId="7CAB13F0" w14:textId="77777777" w:rsidR="006B10BE" w:rsidRPr="006B10BE" w:rsidRDefault="006B10BE" w:rsidP="006B10BE">
      <w:pPr>
        <w:widowControl/>
        <w:tabs>
          <w:tab w:val="left" w:pos="567"/>
        </w:tabs>
        <w:autoSpaceDE/>
        <w:autoSpaceDN/>
        <w:adjustRightInd/>
        <w:ind w:left="567"/>
        <w:jc w:val="both"/>
        <w:rPr>
          <w:rFonts w:ascii="SimSun" w:eastAsia="SimSun" w:hAnsi="SimSun"/>
          <w:color w:val="000000"/>
          <w:sz w:val="24"/>
          <w:szCs w:val="24"/>
          <w:lang w:eastAsia="zh-CN"/>
        </w:rPr>
      </w:pPr>
    </w:p>
    <w:p w14:paraId="4A28E475" w14:textId="77777777" w:rsidR="006B10BE" w:rsidRPr="006B10BE" w:rsidRDefault="006B10BE">
      <w:pPr>
        <w:widowControl/>
        <w:numPr>
          <w:ilvl w:val="0"/>
          <w:numId w:val="68"/>
        </w:numPr>
        <w:tabs>
          <w:tab w:val="left" w:pos="567"/>
        </w:tabs>
        <w:autoSpaceDE/>
        <w:autoSpaceDN/>
        <w:adjustRightInd/>
        <w:spacing w:after="160" w:line="259" w:lineRule="auto"/>
        <w:contextualSpacing/>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身体和生命的</w:t>
      </w:r>
      <w:hyperlink r:id="rId76" w:history="1">
        <w:r w:rsidRPr="006B10BE">
          <w:rPr>
            <w:rFonts w:ascii="SimSun" w:eastAsia="SimSun" w:hAnsi="SimSun"/>
            <w:color w:val="000000"/>
            <w:sz w:val="24"/>
            <w:szCs w:val="24"/>
            <w:lang w:eastAsia="zh-CN"/>
          </w:rPr>
          <w:t>保险</w:t>
        </w:r>
      </w:hyperlink>
      <w:r w:rsidRPr="006B10BE">
        <w:rPr>
          <w:rFonts w:ascii="SimSun" w:eastAsia="SimSun" w:hAnsi="SimSun" w:hint="eastAsia"/>
          <w:color w:val="000000"/>
          <w:sz w:val="24"/>
          <w:szCs w:val="24"/>
          <w:lang w:eastAsia="zh-CN"/>
        </w:rPr>
        <w:t>不关什么</w:t>
      </w:r>
      <w:r w:rsidRPr="006B10BE">
        <w:rPr>
          <w:rFonts w:ascii="SimSun" w:eastAsia="SimSun" w:hAnsi="SimSun"/>
          <w:color w:val="000000"/>
          <w:sz w:val="24"/>
          <w:szCs w:val="24"/>
          <w:lang w:eastAsia="zh-CN"/>
        </w:rPr>
        <w:t>?</w:t>
      </w:r>
    </w:p>
    <w:p w14:paraId="1DD14987" w14:textId="77777777" w:rsidR="006B10BE" w:rsidRPr="006B10BE" w:rsidRDefault="006B10BE">
      <w:pPr>
        <w:widowControl/>
        <w:numPr>
          <w:ilvl w:val="1"/>
          <w:numId w:val="68"/>
        </w:numPr>
        <w:tabs>
          <w:tab w:val="left" w:pos="993"/>
        </w:tabs>
        <w:autoSpaceDE/>
        <w:autoSpaceDN/>
        <w:adjustRightInd/>
        <w:spacing w:after="160" w:line="259" w:lineRule="auto"/>
        <w:ind w:left="993" w:hanging="426"/>
        <w:jc w:val="both"/>
        <w:rPr>
          <w:rFonts w:ascii="SimSun" w:eastAsia="SimSun" w:hAnsi="SimSun"/>
          <w:color w:val="000000"/>
          <w:sz w:val="24"/>
          <w:szCs w:val="24"/>
          <w:lang w:eastAsia="en-US"/>
        </w:rPr>
      </w:pPr>
      <w:r w:rsidRPr="006B10BE">
        <w:rPr>
          <w:rFonts w:ascii="SimSun" w:eastAsia="SimSun" w:hAnsi="SimSun" w:hint="eastAsia"/>
          <w:color w:val="000000"/>
          <w:sz w:val="24"/>
          <w:szCs w:val="24"/>
          <w:lang w:eastAsia="en-US"/>
        </w:rPr>
        <w:t>伤</w:t>
      </w:r>
    </w:p>
    <w:p w14:paraId="00FE7E8A" w14:textId="77777777" w:rsidR="006B10BE" w:rsidRPr="006B10BE" w:rsidRDefault="006B10BE">
      <w:pPr>
        <w:widowControl/>
        <w:numPr>
          <w:ilvl w:val="1"/>
          <w:numId w:val="68"/>
        </w:numPr>
        <w:tabs>
          <w:tab w:val="left" w:pos="993"/>
        </w:tabs>
        <w:autoSpaceDE/>
        <w:autoSpaceDN/>
        <w:adjustRightInd/>
        <w:spacing w:after="160" w:line="259" w:lineRule="auto"/>
        <w:ind w:left="993" w:hanging="426"/>
        <w:jc w:val="both"/>
        <w:rPr>
          <w:rFonts w:ascii="SimSun" w:eastAsia="SimSun" w:hAnsi="SimSun"/>
          <w:color w:val="000000"/>
          <w:sz w:val="24"/>
          <w:szCs w:val="24"/>
          <w:lang w:eastAsia="en-US"/>
        </w:rPr>
      </w:pPr>
      <w:r w:rsidRPr="006B10BE">
        <w:rPr>
          <w:rFonts w:ascii="SimSun" w:eastAsia="SimSun" w:hAnsi="SimSun" w:hint="eastAsia"/>
          <w:color w:val="000000"/>
          <w:sz w:val="24"/>
          <w:szCs w:val="24"/>
          <w:lang w:eastAsia="en-US"/>
        </w:rPr>
        <w:t>建筑物</w:t>
      </w:r>
    </w:p>
    <w:p w14:paraId="3E4913FA" w14:textId="77777777" w:rsidR="006B10BE" w:rsidRPr="006B10BE" w:rsidRDefault="006B10BE">
      <w:pPr>
        <w:widowControl/>
        <w:numPr>
          <w:ilvl w:val="1"/>
          <w:numId w:val="68"/>
        </w:numPr>
        <w:tabs>
          <w:tab w:val="left" w:pos="993"/>
        </w:tabs>
        <w:autoSpaceDE/>
        <w:autoSpaceDN/>
        <w:adjustRightInd/>
        <w:spacing w:after="160" w:line="259" w:lineRule="auto"/>
        <w:ind w:left="993" w:hanging="426"/>
        <w:jc w:val="both"/>
        <w:rPr>
          <w:rFonts w:ascii="SimSun" w:eastAsia="SimSun" w:hAnsi="SimSun"/>
          <w:color w:val="000000"/>
          <w:sz w:val="24"/>
          <w:szCs w:val="24"/>
          <w:lang w:eastAsia="en-US"/>
        </w:rPr>
      </w:pPr>
      <w:r w:rsidRPr="006B10BE">
        <w:rPr>
          <w:rFonts w:ascii="SimSun" w:eastAsia="SimSun" w:hAnsi="SimSun" w:hint="eastAsia"/>
          <w:color w:val="000000"/>
          <w:sz w:val="24"/>
          <w:szCs w:val="24"/>
          <w:lang w:eastAsia="en-US"/>
        </w:rPr>
        <w:t>疾病</w:t>
      </w:r>
    </w:p>
    <w:p w14:paraId="14903F3B" w14:textId="77777777" w:rsidR="006B10BE" w:rsidRPr="006B10BE" w:rsidRDefault="006B10BE">
      <w:pPr>
        <w:widowControl/>
        <w:numPr>
          <w:ilvl w:val="1"/>
          <w:numId w:val="68"/>
        </w:numPr>
        <w:tabs>
          <w:tab w:val="left" w:pos="993"/>
        </w:tabs>
        <w:autoSpaceDE/>
        <w:autoSpaceDN/>
        <w:adjustRightInd/>
        <w:spacing w:after="160" w:line="259" w:lineRule="auto"/>
        <w:ind w:left="993" w:hanging="426"/>
        <w:jc w:val="both"/>
        <w:rPr>
          <w:rFonts w:ascii="SimSun" w:eastAsia="SimSun" w:hAnsi="SimSun"/>
          <w:color w:val="000000"/>
          <w:sz w:val="24"/>
          <w:szCs w:val="24"/>
          <w:lang w:eastAsia="en-US"/>
        </w:rPr>
      </w:pPr>
      <w:r w:rsidRPr="006B10BE">
        <w:rPr>
          <w:rFonts w:ascii="SimSun" w:eastAsia="SimSun" w:hAnsi="SimSun" w:hint="eastAsia"/>
          <w:color w:val="000000"/>
          <w:sz w:val="24"/>
          <w:szCs w:val="24"/>
          <w:lang w:eastAsia="en-US"/>
        </w:rPr>
        <w:t>死亡</w:t>
      </w:r>
    </w:p>
    <w:p w14:paraId="7CD67E77" w14:textId="77777777" w:rsidR="006B10BE" w:rsidRPr="006B10BE" w:rsidRDefault="006B10BE" w:rsidP="006B10BE">
      <w:pPr>
        <w:widowControl/>
        <w:tabs>
          <w:tab w:val="left" w:pos="851"/>
        </w:tabs>
        <w:autoSpaceDE/>
        <w:autoSpaceDN/>
        <w:adjustRightInd/>
        <w:ind w:left="567"/>
        <w:jc w:val="both"/>
        <w:rPr>
          <w:rFonts w:ascii="SimSun" w:eastAsia="SimSun" w:hAnsi="SimSun"/>
          <w:color w:val="000000"/>
          <w:sz w:val="24"/>
          <w:szCs w:val="24"/>
          <w:lang w:eastAsia="en-US"/>
        </w:rPr>
      </w:pPr>
    </w:p>
    <w:p w14:paraId="4BBE98BC" w14:textId="77777777" w:rsidR="006B10BE" w:rsidRPr="006B10BE" w:rsidRDefault="006B10BE">
      <w:pPr>
        <w:widowControl/>
        <w:numPr>
          <w:ilvl w:val="0"/>
          <w:numId w:val="68"/>
        </w:numPr>
        <w:tabs>
          <w:tab w:val="left" w:pos="567"/>
        </w:tabs>
        <w:autoSpaceDE/>
        <w:autoSpaceDN/>
        <w:adjustRightInd/>
        <w:spacing w:after="160" w:line="259" w:lineRule="auto"/>
        <w:contextualSpacing/>
        <w:jc w:val="both"/>
        <w:rPr>
          <w:rFonts w:ascii="SimSun" w:eastAsia="SimSun" w:hAnsi="SimSun"/>
          <w:color w:val="000000"/>
          <w:sz w:val="24"/>
          <w:szCs w:val="24"/>
          <w:lang w:eastAsia="zh-CN"/>
        </w:rPr>
      </w:pPr>
      <w:r w:rsidRPr="006B10BE">
        <w:rPr>
          <w:rFonts w:ascii="SimSun" w:eastAsia="SimSun" w:hAnsi="SimSun"/>
          <w:color w:val="000000"/>
          <w:sz w:val="24"/>
          <w:szCs w:val="24"/>
          <w:lang w:eastAsia="zh-CN"/>
        </w:rPr>
        <w:t>国际保险索赔要</w:t>
      </w:r>
      <w:r w:rsidRPr="006B10BE">
        <w:rPr>
          <w:rFonts w:ascii="SimSun" w:eastAsia="SimSun" w:hAnsi="SimSun" w:hint="eastAsia"/>
          <w:color w:val="000000"/>
          <w:sz w:val="24"/>
          <w:szCs w:val="24"/>
          <w:lang w:eastAsia="zh-CN"/>
        </w:rPr>
        <w:t>点不包括什么？</w:t>
      </w:r>
    </w:p>
    <w:p w14:paraId="69F647B9" w14:textId="77777777" w:rsidR="006B10BE" w:rsidRPr="006B10BE" w:rsidRDefault="006B10BE">
      <w:pPr>
        <w:widowControl/>
        <w:numPr>
          <w:ilvl w:val="1"/>
          <w:numId w:val="68"/>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审定赔偿责任</w:t>
      </w:r>
    </w:p>
    <w:p w14:paraId="282A85D6" w14:textId="77777777" w:rsidR="006B10BE" w:rsidRPr="006B10BE" w:rsidRDefault="006B10BE">
      <w:pPr>
        <w:widowControl/>
        <w:numPr>
          <w:ilvl w:val="1"/>
          <w:numId w:val="68"/>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落实损失金额</w:t>
      </w:r>
    </w:p>
    <w:p w14:paraId="025D1F5D" w14:textId="77777777" w:rsidR="006B10BE" w:rsidRPr="006B10BE" w:rsidRDefault="006B10BE">
      <w:pPr>
        <w:widowControl/>
        <w:numPr>
          <w:ilvl w:val="1"/>
          <w:numId w:val="68"/>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color w:val="000000"/>
          <w:sz w:val="24"/>
          <w:szCs w:val="24"/>
          <w:lang w:eastAsia="zh-CN"/>
        </w:rPr>
        <w:t>行</w:t>
      </w:r>
      <w:r w:rsidRPr="006B10BE">
        <w:rPr>
          <w:rFonts w:ascii="SimSun" w:eastAsia="SimSun" w:hAnsi="SimSun" w:hint="eastAsia"/>
          <w:color w:val="000000"/>
          <w:sz w:val="24"/>
          <w:szCs w:val="24"/>
          <w:lang w:eastAsia="zh-CN"/>
        </w:rPr>
        <w:t>使分保</w:t>
      </w:r>
    </w:p>
    <w:p w14:paraId="4988E43D" w14:textId="77777777" w:rsidR="006B10BE" w:rsidRPr="006B10BE" w:rsidRDefault="006B10BE">
      <w:pPr>
        <w:widowControl/>
        <w:numPr>
          <w:ilvl w:val="1"/>
          <w:numId w:val="68"/>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查明第三者责任</w:t>
      </w:r>
    </w:p>
    <w:p w14:paraId="23A8CD82" w14:textId="77777777" w:rsidR="006B10BE" w:rsidRPr="006B10BE" w:rsidRDefault="006B10BE" w:rsidP="006B10BE">
      <w:pPr>
        <w:widowControl/>
        <w:autoSpaceDE/>
        <w:autoSpaceDN/>
        <w:adjustRightInd/>
        <w:spacing w:after="160" w:line="259" w:lineRule="auto"/>
        <w:rPr>
          <w:rFonts w:ascii="SimSun" w:eastAsia="SimSun" w:hAnsi="SimSun"/>
          <w:color w:val="000000"/>
          <w:sz w:val="24"/>
          <w:szCs w:val="24"/>
          <w:lang w:eastAsia="zh-CN"/>
        </w:rPr>
      </w:pPr>
    </w:p>
    <w:p w14:paraId="1DE0BA70" w14:textId="77777777" w:rsidR="006B10BE" w:rsidRPr="006B10BE" w:rsidRDefault="006B10BE">
      <w:pPr>
        <w:widowControl/>
        <w:numPr>
          <w:ilvl w:val="0"/>
          <w:numId w:val="68"/>
        </w:numPr>
        <w:tabs>
          <w:tab w:val="left" w:pos="567"/>
        </w:tabs>
        <w:autoSpaceDE/>
        <w:autoSpaceDN/>
        <w:adjustRightInd/>
        <w:spacing w:after="160" w:line="259" w:lineRule="auto"/>
        <w:contextualSpacing/>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投保人依照什么？</w:t>
      </w:r>
    </w:p>
    <w:p w14:paraId="515D15BB" w14:textId="77777777" w:rsidR="006B10BE" w:rsidRPr="006B10BE" w:rsidRDefault="006B10BE">
      <w:pPr>
        <w:widowControl/>
        <w:numPr>
          <w:ilvl w:val="1"/>
          <w:numId w:val="68"/>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color w:val="000000"/>
          <w:sz w:val="24"/>
          <w:szCs w:val="24"/>
          <w:lang w:eastAsia="zh-CN"/>
        </w:rPr>
        <w:t>保险</w:t>
      </w:r>
      <w:r w:rsidRPr="006B10BE">
        <w:rPr>
          <w:rFonts w:ascii="SimSun" w:eastAsia="SimSun" w:hAnsi="SimSun" w:hint="eastAsia"/>
          <w:color w:val="000000"/>
          <w:sz w:val="24"/>
          <w:szCs w:val="24"/>
          <w:lang w:eastAsia="zh-CN"/>
        </w:rPr>
        <w:t>单</w:t>
      </w:r>
    </w:p>
    <w:p w14:paraId="7B1785DD" w14:textId="77777777" w:rsidR="006B10BE" w:rsidRPr="006B10BE" w:rsidRDefault="006B10BE">
      <w:pPr>
        <w:widowControl/>
        <w:numPr>
          <w:ilvl w:val="1"/>
          <w:numId w:val="68"/>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法律</w:t>
      </w:r>
    </w:p>
    <w:p w14:paraId="507774CF" w14:textId="77777777" w:rsidR="006B10BE" w:rsidRPr="006B10BE" w:rsidRDefault="006B10BE">
      <w:pPr>
        <w:widowControl/>
        <w:numPr>
          <w:ilvl w:val="1"/>
          <w:numId w:val="68"/>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color w:val="000000"/>
          <w:sz w:val="24"/>
          <w:szCs w:val="24"/>
          <w:lang w:eastAsia="zh-CN"/>
        </w:rPr>
        <w:t>保险契</w:t>
      </w:r>
      <w:r w:rsidRPr="006B10BE">
        <w:rPr>
          <w:rFonts w:ascii="SimSun" w:eastAsia="SimSun" w:hAnsi="SimSun" w:hint="eastAsia"/>
          <w:color w:val="000000"/>
          <w:sz w:val="24"/>
          <w:szCs w:val="24"/>
          <w:lang w:eastAsia="zh-CN"/>
        </w:rPr>
        <w:t>约</w:t>
      </w:r>
    </w:p>
    <w:p w14:paraId="11C8F70E" w14:textId="77777777" w:rsidR="006B10BE" w:rsidRPr="006B10BE" w:rsidRDefault="006B10BE">
      <w:pPr>
        <w:widowControl/>
        <w:numPr>
          <w:ilvl w:val="1"/>
          <w:numId w:val="68"/>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上述各点</w:t>
      </w:r>
    </w:p>
    <w:p w14:paraId="65BA7CFF" w14:textId="77777777" w:rsidR="006B10BE" w:rsidRPr="006B10BE" w:rsidRDefault="006B10BE" w:rsidP="006B10BE">
      <w:pPr>
        <w:widowControl/>
        <w:autoSpaceDE/>
        <w:autoSpaceDN/>
        <w:adjustRightInd/>
        <w:ind w:left="720"/>
        <w:rPr>
          <w:rFonts w:eastAsia="DengXian"/>
          <w:sz w:val="24"/>
          <w:szCs w:val="24"/>
          <w:lang w:val="en-US" w:eastAsia="zh-CN"/>
        </w:rPr>
      </w:pPr>
    </w:p>
    <w:p w14:paraId="3E5A2338" w14:textId="77777777" w:rsidR="006B10BE" w:rsidRPr="006B10BE" w:rsidRDefault="006B10BE" w:rsidP="006B10BE">
      <w:pPr>
        <w:widowControl/>
        <w:autoSpaceDE/>
        <w:autoSpaceDN/>
        <w:adjustRightInd/>
        <w:ind w:left="720"/>
        <w:rPr>
          <w:rFonts w:eastAsia="DengXian"/>
          <w:sz w:val="24"/>
          <w:szCs w:val="24"/>
          <w:lang w:val="en-US" w:eastAsia="zh-CN"/>
        </w:rPr>
      </w:pPr>
    </w:p>
    <w:p w14:paraId="2305FA5B" w14:textId="77777777" w:rsidR="006B10BE" w:rsidRPr="006B10BE" w:rsidRDefault="006B10BE">
      <w:pPr>
        <w:widowControl/>
        <w:numPr>
          <w:ilvl w:val="0"/>
          <w:numId w:val="10"/>
        </w:numPr>
        <w:autoSpaceDE/>
        <w:autoSpaceDN/>
        <w:adjustRightInd/>
        <w:spacing w:after="160" w:line="259" w:lineRule="auto"/>
        <w:rPr>
          <w:rFonts w:ascii="SimSun" w:eastAsia="SimSun" w:hAnsi="SimSun"/>
          <w:b/>
          <w:bCs/>
          <w:sz w:val="24"/>
          <w:szCs w:val="24"/>
          <w:lang w:eastAsia="zh-CN"/>
        </w:rPr>
      </w:pPr>
      <w:r w:rsidRPr="006B10BE">
        <w:rPr>
          <w:rFonts w:ascii="SimSun" w:eastAsia="SimSun" w:hAnsi="SimSun"/>
          <w:b/>
          <w:bCs/>
          <w:sz w:val="24"/>
          <w:szCs w:val="24"/>
          <w:lang w:eastAsia="zh-CN"/>
        </w:rPr>
        <w:t>用下列词语造句（最高</w:t>
      </w:r>
      <w:r w:rsidRPr="006B10BE">
        <w:rPr>
          <w:rFonts w:ascii="SimSun" w:eastAsia="SimSun" w:hAnsi="SimSun"/>
          <w:b/>
          <w:bCs/>
          <w:sz w:val="24"/>
          <w:szCs w:val="24"/>
          <w:lang w:val="en-US" w:eastAsia="zh-CN"/>
        </w:rPr>
        <w:t>5</w:t>
      </w:r>
      <w:r w:rsidRPr="006B10BE">
        <w:rPr>
          <w:rFonts w:ascii="SimSun" w:eastAsia="SimSun" w:hAnsi="SimSun"/>
          <w:b/>
          <w:bCs/>
          <w:sz w:val="24"/>
          <w:szCs w:val="24"/>
          <w:lang w:eastAsia="zh-CN"/>
        </w:rPr>
        <w:t>份儿）：</w:t>
      </w:r>
    </w:p>
    <w:p w14:paraId="376234D3" w14:textId="77777777" w:rsidR="006B10BE" w:rsidRPr="006B10BE" w:rsidRDefault="006B10BE">
      <w:pPr>
        <w:widowControl/>
        <w:numPr>
          <w:ilvl w:val="0"/>
          <w:numId w:val="68"/>
        </w:numPr>
        <w:autoSpaceDE/>
        <w:autoSpaceDN/>
        <w:adjustRightInd/>
        <w:spacing w:after="160" w:line="259" w:lineRule="auto"/>
        <w:ind w:left="993" w:hanging="567"/>
        <w:contextualSpacing/>
        <w:rPr>
          <w:rFonts w:ascii="SimSun" w:eastAsia="SimSun" w:hAnsi="SimSun"/>
          <w:sz w:val="24"/>
          <w:szCs w:val="24"/>
          <w:lang w:eastAsia="zh-CN"/>
        </w:rPr>
      </w:pPr>
      <w:r w:rsidRPr="006B10BE">
        <w:rPr>
          <w:rFonts w:ascii="SimSun" w:eastAsia="SimSun" w:hAnsi="SimSun" w:hint="eastAsia"/>
          <w:sz w:val="24"/>
          <w:szCs w:val="24"/>
          <w:lang w:eastAsia="zh-CN"/>
        </w:rPr>
        <w:lastRenderedPageBreak/>
        <w:t>了</w:t>
      </w:r>
      <w:r w:rsidRPr="006B10BE">
        <w:rPr>
          <w:rFonts w:ascii="SimSun" w:eastAsia="SimSun" w:hAnsi="SimSun"/>
          <w:sz w:val="24"/>
          <w:szCs w:val="24"/>
          <w:lang w:eastAsia="zh-CN"/>
        </w:rPr>
        <w:t xml:space="preserve">   本   离开</w:t>
      </w:r>
      <w:r w:rsidRPr="006B10BE">
        <w:rPr>
          <w:rFonts w:ascii="SimSun" w:eastAsia="SimSun" w:hAnsi="SimSun" w:hint="eastAsia"/>
          <w:sz w:val="24"/>
          <w:szCs w:val="24"/>
          <w:lang w:eastAsia="zh-CN"/>
        </w:rPr>
        <w:t xml:space="preserve">   题   报高者</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10BE" w:rsidRPr="006B10BE" w14:paraId="77BF5E51"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D914C3B"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A265B82"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C916F88"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2707E10"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0A0F47E"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9D066F4"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B0A8F1B"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F20F14C"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DD5DF6F"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0E94B3C"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0F8398D"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DC4C09E"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1E6AE8"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9F80359"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AA54899"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1DEE096"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E5AAD82"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p>
        </w:tc>
      </w:tr>
    </w:tbl>
    <w:p w14:paraId="039240A4" w14:textId="77777777" w:rsidR="006B10BE" w:rsidRPr="006B10BE" w:rsidRDefault="006B10BE">
      <w:pPr>
        <w:widowControl/>
        <w:numPr>
          <w:ilvl w:val="0"/>
          <w:numId w:val="68"/>
        </w:numPr>
        <w:autoSpaceDE/>
        <w:autoSpaceDN/>
        <w:adjustRightInd/>
        <w:spacing w:after="160" w:line="259" w:lineRule="auto"/>
        <w:ind w:left="993" w:hanging="567"/>
        <w:contextualSpacing/>
        <w:rPr>
          <w:rFonts w:ascii="SimSun" w:eastAsia="SimSun" w:hAnsi="SimSun"/>
          <w:sz w:val="24"/>
          <w:szCs w:val="24"/>
          <w:lang w:eastAsia="zh-CN"/>
        </w:rPr>
      </w:pPr>
      <w:r w:rsidRPr="006B10BE">
        <w:rPr>
          <w:rFonts w:ascii="SimSun" w:eastAsia="SimSun" w:hAnsi="SimSun" w:hint="eastAsia"/>
          <w:sz w:val="24"/>
          <w:szCs w:val="24"/>
          <w:lang w:eastAsia="zh-CN"/>
        </w:rPr>
        <w:t xml:space="preserve"> </w:t>
      </w:r>
      <w:r w:rsidRPr="006B10BE">
        <w:rPr>
          <w:rFonts w:ascii="SimSun" w:eastAsia="SimSun" w:hAnsi="SimSun"/>
          <w:sz w:val="24"/>
          <w:szCs w:val="24"/>
          <w:lang w:eastAsia="zh-CN"/>
        </w:rPr>
        <w:t xml:space="preserve">报告   的   需要   我们   修改   我们   </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10BE" w:rsidRPr="006B10BE" w14:paraId="383A50C2"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CC686C2"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72C7647"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FC2454D"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E98E0F"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CFBD5A7"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440396B"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EE777DE"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EE49C2"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0903D3D"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88A3BFB"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A2BE3EC"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D3C97A"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7E500CB"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75C63C9"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E6CD482"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0216BCD"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0D315298"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r>
    </w:tbl>
    <w:p w14:paraId="3038FD84" w14:textId="77777777" w:rsidR="006B10BE" w:rsidRPr="006B10BE" w:rsidRDefault="006B10BE">
      <w:pPr>
        <w:widowControl/>
        <w:numPr>
          <w:ilvl w:val="0"/>
          <w:numId w:val="68"/>
        </w:numPr>
        <w:autoSpaceDE/>
        <w:autoSpaceDN/>
        <w:adjustRightInd/>
        <w:spacing w:after="160" w:line="259" w:lineRule="auto"/>
        <w:ind w:left="993" w:hanging="567"/>
        <w:contextualSpacing/>
        <w:rPr>
          <w:rFonts w:ascii="SimSun" w:eastAsia="SimSun" w:hAnsi="SimSun"/>
          <w:sz w:val="24"/>
          <w:szCs w:val="24"/>
          <w:lang w:eastAsia="zh-CN"/>
        </w:rPr>
      </w:pPr>
      <w:r w:rsidRPr="006B10BE">
        <w:rPr>
          <w:rFonts w:ascii="SimSun" w:eastAsia="SimSun" w:hAnsi="SimSun" w:hint="eastAsia"/>
          <w:sz w:val="24"/>
          <w:szCs w:val="24"/>
          <w:lang w:eastAsia="zh-CN"/>
        </w:rPr>
        <w:t xml:space="preserve"> </w:t>
      </w:r>
      <w:r w:rsidRPr="006B10BE">
        <w:rPr>
          <w:rFonts w:ascii="SimSun" w:eastAsia="SimSun" w:hAnsi="SimSun"/>
          <w:sz w:val="24"/>
          <w:szCs w:val="24"/>
          <w:lang w:eastAsia="zh-CN"/>
        </w:rPr>
        <w:t xml:space="preserve">定稿   篇   这  </w:t>
      </w:r>
      <w:r w:rsidRPr="006B10BE">
        <w:rPr>
          <w:rFonts w:ascii="SimSun" w:eastAsia="SimSun" w:hAnsi="SimSun" w:hint="eastAsia"/>
          <w:sz w:val="24"/>
          <w:szCs w:val="24"/>
          <w:lang w:eastAsia="zh-CN"/>
        </w:rPr>
        <w:t xml:space="preserve"> 文章   已经</w:t>
      </w:r>
      <w:r w:rsidRPr="006B10BE">
        <w:rPr>
          <w:rFonts w:ascii="SimSun" w:eastAsia="SimSun" w:hAnsi="SimSun"/>
          <w:sz w:val="24"/>
          <w:szCs w:val="24"/>
          <w:lang w:eastAsia="zh-CN"/>
        </w:rPr>
        <w:t xml:space="preserve">   </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10BE" w:rsidRPr="006B10BE" w14:paraId="142F10B6" w14:textId="77777777" w:rsidTr="00431A59">
        <w:trPr>
          <w:trHeight w:val="30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5627F08"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EB013B8"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3F1746D"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10C59BC"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1DB367E"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1C67EA2"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6F4ADE5"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3C00801"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8FFE8BA"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C9003A8"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BE926EF"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879608"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E93B0CE"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2F2D15D"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856A072"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E561014"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66B3A0DC"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p>
        </w:tc>
      </w:tr>
    </w:tbl>
    <w:p w14:paraId="6CA0C219" w14:textId="77777777" w:rsidR="006B10BE" w:rsidRPr="006B10BE" w:rsidRDefault="006B10BE">
      <w:pPr>
        <w:widowControl/>
        <w:numPr>
          <w:ilvl w:val="0"/>
          <w:numId w:val="68"/>
        </w:numPr>
        <w:autoSpaceDE/>
        <w:autoSpaceDN/>
        <w:adjustRightInd/>
        <w:spacing w:after="160" w:line="259" w:lineRule="auto"/>
        <w:ind w:left="993" w:hanging="567"/>
        <w:contextualSpacing/>
        <w:rPr>
          <w:rFonts w:ascii="SimSun" w:eastAsia="SimSun" w:hAnsi="SimSun"/>
          <w:sz w:val="24"/>
          <w:szCs w:val="24"/>
          <w:lang w:eastAsia="zh-CN"/>
        </w:rPr>
      </w:pPr>
      <w:r w:rsidRPr="006B10BE">
        <w:rPr>
          <w:rFonts w:ascii="SimSun" w:eastAsia="SimSun" w:hAnsi="SimSun" w:hint="eastAsia"/>
          <w:sz w:val="24"/>
          <w:szCs w:val="24"/>
          <w:lang w:eastAsia="zh-CN"/>
        </w:rPr>
        <w:t xml:space="preserve"> </w:t>
      </w:r>
      <w:r w:rsidRPr="006B10BE">
        <w:rPr>
          <w:rFonts w:ascii="SimSun" w:eastAsia="SimSun" w:hAnsi="SimSun"/>
          <w:sz w:val="24"/>
          <w:szCs w:val="24"/>
          <w:lang w:eastAsia="zh-CN"/>
        </w:rPr>
        <w:t>听听   的   我们   想   在   座   意见   各位</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10BE" w:rsidRPr="006B10BE" w14:paraId="29D8E763"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E432AD2"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1CEB04E"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14E571D"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5709E8C"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C7F1E60"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3BD2796"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AA46FBF"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15FCC74"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3333E5A"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FEBF617"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4C7957"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2D7E629"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FA5676A"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77D5A60"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F00DAEE"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EDBD64C"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22B8E293"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r>
    </w:tbl>
    <w:p w14:paraId="01318D79" w14:textId="77777777" w:rsidR="006B10BE" w:rsidRPr="006B10BE" w:rsidRDefault="006B10BE">
      <w:pPr>
        <w:keepNext/>
        <w:widowControl/>
        <w:numPr>
          <w:ilvl w:val="0"/>
          <w:numId w:val="68"/>
        </w:numPr>
        <w:autoSpaceDE/>
        <w:autoSpaceDN/>
        <w:adjustRightInd/>
        <w:spacing w:after="160" w:line="259" w:lineRule="auto"/>
        <w:ind w:left="993" w:hanging="567"/>
        <w:contextualSpacing/>
        <w:rPr>
          <w:rFonts w:ascii="SimSun" w:eastAsia="SimSun" w:hAnsi="SimSun"/>
          <w:sz w:val="24"/>
          <w:szCs w:val="24"/>
          <w:lang w:eastAsia="zh-CN"/>
        </w:rPr>
      </w:pPr>
      <w:r w:rsidRPr="006B10BE">
        <w:rPr>
          <w:rFonts w:ascii="SimSun" w:eastAsia="SimSun" w:hAnsi="SimSun" w:hint="eastAsia"/>
          <w:sz w:val="24"/>
          <w:szCs w:val="24"/>
          <w:lang w:eastAsia="zh-CN"/>
        </w:rPr>
        <w:t>同意     我方     接受     货物     本     批</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10BE" w:rsidRPr="006B10BE" w14:paraId="40AEFFCB"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50CF987"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DCD8E14"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1D07900"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5BE9F6A"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CF651A3"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0A6D9E5"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C01ED72"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0FF24A7"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72DE66B"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6ED8936"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1B5BDA6"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4396BC3"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9E7E53D"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52475B"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F881AA3"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372E257"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96206E2"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r>
    </w:tbl>
    <w:p w14:paraId="1497D39C" w14:textId="77777777" w:rsidR="006B10BE" w:rsidRPr="006B10BE" w:rsidRDefault="006B10BE" w:rsidP="006B10BE">
      <w:pPr>
        <w:widowControl/>
        <w:autoSpaceDE/>
        <w:autoSpaceDN/>
        <w:adjustRightInd/>
        <w:ind w:left="720"/>
        <w:rPr>
          <w:rFonts w:eastAsia="DengXian"/>
          <w:sz w:val="24"/>
          <w:szCs w:val="24"/>
          <w:lang w:eastAsia="zh-CN"/>
        </w:rPr>
      </w:pPr>
    </w:p>
    <w:p w14:paraId="1F9DB861" w14:textId="77777777" w:rsidR="006B10BE" w:rsidRPr="006B10BE" w:rsidRDefault="006B10BE">
      <w:pPr>
        <w:widowControl/>
        <w:numPr>
          <w:ilvl w:val="0"/>
          <w:numId w:val="10"/>
        </w:numPr>
        <w:autoSpaceDE/>
        <w:autoSpaceDN/>
        <w:adjustRightInd/>
        <w:spacing w:after="160" w:line="259" w:lineRule="auto"/>
        <w:rPr>
          <w:rFonts w:ascii="SimSun" w:eastAsia="SimSun" w:hAnsi="SimSun"/>
          <w:b/>
          <w:bCs/>
          <w:sz w:val="24"/>
          <w:szCs w:val="24"/>
          <w:lang w:eastAsia="zh-CN"/>
        </w:rPr>
      </w:pPr>
      <w:r w:rsidRPr="006B10BE">
        <w:rPr>
          <w:rFonts w:ascii="SimSun" w:eastAsia="SimSun" w:hAnsi="SimSun" w:hint="eastAsia"/>
          <w:b/>
          <w:bCs/>
          <w:sz w:val="24"/>
          <w:szCs w:val="24"/>
          <w:lang w:eastAsia="zh-CN"/>
        </w:rPr>
        <w:t>完成对话</w:t>
      </w:r>
      <w:r w:rsidRPr="006B10BE">
        <w:rPr>
          <w:rFonts w:ascii="SimSun" w:eastAsia="SimSun" w:hAnsi="SimSun"/>
          <w:b/>
          <w:bCs/>
          <w:sz w:val="24"/>
          <w:szCs w:val="24"/>
          <w:lang w:eastAsia="zh-CN"/>
        </w:rPr>
        <w:t>（最高</w:t>
      </w:r>
      <w:r w:rsidRPr="006B10BE">
        <w:rPr>
          <w:rFonts w:ascii="SimSun" w:eastAsia="SimSun" w:hAnsi="SimSun"/>
          <w:b/>
          <w:bCs/>
          <w:sz w:val="24"/>
          <w:szCs w:val="24"/>
          <w:lang w:val="en-US" w:eastAsia="zh-CN"/>
        </w:rPr>
        <w:t>5</w:t>
      </w:r>
      <w:r w:rsidRPr="006B10BE">
        <w:rPr>
          <w:rFonts w:ascii="SimSun" w:eastAsia="SimSun" w:hAnsi="SimSun"/>
          <w:b/>
          <w:bCs/>
          <w:sz w:val="24"/>
          <w:szCs w:val="24"/>
          <w:lang w:eastAsia="zh-CN"/>
        </w:rPr>
        <w:t>份儿）：</w:t>
      </w:r>
    </w:p>
    <w:p w14:paraId="00B71744" w14:textId="77777777" w:rsidR="006B10BE" w:rsidRPr="006B10BE" w:rsidRDefault="006B10BE">
      <w:pPr>
        <w:widowControl/>
        <w:numPr>
          <w:ilvl w:val="0"/>
          <w:numId w:val="68"/>
        </w:numPr>
        <w:autoSpaceDE/>
        <w:autoSpaceDN/>
        <w:adjustRightInd/>
        <w:spacing w:after="160" w:line="259" w:lineRule="auto"/>
        <w:contextualSpacing/>
        <w:rPr>
          <w:rFonts w:ascii="SimSun" w:eastAsia="SimSun" w:hAnsi="SimSun"/>
          <w:bCs/>
          <w:sz w:val="24"/>
          <w:szCs w:val="24"/>
          <w:lang w:eastAsia="zh-CN"/>
        </w:rPr>
      </w:pPr>
      <w:r w:rsidRPr="006B10BE">
        <w:rPr>
          <w:rFonts w:ascii="SimSun" w:eastAsia="SimSun" w:hAnsi="SimSun"/>
          <w:bCs/>
          <w:sz w:val="24"/>
          <w:szCs w:val="24"/>
          <w:lang w:val="en-US" w:eastAsia="zh-CN"/>
        </w:rPr>
        <w:t xml:space="preserve"> </w:t>
      </w:r>
      <w:r w:rsidRPr="006B10BE">
        <w:rPr>
          <w:rFonts w:ascii="SimSun" w:eastAsia="SimSun" w:hAnsi="SimSun"/>
          <w:bCs/>
          <w:sz w:val="24"/>
          <w:szCs w:val="24"/>
          <w:lang w:eastAsia="zh-CN"/>
        </w:rPr>
        <w:t>A</w:t>
      </w:r>
      <w:r w:rsidRPr="006B10BE">
        <w:rPr>
          <w:rFonts w:ascii="SimSun" w:eastAsia="SimSun" w:hAnsi="SimSun" w:hint="eastAsia"/>
          <w:bCs/>
          <w:sz w:val="24"/>
          <w:szCs w:val="24"/>
          <w:lang w:eastAsia="zh-CN"/>
        </w:rPr>
        <w:t>：我们很高兴和您合作！</w:t>
      </w:r>
    </w:p>
    <w:p w14:paraId="0B043DC2" w14:textId="77777777" w:rsidR="006B10BE" w:rsidRPr="006B10BE" w:rsidRDefault="006B10BE" w:rsidP="006B10BE">
      <w:pPr>
        <w:widowControl/>
        <w:autoSpaceDE/>
        <w:autoSpaceDN/>
        <w:adjustRightInd/>
        <w:rPr>
          <w:rFonts w:ascii="SimSun" w:eastAsia="SimSun" w:hAnsi="SimSun"/>
          <w:bCs/>
          <w:sz w:val="24"/>
          <w:szCs w:val="24"/>
          <w:lang w:eastAsia="zh-CN"/>
        </w:rPr>
      </w:pPr>
      <w:r w:rsidRPr="006B10BE">
        <w:rPr>
          <w:rFonts w:ascii="SimSun" w:eastAsia="SimSun" w:hAnsi="SimSun" w:hint="eastAsia"/>
          <w:bCs/>
          <w:sz w:val="24"/>
          <w:szCs w:val="24"/>
          <w:lang w:eastAsia="zh-CN"/>
        </w:rPr>
        <w:t xml:space="preserve"> </w:t>
      </w:r>
      <w:r w:rsidRPr="006B10BE">
        <w:rPr>
          <w:rFonts w:ascii="SimSun" w:eastAsia="SimSun" w:hAnsi="SimSun"/>
          <w:bCs/>
          <w:sz w:val="24"/>
          <w:szCs w:val="24"/>
          <w:lang w:val="en-US" w:eastAsia="zh-CN"/>
        </w:rPr>
        <w:t xml:space="preserve">   </w:t>
      </w:r>
      <w:r w:rsidRPr="006B10BE">
        <w:rPr>
          <w:rFonts w:ascii="SimSun" w:eastAsia="SimSun" w:hAnsi="SimSun" w:hint="eastAsia"/>
          <w:bCs/>
          <w:sz w:val="24"/>
          <w:szCs w:val="24"/>
          <w:lang w:eastAsia="zh-CN"/>
        </w:rPr>
        <w:t xml:space="preserve"> </w:t>
      </w:r>
      <w:r w:rsidRPr="006B10BE">
        <w:rPr>
          <w:rFonts w:ascii="SimSun" w:eastAsia="SimSun" w:hAnsi="SimSun"/>
          <w:bCs/>
          <w:sz w:val="24"/>
          <w:szCs w:val="24"/>
          <w:lang w:val="en-US" w:eastAsia="zh-CN"/>
        </w:rPr>
        <w:t xml:space="preserve"> </w:t>
      </w:r>
      <w:r w:rsidRPr="006B10BE">
        <w:rPr>
          <w:rFonts w:ascii="SimSun" w:eastAsia="SimSun" w:hAnsi="SimSun"/>
          <w:bCs/>
          <w:sz w:val="24"/>
          <w:szCs w:val="24"/>
          <w:lang w:eastAsia="zh-CN"/>
        </w:rPr>
        <w:t>B</w:t>
      </w:r>
      <w:r w:rsidRPr="006B10BE">
        <w:rPr>
          <w:rFonts w:ascii="SimSun" w:eastAsia="SimSun" w:hAnsi="SimSun" w:hint="eastAsia"/>
          <w:bCs/>
          <w:sz w:val="24"/>
          <w:szCs w:val="24"/>
          <w:lang w:eastAsia="zh-CN"/>
        </w:rPr>
        <w:t>：</w:t>
      </w:r>
      <w:r w:rsidRPr="006B10BE">
        <w:rPr>
          <w:rFonts w:ascii="SimSun" w:eastAsia="SimSun" w:hAnsi="SimSun"/>
          <w:bCs/>
          <w:sz w:val="24"/>
          <w:szCs w:val="24"/>
          <w:lang w:eastAsia="zh-CN"/>
        </w:rPr>
        <w:t>____________________</w:t>
      </w:r>
    </w:p>
    <w:p w14:paraId="3CC1FBD7" w14:textId="77777777" w:rsidR="006B10BE" w:rsidRPr="006B10BE" w:rsidRDefault="006B10BE">
      <w:pPr>
        <w:widowControl/>
        <w:numPr>
          <w:ilvl w:val="0"/>
          <w:numId w:val="68"/>
        </w:numPr>
        <w:autoSpaceDE/>
        <w:autoSpaceDN/>
        <w:adjustRightInd/>
        <w:spacing w:after="160" w:line="259" w:lineRule="auto"/>
        <w:contextualSpacing/>
        <w:rPr>
          <w:rFonts w:ascii="SimSun" w:eastAsia="SimSun" w:hAnsi="SimSun"/>
          <w:bCs/>
          <w:sz w:val="24"/>
          <w:szCs w:val="24"/>
          <w:lang w:eastAsia="zh-CN"/>
        </w:rPr>
      </w:pPr>
      <w:r w:rsidRPr="006B10BE">
        <w:rPr>
          <w:rFonts w:ascii="SimSun" w:eastAsia="SimSun" w:hAnsi="SimSun"/>
          <w:bCs/>
          <w:sz w:val="24"/>
          <w:szCs w:val="24"/>
          <w:lang w:val="en-US" w:eastAsia="zh-CN"/>
        </w:rPr>
        <w:t xml:space="preserve"> </w:t>
      </w:r>
      <w:r w:rsidRPr="006B10BE">
        <w:rPr>
          <w:rFonts w:ascii="SimSun" w:eastAsia="SimSun" w:hAnsi="SimSun"/>
          <w:bCs/>
          <w:sz w:val="24"/>
          <w:szCs w:val="24"/>
          <w:lang w:eastAsia="zh-CN"/>
        </w:rPr>
        <w:t>A</w:t>
      </w:r>
      <w:r w:rsidRPr="006B10BE">
        <w:rPr>
          <w:rFonts w:ascii="SimSun" w:eastAsia="SimSun" w:hAnsi="SimSun" w:hint="eastAsia"/>
          <w:bCs/>
          <w:sz w:val="24"/>
          <w:szCs w:val="24"/>
          <w:lang w:eastAsia="zh-CN"/>
        </w:rPr>
        <w:t>：这种电脑的销售怎么样？</w:t>
      </w:r>
    </w:p>
    <w:p w14:paraId="78E74D91" w14:textId="77777777" w:rsidR="006B10BE" w:rsidRPr="006B10BE" w:rsidRDefault="006B10BE" w:rsidP="006B10BE">
      <w:pPr>
        <w:widowControl/>
        <w:autoSpaceDE/>
        <w:autoSpaceDN/>
        <w:adjustRightInd/>
        <w:ind w:firstLine="230"/>
        <w:rPr>
          <w:rFonts w:ascii="SimSun" w:eastAsia="SimSun" w:hAnsi="SimSun"/>
          <w:bCs/>
          <w:sz w:val="24"/>
          <w:szCs w:val="24"/>
          <w:lang w:eastAsia="zh-CN"/>
        </w:rPr>
      </w:pPr>
      <w:r w:rsidRPr="006B10BE">
        <w:rPr>
          <w:rFonts w:ascii="SimSun" w:eastAsia="SimSun" w:hAnsi="SimSun"/>
          <w:bCs/>
          <w:sz w:val="24"/>
          <w:szCs w:val="24"/>
          <w:lang w:val="en-US" w:eastAsia="zh-CN"/>
        </w:rPr>
        <w:t xml:space="preserve">     </w:t>
      </w:r>
      <w:r w:rsidRPr="006B10BE">
        <w:rPr>
          <w:rFonts w:ascii="SimSun" w:eastAsia="SimSun" w:hAnsi="SimSun"/>
          <w:bCs/>
          <w:sz w:val="24"/>
          <w:szCs w:val="24"/>
          <w:lang w:eastAsia="zh-CN"/>
        </w:rPr>
        <w:t>B</w:t>
      </w:r>
      <w:r w:rsidRPr="006B10BE">
        <w:rPr>
          <w:rFonts w:ascii="SimSun" w:eastAsia="SimSun" w:hAnsi="SimSun" w:hint="eastAsia"/>
          <w:bCs/>
          <w:sz w:val="24"/>
          <w:szCs w:val="24"/>
          <w:lang w:eastAsia="zh-CN"/>
        </w:rPr>
        <w:t>：</w:t>
      </w:r>
      <w:r w:rsidRPr="006B10BE">
        <w:rPr>
          <w:rFonts w:ascii="SimSun" w:eastAsia="SimSun" w:hAnsi="SimSun"/>
          <w:bCs/>
          <w:sz w:val="24"/>
          <w:szCs w:val="24"/>
          <w:lang w:eastAsia="zh-CN"/>
        </w:rPr>
        <w:t>____________________</w:t>
      </w:r>
    </w:p>
    <w:p w14:paraId="5C97AFC1" w14:textId="77777777" w:rsidR="006B10BE" w:rsidRPr="006B10BE" w:rsidRDefault="006B10BE">
      <w:pPr>
        <w:widowControl/>
        <w:numPr>
          <w:ilvl w:val="0"/>
          <w:numId w:val="68"/>
        </w:numPr>
        <w:autoSpaceDE/>
        <w:autoSpaceDN/>
        <w:adjustRightInd/>
        <w:spacing w:after="160" w:line="259" w:lineRule="auto"/>
        <w:contextualSpacing/>
        <w:rPr>
          <w:rFonts w:ascii="SimSun" w:eastAsia="SimSun" w:hAnsi="SimSun"/>
          <w:bCs/>
          <w:sz w:val="24"/>
          <w:szCs w:val="24"/>
          <w:lang w:eastAsia="zh-CN"/>
        </w:rPr>
      </w:pPr>
      <w:r w:rsidRPr="006B10BE">
        <w:rPr>
          <w:rFonts w:ascii="SimSun" w:eastAsia="SimSun" w:hAnsi="SimSun"/>
          <w:bCs/>
          <w:sz w:val="24"/>
          <w:szCs w:val="24"/>
          <w:lang w:val="en-US" w:eastAsia="zh-CN"/>
        </w:rPr>
        <w:t xml:space="preserve"> </w:t>
      </w:r>
      <w:r w:rsidRPr="006B10BE">
        <w:rPr>
          <w:rFonts w:ascii="SimSun" w:eastAsia="SimSun" w:hAnsi="SimSun"/>
          <w:bCs/>
          <w:sz w:val="24"/>
          <w:szCs w:val="24"/>
          <w:lang w:eastAsia="zh-CN"/>
        </w:rPr>
        <w:t>A</w:t>
      </w:r>
      <w:r w:rsidRPr="006B10BE">
        <w:rPr>
          <w:rFonts w:ascii="SimSun" w:eastAsia="SimSun" w:hAnsi="SimSun" w:hint="eastAsia"/>
          <w:bCs/>
          <w:sz w:val="24"/>
          <w:szCs w:val="24"/>
          <w:lang w:eastAsia="zh-CN"/>
        </w:rPr>
        <w:t>：</w:t>
      </w:r>
      <w:r w:rsidRPr="006B10BE">
        <w:rPr>
          <w:rFonts w:ascii="SimSun" w:eastAsia="SimSun" w:hAnsi="SimSun"/>
          <w:bCs/>
          <w:sz w:val="24"/>
          <w:szCs w:val="24"/>
          <w:lang w:eastAsia="zh-CN"/>
        </w:rPr>
        <w:t>____________________</w:t>
      </w:r>
    </w:p>
    <w:p w14:paraId="423E7786" w14:textId="77777777" w:rsidR="006B10BE" w:rsidRPr="006B10BE" w:rsidRDefault="006B10BE" w:rsidP="006B10BE">
      <w:pPr>
        <w:widowControl/>
        <w:autoSpaceDE/>
        <w:autoSpaceDN/>
        <w:adjustRightInd/>
        <w:rPr>
          <w:rFonts w:ascii="SimSun" w:eastAsia="SimSun" w:hAnsi="SimSun"/>
          <w:bCs/>
          <w:sz w:val="24"/>
          <w:szCs w:val="24"/>
          <w:lang w:eastAsia="zh-CN"/>
        </w:rPr>
      </w:pPr>
      <w:r w:rsidRPr="006B10BE">
        <w:rPr>
          <w:rFonts w:ascii="SimSun" w:eastAsia="SimSun" w:hAnsi="SimSun"/>
          <w:bCs/>
          <w:sz w:val="24"/>
          <w:szCs w:val="24"/>
          <w:lang w:val="en-US" w:eastAsia="zh-CN"/>
        </w:rPr>
        <w:t xml:space="preserve">      </w:t>
      </w:r>
      <w:r w:rsidRPr="006B10BE">
        <w:rPr>
          <w:rFonts w:ascii="SimSun" w:eastAsia="SimSun" w:hAnsi="SimSun"/>
          <w:bCs/>
          <w:sz w:val="24"/>
          <w:szCs w:val="24"/>
          <w:lang w:eastAsia="zh-CN"/>
        </w:rPr>
        <w:t>B</w:t>
      </w:r>
      <w:r w:rsidRPr="006B10BE">
        <w:rPr>
          <w:rFonts w:ascii="SimSun" w:eastAsia="SimSun" w:hAnsi="SimSun" w:hint="eastAsia"/>
          <w:bCs/>
          <w:sz w:val="24"/>
          <w:szCs w:val="24"/>
          <w:lang w:eastAsia="zh-CN"/>
        </w:rPr>
        <w:t>：咱们公司和很多国外公司合作。</w:t>
      </w:r>
    </w:p>
    <w:p w14:paraId="717C258B" w14:textId="77777777" w:rsidR="006B10BE" w:rsidRPr="006B10BE" w:rsidRDefault="006B10BE">
      <w:pPr>
        <w:widowControl/>
        <w:numPr>
          <w:ilvl w:val="0"/>
          <w:numId w:val="68"/>
        </w:numPr>
        <w:autoSpaceDE/>
        <w:autoSpaceDN/>
        <w:adjustRightInd/>
        <w:spacing w:after="160" w:line="259" w:lineRule="auto"/>
        <w:contextualSpacing/>
        <w:rPr>
          <w:rFonts w:ascii="SimSun" w:eastAsia="SimSun" w:hAnsi="SimSun"/>
          <w:bCs/>
          <w:sz w:val="24"/>
          <w:szCs w:val="24"/>
          <w:lang w:eastAsia="zh-CN"/>
        </w:rPr>
      </w:pPr>
      <w:r w:rsidRPr="006B10BE">
        <w:rPr>
          <w:rFonts w:ascii="SimSun" w:eastAsia="SimSun" w:hAnsi="SimSun"/>
          <w:bCs/>
          <w:sz w:val="24"/>
          <w:szCs w:val="24"/>
          <w:lang w:val="en-US" w:eastAsia="zh-CN"/>
        </w:rPr>
        <w:t xml:space="preserve"> </w:t>
      </w:r>
      <w:r w:rsidRPr="006B10BE">
        <w:rPr>
          <w:rFonts w:ascii="SimSun" w:eastAsia="SimSun" w:hAnsi="SimSun"/>
          <w:bCs/>
          <w:sz w:val="24"/>
          <w:szCs w:val="24"/>
          <w:lang w:eastAsia="zh-CN"/>
        </w:rPr>
        <w:t>A</w:t>
      </w:r>
      <w:r w:rsidRPr="006B10BE">
        <w:rPr>
          <w:rFonts w:ascii="SimSun" w:eastAsia="SimSun" w:hAnsi="SimSun" w:hint="eastAsia"/>
          <w:bCs/>
          <w:sz w:val="24"/>
          <w:szCs w:val="24"/>
          <w:lang w:eastAsia="zh-CN"/>
        </w:rPr>
        <w:t>：你们的产品国外出口得怎么样？</w:t>
      </w:r>
    </w:p>
    <w:p w14:paraId="42B94BD8" w14:textId="77777777" w:rsidR="006B10BE" w:rsidRPr="006B10BE" w:rsidRDefault="006B10BE" w:rsidP="006B10BE">
      <w:pPr>
        <w:widowControl/>
        <w:autoSpaceDE/>
        <w:autoSpaceDN/>
        <w:adjustRightInd/>
        <w:rPr>
          <w:rFonts w:ascii="SimSun" w:eastAsia="SimSun" w:hAnsi="SimSun"/>
          <w:bCs/>
          <w:sz w:val="24"/>
          <w:szCs w:val="24"/>
          <w:lang w:eastAsia="zh-CN"/>
        </w:rPr>
      </w:pPr>
      <w:r w:rsidRPr="006B10BE">
        <w:rPr>
          <w:rFonts w:ascii="SimSun" w:eastAsia="SimSun" w:hAnsi="SimSun"/>
          <w:bCs/>
          <w:sz w:val="24"/>
          <w:szCs w:val="24"/>
          <w:lang w:val="en-US" w:eastAsia="zh-CN"/>
        </w:rPr>
        <w:t xml:space="preserve">      </w:t>
      </w:r>
      <w:r w:rsidRPr="006B10BE">
        <w:rPr>
          <w:rFonts w:ascii="SimSun" w:eastAsia="SimSun" w:hAnsi="SimSun"/>
          <w:bCs/>
          <w:sz w:val="24"/>
          <w:szCs w:val="24"/>
          <w:lang w:eastAsia="zh-CN"/>
        </w:rPr>
        <w:t>B</w:t>
      </w:r>
      <w:r w:rsidRPr="006B10BE">
        <w:rPr>
          <w:rFonts w:ascii="SimSun" w:eastAsia="SimSun" w:hAnsi="SimSun" w:hint="eastAsia"/>
          <w:bCs/>
          <w:sz w:val="24"/>
          <w:szCs w:val="24"/>
          <w:lang w:eastAsia="zh-CN"/>
        </w:rPr>
        <w:t>：</w:t>
      </w:r>
      <w:r w:rsidRPr="006B10BE">
        <w:rPr>
          <w:rFonts w:ascii="SimSun" w:eastAsia="SimSun" w:hAnsi="SimSun"/>
          <w:bCs/>
          <w:sz w:val="24"/>
          <w:szCs w:val="24"/>
          <w:lang w:eastAsia="zh-CN"/>
        </w:rPr>
        <w:t>____________________</w:t>
      </w:r>
    </w:p>
    <w:p w14:paraId="599F6B2B" w14:textId="77777777" w:rsidR="006B10BE" w:rsidRPr="006B10BE" w:rsidRDefault="006B10BE">
      <w:pPr>
        <w:widowControl/>
        <w:numPr>
          <w:ilvl w:val="0"/>
          <w:numId w:val="68"/>
        </w:numPr>
        <w:autoSpaceDE/>
        <w:autoSpaceDN/>
        <w:adjustRightInd/>
        <w:spacing w:after="160" w:line="259" w:lineRule="auto"/>
        <w:contextualSpacing/>
        <w:rPr>
          <w:rFonts w:ascii="SimSun" w:eastAsia="SimSun" w:hAnsi="SimSun"/>
          <w:bCs/>
          <w:sz w:val="24"/>
          <w:szCs w:val="24"/>
          <w:lang w:eastAsia="zh-CN"/>
        </w:rPr>
      </w:pPr>
      <w:r w:rsidRPr="006B10BE">
        <w:rPr>
          <w:rFonts w:ascii="SimSun" w:eastAsia="SimSun" w:hAnsi="SimSun"/>
          <w:bCs/>
          <w:sz w:val="24"/>
          <w:szCs w:val="24"/>
          <w:lang w:eastAsia="zh-CN"/>
        </w:rPr>
        <w:t xml:space="preserve"> A</w:t>
      </w:r>
      <w:r w:rsidRPr="006B10BE">
        <w:rPr>
          <w:rFonts w:ascii="SimSun" w:eastAsia="SimSun" w:hAnsi="SimSun" w:hint="eastAsia"/>
          <w:bCs/>
          <w:sz w:val="24"/>
          <w:szCs w:val="24"/>
          <w:lang w:eastAsia="zh-CN"/>
        </w:rPr>
        <w:t>：为了两个公司合作成功，干杯！</w:t>
      </w:r>
      <w:r w:rsidRPr="006B10BE">
        <w:rPr>
          <w:rFonts w:ascii="SimSun" w:eastAsia="SimSun" w:hAnsi="SimSun" w:hint="cs"/>
          <w:bCs/>
          <w:sz w:val="24"/>
          <w:szCs w:val="24"/>
          <w:lang w:eastAsia="zh-CN"/>
        </w:rPr>
        <w:t>»</w:t>
      </w:r>
      <w:r w:rsidRPr="006B10BE">
        <w:rPr>
          <w:rFonts w:ascii="SimSun" w:eastAsia="SimSun" w:hAnsi="SimSun"/>
          <w:bCs/>
          <w:sz w:val="24"/>
          <w:szCs w:val="24"/>
          <w:lang w:eastAsia="zh-CN"/>
        </w:rPr>
        <w:t xml:space="preserve"> </w:t>
      </w:r>
    </w:p>
    <w:p w14:paraId="53DF3852" w14:textId="77777777" w:rsidR="006B10BE" w:rsidRPr="006B10BE" w:rsidRDefault="006B10BE" w:rsidP="006B10BE">
      <w:pPr>
        <w:widowControl/>
        <w:autoSpaceDE/>
        <w:autoSpaceDN/>
        <w:adjustRightInd/>
        <w:rPr>
          <w:rFonts w:ascii="SimSun" w:eastAsia="SimSun" w:hAnsi="SimSun"/>
          <w:bCs/>
          <w:sz w:val="24"/>
          <w:szCs w:val="24"/>
          <w:lang w:eastAsia="zh-CN"/>
        </w:rPr>
      </w:pPr>
      <w:r w:rsidRPr="006B10BE">
        <w:rPr>
          <w:rFonts w:ascii="SimSun" w:eastAsia="SimSun" w:hAnsi="SimSun"/>
          <w:bCs/>
          <w:sz w:val="24"/>
          <w:szCs w:val="24"/>
          <w:lang w:eastAsia="zh-CN"/>
        </w:rPr>
        <w:t xml:space="preserve">      B</w:t>
      </w:r>
      <w:r w:rsidRPr="006B10BE">
        <w:rPr>
          <w:rFonts w:ascii="SimSun" w:eastAsia="SimSun" w:hAnsi="SimSun" w:hint="eastAsia"/>
          <w:bCs/>
          <w:sz w:val="24"/>
          <w:szCs w:val="24"/>
          <w:lang w:eastAsia="zh-CN"/>
        </w:rPr>
        <w:t>：</w:t>
      </w:r>
      <w:r w:rsidRPr="006B10BE">
        <w:rPr>
          <w:rFonts w:ascii="SimSun" w:eastAsia="SimSun" w:hAnsi="SimSun"/>
          <w:bCs/>
          <w:sz w:val="24"/>
          <w:szCs w:val="24"/>
          <w:lang w:eastAsia="zh-CN"/>
        </w:rPr>
        <w:t>____________________</w:t>
      </w:r>
    </w:p>
    <w:p w14:paraId="35808A9D" w14:textId="77777777" w:rsidR="006B10BE" w:rsidRPr="006B10BE" w:rsidRDefault="006B10BE" w:rsidP="006B10BE">
      <w:pPr>
        <w:widowControl/>
        <w:autoSpaceDE/>
        <w:autoSpaceDN/>
        <w:adjustRightInd/>
        <w:rPr>
          <w:rFonts w:ascii="SimSun" w:eastAsia="SimSun" w:hAnsi="SimSun"/>
          <w:bCs/>
          <w:sz w:val="24"/>
          <w:szCs w:val="24"/>
          <w:lang w:eastAsia="zh-CN"/>
        </w:rPr>
      </w:pPr>
    </w:p>
    <w:p w14:paraId="1F52874C" w14:textId="77777777" w:rsidR="006B10BE" w:rsidRPr="006B10BE" w:rsidRDefault="006B10BE" w:rsidP="006B10BE">
      <w:pPr>
        <w:widowControl/>
        <w:autoSpaceDE/>
        <w:autoSpaceDN/>
        <w:adjustRightInd/>
        <w:rPr>
          <w:rFonts w:ascii="SimSun" w:eastAsia="SimSun" w:hAnsi="SimSun"/>
          <w:bCs/>
          <w:sz w:val="24"/>
          <w:szCs w:val="24"/>
          <w:lang w:eastAsia="zh-CN"/>
        </w:rPr>
      </w:pPr>
      <w:r w:rsidRPr="006B10BE">
        <w:rPr>
          <w:rFonts w:eastAsia="DengXian"/>
          <w:b/>
          <w:bCs/>
          <w:sz w:val="24"/>
          <w:szCs w:val="24"/>
          <w:lang w:val="en-US" w:eastAsia="zh-CN"/>
        </w:rPr>
        <w:t>VI</w:t>
      </w:r>
      <w:r w:rsidRPr="006B10BE">
        <w:rPr>
          <w:rFonts w:eastAsia="DengXian"/>
          <w:b/>
          <w:bCs/>
          <w:sz w:val="24"/>
          <w:szCs w:val="24"/>
          <w:lang w:eastAsia="zh-CN"/>
        </w:rPr>
        <w:t xml:space="preserve">. </w:t>
      </w:r>
      <w:r w:rsidRPr="006B10BE">
        <w:rPr>
          <w:rFonts w:ascii="SimSun" w:eastAsia="SimSun" w:hAnsi="SimSun"/>
          <w:b/>
          <w:bCs/>
          <w:sz w:val="24"/>
          <w:szCs w:val="24"/>
          <w:lang w:val="fr-CA" w:eastAsia="zh-CN"/>
        </w:rPr>
        <w:t>俄汉汉俄翻译部分（最高10份儿）</w:t>
      </w:r>
    </w:p>
    <w:p w14:paraId="3C1D356B" w14:textId="77777777" w:rsidR="006B10BE" w:rsidRPr="006B10BE" w:rsidRDefault="006B10BE" w:rsidP="006B10BE">
      <w:pPr>
        <w:widowControl/>
        <w:autoSpaceDE/>
        <w:autoSpaceDN/>
        <w:adjustRightInd/>
        <w:ind w:left="720"/>
        <w:rPr>
          <w:rFonts w:ascii="SimSun" w:eastAsia="SimSun" w:hAnsi="SimSun"/>
          <w:b/>
          <w:bCs/>
          <w:sz w:val="24"/>
          <w:szCs w:val="24"/>
          <w:lang w:val="fr-CA" w:eastAsia="zh-CN"/>
        </w:rPr>
      </w:pPr>
      <w:r w:rsidRPr="006B10BE">
        <w:rPr>
          <w:rFonts w:ascii="SimSun" w:eastAsia="SimSun" w:hAnsi="SimSun"/>
          <w:b/>
          <w:bCs/>
          <w:sz w:val="24"/>
          <w:szCs w:val="24"/>
          <w:lang w:val="fr-CA" w:eastAsia="zh-CN"/>
        </w:rPr>
        <w:t>1.把下列句子翻译成汉语(最高5份儿，每一个句子1份儿):</w:t>
      </w:r>
    </w:p>
    <w:p w14:paraId="4797164C" w14:textId="77777777" w:rsidR="006B10BE" w:rsidRPr="006B10BE" w:rsidRDefault="006B10BE">
      <w:pPr>
        <w:widowControl/>
        <w:numPr>
          <w:ilvl w:val="0"/>
          <w:numId w:val="11"/>
        </w:numPr>
        <w:autoSpaceDE/>
        <w:autoSpaceDN/>
        <w:adjustRightInd/>
        <w:spacing w:after="160" w:line="259" w:lineRule="auto"/>
        <w:contextualSpacing/>
        <w:jc w:val="both"/>
        <w:rPr>
          <w:sz w:val="24"/>
          <w:szCs w:val="24"/>
          <w:lang w:eastAsia="en-US"/>
        </w:rPr>
      </w:pPr>
      <w:r w:rsidRPr="006B10BE">
        <w:rPr>
          <w:rFonts w:eastAsia="DengXian"/>
          <w:color w:val="000000"/>
          <w:sz w:val="24"/>
          <w:szCs w:val="24"/>
          <w:lang w:eastAsia="en-US"/>
        </w:rPr>
        <w:t>Перед входом на целевой рынок транснациональные корпорации проводят маркетинговое исследование, изучают потребителя и только потом принимают соответствующее хозяйственное решение.</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10BE" w:rsidRPr="006B10BE" w14:paraId="13FE0A46"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A3F45F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86AEA58"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8AD09DB"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160193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EB4E43E"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CA5095E"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2655C4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590DBE3"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1508F1A"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A8E80AF"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7EB81CF"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0DFA513"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ECC94F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97ACB33"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6D241B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B2FC95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234B1F5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r>
      <w:tr w:rsidR="006B10BE" w:rsidRPr="006B10BE" w14:paraId="24A748AD"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3DCE5B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C655F7F"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80D3F95"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F4D3D0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12AFFC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9A40F2D"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5E6F19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7CDEE5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23D4EF5"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50ACE3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A9508B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27B2E7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AB16B1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366E4A4"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D5E4EC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600209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3DEF694B"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r>
      <w:tr w:rsidR="006B10BE" w:rsidRPr="006B10BE" w14:paraId="48C984CE"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09BD3F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51E75C8"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C993A18"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D568CA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C5EA5BB"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608C03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8C2CA2F"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3D33C8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9C4C2A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C6C7DCD"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922E223"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A4A293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A1AF36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6F96008"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7E5FF0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D758D82"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1C25F28"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r>
    </w:tbl>
    <w:p w14:paraId="75F8B5AA" w14:textId="77777777" w:rsidR="006B10BE" w:rsidRPr="006B10BE" w:rsidRDefault="006B10BE">
      <w:pPr>
        <w:widowControl/>
        <w:numPr>
          <w:ilvl w:val="0"/>
          <w:numId w:val="11"/>
        </w:numPr>
        <w:autoSpaceDE/>
        <w:autoSpaceDN/>
        <w:adjustRightInd/>
        <w:spacing w:after="160" w:line="259" w:lineRule="auto"/>
        <w:contextualSpacing/>
        <w:jc w:val="both"/>
        <w:rPr>
          <w:rFonts w:eastAsia="DengXian"/>
          <w:color w:val="000000"/>
          <w:sz w:val="24"/>
          <w:szCs w:val="24"/>
          <w:lang w:eastAsia="en-US"/>
        </w:rPr>
      </w:pPr>
      <w:r w:rsidRPr="006B10BE">
        <w:rPr>
          <w:rFonts w:eastAsia="DengXian"/>
          <w:color w:val="000000"/>
          <w:sz w:val="24"/>
          <w:szCs w:val="24"/>
          <w:lang w:eastAsia="en-US"/>
        </w:rPr>
        <w:t>Конкуренция на рынке зависит от большого количества факторов. Например, от соотношения спроса и предложения, развития транспорта, экономической ситуации в стране и т. д.</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10BE" w:rsidRPr="006B10BE" w14:paraId="301C7C2E"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15E2B00" w14:textId="77777777" w:rsidR="006B10BE" w:rsidRPr="006B10BE" w:rsidRDefault="006B10BE" w:rsidP="006B10BE">
            <w:pPr>
              <w:widowControl/>
              <w:autoSpaceDE/>
              <w:autoSpaceDN/>
              <w:adjustRightInd/>
              <w:rPr>
                <w:sz w:val="24"/>
                <w:szCs w:val="24"/>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4A47CBB"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5521B0D"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9E4AB2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4869A15"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D20A3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6DDEFAA"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B401BF5"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57D5F9E"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5CA138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45C07CB"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9A3EA5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062AFAD"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4FA5B0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3834448"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DDF5A1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2C901FB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r>
      <w:tr w:rsidR="006B10BE" w:rsidRPr="006B10BE" w14:paraId="36DC456F"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FD4B10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D9720FF"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9D9A1DE"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D23833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66D85FB"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2B9E672"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CA6B5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084F73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80C060B"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050A0F3"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03B52A8"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EDEE2B4"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7ABEDFB"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9D580D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EBB821A"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A7B17C8"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4F4C22B4"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r>
      <w:tr w:rsidR="006B10BE" w:rsidRPr="006B10BE" w14:paraId="346CF1A1"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B607855"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lastRenderedPageBreak/>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EF539E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0BA674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A17B52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8C734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92F3ECA"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488969D"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706C69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9FDB2F3"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4C6E62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D79144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90BD004"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5381CC5"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4B479F2"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AB7249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F036902"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00E03564"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r>
    </w:tbl>
    <w:p w14:paraId="527E7F16" w14:textId="77777777" w:rsidR="006B10BE" w:rsidRPr="006B10BE" w:rsidRDefault="006B10BE">
      <w:pPr>
        <w:widowControl/>
        <w:numPr>
          <w:ilvl w:val="0"/>
          <w:numId w:val="11"/>
        </w:numPr>
        <w:autoSpaceDE/>
        <w:autoSpaceDN/>
        <w:adjustRightInd/>
        <w:spacing w:after="160" w:line="259" w:lineRule="auto"/>
        <w:jc w:val="both"/>
        <w:rPr>
          <w:rFonts w:eastAsia="DengXian"/>
          <w:color w:val="000000"/>
          <w:sz w:val="24"/>
          <w:szCs w:val="24"/>
          <w:lang w:eastAsia="en-US"/>
        </w:rPr>
      </w:pPr>
      <w:r w:rsidRPr="006B10BE">
        <w:rPr>
          <w:rFonts w:eastAsia="DengXian"/>
          <w:color w:val="000000"/>
          <w:sz w:val="24"/>
          <w:szCs w:val="24"/>
          <w:lang w:eastAsia="en-US"/>
        </w:rPr>
        <w:t>Стремительное развитие средств передачи информации сделало возможным появление на рынке транснациональных корпораций, связанных с интернетом и иными средствами коммуникации.</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10BE" w:rsidRPr="006B10BE" w14:paraId="3815DF01"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9DE4CEA" w14:textId="77777777" w:rsidR="006B10BE" w:rsidRPr="006B10BE" w:rsidRDefault="006B10BE" w:rsidP="006B10BE">
            <w:pPr>
              <w:widowControl/>
              <w:autoSpaceDE/>
              <w:autoSpaceDN/>
              <w:adjustRightInd/>
              <w:rPr>
                <w:rFonts w:eastAsia="DengXian"/>
                <w:sz w:val="24"/>
                <w:szCs w:val="24"/>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0398DF7"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B081837"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95EDDF"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2D3291B"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9DCA0EA"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0160784"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82B0E4C"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6D04E0F"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4F3DC4"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B013109"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7C3263F"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49F3068"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A10C073"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FB3DE3C"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2617133"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0F407D5C"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r>
      <w:tr w:rsidR="006B10BE" w:rsidRPr="006B10BE" w14:paraId="00B64B90"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A190620"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D0CCE84"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F5B9671"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7A72387"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20AA78C"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DCA4D7E"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50BDE5B"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35DEBC0"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52A0269"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7AB51EF"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27304DA"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18E26E4"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576D0DF"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A37BEE6"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7A346C3"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DDE6C13"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8E4E872"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r>
      <w:tr w:rsidR="006B10BE" w:rsidRPr="006B10BE" w14:paraId="02D9D4FA"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C7D8763"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6BFC40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5CFDE24"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289DB4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DAD0DB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2F46C7E"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5F2E20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1D638F4"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253BFA2"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1EB7F45"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27E569A"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3CD384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2F59A1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325666F"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CD77063"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FFF826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283B37D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r>
    </w:tbl>
    <w:p w14:paraId="79CC3230" w14:textId="77777777" w:rsidR="006B10BE" w:rsidRPr="006B10BE" w:rsidRDefault="006B10BE">
      <w:pPr>
        <w:widowControl/>
        <w:numPr>
          <w:ilvl w:val="0"/>
          <w:numId w:val="11"/>
        </w:numPr>
        <w:autoSpaceDE/>
        <w:autoSpaceDN/>
        <w:adjustRightInd/>
        <w:spacing w:after="160" w:line="259" w:lineRule="auto"/>
        <w:jc w:val="both"/>
        <w:rPr>
          <w:rFonts w:eastAsia="DengXian"/>
          <w:color w:val="000000"/>
          <w:sz w:val="24"/>
          <w:szCs w:val="24"/>
          <w:lang w:eastAsia="en-US"/>
        </w:rPr>
      </w:pPr>
      <w:r w:rsidRPr="006B10BE">
        <w:rPr>
          <w:rFonts w:eastAsia="DengXian"/>
          <w:color w:val="000000"/>
          <w:sz w:val="24"/>
          <w:szCs w:val="24"/>
          <w:lang w:eastAsia="en-US"/>
        </w:rPr>
        <w:t>Шанхай и Гонконг являются двумя крупнейшими портами КНР, а также входят в тройку самых крупных мировых портов. Их обычным конкурентом (</w:t>
      </w:r>
      <w:r w:rsidRPr="006B10BE">
        <w:rPr>
          <w:rFonts w:eastAsia="DengXian"/>
          <w:color w:val="000000"/>
          <w:sz w:val="24"/>
          <w:szCs w:val="24"/>
          <w:lang w:eastAsia="en-US"/>
        </w:rPr>
        <w:t>竞争</w:t>
      </w:r>
      <w:r w:rsidRPr="006B10BE">
        <w:rPr>
          <w:rFonts w:eastAsia="DengXian" w:hint="eastAsia"/>
          <w:color w:val="000000"/>
          <w:sz w:val="24"/>
          <w:szCs w:val="24"/>
          <w:lang w:eastAsia="en-US"/>
        </w:rPr>
        <w:t>者</w:t>
      </w:r>
      <w:r w:rsidRPr="006B10BE">
        <w:rPr>
          <w:rFonts w:eastAsia="DengXian" w:hint="eastAsia"/>
          <w:color w:val="000000"/>
          <w:sz w:val="24"/>
          <w:szCs w:val="24"/>
          <w:lang w:eastAsia="en-US"/>
        </w:rPr>
        <w:t xml:space="preserve"> </w:t>
      </w:r>
      <w:r w:rsidRPr="006B10BE">
        <w:rPr>
          <w:rFonts w:eastAsia="DengXian"/>
          <w:color w:val="000000"/>
          <w:sz w:val="24"/>
          <w:szCs w:val="24"/>
          <w:lang w:eastAsia="en-US"/>
        </w:rPr>
        <w:t>jìngzhēngzhě) является порт Сингапура.</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10BE" w:rsidRPr="006B10BE" w14:paraId="591A46EA"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9AE648F" w14:textId="77777777" w:rsidR="006B10BE" w:rsidRPr="006B10BE" w:rsidRDefault="006B10BE" w:rsidP="006B10BE">
            <w:pPr>
              <w:widowControl/>
              <w:autoSpaceDE/>
              <w:autoSpaceDN/>
              <w:adjustRightInd/>
              <w:rPr>
                <w:sz w:val="24"/>
                <w:szCs w:val="24"/>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2549BF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2EF25C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B89D442"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1A0B6F5"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D97735A"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6310CD5"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2C5EAC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DCCE0F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7DF784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3160663"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EFFC3CD"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5078662"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CBB41A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6D1AA22"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478C2E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7D8F41F"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r>
      <w:tr w:rsidR="006B10BE" w:rsidRPr="006B10BE" w14:paraId="4AF099F4"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01F705F"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126E5E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C4E65E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6A8DF82"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79350B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98CA28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343B5F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7A7881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11B996A"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AD95BE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FA7E2C4"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6B3736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D5F66E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FFA702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5AD344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0BC474A"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1207A925"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r>
      <w:tr w:rsidR="006B10BE" w:rsidRPr="006B10BE" w14:paraId="53EDA876"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B4EF13F"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E89BBED"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4FB5C3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A0DCA8E"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E2066E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C178F8A"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EEA9E3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9C3776B"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AC937DD"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470D3A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7749A9D"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F5C56E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47F661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67B54D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472C4E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1F9858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C834B53"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r>
    </w:tbl>
    <w:p w14:paraId="5F6493B4" w14:textId="77777777" w:rsidR="006B10BE" w:rsidRPr="006B10BE" w:rsidRDefault="006B10BE">
      <w:pPr>
        <w:widowControl/>
        <w:numPr>
          <w:ilvl w:val="0"/>
          <w:numId w:val="11"/>
        </w:numPr>
        <w:autoSpaceDE/>
        <w:autoSpaceDN/>
        <w:adjustRightInd/>
        <w:spacing w:after="160" w:line="259" w:lineRule="auto"/>
        <w:jc w:val="both"/>
        <w:rPr>
          <w:rFonts w:eastAsia="DengXian"/>
          <w:color w:val="000000"/>
          <w:sz w:val="24"/>
          <w:szCs w:val="24"/>
          <w:lang w:eastAsia="en-US"/>
        </w:rPr>
      </w:pPr>
      <w:r w:rsidRPr="006B10BE">
        <w:rPr>
          <w:rFonts w:eastAsia="DengXian"/>
          <w:color w:val="000000"/>
          <w:sz w:val="24"/>
          <w:szCs w:val="24"/>
          <w:lang w:eastAsia="en-US"/>
        </w:rPr>
        <w:t>По данным (</w:t>
      </w:r>
      <w:r w:rsidRPr="006B10BE">
        <w:rPr>
          <w:rFonts w:eastAsia="DengXian"/>
          <w:color w:val="000000"/>
          <w:sz w:val="24"/>
          <w:szCs w:val="24"/>
          <w:lang w:eastAsia="en-US"/>
        </w:rPr>
        <w:t>数据</w:t>
      </w:r>
      <w:r w:rsidRPr="006B10BE">
        <w:rPr>
          <w:rFonts w:eastAsia="DengXian"/>
          <w:color w:val="000000"/>
          <w:sz w:val="24"/>
          <w:szCs w:val="24"/>
          <w:lang w:eastAsia="en-US"/>
        </w:rPr>
        <w:t xml:space="preserve"> shùjù) на 2014 г. Китай занимал второе место в мире по протяженности (</w:t>
      </w:r>
      <w:r w:rsidRPr="006B10BE">
        <w:rPr>
          <w:rFonts w:eastAsia="DengXian"/>
          <w:color w:val="000000"/>
          <w:sz w:val="24"/>
          <w:szCs w:val="24"/>
          <w:lang w:eastAsia="en-US"/>
        </w:rPr>
        <w:t>长度</w:t>
      </w:r>
      <w:r w:rsidRPr="006B10BE">
        <w:rPr>
          <w:rFonts w:eastAsia="DengXian"/>
          <w:color w:val="000000"/>
          <w:sz w:val="24"/>
          <w:szCs w:val="24"/>
          <w:lang w:eastAsia="en-US"/>
        </w:rPr>
        <w:t xml:space="preserve"> chángdù) железных дорог и уступал в данном аспекте лишь США. Общая протяжённость железных дорог в КНР составляет 112 тысяч километров.</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10BE" w:rsidRPr="006B10BE" w14:paraId="56DDD3FF"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0833C41" w14:textId="77777777" w:rsidR="006B10BE" w:rsidRPr="006B10BE" w:rsidRDefault="006B10BE" w:rsidP="006B10BE">
            <w:pPr>
              <w:widowControl/>
              <w:autoSpaceDE/>
              <w:autoSpaceDN/>
              <w:adjustRightInd/>
              <w:rPr>
                <w:rFonts w:eastAsia="DengXian"/>
                <w:sz w:val="24"/>
                <w:szCs w:val="24"/>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5AB579D"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94CFF40"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9E8EC3A"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7BB4CD5"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77F4019"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7CAEC2D"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ED3662B"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F036813"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0BC5C52"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52E9134"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6854271"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152DEFD"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3416600"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EF302E4"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BC2A617"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356AA236"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r>
      <w:tr w:rsidR="006B10BE" w:rsidRPr="006B10BE" w14:paraId="4119CC75"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71ACA6F"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9D4D445"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4E053FF"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D03646E"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630C778"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8613BEE"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5450489"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3CBC4FA"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B50700E"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7E79CA2"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B70BAA2"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EB4B324"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5494133"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6570231"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2FBE246"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424746A"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1592F04F"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r>
      <w:tr w:rsidR="006B10BE" w:rsidRPr="006B10BE" w14:paraId="364FF412"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5C58278"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52AE087"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8F477F4"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5AAAE7A"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FF421D5"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3C2EC54"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7F12768"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981B943"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AD428B"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1DE8413"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07D7B83"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8F80ED2"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F5D4F4A"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9B7A689"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57C8D08"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63B3108"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7D4B5D0"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r>
    </w:tbl>
    <w:p w14:paraId="34533061" w14:textId="77777777" w:rsidR="006B10BE" w:rsidRPr="006B10BE" w:rsidRDefault="006B10BE">
      <w:pPr>
        <w:widowControl/>
        <w:numPr>
          <w:ilvl w:val="0"/>
          <w:numId w:val="15"/>
        </w:numPr>
        <w:autoSpaceDE/>
        <w:autoSpaceDN/>
        <w:adjustRightInd/>
        <w:spacing w:after="160" w:line="259" w:lineRule="auto"/>
        <w:rPr>
          <w:rFonts w:ascii="SimSun" w:eastAsia="SimSun" w:hAnsi="SimSun"/>
          <w:b/>
          <w:bCs/>
          <w:sz w:val="24"/>
          <w:szCs w:val="24"/>
          <w:lang w:val="fr-CA" w:eastAsia="zh-CN"/>
        </w:rPr>
      </w:pPr>
      <w:r w:rsidRPr="006B10BE">
        <w:rPr>
          <w:rFonts w:ascii="SimSun" w:eastAsia="SimSun" w:hAnsi="SimSun"/>
          <w:b/>
          <w:bCs/>
          <w:sz w:val="24"/>
          <w:szCs w:val="24"/>
          <w:lang w:val="fr-CA" w:eastAsia="zh-CN"/>
        </w:rPr>
        <w:t>把下列句子翻译成俄语 (最高</w:t>
      </w:r>
      <w:r w:rsidRPr="006B10BE">
        <w:rPr>
          <w:rFonts w:ascii="SimSun" w:eastAsia="SimSun" w:hAnsi="SimSun" w:hint="eastAsia"/>
          <w:b/>
          <w:bCs/>
          <w:sz w:val="24"/>
          <w:szCs w:val="24"/>
          <w:lang w:val="fr-CA" w:eastAsia="zh-CN"/>
        </w:rPr>
        <w:t>5</w:t>
      </w:r>
      <w:r w:rsidRPr="006B10BE">
        <w:rPr>
          <w:rFonts w:ascii="SimSun" w:eastAsia="SimSun" w:hAnsi="SimSun"/>
          <w:b/>
          <w:bCs/>
          <w:sz w:val="24"/>
          <w:szCs w:val="24"/>
          <w:lang w:val="fr-CA" w:eastAsia="zh-CN"/>
        </w:rPr>
        <w:t>份儿，每一个句子</w:t>
      </w:r>
      <w:r w:rsidRPr="006B10BE">
        <w:rPr>
          <w:rFonts w:ascii="SimSun" w:eastAsia="SimSun" w:hAnsi="SimSun" w:hint="eastAsia"/>
          <w:b/>
          <w:bCs/>
          <w:sz w:val="24"/>
          <w:szCs w:val="24"/>
          <w:lang w:val="fr-CA" w:eastAsia="zh-CN"/>
        </w:rPr>
        <w:t>1</w:t>
      </w:r>
      <w:r w:rsidRPr="006B10BE">
        <w:rPr>
          <w:rFonts w:ascii="SimSun" w:eastAsia="SimSun" w:hAnsi="SimSun"/>
          <w:b/>
          <w:bCs/>
          <w:sz w:val="24"/>
          <w:szCs w:val="24"/>
          <w:lang w:val="fr-CA" w:eastAsia="zh-CN"/>
        </w:rPr>
        <w:t xml:space="preserve"> 份儿)：</w:t>
      </w:r>
    </w:p>
    <w:p w14:paraId="7673CAE8" w14:textId="77777777" w:rsidR="006B10BE" w:rsidRPr="006B10BE" w:rsidRDefault="006B10BE">
      <w:pPr>
        <w:widowControl/>
        <w:numPr>
          <w:ilvl w:val="0"/>
          <w:numId w:val="12"/>
        </w:numPr>
        <w:autoSpaceDE/>
        <w:autoSpaceDN/>
        <w:adjustRightInd/>
        <w:spacing w:after="160" w:line="259" w:lineRule="auto"/>
        <w:contextualSpacing/>
        <w:jc w:val="both"/>
        <w:rPr>
          <w:rFonts w:eastAsia="DengXian"/>
          <w:color w:val="000000"/>
          <w:sz w:val="24"/>
          <w:szCs w:val="24"/>
          <w:lang w:eastAsia="zh-CN"/>
        </w:rPr>
      </w:pPr>
      <w:r w:rsidRPr="006B10BE">
        <w:rPr>
          <w:rFonts w:eastAsia="DengXian"/>
          <w:color w:val="000000"/>
          <w:sz w:val="24"/>
          <w:szCs w:val="24"/>
          <w:lang w:eastAsia="zh-CN"/>
        </w:rPr>
        <w:t>在国际货物运输中，铁路运输是仅次于海洋运输的主要运输主式</w:t>
      </w:r>
      <w:r w:rsidRPr="006B10BE">
        <w:rPr>
          <w:rFonts w:eastAsia="DengXian" w:hint="eastAsia"/>
          <w:color w:val="000000"/>
          <w:sz w:val="24"/>
          <w:szCs w:val="24"/>
          <w:lang w:eastAsia="zh-CN"/>
        </w:rPr>
        <w:t>。</w:t>
      </w:r>
    </w:p>
    <w:tbl>
      <w:tblPr>
        <w:tblStyle w:val="310"/>
        <w:tblW w:w="0" w:type="auto"/>
        <w:tblInd w:w="135" w:type="dxa"/>
        <w:tblLayout w:type="fixed"/>
        <w:tblLook w:val="04A0" w:firstRow="1" w:lastRow="0" w:firstColumn="1" w:lastColumn="0" w:noHBand="0" w:noVBand="1"/>
      </w:tblPr>
      <w:tblGrid>
        <w:gridCol w:w="9210"/>
      </w:tblGrid>
      <w:tr w:rsidR="006B10BE" w:rsidRPr="006B10BE" w14:paraId="458BF592"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533C2608" w14:textId="77777777" w:rsidR="006B10BE" w:rsidRPr="006B10BE" w:rsidRDefault="006B10BE" w:rsidP="006B10BE">
            <w:pPr>
              <w:widowControl/>
              <w:autoSpaceDE/>
              <w:autoSpaceDN/>
              <w:adjustRightInd/>
              <w:rPr>
                <w:rFonts w:ascii="Calibri" w:eastAsia="KaiTi" w:hAnsi="Calibri"/>
                <w:sz w:val="24"/>
                <w:szCs w:val="24"/>
                <w:lang w:eastAsia="zh-CN"/>
              </w:rPr>
            </w:pPr>
          </w:p>
        </w:tc>
      </w:tr>
      <w:tr w:rsidR="006B10BE" w:rsidRPr="006B10BE" w14:paraId="571B64B2"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2558B4C3"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r w:rsidR="006B10BE" w:rsidRPr="006B10BE" w14:paraId="10D1EBBC"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50F2E1EC"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bl>
    <w:p w14:paraId="604D4C55" w14:textId="77777777" w:rsidR="006B10BE" w:rsidRPr="006B10BE" w:rsidRDefault="006B10BE">
      <w:pPr>
        <w:widowControl/>
        <w:numPr>
          <w:ilvl w:val="0"/>
          <w:numId w:val="12"/>
        </w:numPr>
        <w:tabs>
          <w:tab w:val="left" w:pos="993"/>
        </w:tabs>
        <w:autoSpaceDE/>
        <w:autoSpaceDN/>
        <w:adjustRightInd/>
        <w:spacing w:after="160" w:line="259" w:lineRule="auto"/>
        <w:contextualSpacing/>
        <w:rPr>
          <w:rFonts w:eastAsia="DengXian"/>
          <w:color w:val="000000"/>
          <w:sz w:val="24"/>
          <w:szCs w:val="24"/>
          <w:lang w:eastAsia="zh-CN"/>
        </w:rPr>
      </w:pPr>
      <w:r w:rsidRPr="006B10BE">
        <w:rPr>
          <w:rFonts w:eastAsia="DengXian" w:hint="eastAsia"/>
          <w:color w:val="000000"/>
          <w:sz w:val="24"/>
          <w:szCs w:val="24"/>
          <w:lang w:val="en-US" w:eastAsia="zh-CN"/>
        </w:rPr>
        <w:t>随着中国多双边经贸关系不断发展</w:t>
      </w:r>
      <w:r w:rsidRPr="006B10BE">
        <w:rPr>
          <w:rFonts w:eastAsia="DengXian" w:hint="eastAsia"/>
          <w:color w:val="000000"/>
          <w:sz w:val="24"/>
          <w:szCs w:val="24"/>
          <w:lang w:eastAsia="zh-CN"/>
        </w:rPr>
        <w:t>，</w:t>
      </w:r>
      <w:r w:rsidRPr="006B10BE">
        <w:rPr>
          <w:rFonts w:eastAsia="DengXian" w:hint="eastAsia"/>
          <w:color w:val="000000"/>
          <w:sz w:val="24"/>
          <w:szCs w:val="24"/>
          <w:lang w:val="en-US" w:eastAsia="zh-CN"/>
        </w:rPr>
        <w:t>从目前的趋势来判断</w:t>
      </w:r>
      <w:r w:rsidRPr="006B10BE">
        <w:rPr>
          <w:rFonts w:eastAsia="DengXian" w:hint="eastAsia"/>
          <w:color w:val="000000"/>
          <w:sz w:val="24"/>
          <w:szCs w:val="24"/>
          <w:lang w:eastAsia="zh-CN"/>
        </w:rPr>
        <w:t>，</w:t>
      </w:r>
      <w:r w:rsidRPr="006B10BE">
        <w:rPr>
          <w:rFonts w:eastAsia="DengXian" w:hint="eastAsia"/>
          <w:color w:val="000000"/>
          <w:sz w:val="24"/>
          <w:szCs w:val="24"/>
          <w:lang w:val="en-US" w:eastAsia="zh-CN"/>
        </w:rPr>
        <w:t>中国对外直接投资潜力巨大</w:t>
      </w:r>
      <w:r w:rsidRPr="006B10BE">
        <w:rPr>
          <w:rFonts w:eastAsia="DengXian" w:hint="eastAsia"/>
          <w:color w:val="000000"/>
          <w:sz w:val="24"/>
          <w:szCs w:val="24"/>
          <w:lang w:eastAsia="zh-CN"/>
        </w:rPr>
        <w:t>，</w:t>
      </w:r>
      <w:r w:rsidRPr="006B10BE">
        <w:rPr>
          <w:rFonts w:eastAsia="DengXian" w:hint="eastAsia"/>
          <w:color w:val="000000"/>
          <w:sz w:val="24"/>
          <w:szCs w:val="24"/>
          <w:lang w:val="en-US" w:eastAsia="zh-CN"/>
        </w:rPr>
        <w:t>前景乐观。</w:t>
      </w:r>
    </w:p>
    <w:tbl>
      <w:tblPr>
        <w:tblStyle w:val="310"/>
        <w:tblW w:w="0" w:type="auto"/>
        <w:tblInd w:w="135" w:type="dxa"/>
        <w:tblLayout w:type="fixed"/>
        <w:tblLook w:val="04A0" w:firstRow="1" w:lastRow="0" w:firstColumn="1" w:lastColumn="0" w:noHBand="0" w:noVBand="1"/>
      </w:tblPr>
      <w:tblGrid>
        <w:gridCol w:w="9210"/>
      </w:tblGrid>
      <w:tr w:rsidR="006B10BE" w:rsidRPr="006B10BE" w14:paraId="2555E28C"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10764C32" w14:textId="77777777" w:rsidR="006B10BE" w:rsidRPr="006B10BE" w:rsidRDefault="006B10BE" w:rsidP="006B10BE">
            <w:pPr>
              <w:widowControl/>
              <w:autoSpaceDE/>
              <w:autoSpaceDN/>
              <w:adjustRightInd/>
              <w:rPr>
                <w:rFonts w:ascii="Calibri" w:eastAsia="KaiTi" w:hAnsi="Calibri"/>
                <w:sz w:val="24"/>
                <w:szCs w:val="24"/>
                <w:lang w:eastAsia="zh-CN"/>
              </w:rPr>
            </w:pPr>
          </w:p>
        </w:tc>
      </w:tr>
      <w:tr w:rsidR="006B10BE" w:rsidRPr="006B10BE" w14:paraId="4F1E7E22"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6AE0DA2A"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r w:rsidR="006B10BE" w:rsidRPr="006B10BE" w14:paraId="40E8E58A"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5FD9C860"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bl>
    <w:p w14:paraId="41BAB0BB" w14:textId="77777777" w:rsidR="006B10BE" w:rsidRPr="006B10BE" w:rsidRDefault="006B10BE">
      <w:pPr>
        <w:widowControl/>
        <w:numPr>
          <w:ilvl w:val="0"/>
          <w:numId w:val="12"/>
        </w:numPr>
        <w:autoSpaceDE/>
        <w:autoSpaceDN/>
        <w:adjustRightInd/>
        <w:spacing w:after="160" w:line="259" w:lineRule="auto"/>
        <w:contextualSpacing/>
        <w:rPr>
          <w:rFonts w:eastAsia="KaiTi"/>
          <w:sz w:val="24"/>
          <w:szCs w:val="24"/>
          <w:lang w:eastAsia="zh-CN"/>
        </w:rPr>
      </w:pPr>
      <w:r w:rsidRPr="006B10BE">
        <w:rPr>
          <w:rFonts w:eastAsia="DengXian"/>
          <w:color w:val="000000"/>
          <w:sz w:val="24"/>
          <w:szCs w:val="24"/>
          <w:lang w:eastAsia="zh-CN"/>
        </w:rPr>
        <w:t>“</w:t>
      </w:r>
      <w:r w:rsidRPr="006B10BE">
        <w:rPr>
          <w:rFonts w:eastAsia="DengXian" w:hint="eastAsia"/>
          <w:color w:val="000000"/>
          <w:sz w:val="24"/>
          <w:szCs w:val="24"/>
          <w:lang w:eastAsia="zh-CN"/>
        </w:rPr>
        <w:t>中国已经是全球第二大经济体，但至今却没有一家真正有全球影响力的中国品牌。</w:t>
      </w:r>
    </w:p>
    <w:tbl>
      <w:tblPr>
        <w:tblStyle w:val="310"/>
        <w:tblW w:w="0" w:type="auto"/>
        <w:tblInd w:w="135" w:type="dxa"/>
        <w:tblLayout w:type="fixed"/>
        <w:tblLook w:val="04A0" w:firstRow="1" w:lastRow="0" w:firstColumn="1" w:lastColumn="0" w:noHBand="0" w:noVBand="1"/>
      </w:tblPr>
      <w:tblGrid>
        <w:gridCol w:w="9210"/>
      </w:tblGrid>
      <w:tr w:rsidR="006B10BE" w:rsidRPr="006B10BE" w14:paraId="48851D68"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321AC85B"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r w:rsidR="006B10BE" w:rsidRPr="006B10BE" w14:paraId="04B4F666"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35C5EA29"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r w:rsidR="006B10BE" w:rsidRPr="006B10BE" w14:paraId="6FCBD792"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2D5D4FD1"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bl>
    <w:p w14:paraId="7A19E349" w14:textId="77777777" w:rsidR="006B10BE" w:rsidRPr="006B10BE" w:rsidRDefault="006B10BE">
      <w:pPr>
        <w:widowControl/>
        <w:numPr>
          <w:ilvl w:val="0"/>
          <w:numId w:val="12"/>
        </w:numPr>
        <w:autoSpaceDE/>
        <w:autoSpaceDN/>
        <w:adjustRightInd/>
        <w:spacing w:after="160" w:line="259" w:lineRule="auto"/>
        <w:contextualSpacing/>
        <w:rPr>
          <w:rFonts w:eastAsia="KaiTi"/>
          <w:sz w:val="24"/>
          <w:szCs w:val="24"/>
          <w:lang w:eastAsia="zh-CN"/>
        </w:rPr>
      </w:pPr>
      <w:r w:rsidRPr="006B10BE">
        <w:rPr>
          <w:rFonts w:eastAsia="DengXian" w:hint="eastAsia"/>
          <w:color w:val="000000"/>
          <w:sz w:val="24"/>
          <w:szCs w:val="24"/>
          <w:lang w:eastAsia="zh-CN"/>
        </w:rPr>
        <w:t>跨国公司的发展对战后发达国家的对外贸易起了极大的推动作用。</w:t>
      </w:r>
    </w:p>
    <w:tbl>
      <w:tblPr>
        <w:tblStyle w:val="310"/>
        <w:tblW w:w="0" w:type="auto"/>
        <w:tblInd w:w="135" w:type="dxa"/>
        <w:tblLayout w:type="fixed"/>
        <w:tblLook w:val="04A0" w:firstRow="1" w:lastRow="0" w:firstColumn="1" w:lastColumn="0" w:noHBand="0" w:noVBand="1"/>
      </w:tblPr>
      <w:tblGrid>
        <w:gridCol w:w="9210"/>
      </w:tblGrid>
      <w:tr w:rsidR="006B10BE" w:rsidRPr="006B10BE" w14:paraId="5A2561C7"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4E317369"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lastRenderedPageBreak/>
              <w:t xml:space="preserve"> </w:t>
            </w:r>
          </w:p>
        </w:tc>
      </w:tr>
      <w:tr w:rsidR="006B10BE" w:rsidRPr="006B10BE" w14:paraId="106F13BD"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6724F8F1"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r w:rsidR="006B10BE" w:rsidRPr="006B10BE" w14:paraId="26F4740D"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1054F981"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bl>
    <w:p w14:paraId="0B14D451" w14:textId="77777777" w:rsidR="006B10BE" w:rsidRPr="006B10BE" w:rsidRDefault="006B10BE">
      <w:pPr>
        <w:widowControl/>
        <w:numPr>
          <w:ilvl w:val="0"/>
          <w:numId w:val="12"/>
        </w:numPr>
        <w:autoSpaceDE/>
        <w:autoSpaceDN/>
        <w:adjustRightInd/>
        <w:spacing w:after="160" w:line="259" w:lineRule="auto"/>
        <w:contextualSpacing/>
        <w:rPr>
          <w:rFonts w:eastAsia="KaiTi"/>
          <w:sz w:val="24"/>
          <w:szCs w:val="24"/>
          <w:lang w:eastAsia="zh-CN"/>
        </w:rPr>
      </w:pPr>
      <w:r w:rsidRPr="006B10BE">
        <w:rPr>
          <w:rFonts w:eastAsia="DengXian" w:hint="eastAsia"/>
          <w:bCs/>
          <w:color w:val="000000"/>
          <w:sz w:val="24"/>
          <w:szCs w:val="24"/>
          <w:lang w:eastAsia="zh-CN"/>
        </w:rPr>
        <w:t>国际贸易对很多国家来说是国民生产总值一个重要部分，进出口贸易可以调节国内生产要素的利用率，可以国际间的供求关系，调整经济结构，增加财政收入等。</w:t>
      </w:r>
    </w:p>
    <w:tbl>
      <w:tblPr>
        <w:tblStyle w:val="310"/>
        <w:tblW w:w="0" w:type="auto"/>
        <w:tblInd w:w="135" w:type="dxa"/>
        <w:tblLayout w:type="fixed"/>
        <w:tblLook w:val="04A0" w:firstRow="1" w:lastRow="0" w:firstColumn="1" w:lastColumn="0" w:noHBand="0" w:noVBand="1"/>
      </w:tblPr>
      <w:tblGrid>
        <w:gridCol w:w="9210"/>
      </w:tblGrid>
      <w:tr w:rsidR="006B10BE" w:rsidRPr="006B10BE" w14:paraId="649DCD28"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3921E6BE"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r w:rsidR="006B10BE" w:rsidRPr="006B10BE" w14:paraId="30597A26"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14D451F9"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r w:rsidR="006B10BE" w:rsidRPr="006B10BE" w14:paraId="3D948C14"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73AFE296" w14:textId="77777777" w:rsidR="006B10BE" w:rsidRPr="006B10BE" w:rsidRDefault="006B10BE" w:rsidP="006B10BE">
            <w:pPr>
              <w:widowControl/>
              <w:autoSpaceDE/>
              <w:autoSpaceDN/>
              <w:adjustRightInd/>
              <w:rPr>
                <w:rFonts w:ascii="Calibri" w:eastAsia="KaiTi" w:hAnsi="Calibri"/>
                <w:sz w:val="24"/>
                <w:szCs w:val="24"/>
                <w:lang w:eastAsia="zh-CN"/>
              </w:rPr>
            </w:pPr>
          </w:p>
        </w:tc>
      </w:tr>
    </w:tbl>
    <w:p w14:paraId="06CEB136" w14:textId="77777777" w:rsidR="006B10BE" w:rsidRPr="006B10BE" w:rsidRDefault="006B10BE" w:rsidP="006B10BE">
      <w:pPr>
        <w:widowControl/>
        <w:autoSpaceDE/>
        <w:autoSpaceDN/>
        <w:adjustRightInd/>
        <w:rPr>
          <w:b/>
          <w:bCs/>
          <w:sz w:val="22"/>
          <w:szCs w:val="22"/>
          <w:lang w:val="fr-CA" w:eastAsia="zh-CN"/>
        </w:rPr>
      </w:pPr>
    </w:p>
    <w:p w14:paraId="42712535" w14:textId="77777777" w:rsidR="006B10BE" w:rsidRPr="006B10BE" w:rsidRDefault="006B10BE" w:rsidP="006B10BE">
      <w:pPr>
        <w:widowControl/>
        <w:autoSpaceDE/>
        <w:autoSpaceDN/>
        <w:adjustRightInd/>
        <w:rPr>
          <w:rFonts w:eastAsia="DengXian"/>
          <w:b/>
          <w:bCs/>
          <w:sz w:val="28"/>
          <w:szCs w:val="28"/>
          <w:lang w:val="fr-CA" w:eastAsia="zh-CN"/>
        </w:rPr>
      </w:pPr>
      <w:r w:rsidRPr="006B10BE">
        <w:rPr>
          <w:b/>
          <w:bCs/>
          <w:sz w:val="28"/>
          <w:szCs w:val="28"/>
          <w:lang w:val="fr-CA" w:eastAsia="en-US"/>
        </w:rPr>
        <w:t>УСТНАЯ ЧАСТЬ</w:t>
      </w:r>
    </w:p>
    <w:p w14:paraId="09AD2BC3" w14:textId="77777777" w:rsidR="006B10BE" w:rsidRPr="006B10BE" w:rsidRDefault="006B10BE" w:rsidP="006B10BE">
      <w:pPr>
        <w:widowControl/>
        <w:autoSpaceDE/>
        <w:autoSpaceDN/>
        <w:adjustRightInd/>
        <w:spacing w:after="160" w:line="259" w:lineRule="auto"/>
        <w:contextualSpacing/>
        <w:jc w:val="both"/>
        <w:rPr>
          <w:rFonts w:eastAsia="SimSun"/>
          <w:b/>
          <w:bCs/>
          <w:sz w:val="28"/>
          <w:szCs w:val="28"/>
          <w:lang w:val="fr-CA" w:eastAsia="en-US"/>
        </w:rPr>
      </w:pPr>
      <w:r w:rsidRPr="006B10BE">
        <w:rPr>
          <w:rFonts w:eastAsia="SimSun"/>
          <w:b/>
          <w:bCs/>
          <w:sz w:val="28"/>
          <w:szCs w:val="28"/>
          <w:lang w:val="fr-CA" w:eastAsia="en-US"/>
        </w:rPr>
        <w:t>Выполнит</w:t>
      </w:r>
      <w:r w:rsidRPr="006B10BE">
        <w:rPr>
          <w:rFonts w:eastAsia="SimSun"/>
          <w:b/>
          <w:bCs/>
          <w:sz w:val="28"/>
          <w:szCs w:val="28"/>
          <w:lang w:eastAsia="en-US"/>
        </w:rPr>
        <w:t xml:space="preserve">е </w:t>
      </w:r>
      <w:r w:rsidRPr="006B10BE">
        <w:rPr>
          <w:rFonts w:eastAsia="DengXian"/>
          <w:b/>
          <w:sz w:val="28"/>
          <w:szCs w:val="28"/>
          <w:shd w:val="clear" w:color="auto" w:fill="FFFFFF"/>
          <w:lang w:eastAsia="en-US"/>
        </w:rPr>
        <w:t>практико-ориентированное задание на одну из двух предложенных ситуаций</w:t>
      </w:r>
      <w:r w:rsidRPr="006B10BE">
        <w:rPr>
          <w:rFonts w:eastAsia="SimSun"/>
          <w:b/>
          <w:bCs/>
          <w:sz w:val="28"/>
          <w:szCs w:val="28"/>
          <w:lang w:val="fr-CA" w:eastAsia="en-US"/>
        </w:rPr>
        <w:t xml:space="preserve"> (</w:t>
      </w:r>
      <w:r w:rsidRPr="006B10BE">
        <w:rPr>
          <w:rFonts w:eastAsia="SimSun"/>
          <w:b/>
          <w:bCs/>
          <w:sz w:val="28"/>
          <w:szCs w:val="28"/>
          <w:lang w:eastAsia="en-US"/>
        </w:rPr>
        <w:t>30</w:t>
      </w:r>
      <w:r w:rsidRPr="006B10BE">
        <w:rPr>
          <w:rFonts w:eastAsia="SimSun"/>
          <w:b/>
          <w:bCs/>
          <w:sz w:val="28"/>
          <w:szCs w:val="28"/>
          <w:lang w:val="fr-CA" w:eastAsia="en-US"/>
        </w:rPr>
        <w:t xml:space="preserve"> баллов):</w:t>
      </w:r>
    </w:p>
    <w:p w14:paraId="53749295" w14:textId="77777777" w:rsidR="006B10BE" w:rsidRPr="006B10BE" w:rsidRDefault="006B10BE" w:rsidP="006B10BE">
      <w:pPr>
        <w:widowControl/>
        <w:autoSpaceDE/>
        <w:autoSpaceDN/>
        <w:adjustRightInd/>
        <w:ind w:left="1287" w:hanging="861"/>
        <w:contextualSpacing/>
        <w:jc w:val="both"/>
        <w:rPr>
          <w:rFonts w:ascii="SimSun" w:eastAsia="SimSun" w:hAnsi="SimSun"/>
          <w:color w:val="000000"/>
          <w:sz w:val="28"/>
          <w:szCs w:val="28"/>
          <w:lang w:eastAsia="zh-CN"/>
        </w:rPr>
      </w:pPr>
      <w:r w:rsidRPr="006B10BE">
        <w:rPr>
          <w:rFonts w:ascii="SimSun" w:eastAsia="SimSun" w:hAnsi="SimSun"/>
          <w:bCs/>
          <w:sz w:val="28"/>
          <w:szCs w:val="28"/>
          <w:lang w:eastAsia="zh-CN"/>
        </w:rPr>
        <w:t>1.«</w:t>
      </w:r>
      <w:r w:rsidRPr="006B10BE">
        <w:rPr>
          <w:rFonts w:ascii="SimSun" w:eastAsia="SimSun" w:hAnsi="SimSun" w:hint="eastAsia"/>
          <w:color w:val="000000"/>
          <w:sz w:val="28"/>
          <w:szCs w:val="28"/>
          <w:lang w:val="en-US" w:eastAsia="zh-CN"/>
        </w:rPr>
        <w:t>全球</w:t>
      </w:r>
      <w:r w:rsidRPr="006B10BE">
        <w:rPr>
          <w:rFonts w:ascii="SimSun" w:eastAsia="SimSun" w:hAnsi="SimSun"/>
          <w:color w:val="000000"/>
          <w:sz w:val="28"/>
          <w:szCs w:val="28"/>
          <w:lang w:eastAsia="zh-CN"/>
        </w:rPr>
        <w:t>金融危</w:t>
      </w:r>
      <w:r w:rsidRPr="006B10BE">
        <w:rPr>
          <w:rFonts w:ascii="SimSun" w:eastAsia="SimSun" w:hAnsi="SimSun" w:hint="eastAsia"/>
          <w:color w:val="000000"/>
          <w:sz w:val="28"/>
          <w:szCs w:val="28"/>
          <w:lang w:eastAsia="zh-CN"/>
        </w:rPr>
        <w:t>机对国内经济的影响</w:t>
      </w:r>
      <w:r w:rsidRPr="006B10BE">
        <w:rPr>
          <w:rFonts w:ascii="SimSun" w:eastAsia="SimSun" w:hAnsi="SimSun"/>
          <w:color w:val="000000"/>
          <w:sz w:val="28"/>
          <w:szCs w:val="28"/>
          <w:lang w:eastAsia="zh-CN"/>
        </w:rPr>
        <w:t>»</w:t>
      </w:r>
    </w:p>
    <w:p w14:paraId="3A28478E" w14:textId="77777777" w:rsidR="006B10BE" w:rsidRPr="006B10BE" w:rsidRDefault="006B10BE" w:rsidP="006B10BE">
      <w:pPr>
        <w:widowControl/>
        <w:autoSpaceDE/>
        <w:autoSpaceDN/>
        <w:adjustRightInd/>
        <w:ind w:left="720" w:hanging="861"/>
        <w:jc w:val="both"/>
        <w:rPr>
          <w:rFonts w:ascii="SimSun" w:eastAsia="SimSun" w:hAnsi="SimSun"/>
          <w:color w:val="000000"/>
          <w:sz w:val="28"/>
          <w:szCs w:val="28"/>
          <w:lang w:eastAsia="zh-CN"/>
        </w:rPr>
      </w:pPr>
      <w:r w:rsidRPr="006B10BE">
        <w:rPr>
          <w:rFonts w:ascii="SimSun" w:eastAsia="SimSun" w:hAnsi="SimSun" w:hint="eastAsia"/>
          <w:bCs/>
          <w:sz w:val="28"/>
          <w:szCs w:val="28"/>
          <w:lang w:eastAsia="zh-CN"/>
        </w:rPr>
        <w:t xml:space="preserve">    </w:t>
      </w:r>
      <w:r w:rsidRPr="006B10BE">
        <w:rPr>
          <w:rFonts w:ascii="SimSun" w:eastAsia="SimSun" w:hAnsi="SimSun"/>
          <w:bCs/>
          <w:sz w:val="28"/>
          <w:szCs w:val="28"/>
          <w:lang w:eastAsia="zh-CN"/>
        </w:rPr>
        <w:t>2.«</w:t>
      </w:r>
      <w:r w:rsidRPr="006B10BE">
        <w:rPr>
          <w:rFonts w:ascii="SimSun" w:eastAsia="SimSun" w:hAnsi="SimSun"/>
          <w:color w:val="000000"/>
          <w:sz w:val="28"/>
          <w:szCs w:val="28"/>
          <w:lang w:eastAsia="zh-CN"/>
        </w:rPr>
        <w:t>中国已经是全球第二大经济体»</w:t>
      </w:r>
    </w:p>
    <w:p w14:paraId="448B706B" w14:textId="77777777" w:rsidR="006B10BE" w:rsidRPr="00927BC1" w:rsidRDefault="006B10BE" w:rsidP="00927BC1">
      <w:pPr>
        <w:jc w:val="both"/>
        <w:rPr>
          <w:b/>
          <w:sz w:val="28"/>
          <w:szCs w:val="28"/>
        </w:rPr>
      </w:pPr>
    </w:p>
    <w:p w14:paraId="372CAC84" w14:textId="77777777" w:rsidR="0073390B" w:rsidRPr="00072A94" w:rsidRDefault="0073390B" w:rsidP="0073390B">
      <w:pPr>
        <w:jc w:val="center"/>
        <w:rPr>
          <w:b/>
          <w:sz w:val="28"/>
          <w:szCs w:val="28"/>
        </w:rPr>
      </w:pPr>
      <w:r w:rsidRPr="00072A94">
        <w:rPr>
          <w:b/>
          <w:sz w:val="28"/>
          <w:szCs w:val="28"/>
        </w:rPr>
        <w:t>Методические материалы, определяющие процедуры оценивания знаний, умений и навыков</w:t>
      </w:r>
    </w:p>
    <w:p w14:paraId="47E319F8" w14:textId="77777777" w:rsidR="0073390B" w:rsidRPr="0073390B" w:rsidRDefault="0073390B" w:rsidP="0073390B">
      <w:pPr>
        <w:ind w:firstLine="709"/>
        <w:jc w:val="both"/>
        <w:rPr>
          <w:sz w:val="28"/>
          <w:szCs w:val="28"/>
        </w:rPr>
      </w:pPr>
      <w:r w:rsidRPr="00072A94">
        <w:rPr>
          <w:sz w:val="28"/>
          <w:szCs w:val="28"/>
        </w:rPr>
        <w:t>Приказ от 23.03.2017 №0557/о «Об утверждении Положения о проведении текущего контроля успеваемости и промежуточной аттестации обучающихся по программам бакалавриата и магистратуры в Финансовом университете» и приказы филиалов по данному вопросу.</w:t>
      </w:r>
    </w:p>
    <w:p w14:paraId="2FFB9C4E" w14:textId="77777777" w:rsidR="0073390B" w:rsidRPr="00977005" w:rsidRDefault="0073390B" w:rsidP="00072A94">
      <w:pPr>
        <w:jc w:val="both"/>
        <w:rPr>
          <w:sz w:val="28"/>
          <w:szCs w:val="28"/>
        </w:rPr>
      </w:pPr>
    </w:p>
    <w:p w14:paraId="4CE839B5" w14:textId="77777777" w:rsidR="00DF325C" w:rsidRPr="002C5D1D" w:rsidRDefault="00145199" w:rsidP="00072A94">
      <w:pPr>
        <w:pStyle w:val="1"/>
        <w:jc w:val="both"/>
        <w:rPr>
          <w:rFonts w:ascii="Times New Roman" w:hAnsi="Times New Roman" w:cs="Times New Roman"/>
          <w:b/>
          <w:color w:val="auto"/>
          <w:sz w:val="28"/>
          <w:szCs w:val="28"/>
        </w:rPr>
      </w:pPr>
      <w:bookmarkStart w:id="26" w:name="_Toc127735567"/>
      <w:r w:rsidRPr="002C5D1D">
        <w:rPr>
          <w:rFonts w:ascii="Times New Roman" w:hAnsi="Times New Roman" w:cs="Times New Roman"/>
          <w:b/>
          <w:color w:val="auto"/>
          <w:sz w:val="28"/>
          <w:szCs w:val="28"/>
        </w:rPr>
        <w:t>8</w:t>
      </w:r>
      <w:r w:rsidR="00C52F7B" w:rsidRPr="002C5D1D">
        <w:rPr>
          <w:rFonts w:ascii="Times New Roman" w:hAnsi="Times New Roman" w:cs="Times New Roman"/>
          <w:b/>
          <w:color w:val="auto"/>
          <w:sz w:val="28"/>
          <w:szCs w:val="28"/>
        </w:rPr>
        <w:t>. Перечень основной и дополнительной учебной литературы, необходимой для освоения</w:t>
      </w:r>
      <w:r w:rsidR="00CD6F6E" w:rsidRPr="002C5D1D">
        <w:rPr>
          <w:rFonts w:ascii="Times New Roman" w:hAnsi="Times New Roman" w:cs="Times New Roman"/>
          <w:b/>
          <w:color w:val="auto"/>
          <w:sz w:val="28"/>
          <w:szCs w:val="28"/>
        </w:rPr>
        <w:t xml:space="preserve"> дисциплины</w:t>
      </w:r>
      <w:bookmarkEnd w:id="26"/>
    </w:p>
    <w:p w14:paraId="2B118A71" w14:textId="77777777" w:rsidR="00DE00CB" w:rsidRPr="00B82193" w:rsidRDefault="00DE00CB" w:rsidP="00DE00CB">
      <w:pPr>
        <w:jc w:val="center"/>
        <w:rPr>
          <w:b/>
          <w:sz w:val="28"/>
        </w:rPr>
      </w:pPr>
      <w:r w:rsidRPr="00B82193">
        <w:rPr>
          <w:b/>
          <w:sz w:val="28"/>
        </w:rPr>
        <w:t>НЕМЕЦКИЙ ЯЗЫК</w:t>
      </w:r>
    </w:p>
    <w:p w14:paraId="5AF8D2E9" w14:textId="77777777" w:rsidR="00DE00CB" w:rsidRDefault="00DE00CB" w:rsidP="00DE00CB">
      <w:pPr>
        <w:jc w:val="center"/>
        <w:rPr>
          <w:b/>
          <w:sz w:val="28"/>
        </w:rPr>
      </w:pPr>
      <w:r w:rsidRPr="00B82193">
        <w:rPr>
          <w:b/>
          <w:sz w:val="28"/>
        </w:rPr>
        <w:t>Основная литература</w:t>
      </w:r>
    </w:p>
    <w:p w14:paraId="16C027E3" w14:textId="77777777" w:rsidR="00DE00CB" w:rsidRPr="00F40C5F" w:rsidRDefault="00DE00CB" w:rsidP="00DE00CB">
      <w:pPr>
        <w:pStyle w:val="a6"/>
        <w:numPr>
          <w:ilvl w:val="0"/>
          <w:numId w:val="127"/>
        </w:numPr>
        <w:spacing w:line="276" w:lineRule="auto"/>
        <w:ind w:left="0" w:firstLine="340"/>
        <w:contextualSpacing/>
        <w:jc w:val="both"/>
        <w:rPr>
          <w:sz w:val="28"/>
        </w:rPr>
      </w:pPr>
      <w:r w:rsidRPr="00F40C5F">
        <w:rPr>
          <w:sz w:val="28"/>
        </w:rPr>
        <w:t>Львова</w:t>
      </w:r>
      <w:r>
        <w:rPr>
          <w:sz w:val="28"/>
        </w:rPr>
        <w:t>,</w:t>
      </w:r>
      <w:r w:rsidRPr="00F40C5F">
        <w:rPr>
          <w:sz w:val="28"/>
        </w:rPr>
        <w:t xml:space="preserve"> О.</w:t>
      </w:r>
      <w:r>
        <w:rPr>
          <w:sz w:val="28"/>
        </w:rPr>
        <w:t xml:space="preserve"> </w:t>
      </w:r>
      <w:r w:rsidRPr="00F40C5F">
        <w:rPr>
          <w:sz w:val="28"/>
        </w:rPr>
        <w:t>В. Немецкий язык для экономистов</w:t>
      </w:r>
      <w:r>
        <w:rPr>
          <w:sz w:val="28"/>
        </w:rPr>
        <w:t xml:space="preserve"> </w:t>
      </w:r>
      <w:r w:rsidRPr="00F40C5F">
        <w:rPr>
          <w:sz w:val="28"/>
        </w:rPr>
        <w:t>: учеб. и практикум для академического бакалавриата / О.</w:t>
      </w:r>
      <w:r>
        <w:rPr>
          <w:sz w:val="28"/>
        </w:rPr>
        <w:t xml:space="preserve"> </w:t>
      </w:r>
      <w:r w:rsidRPr="00F40C5F">
        <w:rPr>
          <w:sz w:val="28"/>
        </w:rPr>
        <w:t>В. Львова, Т.</w:t>
      </w:r>
      <w:r>
        <w:rPr>
          <w:sz w:val="28"/>
        </w:rPr>
        <w:t xml:space="preserve"> </w:t>
      </w:r>
      <w:r w:rsidRPr="00F40C5F">
        <w:rPr>
          <w:sz w:val="28"/>
        </w:rPr>
        <w:t>Н. Николаева, Г.</w:t>
      </w:r>
      <w:r>
        <w:rPr>
          <w:sz w:val="28"/>
        </w:rPr>
        <w:t xml:space="preserve"> </w:t>
      </w:r>
      <w:r w:rsidRPr="00F40C5F">
        <w:rPr>
          <w:sz w:val="28"/>
        </w:rPr>
        <w:t>Н. Махмутова ; под ред. О.</w:t>
      </w:r>
      <w:r>
        <w:rPr>
          <w:sz w:val="28"/>
        </w:rPr>
        <w:t xml:space="preserve"> </w:t>
      </w:r>
      <w:r w:rsidRPr="00F40C5F">
        <w:rPr>
          <w:sz w:val="28"/>
        </w:rPr>
        <w:t>В. Львовой ;</w:t>
      </w:r>
      <w:r w:rsidRPr="00C706B1">
        <w:rPr>
          <w:sz w:val="28"/>
        </w:rPr>
        <w:t xml:space="preserve"> </w:t>
      </w:r>
      <w:r w:rsidRPr="00F40C5F">
        <w:rPr>
          <w:sz w:val="28"/>
        </w:rPr>
        <w:t>Финуниверситет</w:t>
      </w:r>
      <w:r>
        <w:rPr>
          <w:sz w:val="28"/>
        </w:rPr>
        <w:t xml:space="preserve">. - Москва : </w:t>
      </w:r>
      <w:r w:rsidRPr="00F40C5F">
        <w:rPr>
          <w:sz w:val="28"/>
        </w:rPr>
        <w:t xml:space="preserve">Юрайт, 2017. — </w:t>
      </w:r>
      <w:r>
        <w:rPr>
          <w:sz w:val="28"/>
        </w:rPr>
        <w:t xml:space="preserve">461 с. — (Бакалавр. </w:t>
      </w:r>
      <w:r w:rsidRPr="00F40C5F">
        <w:rPr>
          <w:sz w:val="28"/>
        </w:rPr>
        <w:t>Академический курс). – Текст : непосредственный.</w:t>
      </w:r>
    </w:p>
    <w:p w14:paraId="64C6F0E0" w14:textId="77777777" w:rsidR="00DE00CB" w:rsidRPr="001D4A54" w:rsidRDefault="00DE00CB" w:rsidP="00DE00CB">
      <w:pPr>
        <w:pStyle w:val="a6"/>
        <w:numPr>
          <w:ilvl w:val="0"/>
          <w:numId w:val="127"/>
        </w:numPr>
        <w:spacing w:line="276" w:lineRule="auto"/>
        <w:ind w:left="0" w:firstLine="340"/>
        <w:contextualSpacing/>
        <w:jc w:val="both"/>
        <w:rPr>
          <w:sz w:val="28"/>
        </w:rPr>
      </w:pPr>
      <w:r w:rsidRPr="001D4A54">
        <w:rPr>
          <w:sz w:val="28"/>
        </w:rPr>
        <w:t>Львова, О. В. Немецкий язык для экономистов : учеб. и практикум для вузов / О. В. Львова, Т. Н. Николаева, Г. Н. Махмутова ; под ред. О. В. Львовой. — Москва : Юрайт, 2023. — 461 с. — (Высшее образование). — Образовательная платформа Юрайт. — URL: https://urait.ru/bcode/511446 (дата обращения: 22.02.2023).</w:t>
      </w:r>
      <w:r w:rsidRPr="00C706B1">
        <w:rPr>
          <w:sz w:val="28"/>
        </w:rPr>
        <w:t xml:space="preserve"> </w:t>
      </w:r>
      <w:r w:rsidRPr="001D4A54">
        <w:rPr>
          <w:sz w:val="28"/>
        </w:rPr>
        <w:t>— Текст : электронный.</w:t>
      </w:r>
    </w:p>
    <w:p w14:paraId="3F13B12B" w14:textId="77777777" w:rsidR="00DE00CB" w:rsidRPr="00B82193" w:rsidRDefault="00DE00CB" w:rsidP="00DE00CB">
      <w:pPr>
        <w:pStyle w:val="a6"/>
        <w:numPr>
          <w:ilvl w:val="0"/>
          <w:numId w:val="127"/>
        </w:numPr>
        <w:spacing w:line="276" w:lineRule="auto"/>
        <w:ind w:left="0" w:firstLine="340"/>
        <w:contextualSpacing/>
        <w:jc w:val="both"/>
        <w:rPr>
          <w:sz w:val="28"/>
        </w:rPr>
      </w:pPr>
      <w:r w:rsidRPr="00B82193">
        <w:rPr>
          <w:sz w:val="28"/>
        </w:rPr>
        <w:t>Работникова</w:t>
      </w:r>
      <w:r>
        <w:rPr>
          <w:sz w:val="28"/>
        </w:rPr>
        <w:t>,</w:t>
      </w:r>
      <w:r w:rsidRPr="00B82193">
        <w:rPr>
          <w:sz w:val="28"/>
        </w:rPr>
        <w:t xml:space="preserve"> Н.</w:t>
      </w:r>
      <w:r>
        <w:rPr>
          <w:sz w:val="28"/>
        </w:rPr>
        <w:t xml:space="preserve"> </w:t>
      </w:r>
      <w:r w:rsidRPr="00B82193">
        <w:rPr>
          <w:sz w:val="28"/>
        </w:rPr>
        <w:t>А. Немецкий язык для экономистов (А2-С1)</w:t>
      </w:r>
      <w:r>
        <w:rPr>
          <w:sz w:val="28"/>
        </w:rPr>
        <w:t xml:space="preserve"> </w:t>
      </w:r>
      <w:r w:rsidRPr="00B82193">
        <w:rPr>
          <w:sz w:val="28"/>
        </w:rPr>
        <w:t>: уче</w:t>
      </w:r>
      <w:r>
        <w:rPr>
          <w:sz w:val="28"/>
        </w:rPr>
        <w:t>б.</w:t>
      </w:r>
      <w:r w:rsidRPr="00B82193">
        <w:rPr>
          <w:sz w:val="28"/>
        </w:rPr>
        <w:t xml:space="preserve"> пособие для академического бакалавриата / Н.</w:t>
      </w:r>
      <w:r>
        <w:rPr>
          <w:sz w:val="28"/>
        </w:rPr>
        <w:t xml:space="preserve"> </w:t>
      </w:r>
      <w:r w:rsidRPr="00B82193">
        <w:rPr>
          <w:sz w:val="28"/>
        </w:rPr>
        <w:t>А. Работникова, Е.</w:t>
      </w:r>
      <w:r>
        <w:rPr>
          <w:sz w:val="28"/>
        </w:rPr>
        <w:t xml:space="preserve"> </w:t>
      </w:r>
      <w:r w:rsidRPr="00B82193">
        <w:rPr>
          <w:sz w:val="28"/>
        </w:rPr>
        <w:t>В. Чернышева, И.</w:t>
      </w:r>
      <w:r>
        <w:rPr>
          <w:sz w:val="28"/>
        </w:rPr>
        <w:t xml:space="preserve"> </w:t>
      </w:r>
      <w:r w:rsidRPr="00B82193">
        <w:rPr>
          <w:sz w:val="28"/>
        </w:rPr>
        <w:t xml:space="preserve">И. Климова; Финуниверситет </w:t>
      </w:r>
      <w:r>
        <w:rPr>
          <w:sz w:val="28"/>
        </w:rPr>
        <w:t>–</w:t>
      </w:r>
      <w:r w:rsidRPr="00B82193">
        <w:rPr>
          <w:sz w:val="28"/>
        </w:rPr>
        <w:t xml:space="preserve"> Москва</w:t>
      </w:r>
      <w:r>
        <w:rPr>
          <w:sz w:val="28"/>
        </w:rPr>
        <w:t xml:space="preserve"> </w:t>
      </w:r>
      <w:r w:rsidRPr="00B82193">
        <w:rPr>
          <w:sz w:val="28"/>
        </w:rPr>
        <w:t xml:space="preserve">: Юрайт, 2018, 2019, 2021. - 158 с. </w:t>
      </w:r>
      <w:r>
        <w:rPr>
          <w:sz w:val="28"/>
        </w:rPr>
        <w:t>–</w:t>
      </w:r>
      <w:r w:rsidRPr="00B82193">
        <w:rPr>
          <w:sz w:val="28"/>
        </w:rPr>
        <w:t xml:space="preserve"> </w:t>
      </w:r>
      <w:r>
        <w:rPr>
          <w:sz w:val="28"/>
        </w:rPr>
        <w:t>(</w:t>
      </w:r>
      <w:r w:rsidRPr="00B82193">
        <w:rPr>
          <w:sz w:val="28"/>
        </w:rPr>
        <w:t>Бакалавр. Академический курс</w:t>
      </w:r>
      <w:r>
        <w:rPr>
          <w:sz w:val="28"/>
        </w:rPr>
        <w:t>)</w:t>
      </w:r>
      <w:r w:rsidRPr="00B82193">
        <w:rPr>
          <w:sz w:val="28"/>
        </w:rPr>
        <w:t>. - Текст : непосредственный.</w:t>
      </w:r>
    </w:p>
    <w:p w14:paraId="718098C2" w14:textId="77777777" w:rsidR="00DE00CB" w:rsidRPr="00C706B1" w:rsidRDefault="00DE00CB" w:rsidP="00DE00CB">
      <w:pPr>
        <w:pStyle w:val="a6"/>
        <w:numPr>
          <w:ilvl w:val="0"/>
          <w:numId w:val="127"/>
        </w:numPr>
        <w:spacing w:line="276" w:lineRule="auto"/>
        <w:ind w:left="0" w:firstLine="340"/>
        <w:contextualSpacing/>
        <w:jc w:val="both"/>
        <w:rPr>
          <w:sz w:val="28"/>
        </w:rPr>
      </w:pPr>
      <w:r w:rsidRPr="00C706B1">
        <w:rPr>
          <w:sz w:val="28"/>
        </w:rPr>
        <w:t xml:space="preserve">Работникова, Н. А. Немецкий язык для экономистов (A2—C1) : учеб. пособие для вузов / Н. А. Работникова, Е. В. Чернышева, И. И. Климова. — 2-е изд., перераб. </w:t>
      </w:r>
      <w:r w:rsidRPr="00C706B1">
        <w:rPr>
          <w:sz w:val="28"/>
        </w:rPr>
        <w:lastRenderedPageBreak/>
        <w:t>и доп. — Москва : Юрайт, 2022. — 158 с. — (Высшее образование). — Образовательная платформа Юрайт. — URL: https://urait.ru/bcode/511706 (дата обращения: 22.02.2023). — Текст : электронный.</w:t>
      </w:r>
    </w:p>
    <w:p w14:paraId="6D713805" w14:textId="77777777" w:rsidR="00DE00CB" w:rsidRPr="00B82193" w:rsidRDefault="00DE00CB" w:rsidP="00DE00CB">
      <w:pPr>
        <w:jc w:val="center"/>
        <w:rPr>
          <w:b/>
          <w:sz w:val="28"/>
        </w:rPr>
      </w:pPr>
    </w:p>
    <w:p w14:paraId="2B7F073D" w14:textId="77777777" w:rsidR="00DE00CB" w:rsidRPr="00B82193" w:rsidRDefault="00DE00CB" w:rsidP="00DE00CB">
      <w:pPr>
        <w:spacing w:before="89" w:line="319" w:lineRule="exact"/>
        <w:jc w:val="center"/>
        <w:outlineLvl w:val="1"/>
        <w:rPr>
          <w:b/>
          <w:bCs/>
          <w:sz w:val="28"/>
          <w:szCs w:val="28"/>
        </w:rPr>
      </w:pPr>
      <w:r w:rsidRPr="00B82193">
        <w:rPr>
          <w:b/>
          <w:bCs/>
          <w:sz w:val="28"/>
          <w:szCs w:val="28"/>
        </w:rPr>
        <w:t>Дополнительная</w:t>
      </w:r>
      <w:r w:rsidRPr="00B82193">
        <w:rPr>
          <w:b/>
          <w:bCs/>
          <w:spacing w:val="-9"/>
          <w:sz w:val="28"/>
          <w:szCs w:val="28"/>
        </w:rPr>
        <w:t xml:space="preserve"> </w:t>
      </w:r>
      <w:r w:rsidRPr="00B82193">
        <w:rPr>
          <w:b/>
          <w:bCs/>
          <w:sz w:val="28"/>
          <w:szCs w:val="28"/>
        </w:rPr>
        <w:t>литература</w:t>
      </w:r>
    </w:p>
    <w:p w14:paraId="43456688" w14:textId="77777777" w:rsidR="00DE00CB" w:rsidRPr="00C706B1" w:rsidRDefault="00DE00CB" w:rsidP="00DE00CB">
      <w:pPr>
        <w:pStyle w:val="a6"/>
        <w:numPr>
          <w:ilvl w:val="0"/>
          <w:numId w:val="125"/>
        </w:numPr>
        <w:spacing w:line="276" w:lineRule="auto"/>
        <w:ind w:left="0" w:firstLine="340"/>
        <w:contextualSpacing/>
        <w:jc w:val="both"/>
        <w:rPr>
          <w:sz w:val="28"/>
          <w:lang w:val="en-US"/>
        </w:rPr>
      </w:pPr>
      <w:r w:rsidRPr="00C706B1">
        <w:rPr>
          <w:sz w:val="28"/>
          <w:lang w:val="en-US"/>
        </w:rPr>
        <w:t>Volgnandt G. Exportwege neu. Wirtschaftsdeutsch: Kursbuch 2. Sprachniveau A2 - B1 / G. Volgnandt, D. Volgnandt. - Germany: Schubert-Verlag, 2010. - 254 p. – Текст : непосредственный.</w:t>
      </w:r>
    </w:p>
    <w:p w14:paraId="587B5229" w14:textId="77777777" w:rsidR="00DE00CB" w:rsidRPr="00C706B1" w:rsidRDefault="00DE00CB" w:rsidP="00DE00CB">
      <w:pPr>
        <w:pStyle w:val="a6"/>
        <w:numPr>
          <w:ilvl w:val="0"/>
          <w:numId w:val="125"/>
        </w:numPr>
        <w:spacing w:line="276" w:lineRule="auto"/>
        <w:ind w:left="0" w:firstLine="340"/>
        <w:contextualSpacing/>
        <w:jc w:val="both"/>
        <w:rPr>
          <w:sz w:val="28"/>
          <w:lang w:val="en-US"/>
        </w:rPr>
      </w:pPr>
      <w:r w:rsidRPr="00C24131">
        <w:rPr>
          <w:sz w:val="28"/>
          <w:lang w:val="en-US"/>
        </w:rPr>
        <w:t xml:space="preserve">Volgnandt G. Exportwege Wirtschaftsdeutsch neu: Arbeitsbuch 2. </w:t>
      </w:r>
      <w:r w:rsidRPr="00C706B1">
        <w:rPr>
          <w:sz w:val="28"/>
          <w:lang w:val="en-US"/>
        </w:rPr>
        <w:t xml:space="preserve">Sprachniveau A2 - B1 / G. Volgnandt, D. Volgnandt. - Germany: Schubert-Verlag, - 132 p. – </w:t>
      </w:r>
      <w:r w:rsidRPr="00C24131">
        <w:rPr>
          <w:sz w:val="28"/>
        </w:rPr>
        <w:t>Текст</w:t>
      </w:r>
      <w:r w:rsidRPr="00C706B1">
        <w:rPr>
          <w:sz w:val="28"/>
          <w:lang w:val="en-US"/>
        </w:rPr>
        <w:t xml:space="preserve"> : </w:t>
      </w:r>
      <w:r w:rsidRPr="00C24131">
        <w:rPr>
          <w:sz w:val="28"/>
        </w:rPr>
        <w:t>непосредственный</w:t>
      </w:r>
      <w:r w:rsidRPr="00C706B1">
        <w:rPr>
          <w:sz w:val="28"/>
          <w:lang w:val="en-US"/>
        </w:rPr>
        <w:t>.</w:t>
      </w:r>
    </w:p>
    <w:p w14:paraId="0E0BD82C" w14:textId="77777777" w:rsidR="00DE00CB" w:rsidRPr="00C706B1" w:rsidRDefault="00DE00CB" w:rsidP="00DE00CB">
      <w:pPr>
        <w:pStyle w:val="a6"/>
        <w:numPr>
          <w:ilvl w:val="0"/>
          <w:numId w:val="125"/>
        </w:numPr>
        <w:spacing w:line="276" w:lineRule="auto"/>
        <w:ind w:left="0" w:firstLine="340"/>
        <w:contextualSpacing/>
        <w:jc w:val="both"/>
        <w:rPr>
          <w:sz w:val="28"/>
          <w:lang w:val="en-US"/>
        </w:rPr>
      </w:pPr>
      <w:r w:rsidRPr="00C706B1">
        <w:rPr>
          <w:sz w:val="28"/>
          <w:lang w:val="en-US"/>
        </w:rPr>
        <w:t xml:space="preserve">Volgnandt G. Exportwege neu. Wirtschaftsdeutsch: Kursbuch 3. Sprachniveau B1 - B2 / G. Volgnandt, D. Volgnandt. - Germany: Schubert-Verlag, 2010. - 244 p. – </w:t>
      </w:r>
      <w:r w:rsidRPr="00C24131">
        <w:rPr>
          <w:sz w:val="28"/>
        </w:rPr>
        <w:t>Текст</w:t>
      </w:r>
      <w:r w:rsidRPr="00C706B1">
        <w:rPr>
          <w:sz w:val="28"/>
          <w:lang w:val="en-US"/>
        </w:rPr>
        <w:t xml:space="preserve"> : </w:t>
      </w:r>
      <w:r w:rsidRPr="00C24131">
        <w:rPr>
          <w:sz w:val="28"/>
        </w:rPr>
        <w:t>непосредственный</w:t>
      </w:r>
      <w:r w:rsidRPr="00C706B1">
        <w:rPr>
          <w:sz w:val="28"/>
          <w:lang w:val="en-US"/>
        </w:rPr>
        <w:t>.</w:t>
      </w:r>
    </w:p>
    <w:p w14:paraId="7770CB53" w14:textId="77777777" w:rsidR="00DE00CB" w:rsidRPr="00C706B1" w:rsidRDefault="00DE00CB" w:rsidP="00DE00CB">
      <w:pPr>
        <w:pStyle w:val="a6"/>
        <w:ind w:left="284" w:right="-1"/>
        <w:jc w:val="both"/>
        <w:rPr>
          <w:sz w:val="28"/>
          <w:lang w:val="en-US"/>
        </w:rPr>
      </w:pPr>
    </w:p>
    <w:p w14:paraId="3D3529F6" w14:textId="77777777" w:rsidR="00DE00CB" w:rsidRPr="00B82193" w:rsidRDefault="00DE00CB" w:rsidP="00DE00CB">
      <w:pPr>
        <w:jc w:val="center"/>
        <w:rPr>
          <w:b/>
          <w:sz w:val="28"/>
        </w:rPr>
      </w:pPr>
      <w:r w:rsidRPr="00B82193">
        <w:rPr>
          <w:b/>
          <w:sz w:val="28"/>
        </w:rPr>
        <w:t>ФРАНЦУЗСКИЙ ЯЗЫК</w:t>
      </w:r>
    </w:p>
    <w:p w14:paraId="3B97911E" w14:textId="77777777" w:rsidR="00DE00CB" w:rsidRPr="00B82193" w:rsidRDefault="00DE00CB" w:rsidP="00DE00CB">
      <w:pPr>
        <w:spacing w:line="256" w:lineRule="auto"/>
        <w:jc w:val="center"/>
        <w:rPr>
          <w:rFonts w:eastAsia="Calibri"/>
          <w:b/>
          <w:bCs/>
          <w:sz w:val="28"/>
          <w:szCs w:val="28"/>
        </w:rPr>
      </w:pPr>
      <w:r w:rsidRPr="00B82193">
        <w:rPr>
          <w:rFonts w:eastAsia="Calibri"/>
          <w:b/>
          <w:bCs/>
          <w:sz w:val="28"/>
          <w:szCs w:val="28"/>
        </w:rPr>
        <w:t>Основная литература</w:t>
      </w:r>
    </w:p>
    <w:p w14:paraId="40A70211" w14:textId="77777777" w:rsidR="00DE00CB" w:rsidRDefault="00DE00CB" w:rsidP="00DE00CB">
      <w:pPr>
        <w:spacing w:line="276" w:lineRule="auto"/>
        <w:ind w:firstLine="340"/>
        <w:jc w:val="both"/>
        <w:rPr>
          <w:rFonts w:eastAsia="Calibri"/>
          <w:sz w:val="28"/>
          <w:szCs w:val="28"/>
        </w:rPr>
      </w:pPr>
      <w:r w:rsidRPr="00B82193">
        <w:rPr>
          <w:rFonts w:eastAsia="Calibri"/>
          <w:sz w:val="28"/>
          <w:szCs w:val="28"/>
        </w:rPr>
        <w:t>1. Французский язык делового общения (для экономистов) = Le francais des affaires</w:t>
      </w:r>
      <w:r>
        <w:rPr>
          <w:rFonts w:eastAsia="Calibri"/>
          <w:sz w:val="28"/>
          <w:szCs w:val="28"/>
        </w:rPr>
        <w:t>: учеб.</w:t>
      </w:r>
      <w:r w:rsidRPr="00B82193">
        <w:rPr>
          <w:rFonts w:eastAsia="Calibri"/>
          <w:sz w:val="28"/>
          <w:szCs w:val="28"/>
        </w:rPr>
        <w:t xml:space="preserve"> пособие для направления бакалавриата "Экономика" / Т.В. Седова, Н.В. Чернышкова, М.В. Коровушкина [и др.]; под общ. ред. Т.В. Седовой</w:t>
      </w:r>
      <w:r>
        <w:rPr>
          <w:rFonts w:eastAsia="Calibri"/>
          <w:sz w:val="28"/>
          <w:szCs w:val="28"/>
        </w:rPr>
        <w:t xml:space="preserve"> ;</w:t>
      </w:r>
      <w:r w:rsidRPr="00B82193">
        <w:rPr>
          <w:rFonts w:eastAsia="Calibri"/>
          <w:sz w:val="28"/>
          <w:szCs w:val="28"/>
        </w:rPr>
        <w:t xml:space="preserve"> </w:t>
      </w:r>
      <w:r w:rsidRPr="00AE1CD2">
        <w:rPr>
          <w:rFonts w:eastAsia="Calibri"/>
          <w:sz w:val="28"/>
          <w:szCs w:val="28"/>
        </w:rPr>
        <w:t>Финуниверситет</w:t>
      </w:r>
      <w:r>
        <w:rPr>
          <w:rFonts w:eastAsia="Calibri"/>
          <w:sz w:val="28"/>
          <w:szCs w:val="28"/>
        </w:rPr>
        <w:t>.</w:t>
      </w:r>
      <w:r w:rsidRPr="00AE1CD2">
        <w:rPr>
          <w:rFonts w:eastAsia="Calibri"/>
          <w:sz w:val="28"/>
          <w:szCs w:val="28"/>
        </w:rPr>
        <w:t xml:space="preserve"> </w:t>
      </w:r>
      <w:r>
        <w:rPr>
          <w:rFonts w:eastAsia="Calibri"/>
          <w:sz w:val="28"/>
          <w:szCs w:val="28"/>
        </w:rPr>
        <w:t>–</w:t>
      </w:r>
      <w:r w:rsidRPr="00B82193">
        <w:rPr>
          <w:rFonts w:eastAsia="Calibri"/>
          <w:sz w:val="28"/>
          <w:szCs w:val="28"/>
        </w:rPr>
        <w:t xml:space="preserve"> Москва</w:t>
      </w:r>
      <w:r>
        <w:rPr>
          <w:rFonts w:eastAsia="Calibri"/>
          <w:sz w:val="28"/>
          <w:szCs w:val="28"/>
        </w:rPr>
        <w:t xml:space="preserve"> </w:t>
      </w:r>
      <w:r w:rsidRPr="00B82193">
        <w:rPr>
          <w:rFonts w:eastAsia="Calibri"/>
          <w:sz w:val="28"/>
          <w:szCs w:val="28"/>
        </w:rPr>
        <w:t xml:space="preserve">: Кнорус, 2021. - 348 с. </w:t>
      </w:r>
      <w:r>
        <w:rPr>
          <w:rFonts w:eastAsia="Calibri"/>
          <w:sz w:val="28"/>
          <w:szCs w:val="28"/>
        </w:rPr>
        <w:t>–</w:t>
      </w:r>
      <w:r w:rsidRPr="00B82193">
        <w:rPr>
          <w:rFonts w:eastAsia="Calibri"/>
          <w:sz w:val="28"/>
          <w:szCs w:val="28"/>
        </w:rPr>
        <w:t xml:space="preserve"> </w:t>
      </w:r>
      <w:r>
        <w:rPr>
          <w:rFonts w:eastAsia="Calibri"/>
          <w:sz w:val="28"/>
          <w:szCs w:val="28"/>
        </w:rPr>
        <w:t>(Бакалавриат).</w:t>
      </w:r>
      <w:r w:rsidRPr="00B82193">
        <w:rPr>
          <w:rFonts w:eastAsia="Calibri"/>
          <w:sz w:val="28"/>
          <w:szCs w:val="28"/>
        </w:rPr>
        <w:t xml:space="preserve"> - Текст : непосредственный. - То же. </w:t>
      </w:r>
      <w:r>
        <w:rPr>
          <w:rFonts w:eastAsia="Calibri"/>
          <w:sz w:val="28"/>
          <w:szCs w:val="28"/>
        </w:rPr>
        <w:t>–</w:t>
      </w:r>
      <w:r w:rsidRPr="00B82193">
        <w:rPr>
          <w:rFonts w:eastAsia="Calibri"/>
          <w:sz w:val="28"/>
          <w:szCs w:val="28"/>
        </w:rPr>
        <w:t xml:space="preserve"> </w:t>
      </w:r>
      <w:r>
        <w:rPr>
          <w:rFonts w:eastAsia="Calibri"/>
          <w:sz w:val="28"/>
          <w:szCs w:val="28"/>
        </w:rPr>
        <w:t xml:space="preserve">2022. - </w:t>
      </w:r>
      <w:r w:rsidRPr="00B82193">
        <w:rPr>
          <w:rFonts w:eastAsia="Calibri"/>
          <w:sz w:val="28"/>
          <w:szCs w:val="28"/>
        </w:rPr>
        <w:t>ЭБС BOOK</w:t>
      </w:r>
      <w:r>
        <w:rPr>
          <w:rFonts w:eastAsia="Calibri"/>
          <w:sz w:val="28"/>
          <w:szCs w:val="28"/>
        </w:rPr>
        <w:t xml:space="preserve">.ru. — </w:t>
      </w:r>
      <w:r w:rsidRPr="00AE1CD2">
        <w:rPr>
          <w:rFonts w:eastAsia="Calibri"/>
          <w:sz w:val="28"/>
          <w:szCs w:val="28"/>
        </w:rPr>
        <w:t>URL: https://book.ru/book/943953 (дата обращения: 22.02.2023).</w:t>
      </w:r>
      <w:r w:rsidRPr="00B82193">
        <w:rPr>
          <w:rFonts w:eastAsia="Calibri"/>
          <w:sz w:val="28"/>
          <w:szCs w:val="28"/>
        </w:rPr>
        <w:t xml:space="preserve"> — Текст : электронный.</w:t>
      </w:r>
      <w:r w:rsidRPr="00AE1CD2">
        <w:t xml:space="preserve"> </w:t>
      </w:r>
    </w:p>
    <w:p w14:paraId="62071BAB" w14:textId="77777777" w:rsidR="00DE00CB" w:rsidRPr="00B82193" w:rsidRDefault="00DE00CB" w:rsidP="00DE00CB">
      <w:pPr>
        <w:spacing w:line="276" w:lineRule="auto"/>
        <w:ind w:firstLine="340"/>
        <w:jc w:val="both"/>
        <w:rPr>
          <w:rFonts w:eastAsia="Calibri"/>
          <w:sz w:val="28"/>
          <w:szCs w:val="28"/>
        </w:rPr>
      </w:pPr>
      <w:r w:rsidRPr="00B82193">
        <w:rPr>
          <w:rFonts w:eastAsia="Calibri"/>
          <w:sz w:val="28"/>
          <w:szCs w:val="28"/>
        </w:rPr>
        <w:t xml:space="preserve">2. </w:t>
      </w:r>
      <w:r w:rsidRPr="002C3A0D">
        <w:rPr>
          <w:rFonts w:eastAsia="Calibri"/>
          <w:sz w:val="28"/>
          <w:szCs w:val="28"/>
        </w:rPr>
        <w:t>Шлепнев, Д. Н. Составление и перевод официально-деловой корреспонденции</w:t>
      </w:r>
      <w:r>
        <w:rPr>
          <w:rFonts w:eastAsia="Calibri"/>
          <w:sz w:val="28"/>
          <w:szCs w:val="28"/>
        </w:rPr>
        <w:t xml:space="preserve"> : французский язык</w:t>
      </w:r>
      <w:r w:rsidRPr="002C3A0D">
        <w:rPr>
          <w:rFonts w:eastAsia="Calibri"/>
          <w:sz w:val="28"/>
          <w:szCs w:val="28"/>
        </w:rPr>
        <w:t xml:space="preserve"> = Redaction et traduction de la correspo</w:t>
      </w:r>
      <w:r>
        <w:rPr>
          <w:rFonts w:eastAsia="Calibri"/>
          <w:sz w:val="28"/>
          <w:szCs w:val="28"/>
        </w:rPr>
        <w:t>ndance professionnelle : учеб.</w:t>
      </w:r>
      <w:r w:rsidRPr="002C3A0D">
        <w:rPr>
          <w:rFonts w:eastAsia="Calibri"/>
          <w:sz w:val="28"/>
          <w:szCs w:val="28"/>
        </w:rPr>
        <w:t xml:space="preserve"> пособие / Д. Н. Шлепнев. - 5-е изд., стер. — Москва : ФЛИНТА, 2021. - 260 с. </w:t>
      </w:r>
      <w:r>
        <w:rPr>
          <w:rFonts w:eastAsia="Calibri"/>
          <w:sz w:val="28"/>
          <w:szCs w:val="28"/>
        </w:rPr>
        <w:t>–</w:t>
      </w:r>
      <w:r w:rsidRPr="002C3A0D">
        <w:rPr>
          <w:rFonts w:eastAsia="Calibri"/>
          <w:sz w:val="28"/>
          <w:szCs w:val="28"/>
        </w:rPr>
        <w:t xml:space="preserve"> </w:t>
      </w:r>
      <w:r>
        <w:rPr>
          <w:rFonts w:eastAsia="Calibri"/>
          <w:sz w:val="28"/>
          <w:szCs w:val="28"/>
        </w:rPr>
        <w:t xml:space="preserve">ЭБС </w:t>
      </w:r>
      <w:r w:rsidRPr="00FE19B7">
        <w:rPr>
          <w:rFonts w:eastAsia="Calibri"/>
          <w:sz w:val="28"/>
          <w:szCs w:val="28"/>
        </w:rPr>
        <w:t>ZNANIUM</w:t>
      </w:r>
      <w:r w:rsidRPr="00E1748B">
        <w:rPr>
          <w:rFonts w:eastAsia="Calibri"/>
          <w:sz w:val="28"/>
          <w:szCs w:val="28"/>
        </w:rPr>
        <w:t>.</w:t>
      </w:r>
      <w:r w:rsidRPr="00FE19B7">
        <w:rPr>
          <w:rFonts w:eastAsia="Calibri"/>
          <w:sz w:val="28"/>
          <w:szCs w:val="28"/>
        </w:rPr>
        <w:t>com</w:t>
      </w:r>
      <w:r w:rsidRPr="00E1748B">
        <w:rPr>
          <w:rFonts w:eastAsia="Calibri"/>
          <w:sz w:val="28"/>
          <w:szCs w:val="28"/>
        </w:rPr>
        <w:t>.</w:t>
      </w:r>
      <w:r w:rsidRPr="002C3A0D">
        <w:rPr>
          <w:rFonts w:eastAsia="Calibri"/>
          <w:sz w:val="28"/>
          <w:szCs w:val="28"/>
        </w:rPr>
        <w:t xml:space="preserve"> - URL: https://znanium.com/catalog/product/1090469 (дата обращения: 22.02.2023</w:t>
      </w:r>
      <w:r>
        <w:rPr>
          <w:rFonts w:eastAsia="Calibri"/>
          <w:sz w:val="28"/>
          <w:szCs w:val="28"/>
        </w:rPr>
        <w:t>). – Текст: электронный.</w:t>
      </w:r>
    </w:p>
    <w:p w14:paraId="45BD52A0" w14:textId="77777777" w:rsidR="00DE00CB" w:rsidRPr="00B82193" w:rsidRDefault="00DE00CB" w:rsidP="00DE00CB">
      <w:pPr>
        <w:jc w:val="center"/>
        <w:rPr>
          <w:rFonts w:eastAsia="Calibri"/>
          <w:b/>
          <w:bCs/>
          <w:sz w:val="28"/>
          <w:szCs w:val="28"/>
        </w:rPr>
      </w:pPr>
      <w:r w:rsidRPr="00B82193">
        <w:rPr>
          <w:rFonts w:eastAsia="Calibri"/>
          <w:b/>
          <w:bCs/>
          <w:sz w:val="28"/>
          <w:szCs w:val="28"/>
        </w:rPr>
        <w:t>Дополнительная литература</w:t>
      </w:r>
    </w:p>
    <w:p w14:paraId="0B17A65C" w14:textId="77777777" w:rsidR="00DE00CB" w:rsidRPr="00E1748B" w:rsidRDefault="00DE00CB" w:rsidP="00DE00CB">
      <w:pPr>
        <w:spacing w:line="276" w:lineRule="auto"/>
        <w:ind w:firstLine="340"/>
        <w:jc w:val="both"/>
        <w:rPr>
          <w:rFonts w:eastAsia="Calibri"/>
          <w:sz w:val="28"/>
          <w:szCs w:val="28"/>
        </w:rPr>
      </w:pPr>
      <w:r>
        <w:rPr>
          <w:rFonts w:eastAsia="Calibri"/>
          <w:sz w:val="28"/>
          <w:szCs w:val="28"/>
        </w:rPr>
        <w:t xml:space="preserve">3. </w:t>
      </w:r>
      <w:r w:rsidRPr="00E1748B">
        <w:rPr>
          <w:rFonts w:eastAsia="Calibri"/>
          <w:sz w:val="28"/>
          <w:szCs w:val="28"/>
        </w:rPr>
        <w:t>Панфилова, А. П.  Культура речи и деловое общение</w:t>
      </w:r>
      <w:r>
        <w:rPr>
          <w:rFonts w:eastAsia="Calibri"/>
          <w:sz w:val="28"/>
          <w:szCs w:val="28"/>
        </w:rPr>
        <w:t>. В 2 ч. Ч. 1 : учеб.</w:t>
      </w:r>
      <w:r w:rsidRPr="00E1748B">
        <w:rPr>
          <w:rFonts w:eastAsia="Calibri"/>
          <w:sz w:val="28"/>
          <w:szCs w:val="28"/>
        </w:rPr>
        <w:t xml:space="preserve"> и практикум для вузов / А. П. Панфи</w:t>
      </w:r>
      <w:r>
        <w:rPr>
          <w:rFonts w:eastAsia="Calibri"/>
          <w:sz w:val="28"/>
          <w:szCs w:val="28"/>
        </w:rPr>
        <w:t>лова, А. В. Долматов ; под общ.</w:t>
      </w:r>
      <w:r w:rsidRPr="00E1748B">
        <w:rPr>
          <w:rFonts w:eastAsia="Calibri"/>
          <w:sz w:val="28"/>
          <w:szCs w:val="28"/>
        </w:rPr>
        <w:t xml:space="preserve"> ред</w:t>
      </w:r>
      <w:r>
        <w:rPr>
          <w:rFonts w:eastAsia="Calibri"/>
          <w:sz w:val="28"/>
          <w:szCs w:val="28"/>
        </w:rPr>
        <w:t>.</w:t>
      </w:r>
      <w:r w:rsidRPr="00E1748B">
        <w:rPr>
          <w:rFonts w:eastAsia="Calibri"/>
          <w:sz w:val="28"/>
          <w:szCs w:val="28"/>
        </w:rPr>
        <w:t xml:space="preserve"> А. П.</w:t>
      </w:r>
      <w:r>
        <w:rPr>
          <w:rFonts w:eastAsia="Calibri"/>
          <w:sz w:val="28"/>
          <w:szCs w:val="28"/>
        </w:rPr>
        <w:t xml:space="preserve"> Панфиловой. — Москва : </w:t>
      </w:r>
      <w:r w:rsidRPr="00E1748B">
        <w:rPr>
          <w:rFonts w:eastAsia="Calibri"/>
          <w:sz w:val="28"/>
          <w:szCs w:val="28"/>
        </w:rPr>
        <w:t>Юрайт, 2023. — 231 с. — (Высшее образова</w:t>
      </w:r>
      <w:r>
        <w:rPr>
          <w:rFonts w:eastAsia="Calibri"/>
          <w:sz w:val="28"/>
          <w:szCs w:val="28"/>
        </w:rPr>
        <w:t xml:space="preserve">ние). — </w:t>
      </w:r>
      <w:r w:rsidRPr="00E1748B">
        <w:rPr>
          <w:rFonts w:eastAsia="Calibri"/>
          <w:sz w:val="28"/>
          <w:szCs w:val="28"/>
        </w:rPr>
        <w:t>Образо</w:t>
      </w:r>
      <w:r>
        <w:rPr>
          <w:rFonts w:eastAsia="Calibri"/>
          <w:sz w:val="28"/>
          <w:szCs w:val="28"/>
        </w:rPr>
        <w:t>вательная платформа Юрайт</w:t>
      </w:r>
      <w:r w:rsidRPr="00E1748B">
        <w:rPr>
          <w:rFonts w:eastAsia="Calibri"/>
          <w:sz w:val="28"/>
          <w:szCs w:val="28"/>
        </w:rPr>
        <w:t>. — URL: https://urait.ru</w:t>
      </w:r>
      <w:r>
        <w:rPr>
          <w:rFonts w:eastAsia="Calibri"/>
          <w:sz w:val="28"/>
          <w:szCs w:val="28"/>
        </w:rPr>
        <w:t>/bcode/511193 (дата обращения: 2</w:t>
      </w:r>
      <w:r w:rsidRPr="00E1748B">
        <w:rPr>
          <w:rFonts w:eastAsia="Calibri"/>
          <w:sz w:val="28"/>
          <w:szCs w:val="28"/>
        </w:rPr>
        <w:t>2.02.2023).</w:t>
      </w:r>
      <w:r w:rsidRPr="00C24131">
        <w:rPr>
          <w:rFonts w:eastAsia="Calibri"/>
          <w:sz w:val="28"/>
          <w:szCs w:val="28"/>
        </w:rPr>
        <w:t xml:space="preserve"> </w:t>
      </w:r>
      <w:r w:rsidRPr="00E1748B">
        <w:rPr>
          <w:rFonts w:eastAsia="Calibri"/>
          <w:sz w:val="28"/>
          <w:szCs w:val="28"/>
        </w:rPr>
        <w:t>— Текст : электронный</w:t>
      </w:r>
      <w:r>
        <w:rPr>
          <w:rFonts w:eastAsia="Calibri"/>
          <w:sz w:val="28"/>
          <w:szCs w:val="28"/>
        </w:rPr>
        <w:t>.</w:t>
      </w:r>
    </w:p>
    <w:p w14:paraId="2555CFEB" w14:textId="77777777" w:rsidR="00DE00CB" w:rsidRPr="00B82193" w:rsidRDefault="00DE00CB" w:rsidP="00DE00CB">
      <w:pPr>
        <w:jc w:val="center"/>
        <w:rPr>
          <w:b/>
          <w:sz w:val="28"/>
        </w:rPr>
      </w:pPr>
    </w:p>
    <w:p w14:paraId="6816428F" w14:textId="77777777" w:rsidR="00DE00CB" w:rsidRPr="00B82193" w:rsidRDefault="00DE00CB" w:rsidP="00DE00CB">
      <w:pPr>
        <w:jc w:val="center"/>
        <w:rPr>
          <w:b/>
          <w:sz w:val="28"/>
        </w:rPr>
      </w:pPr>
      <w:r w:rsidRPr="00B82193">
        <w:rPr>
          <w:b/>
          <w:sz w:val="28"/>
        </w:rPr>
        <w:t>ИСПАНСКИЙ ЯЗЫК</w:t>
      </w:r>
    </w:p>
    <w:p w14:paraId="39046023" w14:textId="77777777" w:rsidR="00DE00CB" w:rsidRPr="00B82193" w:rsidRDefault="00DE00CB" w:rsidP="00DE00CB">
      <w:pPr>
        <w:jc w:val="center"/>
        <w:rPr>
          <w:b/>
          <w:sz w:val="28"/>
        </w:rPr>
      </w:pPr>
      <w:r w:rsidRPr="00B82193">
        <w:rPr>
          <w:b/>
          <w:sz w:val="28"/>
        </w:rPr>
        <w:t>Основная литература</w:t>
      </w:r>
    </w:p>
    <w:p w14:paraId="77E8DFAD" w14:textId="77777777" w:rsidR="00DE00CB" w:rsidRPr="00FE19B7" w:rsidRDefault="00DE00CB" w:rsidP="00DE00CB">
      <w:pPr>
        <w:pStyle w:val="a6"/>
        <w:widowControl/>
        <w:numPr>
          <w:ilvl w:val="0"/>
          <w:numId w:val="126"/>
        </w:numPr>
        <w:autoSpaceDE/>
        <w:adjustRightInd/>
        <w:spacing w:line="276" w:lineRule="auto"/>
        <w:ind w:left="0" w:firstLine="340"/>
        <w:contextualSpacing/>
        <w:jc w:val="both"/>
        <w:rPr>
          <w:rFonts w:eastAsia="Calibri"/>
          <w:sz w:val="28"/>
          <w:szCs w:val="28"/>
        </w:rPr>
      </w:pPr>
      <w:r w:rsidRPr="00FE19B7">
        <w:rPr>
          <w:rFonts w:eastAsia="Calibri"/>
          <w:sz w:val="28"/>
          <w:szCs w:val="28"/>
        </w:rPr>
        <w:t xml:space="preserve">Антонюк, Е. В.  Испанский язык для делового общения : учеб. для вузов / Е. В. Антонюк, Е. В. Карпина. — Москва : Юрайт, 2022. — 300 с. — (Бакалавр и магистр. </w:t>
      </w:r>
      <w:r w:rsidRPr="00FE19B7">
        <w:rPr>
          <w:rFonts w:eastAsia="Calibri"/>
          <w:sz w:val="28"/>
          <w:szCs w:val="28"/>
        </w:rPr>
        <w:lastRenderedPageBreak/>
        <w:t>Академический курс). — Образовательная платформа Юрайт. — URL: https://urait.ru/bcode/488326 (дата обращения: 22.02.2023). – Текст : электронный.</w:t>
      </w:r>
    </w:p>
    <w:p w14:paraId="3BD9DC32" w14:textId="77777777" w:rsidR="00DE00CB" w:rsidRPr="00FE19B7" w:rsidRDefault="00DE00CB" w:rsidP="00DE00CB">
      <w:pPr>
        <w:pStyle w:val="a6"/>
        <w:widowControl/>
        <w:numPr>
          <w:ilvl w:val="0"/>
          <w:numId w:val="126"/>
        </w:numPr>
        <w:autoSpaceDE/>
        <w:adjustRightInd/>
        <w:spacing w:line="276" w:lineRule="auto"/>
        <w:ind w:left="0" w:firstLine="340"/>
        <w:contextualSpacing/>
        <w:jc w:val="both"/>
        <w:rPr>
          <w:rFonts w:eastAsia="Calibri"/>
          <w:sz w:val="28"/>
          <w:szCs w:val="28"/>
        </w:rPr>
      </w:pPr>
      <w:r w:rsidRPr="00FE19B7">
        <w:rPr>
          <w:rFonts w:eastAsia="Calibri"/>
          <w:sz w:val="28"/>
          <w:szCs w:val="28"/>
        </w:rPr>
        <w:t>Антонюк, Е. В. Испанский язык для делового общения (уровень С1) = Hablemos de Negocios (Nivel Avanzado) : учеб. для бакалавров, обуч. по гуманитарным напр. и спец. / Е. В. Антонюк, Е. В. Карпина ; НИУ ВШЭМ. : Юрайт, 2014. - 302 с. - (Бакалавр. Углубленный курс) - Текст : непосредственный.</w:t>
      </w:r>
    </w:p>
    <w:p w14:paraId="2FE136D1" w14:textId="77777777" w:rsidR="00DE00CB" w:rsidRPr="00FE19B7" w:rsidRDefault="00DE00CB" w:rsidP="00DE00CB">
      <w:pPr>
        <w:pStyle w:val="a6"/>
        <w:widowControl/>
        <w:numPr>
          <w:ilvl w:val="0"/>
          <w:numId w:val="126"/>
        </w:numPr>
        <w:autoSpaceDE/>
        <w:adjustRightInd/>
        <w:spacing w:line="276" w:lineRule="auto"/>
        <w:ind w:left="0" w:firstLine="340"/>
        <w:contextualSpacing/>
        <w:jc w:val="both"/>
        <w:rPr>
          <w:rFonts w:eastAsia="Calibri"/>
          <w:sz w:val="28"/>
          <w:szCs w:val="28"/>
        </w:rPr>
      </w:pPr>
      <w:r w:rsidRPr="00FE19B7">
        <w:rPr>
          <w:rFonts w:eastAsia="Calibri"/>
          <w:sz w:val="28"/>
          <w:szCs w:val="28"/>
        </w:rPr>
        <w:t xml:space="preserve">Горячева, Е. Н. Испанский язык для делового общения: учеб. пособие для студентов, обуч. по напр. "Экономика" / Е. Н. Горячева, Е. В. Оглоблина ; Финуниверситет - Москва: Кнорус, 2020. - 130 с. - Текст : непосредственный. – То же. – 2021. –  ЭБС BOOK.ru. - URL: https://book.ru/book/939128 (дата обращения: 22.02.2023). — Текст : электронный.  </w:t>
      </w:r>
    </w:p>
    <w:p w14:paraId="6E00C2CB" w14:textId="77777777" w:rsidR="00DE00CB" w:rsidRPr="00FE19B7" w:rsidRDefault="00DE00CB" w:rsidP="00DE00CB">
      <w:pPr>
        <w:pStyle w:val="a6"/>
        <w:widowControl/>
        <w:numPr>
          <w:ilvl w:val="0"/>
          <w:numId w:val="126"/>
        </w:numPr>
        <w:autoSpaceDE/>
        <w:adjustRightInd/>
        <w:spacing w:line="276" w:lineRule="auto"/>
        <w:ind w:left="0" w:firstLine="340"/>
        <w:contextualSpacing/>
        <w:jc w:val="both"/>
        <w:rPr>
          <w:rFonts w:eastAsia="Calibri"/>
          <w:sz w:val="28"/>
          <w:szCs w:val="28"/>
        </w:rPr>
      </w:pPr>
      <w:r w:rsidRPr="00FE19B7">
        <w:rPr>
          <w:rFonts w:eastAsia="Calibri"/>
          <w:sz w:val="28"/>
          <w:szCs w:val="28"/>
        </w:rPr>
        <w:t>Киеня-Мякинен М.И. Испанский язык для совершенствующихся: учеб. для вузов / М.И. Киеня-Мякинен. - Москва: Юрайт, 2021. - 199 с. – (Высшее образование). - Текст : непосредственный. - То же. – 2023. - Образовательная платформа Юрайт. - URL: https://urait.ru/bcode/510744 (дата обращения: 22.02.2023). - Текст : электронный.</w:t>
      </w:r>
    </w:p>
    <w:p w14:paraId="2E3DE1E7" w14:textId="77777777" w:rsidR="00DE00CB" w:rsidRPr="00B82193" w:rsidRDefault="00DE00CB" w:rsidP="00DE00CB">
      <w:pPr>
        <w:spacing w:before="45" w:line="321" w:lineRule="exact"/>
        <w:ind w:right="1121"/>
        <w:jc w:val="center"/>
        <w:rPr>
          <w:rFonts w:eastAsia="DengXian"/>
          <w:b/>
          <w:sz w:val="28"/>
          <w:szCs w:val="28"/>
        </w:rPr>
      </w:pPr>
      <w:r w:rsidRPr="00B82193">
        <w:rPr>
          <w:rFonts w:eastAsia="DengXian"/>
          <w:b/>
          <w:sz w:val="28"/>
          <w:szCs w:val="28"/>
        </w:rPr>
        <w:t>Дополнительная литература</w:t>
      </w:r>
    </w:p>
    <w:p w14:paraId="17103403" w14:textId="77777777" w:rsidR="00DE00CB" w:rsidRPr="002D0CBE" w:rsidRDefault="00DE00CB" w:rsidP="00DE00CB">
      <w:pPr>
        <w:pStyle w:val="a6"/>
        <w:numPr>
          <w:ilvl w:val="0"/>
          <w:numId w:val="126"/>
        </w:numPr>
        <w:spacing w:line="276" w:lineRule="auto"/>
        <w:ind w:left="0" w:firstLine="340"/>
        <w:contextualSpacing/>
        <w:jc w:val="both"/>
        <w:rPr>
          <w:bCs/>
          <w:sz w:val="28"/>
          <w:lang w:val="es-ES"/>
        </w:rPr>
      </w:pPr>
      <w:r w:rsidRPr="002D0CBE">
        <w:rPr>
          <w:bCs/>
          <w:sz w:val="28"/>
          <w:lang w:val="de-DE"/>
        </w:rPr>
        <w:t xml:space="preserve">El espanol en entornos profesionales. Empresas. Mercados. Cultura  : Es un manual de espanol / Elies Furio Blasco [y otros]. - Madrid: Edinumen, 2016. - 151 p. - Текст : непосредственный. </w:t>
      </w:r>
    </w:p>
    <w:p w14:paraId="63A80971" w14:textId="77777777" w:rsidR="00DE00CB" w:rsidRPr="00C706B1" w:rsidRDefault="00DE00CB" w:rsidP="00DE00CB">
      <w:pPr>
        <w:pStyle w:val="a6"/>
        <w:numPr>
          <w:ilvl w:val="0"/>
          <w:numId w:val="126"/>
        </w:numPr>
        <w:spacing w:line="276" w:lineRule="auto"/>
        <w:ind w:left="0" w:firstLine="340"/>
        <w:contextualSpacing/>
        <w:jc w:val="both"/>
        <w:rPr>
          <w:sz w:val="28"/>
          <w:szCs w:val="28"/>
          <w:lang w:val="es-ES"/>
        </w:rPr>
      </w:pPr>
      <w:r w:rsidRPr="002D0CBE">
        <w:rPr>
          <w:bCs/>
          <w:sz w:val="28"/>
          <w:lang w:val="es-ES"/>
        </w:rPr>
        <w:t>Prada M. Comunicacion eficaz para los negocios. Curso de conversacion, recursos y vocabulario: Nivel B / M. Prada, P. Marce. - Madrid: Edelsa, 2010. - 112 p. – Текст : непосредственный.</w:t>
      </w:r>
    </w:p>
    <w:p w14:paraId="407F104A" w14:textId="77777777" w:rsidR="00DE00CB" w:rsidRPr="002D0CBE" w:rsidRDefault="00DE00CB" w:rsidP="00DE00CB">
      <w:pPr>
        <w:pStyle w:val="a6"/>
        <w:spacing w:line="276" w:lineRule="auto"/>
        <w:ind w:left="340"/>
        <w:jc w:val="both"/>
        <w:rPr>
          <w:sz w:val="28"/>
          <w:szCs w:val="28"/>
          <w:lang w:val="es-ES"/>
        </w:rPr>
      </w:pPr>
    </w:p>
    <w:p w14:paraId="65A0B15C" w14:textId="77777777" w:rsidR="00DE00CB" w:rsidRPr="00B82193" w:rsidRDefault="00DE00CB" w:rsidP="00DE00CB">
      <w:pPr>
        <w:jc w:val="center"/>
        <w:rPr>
          <w:b/>
          <w:sz w:val="28"/>
        </w:rPr>
      </w:pPr>
      <w:bookmarkStart w:id="27" w:name="_Toc104142197"/>
      <w:r w:rsidRPr="00B82193">
        <w:rPr>
          <w:b/>
          <w:sz w:val="28"/>
        </w:rPr>
        <w:t>КИТАЙСКИЙ ЯЗЫК</w:t>
      </w:r>
      <w:bookmarkEnd w:id="27"/>
    </w:p>
    <w:p w14:paraId="60C10564" w14:textId="77777777" w:rsidR="00DE00CB" w:rsidRPr="00B82193" w:rsidRDefault="00DE00CB" w:rsidP="00DE00CB">
      <w:pPr>
        <w:jc w:val="center"/>
        <w:rPr>
          <w:b/>
          <w:sz w:val="28"/>
        </w:rPr>
      </w:pPr>
      <w:bookmarkStart w:id="28" w:name="_Toc104142198"/>
      <w:r w:rsidRPr="00B82193">
        <w:rPr>
          <w:b/>
          <w:sz w:val="28"/>
        </w:rPr>
        <w:t>Основная литература</w:t>
      </w:r>
      <w:bookmarkEnd w:id="28"/>
    </w:p>
    <w:p w14:paraId="67F8A78A" w14:textId="77777777" w:rsidR="00DE00CB" w:rsidRPr="00B82193" w:rsidRDefault="00DE00CB" w:rsidP="00DE00CB">
      <w:pPr>
        <w:shd w:val="clear" w:color="auto" w:fill="FFFFFF"/>
        <w:spacing w:line="276" w:lineRule="auto"/>
        <w:ind w:firstLine="340"/>
        <w:jc w:val="both"/>
        <w:rPr>
          <w:color w:val="202023"/>
          <w:sz w:val="28"/>
          <w:szCs w:val="28"/>
          <w:shd w:val="clear" w:color="auto" w:fill="FFFFFF"/>
        </w:rPr>
      </w:pPr>
      <w:r>
        <w:rPr>
          <w:rFonts w:eastAsia="Malgun Gothic"/>
          <w:color w:val="000000"/>
          <w:sz w:val="28"/>
          <w:szCs w:val="28"/>
          <w:lang w:eastAsia="zh-CN"/>
        </w:rPr>
        <w:t>1</w:t>
      </w:r>
      <w:r w:rsidRPr="00B82193">
        <w:rPr>
          <w:rFonts w:eastAsia="Malgun Gothic"/>
          <w:color w:val="000000"/>
          <w:sz w:val="28"/>
          <w:szCs w:val="28"/>
          <w:lang w:eastAsia="zh-CN"/>
        </w:rPr>
        <w:t xml:space="preserve">. </w:t>
      </w:r>
      <w:r w:rsidRPr="00B82193">
        <w:rPr>
          <w:color w:val="202023"/>
          <w:sz w:val="28"/>
          <w:szCs w:val="28"/>
          <w:shd w:val="clear" w:color="auto" w:fill="FFFFFF"/>
        </w:rPr>
        <w:t>Комендровская, Ю</w:t>
      </w:r>
      <w:r>
        <w:rPr>
          <w:color w:val="202023"/>
          <w:sz w:val="28"/>
          <w:szCs w:val="28"/>
          <w:shd w:val="clear" w:color="auto" w:fill="FFFFFF"/>
        </w:rPr>
        <w:t>. Г. Деловой китайский : учеб.</w:t>
      </w:r>
      <w:r w:rsidRPr="00B82193">
        <w:rPr>
          <w:color w:val="202023"/>
          <w:sz w:val="28"/>
          <w:szCs w:val="28"/>
          <w:shd w:val="clear" w:color="auto" w:fill="FFFFFF"/>
        </w:rPr>
        <w:t xml:space="preserve"> пособие / Ю.</w:t>
      </w:r>
      <w:r>
        <w:rPr>
          <w:color w:val="202023"/>
          <w:sz w:val="28"/>
          <w:szCs w:val="28"/>
          <w:shd w:val="clear" w:color="auto" w:fill="FFFFFF"/>
        </w:rPr>
        <w:t xml:space="preserve"> </w:t>
      </w:r>
      <w:r w:rsidRPr="00B82193">
        <w:rPr>
          <w:color w:val="202023"/>
          <w:sz w:val="28"/>
          <w:szCs w:val="28"/>
          <w:shd w:val="clear" w:color="auto" w:fill="FFFFFF"/>
        </w:rPr>
        <w:t>Г. Комендровская. — Москва</w:t>
      </w:r>
      <w:r>
        <w:rPr>
          <w:color w:val="202023"/>
          <w:sz w:val="28"/>
          <w:szCs w:val="28"/>
          <w:shd w:val="clear" w:color="auto" w:fill="FFFFFF"/>
        </w:rPr>
        <w:t xml:space="preserve"> : ИНФРА-М, 2022. — 164 с</w:t>
      </w:r>
      <w:r w:rsidRPr="00B82193">
        <w:rPr>
          <w:color w:val="202023"/>
          <w:sz w:val="28"/>
          <w:szCs w:val="28"/>
          <w:shd w:val="clear" w:color="auto" w:fill="FFFFFF"/>
        </w:rPr>
        <w:t>. — (Высшее образование: Бака</w:t>
      </w:r>
      <w:r>
        <w:rPr>
          <w:color w:val="202023"/>
          <w:sz w:val="28"/>
          <w:szCs w:val="28"/>
          <w:shd w:val="clear" w:color="auto" w:fill="FFFFFF"/>
        </w:rPr>
        <w:t xml:space="preserve">лавриат). – ЭБС </w:t>
      </w:r>
      <w:r>
        <w:rPr>
          <w:color w:val="202023"/>
          <w:sz w:val="28"/>
          <w:szCs w:val="28"/>
          <w:shd w:val="clear" w:color="auto" w:fill="FFFFFF"/>
          <w:lang w:val="en-US"/>
        </w:rPr>
        <w:t>ZNANIUM</w:t>
      </w:r>
      <w:r w:rsidRPr="00A07985">
        <w:rPr>
          <w:color w:val="202023"/>
          <w:sz w:val="28"/>
          <w:szCs w:val="28"/>
          <w:shd w:val="clear" w:color="auto" w:fill="FFFFFF"/>
        </w:rPr>
        <w:t>.</w:t>
      </w:r>
      <w:r>
        <w:rPr>
          <w:color w:val="202023"/>
          <w:sz w:val="28"/>
          <w:szCs w:val="28"/>
          <w:shd w:val="clear" w:color="auto" w:fill="FFFFFF"/>
          <w:lang w:val="en-US"/>
        </w:rPr>
        <w:t>com</w:t>
      </w:r>
      <w:r w:rsidRPr="00A07985">
        <w:rPr>
          <w:color w:val="202023"/>
          <w:sz w:val="28"/>
          <w:szCs w:val="28"/>
          <w:shd w:val="clear" w:color="auto" w:fill="FFFFFF"/>
        </w:rPr>
        <w:t>.</w:t>
      </w:r>
      <w:r w:rsidRPr="00B82193">
        <w:rPr>
          <w:color w:val="202023"/>
          <w:sz w:val="28"/>
          <w:szCs w:val="28"/>
          <w:shd w:val="clear" w:color="auto" w:fill="FFFFFF"/>
        </w:rPr>
        <w:t xml:space="preserve"> - URL: https://znanium.com/catalog/pro</w:t>
      </w:r>
      <w:r>
        <w:rPr>
          <w:color w:val="202023"/>
          <w:sz w:val="28"/>
          <w:szCs w:val="28"/>
          <w:shd w:val="clear" w:color="auto" w:fill="FFFFFF"/>
        </w:rPr>
        <w:t>duct/1859902 (дата обращения: 22</w:t>
      </w:r>
      <w:r w:rsidRPr="00B82193">
        <w:rPr>
          <w:color w:val="202023"/>
          <w:sz w:val="28"/>
          <w:szCs w:val="28"/>
          <w:shd w:val="clear" w:color="auto" w:fill="FFFFFF"/>
        </w:rPr>
        <w:t>.02.2023). </w:t>
      </w:r>
      <w:r>
        <w:rPr>
          <w:color w:val="202023"/>
          <w:sz w:val="28"/>
          <w:szCs w:val="28"/>
          <w:shd w:val="clear" w:color="auto" w:fill="FFFFFF"/>
        </w:rPr>
        <w:t>– Текст : электронный.</w:t>
      </w:r>
    </w:p>
    <w:p w14:paraId="49404DA5" w14:textId="77777777" w:rsidR="00DE00CB" w:rsidRDefault="00DE00CB" w:rsidP="00DE00CB">
      <w:pPr>
        <w:shd w:val="clear" w:color="auto" w:fill="FFFFFF"/>
        <w:spacing w:line="276" w:lineRule="auto"/>
        <w:ind w:firstLine="340"/>
        <w:jc w:val="both"/>
        <w:rPr>
          <w:sz w:val="28"/>
          <w:szCs w:val="28"/>
        </w:rPr>
      </w:pPr>
      <w:r>
        <w:rPr>
          <w:rFonts w:eastAsia="Malgun Gothic"/>
          <w:color w:val="000000"/>
          <w:sz w:val="28"/>
          <w:szCs w:val="28"/>
          <w:lang w:eastAsia="zh-CN"/>
        </w:rPr>
        <w:t xml:space="preserve">2. </w:t>
      </w:r>
      <w:r w:rsidRPr="007B37B1">
        <w:rPr>
          <w:sz w:val="28"/>
          <w:szCs w:val="28"/>
        </w:rPr>
        <w:t>Лымарь М.П. Деловой китайский язык. Начальный уровень: учебное пособие для студентов I-II курсов бакалавриата, изуч. дисциплины "Второй иностранный язык - китайский язык", "Второй иностранный язык (деловой)", "Профессиональный иностранный язык" по направлению "Экономика" / М.П. Лымарь, В.А. Тюрина; Финуниверситет; под ред. М.П. Лымарь - Москва: Кнорус, 2019. - 137 с. - Бакалавриат. - Текст : непосредственный. - То же. - 2021. - ЭБС BOOK.ru. - URL: https://book.ru/book/937059 (дата обращения: 22.02.2023). — Текст : электронный.</w:t>
      </w:r>
    </w:p>
    <w:p w14:paraId="42EF9E17" w14:textId="77777777" w:rsidR="00DE00CB" w:rsidRPr="009B19EC" w:rsidRDefault="00DE00CB" w:rsidP="00DE00CB">
      <w:pPr>
        <w:shd w:val="clear" w:color="auto" w:fill="FFFFFF"/>
        <w:spacing w:line="276" w:lineRule="auto"/>
        <w:ind w:firstLine="340"/>
        <w:jc w:val="both"/>
        <w:rPr>
          <w:sz w:val="28"/>
          <w:szCs w:val="28"/>
        </w:rPr>
      </w:pPr>
      <w:r>
        <w:rPr>
          <w:sz w:val="28"/>
          <w:szCs w:val="28"/>
        </w:rPr>
        <w:t>3</w:t>
      </w:r>
      <w:r w:rsidRPr="009B19EC">
        <w:rPr>
          <w:sz w:val="28"/>
          <w:szCs w:val="28"/>
        </w:rPr>
        <w:t xml:space="preserve">. Тюрина, В.А. Китайский язык в сфере экономики и финансов: учебное пособие для направления бакалавриата "Экономика" / В.А. Тюрина, А.М. Куликов; </w:t>
      </w:r>
      <w:r w:rsidRPr="009B19EC">
        <w:rPr>
          <w:sz w:val="28"/>
          <w:szCs w:val="28"/>
        </w:rPr>
        <w:lastRenderedPageBreak/>
        <w:t>Финуниверситет. — Москва: Кнорус, 2022. — 268 с. — (Бакалавриат). - Текст : непосредственный. - То же. - ЭБС BOOK.ru. - URL: https://book.ru/book/943145 (дата обращения: 22.02.2023). — Текст : электронный.</w:t>
      </w:r>
    </w:p>
    <w:p w14:paraId="7D90A873" w14:textId="77777777" w:rsidR="00DE00CB" w:rsidRPr="00B82193" w:rsidRDefault="00DE00CB" w:rsidP="00DE00CB">
      <w:pPr>
        <w:shd w:val="clear" w:color="auto" w:fill="FFFFFF"/>
        <w:spacing w:line="276" w:lineRule="auto"/>
        <w:ind w:firstLine="340"/>
        <w:jc w:val="both"/>
        <w:rPr>
          <w:sz w:val="28"/>
          <w:szCs w:val="28"/>
          <w:lang w:eastAsia="zh-CN"/>
        </w:rPr>
      </w:pPr>
    </w:p>
    <w:p w14:paraId="319B4AA6" w14:textId="77777777" w:rsidR="00DE00CB" w:rsidRDefault="00DE00CB" w:rsidP="00DE00CB">
      <w:pPr>
        <w:spacing w:before="45" w:line="321" w:lineRule="exact"/>
        <w:ind w:left="1606" w:right="1121"/>
        <w:jc w:val="center"/>
        <w:rPr>
          <w:b/>
          <w:sz w:val="28"/>
          <w:szCs w:val="28"/>
        </w:rPr>
      </w:pPr>
      <w:r w:rsidRPr="00B82193">
        <w:rPr>
          <w:b/>
          <w:sz w:val="28"/>
          <w:szCs w:val="28"/>
        </w:rPr>
        <w:t>Дополнительная литература:</w:t>
      </w:r>
    </w:p>
    <w:p w14:paraId="2D8B9A59" w14:textId="77777777" w:rsidR="00DE00CB" w:rsidRPr="009B19EC" w:rsidRDefault="00DE00CB" w:rsidP="00DE00CB">
      <w:pPr>
        <w:shd w:val="clear" w:color="auto" w:fill="FFFFFF"/>
        <w:spacing w:line="276" w:lineRule="auto"/>
        <w:ind w:firstLine="340"/>
        <w:jc w:val="both"/>
        <w:rPr>
          <w:rFonts w:eastAsia="Malgun Gothic"/>
          <w:color w:val="000000"/>
          <w:sz w:val="28"/>
          <w:szCs w:val="28"/>
          <w:lang w:eastAsia="zh-CN"/>
        </w:rPr>
      </w:pPr>
      <w:r>
        <w:rPr>
          <w:rFonts w:eastAsia="Malgun Gothic"/>
          <w:color w:val="000000"/>
          <w:sz w:val="28"/>
          <w:szCs w:val="28"/>
          <w:lang w:eastAsia="zh-CN"/>
        </w:rPr>
        <w:t xml:space="preserve">4. </w:t>
      </w:r>
      <w:r w:rsidRPr="009B19EC">
        <w:rPr>
          <w:rFonts w:eastAsia="Malgun Gothic"/>
          <w:color w:val="000000"/>
          <w:sz w:val="28"/>
          <w:szCs w:val="28"/>
          <w:lang w:eastAsia="zh-CN"/>
        </w:rPr>
        <w:t>Гурулева, Т. Л. Практический курс речевого общения на китайском языке : учебник / Т. Л. Гурулева, Цюй Кунь. — 3-е изд., электрон. — Москва : ВКН, 2020. — 450 с. – ЭБС ZNANIUM.com. - URL: https://znanium.com/catalog/product/1095878 (дата обращения: 22.02.2023). - Текст : электронный.</w:t>
      </w:r>
    </w:p>
    <w:p w14:paraId="5FAD0C37" w14:textId="77777777" w:rsidR="00DE00CB" w:rsidRPr="007B37B1" w:rsidRDefault="00DE00CB" w:rsidP="00DE00CB">
      <w:pPr>
        <w:shd w:val="clear" w:color="auto" w:fill="FFFFFF"/>
        <w:spacing w:line="276" w:lineRule="auto"/>
        <w:ind w:firstLine="340"/>
        <w:jc w:val="both"/>
        <w:rPr>
          <w:rFonts w:eastAsia="Malgun Gothic"/>
          <w:color w:val="000000"/>
          <w:sz w:val="28"/>
          <w:szCs w:val="28"/>
          <w:lang w:eastAsia="zh-CN"/>
        </w:rPr>
      </w:pPr>
      <w:r>
        <w:rPr>
          <w:rFonts w:eastAsia="Malgun Gothic"/>
          <w:color w:val="000000"/>
          <w:sz w:val="28"/>
          <w:szCs w:val="28"/>
          <w:lang w:eastAsia="zh-CN"/>
        </w:rPr>
        <w:t>5</w:t>
      </w:r>
      <w:r w:rsidRPr="007B37B1">
        <w:rPr>
          <w:rFonts w:eastAsia="Malgun Gothic"/>
          <w:color w:val="000000"/>
          <w:sz w:val="28"/>
          <w:szCs w:val="28"/>
          <w:lang w:eastAsia="zh-CN"/>
        </w:rPr>
        <w:t>. Дашевская, Г. Я. Китайский язык для делового общения : учебник / Г. Я. Дашевская, А. Ф. Кондрашевский – Москва : Восточная книга, 2011. - 352 с. + 1 CD - Текст : непосредственный.</w:t>
      </w:r>
    </w:p>
    <w:p w14:paraId="0CBA898D" w14:textId="77777777" w:rsidR="00DE00CB" w:rsidRPr="007B37B1" w:rsidRDefault="00DE00CB" w:rsidP="00DE00CB">
      <w:pPr>
        <w:shd w:val="clear" w:color="auto" w:fill="FFFFFF"/>
        <w:spacing w:line="276" w:lineRule="auto"/>
        <w:ind w:firstLine="340"/>
        <w:jc w:val="both"/>
        <w:rPr>
          <w:rFonts w:eastAsia="Malgun Gothic"/>
          <w:color w:val="000000"/>
          <w:sz w:val="28"/>
          <w:szCs w:val="28"/>
          <w:lang w:eastAsia="zh-CN"/>
        </w:rPr>
      </w:pPr>
      <w:r>
        <w:rPr>
          <w:rFonts w:eastAsia="Malgun Gothic"/>
          <w:color w:val="000000"/>
          <w:sz w:val="28"/>
          <w:szCs w:val="28"/>
          <w:lang w:eastAsia="zh-CN"/>
        </w:rPr>
        <w:t>6</w:t>
      </w:r>
      <w:r w:rsidRPr="007B37B1">
        <w:rPr>
          <w:rFonts w:eastAsia="Malgun Gothic"/>
          <w:color w:val="000000"/>
          <w:sz w:val="28"/>
          <w:szCs w:val="28"/>
          <w:lang w:eastAsia="zh-CN"/>
        </w:rPr>
        <w:t>. Доржу, А-Х. Ш. Деловой китайский язык : учебно-методическое пособие / А-Х. Ш. Доржу. — Кызыл : ТувГУ, 2020. — 48 с. — ЭБС Лань. — URL: https://e.lanbook.com/book/175175 (дата обращения: 22.02.2023). — Текст : электронный.</w:t>
      </w:r>
    </w:p>
    <w:p w14:paraId="6B3BAB74" w14:textId="77777777" w:rsidR="00DE00CB" w:rsidRPr="00B82193" w:rsidRDefault="00DE00CB" w:rsidP="00DE00CB">
      <w:pPr>
        <w:jc w:val="both"/>
        <w:rPr>
          <w:sz w:val="28"/>
          <w:szCs w:val="28"/>
        </w:rPr>
      </w:pPr>
    </w:p>
    <w:p w14:paraId="6B2D7B0C" w14:textId="77777777" w:rsidR="00DE00CB" w:rsidRDefault="00DE00CB" w:rsidP="00DE00CB">
      <w:pPr>
        <w:keepNext/>
        <w:keepLines/>
        <w:spacing w:before="240"/>
        <w:jc w:val="both"/>
        <w:outlineLvl w:val="0"/>
        <w:rPr>
          <w:b/>
          <w:bCs/>
          <w:sz w:val="28"/>
          <w:szCs w:val="28"/>
        </w:rPr>
      </w:pPr>
      <w:r w:rsidRPr="009B19EC">
        <w:rPr>
          <w:b/>
          <w:sz w:val="28"/>
          <w:szCs w:val="28"/>
        </w:rPr>
        <w:t xml:space="preserve">9. </w:t>
      </w:r>
      <w:bookmarkStart w:id="29" w:name="_Toc127735568"/>
      <w:r w:rsidRPr="009B19EC">
        <w:rPr>
          <w:b/>
          <w:sz w:val="28"/>
          <w:szCs w:val="28"/>
        </w:rPr>
        <w:t>П</w:t>
      </w:r>
      <w:r w:rsidRPr="009B19EC">
        <w:rPr>
          <w:b/>
          <w:bCs/>
          <w:sz w:val="28"/>
          <w:szCs w:val="28"/>
        </w:rPr>
        <w:t>еречень ресурсов информационно-телекоммуникационной сети «Интернет», необходимых для освоения дисциплины</w:t>
      </w:r>
      <w:bookmarkEnd w:id="29"/>
    </w:p>
    <w:p w14:paraId="4AD66994" w14:textId="77777777" w:rsidR="00DE00CB" w:rsidRPr="00B82193" w:rsidRDefault="00DE00CB" w:rsidP="00DE00CB">
      <w:pPr>
        <w:shd w:val="clear" w:color="auto" w:fill="FFFFFF"/>
        <w:ind w:firstLine="340"/>
        <w:jc w:val="both"/>
        <w:rPr>
          <w:rFonts w:ascii="Arial" w:hAnsi="Arial" w:cs="Arial"/>
          <w:color w:val="2C2D2E"/>
          <w:sz w:val="28"/>
          <w:szCs w:val="28"/>
        </w:rPr>
      </w:pPr>
      <w:r>
        <w:rPr>
          <w:color w:val="000000"/>
          <w:sz w:val="28"/>
          <w:szCs w:val="28"/>
          <w:shd w:val="clear" w:color="auto" w:fill="FFFFFF"/>
        </w:rPr>
        <w:t xml:space="preserve">1. </w:t>
      </w:r>
      <w:r w:rsidRPr="00B82193">
        <w:rPr>
          <w:color w:val="000000"/>
          <w:sz w:val="28"/>
          <w:szCs w:val="28"/>
          <w:shd w:val="clear" w:color="auto" w:fill="FFFFFF"/>
        </w:rPr>
        <w:t>Электронные ресурсы БИК:</w:t>
      </w:r>
    </w:p>
    <w:p w14:paraId="1E9D341A" w14:textId="77777777" w:rsidR="00DE00CB" w:rsidRPr="007B37B1" w:rsidRDefault="00DE00CB" w:rsidP="00DE00CB">
      <w:pPr>
        <w:pStyle w:val="a6"/>
        <w:widowControl/>
        <w:numPr>
          <w:ilvl w:val="0"/>
          <w:numId w:val="128"/>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t xml:space="preserve">Электронная библиотека Финансового университета (ЭБ) </w:t>
      </w:r>
      <w:hyperlink r:id="rId77" w:history="1">
        <w:r w:rsidRPr="007B37B1">
          <w:rPr>
            <w:color w:val="0000FF"/>
            <w:sz w:val="28"/>
            <w:szCs w:val="28"/>
            <w:u w:val="single"/>
            <w:shd w:val="clear" w:color="auto" w:fill="FFFFFF"/>
          </w:rPr>
          <w:t>http://elib.fa.ru/</w:t>
        </w:r>
      </w:hyperlink>
    </w:p>
    <w:p w14:paraId="0FE47B0D" w14:textId="77777777" w:rsidR="00DE00CB" w:rsidRPr="007B37B1" w:rsidRDefault="00DE00CB" w:rsidP="00DE00CB">
      <w:pPr>
        <w:pStyle w:val="a6"/>
        <w:widowControl/>
        <w:numPr>
          <w:ilvl w:val="0"/>
          <w:numId w:val="128"/>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t xml:space="preserve">Электронно-библиотечная система BOOK.RU </w:t>
      </w:r>
      <w:hyperlink r:id="rId78" w:history="1">
        <w:r w:rsidRPr="007B37B1">
          <w:rPr>
            <w:color w:val="0000FF"/>
            <w:sz w:val="28"/>
            <w:szCs w:val="28"/>
            <w:u w:val="single"/>
            <w:shd w:val="clear" w:color="auto" w:fill="FFFFFF"/>
          </w:rPr>
          <w:t>http://www.book.ru</w:t>
        </w:r>
      </w:hyperlink>
    </w:p>
    <w:p w14:paraId="4B515EA4" w14:textId="77777777" w:rsidR="00DE00CB" w:rsidRPr="007B37B1" w:rsidRDefault="00DE00CB" w:rsidP="00DE00CB">
      <w:pPr>
        <w:pStyle w:val="a6"/>
        <w:widowControl/>
        <w:numPr>
          <w:ilvl w:val="0"/>
          <w:numId w:val="128"/>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t xml:space="preserve">Электронно-библиотечная система «Университетская библиотека ОНЛАЙН» </w:t>
      </w:r>
      <w:hyperlink r:id="rId79" w:history="1">
        <w:r w:rsidRPr="007B37B1">
          <w:rPr>
            <w:color w:val="0000FF"/>
            <w:sz w:val="28"/>
            <w:szCs w:val="28"/>
            <w:u w:val="single"/>
            <w:shd w:val="clear" w:color="auto" w:fill="FFFFFF"/>
          </w:rPr>
          <w:t>http://biblioclub.ru/</w:t>
        </w:r>
      </w:hyperlink>
    </w:p>
    <w:p w14:paraId="0BA886E8" w14:textId="77777777" w:rsidR="00DE00CB" w:rsidRPr="007B37B1" w:rsidRDefault="00DE00CB" w:rsidP="00DE00CB">
      <w:pPr>
        <w:pStyle w:val="a6"/>
        <w:widowControl/>
        <w:numPr>
          <w:ilvl w:val="0"/>
          <w:numId w:val="128"/>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t xml:space="preserve">Электронно-библиотечная система Znanium </w:t>
      </w:r>
      <w:hyperlink r:id="rId80" w:history="1">
        <w:r w:rsidRPr="007B37B1">
          <w:rPr>
            <w:color w:val="0000FF"/>
            <w:sz w:val="28"/>
            <w:szCs w:val="28"/>
            <w:u w:val="single"/>
            <w:shd w:val="clear" w:color="auto" w:fill="FFFFFF"/>
          </w:rPr>
          <w:t>http://www.znanium.com</w:t>
        </w:r>
      </w:hyperlink>
    </w:p>
    <w:p w14:paraId="5B4C3724" w14:textId="77777777" w:rsidR="00DE00CB" w:rsidRPr="007B37B1" w:rsidRDefault="00DE00CB" w:rsidP="00DE00CB">
      <w:pPr>
        <w:pStyle w:val="a6"/>
        <w:widowControl/>
        <w:numPr>
          <w:ilvl w:val="0"/>
          <w:numId w:val="128"/>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t xml:space="preserve">Образовательная платформа издательства «ЮРАЙТ» </w:t>
      </w:r>
      <w:hyperlink r:id="rId81" w:history="1">
        <w:r w:rsidRPr="007B37B1">
          <w:rPr>
            <w:color w:val="0000FF"/>
            <w:sz w:val="28"/>
            <w:szCs w:val="28"/>
            <w:u w:val="single"/>
            <w:shd w:val="clear" w:color="auto" w:fill="FFFFFF"/>
          </w:rPr>
          <w:t>https://urait.ru/</w:t>
        </w:r>
      </w:hyperlink>
    </w:p>
    <w:p w14:paraId="15EC3726" w14:textId="77777777" w:rsidR="00DE00CB" w:rsidRPr="007B37B1" w:rsidRDefault="00DE00CB" w:rsidP="00DE00CB">
      <w:pPr>
        <w:pStyle w:val="a6"/>
        <w:widowControl/>
        <w:numPr>
          <w:ilvl w:val="0"/>
          <w:numId w:val="128"/>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t xml:space="preserve">Электронно-библиотечная система издательства Проспект </w:t>
      </w:r>
      <w:hyperlink r:id="rId82" w:history="1">
        <w:r w:rsidRPr="007B37B1">
          <w:rPr>
            <w:color w:val="0000FF"/>
            <w:sz w:val="28"/>
            <w:szCs w:val="28"/>
            <w:u w:val="single"/>
            <w:shd w:val="clear" w:color="auto" w:fill="FFFFFF"/>
          </w:rPr>
          <w:t>http://ebs.prospekt.org/books</w:t>
        </w:r>
      </w:hyperlink>
    </w:p>
    <w:p w14:paraId="220C62D5" w14:textId="77777777" w:rsidR="00DE00CB" w:rsidRPr="007B37B1" w:rsidRDefault="00DE00CB" w:rsidP="00DE00CB">
      <w:pPr>
        <w:pStyle w:val="a6"/>
        <w:widowControl/>
        <w:numPr>
          <w:ilvl w:val="0"/>
          <w:numId w:val="128"/>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t xml:space="preserve">Электронно-библиотечная система издательства Лань </w:t>
      </w:r>
      <w:hyperlink r:id="rId83" w:history="1">
        <w:r w:rsidRPr="007B37B1">
          <w:rPr>
            <w:color w:val="0000FF"/>
            <w:sz w:val="28"/>
            <w:szCs w:val="28"/>
            <w:u w:val="single"/>
            <w:shd w:val="clear" w:color="auto" w:fill="FFFFFF"/>
          </w:rPr>
          <w:t>https://e.lanbook.com/</w:t>
        </w:r>
      </w:hyperlink>
    </w:p>
    <w:p w14:paraId="5038376E" w14:textId="77777777" w:rsidR="00DE00CB" w:rsidRPr="007B37B1" w:rsidRDefault="00DE00CB" w:rsidP="00DE00CB">
      <w:pPr>
        <w:pStyle w:val="a6"/>
        <w:widowControl/>
        <w:numPr>
          <w:ilvl w:val="0"/>
          <w:numId w:val="128"/>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t xml:space="preserve">Деловая онлайн-библиотека Alpina Digital </w:t>
      </w:r>
      <w:hyperlink r:id="rId84" w:history="1">
        <w:r w:rsidRPr="007B37B1">
          <w:rPr>
            <w:color w:val="0000FF"/>
            <w:sz w:val="28"/>
            <w:szCs w:val="28"/>
            <w:u w:val="single"/>
            <w:shd w:val="clear" w:color="auto" w:fill="FFFFFF"/>
          </w:rPr>
          <w:t>http://lib.alpinadigital.ru/</w:t>
        </w:r>
      </w:hyperlink>
    </w:p>
    <w:p w14:paraId="17B35DB1" w14:textId="77777777" w:rsidR="00DE00CB" w:rsidRPr="007B37B1" w:rsidRDefault="00DE00CB" w:rsidP="00DE00CB">
      <w:pPr>
        <w:pStyle w:val="a6"/>
        <w:widowControl/>
        <w:numPr>
          <w:ilvl w:val="0"/>
          <w:numId w:val="128"/>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t xml:space="preserve">Электронная коллекция книг издательства Springer:  Springer eBooks </w:t>
      </w:r>
      <w:hyperlink r:id="rId85" w:history="1">
        <w:r w:rsidRPr="007B37B1">
          <w:rPr>
            <w:color w:val="0000FF"/>
            <w:sz w:val="28"/>
            <w:szCs w:val="28"/>
            <w:u w:val="single"/>
            <w:shd w:val="clear" w:color="auto" w:fill="FFFFFF"/>
          </w:rPr>
          <w:t>http://link.springer.com/</w:t>
        </w:r>
      </w:hyperlink>
    </w:p>
    <w:p w14:paraId="571E03E6" w14:textId="77777777" w:rsidR="00DE00CB" w:rsidRPr="007B37B1" w:rsidRDefault="00DE00CB" w:rsidP="00DE00CB">
      <w:pPr>
        <w:pStyle w:val="a6"/>
        <w:widowControl/>
        <w:numPr>
          <w:ilvl w:val="0"/>
          <w:numId w:val="128"/>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t xml:space="preserve">База данных научных журналов издательства Wiley </w:t>
      </w:r>
      <w:hyperlink r:id="rId86" w:history="1">
        <w:r w:rsidRPr="007B37B1">
          <w:rPr>
            <w:color w:val="0000FF"/>
            <w:sz w:val="28"/>
            <w:szCs w:val="28"/>
            <w:u w:val="single"/>
            <w:shd w:val="clear" w:color="auto" w:fill="FFFFFF"/>
          </w:rPr>
          <w:t>https://onlinelibrary.wiley.com/</w:t>
        </w:r>
      </w:hyperlink>
    </w:p>
    <w:p w14:paraId="35887C07" w14:textId="77777777" w:rsidR="00DE00CB" w:rsidRPr="007B37B1" w:rsidRDefault="00DE00CB" w:rsidP="00DE00CB">
      <w:pPr>
        <w:pStyle w:val="a6"/>
        <w:widowControl/>
        <w:numPr>
          <w:ilvl w:val="0"/>
          <w:numId w:val="128"/>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t xml:space="preserve">Цифровой архив научных журналов: </w:t>
      </w:r>
      <w:hyperlink r:id="rId87" w:history="1">
        <w:r w:rsidRPr="007B37B1">
          <w:rPr>
            <w:color w:val="0000FF"/>
            <w:sz w:val="28"/>
            <w:szCs w:val="28"/>
            <w:u w:val="single"/>
            <w:shd w:val="clear" w:color="auto" w:fill="FFFFFF"/>
          </w:rPr>
          <w:t>http://arch.neicon.ru/xmlui/</w:t>
        </w:r>
      </w:hyperlink>
    </w:p>
    <w:p w14:paraId="523B9672" w14:textId="77777777" w:rsidR="00927BC1" w:rsidRPr="005532E3" w:rsidRDefault="00927BC1" w:rsidP="00F95658">
      <w:pPr>
        <w:keepNext/>
        <w:ind w:firstLine="709"/>
        <w:jc w:val="both"/>
        <w:rPr>
          <w:sz w:val="28"/>
          <w:szCs w:val="28"/>
        </w:rPr>
      </w:pPr>
    </w:p>
    <w:p w14:paraId="712F8C2F" w14:textId="77777777" w:rsidR="00145199" w:rsidRPr="00072A94" w:rsidRDefault="00145199" w:rsidP="00072A94">
      <w:pPr>
        <w:pStyle w:val="1"/>
        <w:jc w:val="both"/>
        <w:rPr>
          <w:b/>
          <w:color w:val="auto"/>
          <w:sz w:val="28"/>
          <w:szCs w:val="28"/>
        </w:rPr>
      </w:pPr>
      <w:bookmarkStart w:id="30" w:name="_Toc127735569"/>
      <w:r w:rsidRPr="00072A94">
        <w:rPr>
          <w:b/>
          <w:color w:val="auto"/>
          <w:sz w:val="28"/>
          <w:szCs w:val="28"/>
        </w:rPr>
        <w:t>10. Методические указания для обучающихся по освоению дисци</w:t>
      </w:r>
      <w:r w:rsidR="004B4BFE" w:rsidRPr="00072A94">
        <w:rPr>
          <w:b/>
          <w:color w:val="auto"/>
          <w:sz w:val="28"/>
          <w:szCs w:val="28"/>
        </w:rPr>
        <w:t>плины</w:t>
      </w:r>
      <w:bookmarkEnd w:id="30"/>
    </w:p>
    <w:p w14:paraId="5CA232AC" w14:textId="1669DC1C" w:rsidR="00581F8D" w:rsidRPr="00581F8D" w:rsidRDefault="0073390B" w:rsidP="00574748">
      <w:pPr>
        <w:widowControl/>
        <w:autoSpaceDE/>
        <w:autoSpaceDN/>
        <w:adjustRightInd/>
        <w:spacing w:before="100" w:beforeAutospacing="1" w:after="100" w:afterAutospacing="1" w:line="360" w:lineRule="auto"/>
        <w:ind w:firstLine="284"/>
        <w:contextualSpacing/>
        <w:jc w:val="both"/>
        <w:rPr>
          <w:b/>
          <w:sz w:val="28"/>
          <w:szCs w:val="28"/>
        </w:rPr>
      </w:pPr>
      <w:r w:rsidRPr="00927BC1">
        <w:rPr>
          <w:color w:val="000000"/>
          <w:sz w:val="28"/>
          <w:szCs w:val="28"/>
        </w:rPr>
        <w:t xml:space="preserve">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w:t>
      </w:r>
      <w:r w:rsidRPr="00927BC1">
        <w:rPr>
          <w:color w:val="000000"/>
          <w:sz w:val="28"/>
          <w:szCs w:val="28"/>
        </w:rPr>
        <w:lastRenderedPageBreak/>
        <w:t>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«Наш университет»; далее «Единая правовая база Финуниверситета»), использовать методические рекомендации департамента.</w:t>
      </w:r>
      <w:r w:rsidR="002C5D1D">
        <w:rPr>
          <w:color w:val="000000"/>
          <w:sz w:val="28"/>
          <w:szCs w:val="28"/>
        </w:rPr>
        <w:br/>
      </w:r>
    </w:p>
    <w:p w14:paraId="02DEA011" w14:textId="77777777" w:rsidR="00581F8D" w:rsidRPr="00B66746" w:rsidRDefault="00581F8D" w:rsidP="00581F8D">
      <w:pPr>
        <w:adjustRightInd/>
        <w:spacing w:before="75" w:line="360" w:lineRule="auto"/>
        <w:ind w:left="102"/>
        <w:jc w:val="center"/>
        <w:rPr>
          <w:b/>
          <w:sz w:val="28"/>
          <w:szCs w:val="28"/>
          <w:lang w:eastAsia="en-US"/>
        </w:rPr>
      </w:pPr>
      <w:r>
        <w:rPr>
          <w:b/>
          <w:sz w:val="28"/>
          <w:szCs w:val="28"/>
          <w:lang w:eastAsia="en-US"/>
        </w:rPr>
        <w:t>Методические р</w:t>
      </w:r>
      <w:r w:rsidRPr="00B66746">
        <w:rPr>
          <w:b/>
          <w:sz w:val="28"/>
          <w:szCs w:val="28"/>
          <w:lang w:eastAsia="en-US"/>
        </w:rPr>
        <w:t xml:space="preserve">екомендации </w:t>
      </w:r>
      <w:r>
        <w:rPr>
          <w:b/>
          <w:sz w:val="28"/>
          <w:szCs w:val="28"/>
          <w:lang w:eastAsia="en-US"/>
        </w:rPr>
        <w:t>к</w:t>
      </w:r>
      <w:r w:rsidRPr="00B66746">
        <w:rPr>
          <w:b/>
          <w:sz w:val="28"/>
          <w:szCs w:val="28"/>
          <w:lang w:eastAsia="en-US"/>
        </w:rPr>
        <w:t xml:space="preserve"> проведению ролев</w:t>
      </w:r>
      <w:r>
        <w:rPr>
          <w:b/>
          <w:sz w:val="28"/>
          <w:szCs w:val="28"/>
          <w:lang w:eastAsia="en-US"/>
        </w:rPr>
        <w:t>ой игры</w:t>
      </w:r>
    </w:p>
    <w:p w14:paraId="31AF6F76" w14:textId="77777777" w:rsidR="00581F8D" w:rsidRPr="00B66746" w:rsidRDefault="00581F8D" w:rsidP="00581F8D">
      <w:pPr>
        <w:adjustRightInd/>
        <w:spacing w:before="18" w:line="360" w:lineRule="auto"/>
        <w:ind w:left="102" w:right="102" w:firstLine="707"/>
        <w:jc w:val="both"/>
        <w:rPr>
          <w:sz w:val="28"/>
          <w:szCs w:val="28"/>
          <w:lang w:eastAsia="en-US"/>
        </w:rPr>
      </w:pPr>
      <w:r w:rsidRPr="00B66746">
        <w:rPr>
          <w:sz w:val="28"/>
          <w:szCs w:val="28"/>
          <w:lang w:eastAsia="en-US"/>
        </w:rPr>
        <w:t>Ролевая/деловая игра представляет собой один из видов аудиторной работы</w:t>
      </w:r>
      <w:r w:rsidRPr="00B66746">
        <w:rPr>
          <w:spacing w:val="-6"/>
          <w:sz w:val="28"/>
          <w:szCs w:val="28"/>
          <w:lang w:eastAsia="en-US"/>
        </w:rPr>
        <w:t xml:space="preserve"> </w:t>
      </w:r>
      <w:r w:rsidRPr="00B66746">
        <w:rPr>
          <w:sz w:val="28"/>
          <w:szCs w:val="28"/>
          <w:lang w:eastAsia="en-US"/>
        </w:rPr>
        <w:t>и</w:t>
      </w:r>
      <w:r w:rsidRPr="00B66746">
        <w:rPr>
          <w:spacing w:val="-5"/>
          <w:sz w:val="28"/>
          <w:szCs w:val="28"/>
          <w:lang w:eastAsia="en-US"/>
        </w:rPr>
        <w:t xml:space="preserve"> </w:t>
      </w:r>
      <w:r w:rsidRPr="00B66746">
        <w:rPr>
          <w:sz w:val="28"/>
          <w:szCs w:val="28"/>
          <w:lang w:eastAsia="en-US"/>
        </w:rPr>
        <w:t>проходит</w:t>
      </w:r>
      <w:r w:rsidRPr="00B66746">
        <w:rPr>
          <w:spacing w:val="-8"/>
          <w:sz w:val="28"/>
          <w:szCs w:val="28"/>
          <w:lang w:eastAsia="en-US"/>
        </w:rPr>
        <w:t xml:space="preserve"> </w:t>
      </w:r>
      <w:r w:rsidRPr="00B66746">
        <w:rPr>
          <w:sz w:val="28"/>
          <w:szCs w:val="28"/>
          <w:lang w:eastAsia="en-US"/>
        </w:rPr>
        <w:t>в</w:t>
      </w:r>
      <w:r w:rsidRPr="00B66746">
        <w:rPr>
          <w:spacing w:val="-7"/>
          <w:sz w:val="28"/>
          <w:szCs w:val="28"/>
          <w:lang w:eastAsia="en-US"/>
        </w:rPr>
        <w:t xml:space="preserve"> </w:t>
      </w:r>
      <w:r w:rsidRPr="00B66746">
        <w:rPr>
          <w:sz w:val="28"/>
          <w:szCs w:val="28"/>
          <w:lang w:eastAsia="en-US"/>
        </w:rPr>
        <w:t>рамках</w:t>
      </w:r>
      <w:r w:rsidRPr="00B66746">
        <w:rPr>
          <w:spacing w:val="-5"/>
          <w:sz w:val="28"/>
          <w:szCs w:val="28"/>
          <w:lang w:eastAsia="en-US"/>
        </w:rPr>
        <w:t xml:space="preserve"> </w:t>
      </w:r>
      <w:r w:rsidRPr="00B66746">
        <w:rPr>
          <w:sz w:val="28"/>
          <w:szCs w:val="28"/>
          <w:lang w:eastAsia="en-US"/>
        </w:rPr>
        <w:t>семинарских</w:t>
      </w:r>
      <w:r w:rsidRPr="00B66746">
        <w:rPr>
          <w:spacing w:val="-6"/>
          <w:sz w:val="28"/>
          <w:szCs w:val="28"/>
          <w:lang w:eastAsia="en-US"/>
        </w:rPr>
        <w:t xml:space="preserve"> </w:t>
      </w:r>
      <w:r w:rsidRPr="00B66746">
        <w:rPr>
          <w:sz w:val="28"/>
          <w:szCs w:val="28"/>
          <w:lang w:eastAsia="en-US"/>
        </w:rPr>
        <w:t>занятий.</w:t>
      </w:r>
      <w:r w:rsidRPr="00B66746">
        <w:rPr>
          <w:spacing w:val="-6"/>
          <w:sz w:val="28"/>
          <w:szCs w:val="28"/>
          <w:lang w:eastAsia="en-US"/>
        </w:rPr>
        <w:t xml:space="preserve"> </w:t>
      </w:r>
      <w:r w:rsidRPr="00B66746">
        <w:rPr>
          <w:sz w:val="28"/>
          <w:szCs w:val="28"/>
          <w:lang w:eastAsia="en-US"/>
        </w:rPr>
        <w:t>Подготовка</w:t>
      </w:r>
      <w:r w:rsidRPr="00B66746">
        <w:rPr>
          <w:spacing w:val="-5"/>
          <w:sz w:val="28"/>
          <w:szCs w:val="28"/>
          <w:lang w:eastAsia="en-US"/>
        </w:rPr>
        <w:t xml:space="preserve"> </w:t>
      </w:r>
      <w:r w:rsidRPr="00B66746">
        <w:rPr>
          <w:sz w:val="28"/>
          <w:szCs w:val="28"/>
          <w:lang w:eastAsia="en-US"/>
        </w:rPr>
        <w:t>к</w:t>
      </w:r>
      <w:r w:rsidRPr="00B66746">
        <w:rPr>
          <w:spacing w:val="-6"/>
          <w:sz w:val="28"/>
          <w:szCs w:val="28"/>
          <w:lang w:eastAsia="en-US"/>
        </w:rPr>
        <w:t xml:space="preserve"> </w:t>
      </w:r>
      <w:r w:rsidRPr="00B66746">
        <w:rPr>
          <w:sz w:val="28"/>
          <w:szCs w:val="28"/>
          <w:lang w:eastAsia="en-US"/>
        </w:rPr>
        <w:t>ролевой</w:t>
      </w:r>
      <w:r w:rsidRPr="00B66746">
        <w:rPr>
          <w:spacing w:val="-5"/>
          <w:sz w:val="28"/>
          <w:szCs w:val="28"/>
          <w:lang w:eastAsia="en-US"/>
        </w:rPr>
        <w:t xml:space="preserve"> </w:t>
      </w:r>
      <w:r w:rsidRPr="00B66746">
        <w:rPr>
          <w:sz w:val="28"/>
          <w:szCs w:val="28"/>
          <w:lang w:eastAsia="en-US"/>
        </w:rPr>
        <w:t>игре является также одной из форм контроля выполнения студентом самостоятельной работы. Ролевая игра развивает способности к самостоятельному</w:t>
      </w:r>
      <w:r w:rsidRPr="00B66746">
        <w:rPr>
          <w:spacing w:val="-17"/>
          <w:sz w:val="28"/>
          <w:szCs w:val="28"/>
          <w:lang w:eastAsia="en-US"/>
        </w:rPr>
        <w:t xml:space="preserve"> </w:t>
      </w:r>
      <w:r w:rsidRPr="00B66746">
        <w:rPr>
          <w:sz w:val="28"/>
          <w:szCs w:val="28"/>
          <w:lang w:eastAsia="en-US"/>
        </w:rPr>
        <w:t>отбору,</w:t>
      </w:r>
      <w:r w:rsidRPr="00B66746">
        <w:rPr>
          <w:spacing w:val="-14"/>
          <w:sz w:val="28"/>
          <w:szCs w:val="28"/>
          <w:lang w:eastAsia="en-US"/>
        </w:rPr>
        <w:t xml:space="preserve"> </w:t>
      </w:r>
      <w:r w:rsidRPr="00B66746">
        <w:rPr>
          <w:sz w:val="28"/>
          <w:szCs w:val="28"/>
          <w:lang w:eastAsia="en-US"/>
        </w:rPr>
        <w:t>анализу</w:t>
      </w:r>
      <w:r w:rsidRPr="00B66746">
        <w:rPr>
          <w:spacing w:val="-16"/>
          <w:sz w:val="28"/>
          <w:szCs w:val="28"/>
          <w:lang w:eastAsia="en-US"/>
        </w:rPr>
        <w:t xml:space="preserve"> </w:t>
      </w:r>
      <w:r w:rsidRPr="00B66746">
        <w:rPr>
          <w:sz w:val="28"/>
          <w:szCs w:val="28"/>
          <w:lang w:eastAsia="en-US"/>
        </w:rPr>
        <w:t>и</w:t>
      </w:r>
      <w:r w:rsidRPr="00B66746">
        <w:rPr>
          <w:spacing w:val="-13"/>
          <w:sz w:val="28"/>
          <w:szCs w:val="28"/>
          <w:lang w:eastAsia="en-US"/>
        </w:rPr>
        <w:t xml:space="preserve"> </w:t>
      </w:r>
      <w:r w:rsidRPr="00B66746">
        <w:rPr>
          <w:sz w:val="28"/>
          <w:szCs w:val="28"/>
          <w:lang w:eastAsia="en-US"/>
        </w:rPr>
        <w:t>систематизации</w:t>
      </w:r>
      <w:r w:rsidRPr="00B66746">
        <w:rPr>
          <w:spacing w:val="-12"/>
          <w:sz w:val="28"/>
          <w:szCs w:val="28"/>
          <w:lang w:eastAsia="en-US"/>
        </w:rPr>
        <w:t xml:space="preserve"> </w:t>
      </w:r>
      <w:r w:rsidRPr="00B66746">
        <w:rPr>
          <w:sz w:val="28"/>
          <w:szCs w:val="28"/>
          <w:lang w:eastAsia="en-US"/>
        </w:rPr>
        <w:t>информации;</w:t>
      </w:r>
      <w:r w:rsidRPr="00B66746">
        <w:rPr>
          <w:spacing w:val="-13"/>
          <w:sz w:val="28"/>
          <w:szCs w:val="28"/>
          <w:lang w:eastAsia="en-US"/>
        </w:rPr>
        <w:t xml:space="preserve"> </w:t>
      </w:r>
      <w:r w:rsidRPr="00B66746">
        <w:rPr>
          <w:sz w:val="28"/>
          <w:szCs w:val="28"/>
          <w:lang w:eastAsia="en-US"/>
        </w:rPr>
        <w:t>формирует коммуникативные навыки, умение логически верно, аргументировано и ясно строить устную речь; стимулирует готовность к кооперации с коллегами, работе в</w:t>
      </w:r>
      <w:r w:rsidRPr="00B66746">
        <w:rPr>
          <w:spacing w:val="-3"/>
          <w:sz w:val="28"/>
          <w:szCs w:val="28"/>
          <w:lang w:eastAsia="en-US"/>
        </w:rPr>
        <w:t xml:space="preserve"> </w:t>
      </w:r>
      <w:r w:rsidRPr="00B66746">
        <w:rPr>
          <w:sz w:val="28"/>
          <w:szCs w:val="28"/>
          <w:lang w:eastAsia="en-US"/>
        </w:rPr>
        <w:t>коллективе.</w:t>
      </w:r>
    </w:p>
    <w:p w14:paraId="3253E00E" w14:textId="77777777" w:rsidR="00581F8D" w:rsidRDefault="00581F8D" w:rsidP="00581F8D">
      <w:pPr>
        <w:jc w:val="center"/>
        <w:rPr>
          <w:b/>
          <w:bCs/>
          <w:sz w:val="28"/>
          <w:szCs w:val="28"/>
          <w:lang w:eastAsia="en-US"/>
        </w:rPr>
      </w:pPr>
      <w:r w:rsidRPr="00B66746">
        <w:rPr>
          <w:b/>
          <w:bCs/>
          <w:sz w:val="28"/>
          <w:szCs w:val="28"/>
          <w:lang w:eastAsia="en-US"/>
        </w:rPr>
        <w:t>План проведения ролевой</w:t>
      </w:r>
      <w:r>
        <w:rPr>
          <w:b/>
          <w:bCs/>
          <w:sz w:val="28"/>
          <w:szCs w:val="28"/>
          <w:lang w:eastAsia="en-US"/>
        </w:rPr>
        <w:t xml:space="preserve"> игры</w:t>
      </w:r>
    </w:p>
    <w:p w14:paraId="56C74FED" w14:textId="77777777" w:rsidR="00581F8D" w:rsidRPr="00B66746" w:rsidRDefault="00581F8D" w:rsidP="00581F8D">
      <w:pPr>
        <w:rPr>
          <w:b/>
          <w:bCs/>
          <w:sz w:val="28"/>
          <w:szCs w:val="28"/>
          <w:lang w:eastAsia="en-US"/>
        </w:rPr>
      </w:pPr>
      <w:r w:rsidRPr="00B66746">
        <w:rPr>
          <w:b/>
          <w:bCs/>
          <w:sz w:val="28"/>
          <w:szCs w:val="28"/>
          <w:lang w:eastAsia="en-US"/>
        </w:rPr>
        <w:t>Подготовительный этап</w:t>
      </w:r>
    </w:p>
    <w:p w14:paraId="375224F2" w14:textId="77777777" w:rsidR="00581F8D" w:rsidRPr="00B66746" w:rsidRDefault="00581F8D">
      <w:pPr>
        <w:numPr>
          <w:ilvl w:val="0"/>
          <w:numId w:val="114"/>
        </w:numPr>
        <w:tabs>
          <w:tab w:val="left" w:pos="822"/>
        </w:tabs>
        <w:adjustRightInd/>
        <w:spacing w:line="360" w:lineRule="auto"/>
        <w:ind w:left="0" w:right="109" w:firstLine="0"/>
        <w:jc w:val="both"/>
        <w:rPr>
          <w:sz w:val="28"/>
          <w:szCs w:val="22"/>
          <w:lang w:eastAsia="en-US"/>
        </w:rPr>
      </w:pPr>
      <w:r w:rsidRPr="00B66746">
        <w:rPr>
          <w:sz w:val="28"/>
          <w:szCs w:val="22"/>
          <w:lang w:eastAsia="en-US"/>
        </w:rPr>
        <w:t>изучение «сценария» с определением преподавателем цели, содержательной стороны игры, знакомство с правилами,</w:t>
      </w:r>
      <w:r w:rsidRPr="00B66746">
        <w:rPr>
          <w:spacing w:val="-16"/>
          <w:sz w:val="28"/>
          <w:szCs w:val="22"/>
          <w:lang w:eastAsia="en-US"/>
        </w:rPr>
        <w:t xml:space="preserve"> </w:t>
      </w:r>
      <w:r w:rsidRPr="00B66746">
        <w:rPr>
          <w:sz w:val="28"/>
          <w:szCs w:val="22"/>
          <w:lang w:eastAsia="en-US"/>
        </w:rPr>
        <w:t>регламентом;</w:t>
      </w:r>
    </w:p>
    <w:p w14:paraId="65601654" w14:textId="77777777" w:rsidR="00581F8D" w:rsidRPr="00B66746" w:rsidRDefault="00581F8D">
      <w:pPr>
        <w:numPr>
          <w:ilvl w:val="0"/>
          <w:numId w:val="114"/>
        </w:numPr>
        <w:tabs>
          <w:tab w:val="left" w:pos="822"/>
        </w:tabs>
        <w:adjustRightInd/>
        <w:spacing w:line="360" w:lineRule="auto"/>
        <w:ind w:left="0" w:right="104" w:firstLine="0"/>
        <w:jc w:val="both"/>
        <w:rPr>
          <w:sz w:val="28"/>
          <w:szCs w:val="22"/>
          <w:lang w:eastAsia="en-US"/>
        </w:rPr>
      </w:pPr>
      <w:r w:rsidRPr="00B66746">
        <w:rPr>
          <w:sz w:val="28"/>
          <w:szCs w:val="22"/>
          <w:lang w:eastAsia="en-US"/>
        </w:rPr>
        <w:t>коллективное, либо непосредственно с участием преподавателя распределение ролей участников, инструктаж по ролям, формирование малых групп;</w:t>
      </w:r>
    </w:p>
    <w:p w14:paraId="32457A1F" w14:textId="77777777" w:rsidR="00581F8D" w:rsidRPr="00B66746" w:rsidRDefault="00581F8D">
      <w:pPr>
        <w:numPr>
          <w:ilvl w:val="0"/>
          <w:numId w:val="114"/>
        </w:numPr>
        <w:tabs>
          <w:tab w:val="left" w:pos="822"/>
        </w:tabs>
        <w:adjustRightInd/>
        <w:spacing w:line="360" w:lineRule="auto"/>
        <w:ind w:left="0" w:right="112" w:firstLine="0"/>
        <w:jc w:val="both"/>
        <w:rPr>
          <w:sz w:val="28"/>
          <w:szCs w:val="22"/>
          <w:lang w:eastAsia="en-US"/>
        </w:rPr>
      </w:pPr>
      <w:r w:rsidRPr="00B66746">
        <w:rPr>
          <w:sz w:val="28"/>
          <w:szCs w:val="22"/>
          <w:lang w:eastAsia="en-US"/>
        </w:rPr>
        <w:t>подготовка материального обеспечения игры (если в этом есть необходимость).</w:t>
      </w:r>
    </w:p>
    <w:p w14:paraId="2E6AB66D" w14:textId="77777777" w:rsidR="00581F8D" w:rsidRPr="00B66746" w:rsidRDefault="00581F8D" w:rsidP="00581F8D">
      <w:pPr>
        <w:rPr>
          <w:b/>
          <w:bCs/>
          <w:sz w:val="28"/>
          <w:szCs w:val="28"/>
          <w:lang w:eastAsia="en-US"/>
        </w:rPr>
      </w:pPr>
      <w:r w:rsidRPr="00B66746">
        <w:rPr>
          <w:b/>
          <w:bCs/>
          <w:sz w:val="28"/>
          <w:szCs w:val="28"/>
          <w:lang w:eastAsia="en-US"/>
        </w:rPr>
        <w:t>Рабочий этап (разыгрывание</w:t>
      </w:r>
      <w:r w:rsidRPr="00B66746">
        <w:rPr>
          <w:b/>
          <w:bCs/>
          <w:spacing w:val="-16"/>
          <w:sz w:val="28"/>
          <w:szCs w:val="28"/>
          <w:lang w:eastAsia="en-US"/>
        </w:rPr>
        <w:t xml:space="preserve"> </w:t>
      </w:r>
      <w:r w:rsidRPr="00B66746">
        <w:rPr>
          <w:b/>
          <w:bCs/>
          <w:sz w:val="28"/>
          <w:szCs w:val="28"/>
          <w:lang w:eastAsia="en-US"/>
        </w:rPr>
        <w:t>ролей)</w:t>
      </w:r>
    </w:p>
    <w:p w14:paraId="4EE55228" w14:textId="77777777" w:rsidR="00581F8D" w:rsidRPr="00B66746" w:rsidRDefault="00581F8D">
      <w:pPr>
        <w:numPr>
          <w:ilvl w:val="0"/>
          <w:numId w:val="114"/>
        </w:numPr>
        <w:tabs>
          <w:tab w:val="left" w:pos="822"/>
        </w:tabs>
        <w:adjustRightInd/>
        <w:spacing w:line="360" w:lineRule="auto"/>
        <w:ind w:left="0" w:firstLine="0"/>
        <w:jc w:val="both"/>
        <w:rPr>
          <w:sz w:val="28"/>
          <w:szCs w:val="22"/>
          <w:lang w:eastAsia="en-US"/>
        </w:rPr>
      </w:pPr>
      <w:r w:rsidRPr="00B66746">
        <w:rPr>
          <w:sz w:val="28"/>
          <w:szCs w:val="22"/>
          <w:lang w:eastAsia="en-US"/>
        </w:rPr>
        <w:t>групповая работа над</w:t>
      </w:r>
      <w:r w:rsidRPr="00B66746">
        <w:rPr>
          <w:spacing w:val="-18"/>
          <w:sz w:val="28"/>
          <w:szCs w:val="22"/>
          <w:lang w:eastAsia="en-US"/>
        </w:rPr>
        <w:t xml:space="preserve"> </w:t>
      </w:r>
      <w:r w:rsidRPr="00B66746">
        <w:rPr>
          <w:sz w:val="28"/>
          <w:szCs w:val="22"/>
          <w:lang w:eastAsia="en-US"/>
        </w:rPr>
        <w:t>заданием;</w:t>
      </w:r>
    </w:p>
    <w:p w14:paraId="4E8DAB36" w14:textId="77777777" w:rsidR="00581F8D" w:rsidRPr="00B66746" w:rsidRDefault="00581F8D">
      <w:pPr>
        <w:numPr>
          <w:ilvl w:val="0"/>
          <w:numId w:val="114"/>
        </w:numPr>
        <w:tabs>
          <w:tab w:val="left" w:pos="892"/>
        </w:tabs>
        <w:adjustRightInd/>
        <w:spacing w:line="360" w:lineRule="auto"/>
        <w:ind w:left="0" w:right="108" w:firstLine="0"/>
        <w:jc w:val="both"/>
        <w:rPr>
          <w:sz w:val="28"/>
          <w:szCs w:val="22"/>
          <w:lang w:eastAsia="en-US"/>
        </w:rPr>
      </w:pPr>
      <w:r w:rsidRPr="00B66746">
        <w:rPr>
          <w:sz w:val="28"/>
          <w:szCs w:val="22"/>
          <w:lang w:eastAsia="en-US"/>
        </w:rPr>
        <w:t>межгрупповая дискуссия (если того требует сценарий), определение групповой позиции по обсуждаемому</w:t>
      </w:r>
      <w:r w:rsidRPr="00B66746">
        <w:rPr>
          <w:spacing w:val="-11"/>
          <w:sz w:val="28"/>
          <w:szCs w:val="22"/>
          <w:lang w:eastAsia="en-US"/>
        </w:rPr>
        <w:t xml:space="preserve"> </w:t>
      </w:r>
      <w:r w:rsidRPr="00B66746">
        <w:rPr>
          <w:sz w:val="28"/>
          <w:szCs w:val="22"/>
          <w:lang w:eastAsia="en-US"/>
        </w:rPr>
        <w:t>вопросу;</w:t>
      </w:r>
    </w:p>
    <w:p w14:paraId="2BEE18ED" w14:textId="77777777" w:rsidR="00581F8D" w:rsidRPr="00B66746" w:rsidRDefault="00581F8D">
      <w:pPr>
        <w:numPr>
          <w:ilvl w:val="0"/>
          <w:numId w:val="114"/>
        </w:numPr>
        <w:tabs>
          <w:tab w:val="left" w:pos="892"/>
        </w:tabs>
        <w:adjustRightInd/>
        <w:spacing w:line="360" w:lineRule="auto"/>
        <w:ind w:left="0" w:right="108" w:firstLine="0"/>
        <w:jc w:val="both"/>
        <w:rPr>
          <w:sz w:val="28"/>
          <w:szCs w:val="22"/>
          <w:lang w:eastAsia="en-US"/>
        </w:rPr>
      </w:pPr>
      <w:r w:rsidRPr="00B66746">
        <w:rPr>
          <w:sz w:val="28"/>
          <w:szCs w:val="22"/>
          <w:lang w:eastAsia="en-US"/>
        </w:rPr>
        <w:t>защита (презентация) результатов, выражающих совместную позицию малой группы по теме</w:t>
      </w:r>
      <w:r w:rsidRPr="00B66746">
        <w:rPr>
          <w:spacing w:val="-3"/>
          <w:sz w:val="28"/>
          <w:szCs w:val="22"/>
          <w:lang w:eastAsia="en-US"/>
        </w:rPr>
        <w:t xml:space="preserve"> </w:t>
      </w:r>
      <w:r w:rsidRPr="00B66746">
        <w:rPr>
          <w:sz w:val="28"/>
          <w:szCs w:val="22"/>
          <w:lang w:eastAsia="en-US"/>
        </w:rPr>
        <w:t>обсуждения.</w:t>
      </w:r>
    </w:p>
    <w:p w14:paraId="683EFB8F" w14:textId="77777777" w:rsidR="00581F8D" w:rsidRPr="00B66746" w:rsidRDefault="00581F8D" w:rsidP="00581F8D">
      <w:pPr>
        <w:rPr>
          <w:b/>
          <w:bCs/>
          <w:sz w:val="28"/>
          <w:szCs w:val="28"/>
          <w:lang w:eastAsia="en-US"/>
        </w:rPr>
      </w:pPr>
      <w:r w:rsidRPr="00B66746">
        <w:rPr>
          <w:b/>
          <w:bCs/>
          <w:sz w:val="28"/>
          <w:szCs w:val="28"/>
          <w:lang w:eastAsia="en-US"/>
        </w:rPr>
        <w:t>Заключительный этап</w:t>
      </w:r>
    </w:p>
    <w:p w14:paraId="53459762" w14:textId="77777777" w:rsidR="00581F8D" w:rsidRPr="00B66746" w:rsidRDefault="00581F8D">
      <w:pPr>
        <w:numPr>
          <w:ilvl w:val="0"/>
          <w:numId w:val="114"/>
        </w:numPr>
        <w:tabs>
          <w:tab w:val="left" w:pos="822"/>
        </w:tabs>
        <w:adjustRightInd/>
        <w:spacing w:line="360" w:lineRule="auto"/>
        <w:ind w:left="0" w:right="104" w:firstLine="0"/>
        <w:jc w:val="both"/>
        <w:rPr>
          <w:sz w:val="28"/>
          <w:szCs w:val="22"/>
          <w:lang w:eastAsia="en-US"/>
        </w:rPr>
      </w:pPr>
      <w:r w:rsidRPr="00B66746">
        <w:rPr>
          <w:sz w:val="28"/>
          <w:szCs w:val="22"/>
          <w:lang w:eastAsia="en-US"/>
        </w:rPr>
        <w:t>формулировка общих выводов по результатам группового анализа ситуации, подведение</w:t>
      </w:r>
      <w:r w:rsidRPr="00B66746">
        <w:rPr>
          <w:spacing w:val="-5"/>
          <w:sz w:val="28"/>
          <w:szCs w:val="22"/>
          <w:lang w:eastAsia="en-US"/>
        </w:rPr>
        <w:t xml:space="preserve"> </w:t>
      </w:r>
      <w:r w:rsidRPr="00B66746">
        <w:rPr>
          <w:sz w:val="28"/>
          <w:szCs w:val="22"/>
          <w:lang w:eastAsia="en-US"/>
        </w:rPr>
        <w:t>итогов;</w:t>
      </w:r>
    </w:p>
    <w:p w14:paraId="2FCD5CCD" w14:textId="77777777" w:rsidR="00581F8D" w:rsidRDefault="00581F8D" w:rsidP="00581F8D">
      <w:pPr>
        <w:widowControl/>
        <w:autoSpaceDE/>
        <w:autoSpaceDN/>
        <w:adjustRightInd/>
        <w:spacing w:before="100" w:beforeAutospacing="1" w:after="100" w:afterAutospacing="1" w:line="360" w:lineRule="auto"/>
        <w:contextualSpacing/>
        <w:jc w:val="both"/>
        <w:rPr>
          <w:sz w:val="28"/>
          <w:szCs w:val="22"/>
          <w:lang w:eastAsia="en-US"/>
        </w:rPr>
      </w:pPr>
      <w:r w:rsidRPr="00B66746">
        <w:rPr>
          <w:sz w:val="28"/>
          <w:szCs w:val="22"/>
          <w:lang w:eastAsia="en-US"/>
        </w:rPr>
        <w:lastRenderedPageBreak/>
        <w:t>оценка работы малых групп преподавателем (самооценка участников дискуссии с их собственными</w:t>
      </w:r>
      <w:r w:rsidRPr="00B66746">
        <w:rPr>
          <w:spacing w:val="-2"/>
          <w:sz w:val="28"/>
          <w:szCs w:val="22"/>
          <w:lang w:eastAsia="en-US"/>
        </w:rPr>
        <w:t xml:space="preserve"> </w:t>
      </w:r>
      <w:r w:rsidRPr="00B66746">
        <w:rPr>
          <w:sz w:val="28"/>
          <w:szCs w:val="22"/>
          <w:lang w:eastAsia="en-US"/>
        </w:rPr>
        <w:t>комментариями).</w:t>
      </w:r>
    </w:p>
    <w:p w14:paraId="746DE1E9" w14:textId="77777777" w:rsidR="00581F8D" w:rsidRDefault="00581F8D" w:rsidP="00581F8D">
      <w:pPr>
        <w:widowControl/>
        <w:autoSpaceDE/>
        <w:autoSpaceDN/>
        <w:adjustRightInd/>
        <w:spacing w:before="100" w:beforeAutospacing="1" w:after="100" w:afterAutospacing="1" w:line="360" w:lineRule="auto"/>
        <w:contextualSpacing/>
        <w:jc w:val="both"/>
        <w:rPr>
          <w:sz w:val="28"/>
          <w:szCs w:val="22"/>
          <w:lang w:eastAsia="en-US"/>
        </w:rPr>
      </w:pPr>
    </w:p>
    <w:p w14:paraId="3680A5C0" w14:textId="77777777" w:rsidR="00581F8D" w:rsidRPr="00AA4BD2" w:rsidRDefault="00581F8D" w:rsidP="00581F8D">
      <w:pPr>
        <w:adjustRightInd/>
        <w:spacing w:line="360" w:lineRule="auto"/>
        <w:jc w:val="center"/>
        <w:rPr>
          <w:b/>
          <w:sz w:val="28"/>
          <w:szCs w:val="28"/>
          <w:lang w:eastAsia="en-US"/>
        </w:rPr>
      </w:pPr>
      <w:r>
        <w:rPr>
          <w:b/>
          <w:sz w:val="28"/>
          <w:szCs w:val="28"/>
          <w:lang w:eastAsia="en-US"/>
        </w:rPr>
        <w:t>Методические рекомендации при п</w:t>
      </w:r>
      <w:r w:rsidRPr="00AA4BD2">
        <w:rPr>
          <w:b/>
          <w:sz w:val="28"/>
          <w:szCs w:val="28"/>
          <w:lang w:eastAsia="en-US"/>
        </w:rPr>
        <w:t>одготовк</w:t>
      </w:r>
      <w:r>
        <w:rPr>
          <w:b/>
          <w:sz w:val="28"/>
          <w:szCs w:val="28"/>
          <w:lang w:eastAsia="en-US"/>
        </w:rPr>
        <w:t>е</w:t>
      </w:r>
      <w:r w:rsidRPr="00AA4BD2">
        <w:rPr>
          <w:b/>
          <w:sz w:val="28"/>
          <w:szCs w:val="28"/>
          <w:lang w:eastAsia="en-US"/>
        </w:rPr>
        <w:t xml:space="preserve"> презентаций</w:t>
      </w:r>
    </w:p>
    <w:p w14:paraId="00638534" w14:textId="77777777" w:rsidR="00581F8D" w:rsidRPr="00AA4BD2" w:rsidRDefault="00581F8D" w:rsidP="00581F8D">
      <w:pPr>
        <w:adjustRightInd/>
        <w:spacing w:before="16" w:line="360" w:lineRule="auto"/>
        <w:jc w:val="both"/>
        <w:rPr>
          <w:sz w:val="28"/>
          <w:szCs w:val="28"/>
          <w:lang w:eastAsia="en-US"/>
        </w:rPr>
      </w:pPr>
      <w:r w:rsidRPr="00AA4BD2">
        <w:rPr>
          <w:sz w:val="28"/>
          <w:szCs w:val="28"/>
          <w:lang w:eastAsia="en-US"/>
        </w:rPr>
        <w:t xml:space="preserve">Переход на компетентностный подход при организации процесса обучения предусматривает широкое использование в учебном процессе активных и интерактивных форм проведения занятий. Как разновидность таких форм индивидуальная презентация с использованием системы Power Point является одним из самых </w:t>
      </w:r>
      <w:r w:rsidRPr="00AA4BD2">
        <w:rPr>
          <w:bCs/>
          <w:sz w:val="28"/>
          <w:szCs w:val="28"/>
          <w:lang w:eastAsia="en-US"/>
        </w:rPr>
        <w:t>эффективных способов донесения важной информации, позволяющая ярко и наглядно</w:t>
      </w:r>
      <w:r w:rsidRPr="00AA4BD2">
        <w:rPr>
          <w:b/>
          <w:sz w:val="28"/>
          <w:szCs w:val="28"/>
          <w:lang w:eastAsia="en-US"/>
        </w:rPr>
        <w:t xml:space="preserve"> </w:t>
      </w:r>
      <w:r w:rsidRPr="00AA4BD2">
        <w:rPr>
          <w:sz w:val="28"/>
          <w:szCs w:val="28"/>
          <w:lang w:eastAsia="en-US"/>
        </w:rPr>
        <w:t>представить содержание, выделить и проиллюстрировать сообщение, которое несет презентация и его ключевые содержательные пункты.</w:t>
      </w:r>
    </w:p>
    <w:p w14:paraId="04F9D630" w14:textId="77777777" w:rsidR="00581F8D" w:rsidRPr="00AA4BD2" w:rsidRDefault="00581F8D" w:rsidP="00581F8D">
      <w:pPr>
        <w:adjustRightInd/>
        <w:spacing w:line="360" w:lineRule="auto"/>
        <w:jc w:val="both"/>
        <w:rPr>
          <w:sz w:val="28"/>
          <w:szCs w:val="28"/>
          <w:lang w:eastAsia="en-US"/>
        </w:rPr>
      </w:pPr>
      <w:r w:rsidRPr="00AA4BD2">
        <w:rPr>
          <w:sz w:val="28"/>
          <w:szCs w:val="28"/>
          <w:lang w:eastAsia="en-US"/>
        </w:rPr>
        <w:t>В</w:t>
      </w:r>
      <w:r w:rsidRPr="00AA4BD2">
        <w:rPr>
          <w:spacing w:val="-14"/>
          <w:sz w:val="28"/>
          <w:szCs w:val="28"/>
          <w:lang w:eastAsia="en-US"/>
        </w:rPr>
        <w:t xml:space="preserve"> </w:t>
      </w:r>
      <w:r w:rsidRPr="00AA4BD2">
        <w:rPr>
          <w:sz w:val="28"/>
          <w:szCs w:val="28"/>
          <w:lang w:eastAsia="en-US"/>
        </w:rPr>
        <w:t>процессе</w:t>
      </w:r>
      <w:r w:rsidRPr="00AA4BD2">
        <w:rPr>
          <w:spacing w:val="-13"/>
          <w:sz w:val="28"/>
          <w:szCs w:val="28"/>
          <w:lang w:eastAsia="en-US"/>
        </w:rPr>
        <w:t xml:space="preserve"> </w:t>
      </w:r>
      <w:r w:rsidRPr="00AA4BD2">
        <w:rPr>
          <w:sz w:val="28"/>
          <w:szCs w:val="28"/>
          <w:lang w:eastAsia="en-US"/>
        </w:rPr>
        <w:t>изучения</w:t>
      </w:r>
      <w:r w:rsidRPr="00AA4BD2">
        <w:rPr>
          <w:spacing w:val="-12"/>
          <w:sz w:val="28"/>
          <w:szCs w:val="28"/>
          <w:lang w:eastAsia="en-US"/>
        </w:rPr>
        <w:t xml:space="preserve"> </w:t>
      </w:r>
      <w:r w:rsidRPr="00AA4BD2">
        <w:rPr>
          <w:sz w:val="28"/>
          <w:szCs w:val="28"/>
          <w:lang w:eastAsia="en-US"/>
        </w:rPr>
        <w:t>дисциплины</w:t>
      </w:r>
      <w:r w:rsidRPr="00AA4BD2">
        <w:rPr>
          <w:spacing w:val="-13"/>
          <w:sz w:val="28"/>
          <w:szCs w:val="28"/>
          <w:lang w:eastAsia="en-US"/>
        </w:rPr>
        <w:t xml:space="preserve"> </w:t>
      </w:r>
      <w:r w:rsidRPr="00AA4BD2">
        <w:rPr>
          <w:sz w:val="28"/>
          <w:szCs w:val="28"/>
          <w:lang w:eastAsia="en-US"/>
        </w:rPr>
        <w:t>студенту необходимо подготовить презентаци</w:t>
      </w:r>
      <w:r>
        <w:rPr>
          <w:sz w:val="28"/>
          <w:szCs w:val="28"/>
          <w:lang w:eastAsia="en-US"/>
        </w:rPr>
        <w:t>ю</w:t>
      </w:r>
      <w:r w:rsidRPr="00AA4BD2">
        <w:rPr>
          <w:sz w:val="28"/>
          <w:szCs w:val="28"/>
          <w:lang w:eastAsia="en-US"/>
        </w:rPr>
        <w:t>. Общая тема для презентаций озвучивается</w:t>
      </w:r>
      <w:r w:rsidRPr="00AA4BD2">
        <w:rPr>
          <w:spacing w:val="-16"/>
          <w:sz w:val="28"/>
          <w:szCs w:val="28"/>
          <w:lang w:eastAsia="en-US"/>
        </w:rPr>
        <w:t xml:space="preserve"> </w:t>
      </w:r>
      <w:r w:rsidRPr="00AA4BD2">
        <w:rPr>
          <w:sz w:val="28"/>
          <w:szCs w:val="28"/>
          <w:lang w:eastAsia="en-US"/>
        </w:rPr>
        <w:t>преподавателем</w:t>
      </w:r>
      <w:r w:rsidRPr="00AA4BD2">
        <w:rPr>
          <w:spacing w:val="-15"/>
          <w:sz w:val="28"/>
          <w:szCs w:val="28"/>
          <w:lang w:eastAsia="en-US"/>
        </w:rPr>
        <w:t xml:space="preserve"> </w:t>
      </w:r>
      <w:r w:rsidRPr="00AA4BD2">
        <w:rPr>
          <w:sz w:val="28"/>
          <w:szCs w:val="28"/>
          <w:lang w:eastAsia="en-US"/>
        </w:rPr>
        <w:t>и</w:t>
      </w:r>
      <w:r w:rsidRPr="00AA4BD2">
        <w:rPr>
          <w:spacing w:val="-15"/>
          <w:sz w:val="28"/>
          <w:szCs w:val="28"/>
          <w:lang w:eastAsia="en-US"/>
        </w:rPr>
        <w:t xml:space="preserve"> </w:t>
      </w:r>
      <w:r w:rsidRPr="00AA4BD2">
        <w:rPr>
          <w:sz w:val="28"/>
          <w:szCs w:val="28"/>
          <w:lang w:eastAsia="en-US"/>
        </w:rPr>
        <w:t>соответствует</w:t>
      </w:r>
      <w:r w:rsidRPr="00AA4BD2">
        <w:rPr>
          <w:spacing w:val="-13"/>
          <w:sz w:val="28"/>
          <w:szCs w:val="28"/>
          <w:lang w:eastAsia="en-US"/>
        </w:rPr>
        <w:t xml:space="preserve"> </w:t>
      </w:r>
      <w:r w:rsidRPr="00AA4BD2">
        <w:rPr>
          <w:sz w:val="28"/>
          <w:szCs w:val="28"/>
          <w:lang w:eastAsia="en-US"/>
        </w:rPr>
        <w:t>тематике</w:t>
      </w:r>
      <w:r w:rsidRPr="00AA4BD2">
        <w:rPr>
          <w:spacing w:val="-12"/>
          <w:sz w:val="28"/>
          <w:szCs w:val="28"/>
          <w:lang w:eastAsia="en-US"/>
        </w:rPr>
        <w:t xml:space="preserve"> </w:t>
      </w:r>
      <w:r w:rsidRPr="00AA4BD2">
        <w:rPr>
          <w:sz w:val="28"/>
          <w:szCs w:val="28"/>
          <w:lang w:eastAsia="en-US"/>
        </w:rPr>
        <w:t>учебно-тематического плана или общеуниверситетского конкурса студенческих презентаций. Студенты выбирают более узкую проблему в рамках обозначенной сферы и согласовывают ее с</w:t>
      </w:r>
      <w:r w:rsidRPr="00AA4BD2">
        <w:rPr>
          <w:spacing w:val="-5"/>
          <w:sz w:val="28"/>
          <w:szCs w:val="28"/>
          <w:lang w:eastAsia="en-US"/>
        </w:rPr>
        <w:t xml:space="preserve"> </w:t>
      </w:r>
      <w:r w:rsidRPr="00AA4BD2">
        <w:rPr>
          <w:sz w:val="28"/>
          <w:szCs w:val="28"/>
          <w:lang w:eastAsia="en-US"/>
        </w:rPr>
        <w:t>преподавателем.</w:t>
      </w:r>
    </w:p>
    <w:p w14:paraId="7F9AAF0D" w14:textId="77777777" w:rsidR="00581F8D" w:rsidRPr="00AA4BD2" w:rsidRDefault="00581F8D" w:rsidP="00581F8D">
      <w:pPr>
        <w:adjustRightInd/>
        <w:spacing w:before="1" w:line="360" w:lineRule="auto"/>
        <w:jc w:val="both"/>
        <w:rPr>
          <w:sz w:val="28"/>
          <w:szCs w:val="28"/>
          <w:lang w:eastAsia="en-US"/>
        </w:rPr>
      </w:pPr>
      <w:r w:rsidRPr="00AA4BD2">
        <w:rPr>
          <w:sz w:val="28"/>
          <w:szCs w:val="28"/>
          <w:lang w:eastAsia="en-US"/>
        </w:rPr>
        <w:t>Временные рамки выступления 3-5 мин. Создание презентации состоит из трех этапов:</w:t>
      </w:r>
    </w:p>
    <w:p w14:paraId="6C3A7619" w14:textId="77777777" w:rsidR="00581F8D" w:rsidRPr="00AA4BD2" w:rsidRDefault="00581F8D">
      <w:pPr>
        <w:numPr>
          <w:ilvl w:val="0"/>
          <w:numId w:val="115"/>
        </w:numPr>
        <w:tabs>
          <w:tab w:val="left" w:pos="567"/>
        </w:tabs>
        <w:adjustRightInd/>
        <w:spacing w:line="360" w:lineRule="auto"/>
        <w:ind w:left="0" w:firstLine="0"/>
        <w:jc w:val="both"/>
        <w:rPr>
          <w:sz w:val="28"/>
          <w:szCs w:val="22"/>
          <w:lang w:eastAsia="en-US"/>
        </w:rPr>
      </w:pPr>
      <w:r w:rsidRPr="00AA4BD2">
        <w:rPr>
          <w:b/>
          <w:i/>
          <w:sz w:val="28"/>
          <w:szCs w:val="22"/>
          <w:lang w:eastAsia="en-US"/>
        </w:rPr>
        <w:t xml:space="preserve">Планирование презентации </w:t>
      </w:r>
      <w:r w:rsidRPr="00AA4BD2">
        <w:rPr>
          <w:sz w:val="28"/>
          <w:szCs w:val="22"/>
          <w:lang w:eastAsia="en-US"/>
        </w:rPr>
        <w:t>– это многошаговая процедура, включающая определение целей, изучение аудитории, формирование структуры и логики подачи материала. Планирование презентации включает в</w:t>
      </w:r>
      <w:r w:rsidRPr="00AA4BD2">
        <w:rPr>
          <w:spacing w:val="-14"/>
          <w:sz w:val="28"/>
          <w:szCs w:val="22"/>
          <w:lang w:eastAsia="en-US"/>
        </w:rPr>
        <w:t xml:space="preserve"> </w:t>
      </w:r>
      <w:r w:rsidRPr="00AA4BD2">
        <w:rPr>
          <w:sz w:val="28"/>
          <w:szCs w:val="22"/>
          <w:lang w:eastAsia="en-US"/>
        </w:rPr>
        <w:t>себя:</w:t>
      </w:r>
    </w:p>
    <w:p w14:paraId="19D19831" w14:textId="77777777" w:rsidR="00581F8D" w:rsidRPr="00AA4BD2" w:rsidRDefault="00581F8D">
      <w:pPr>
        <w:numPr>
          <w:ilvl w:val="1"/>
          <w:numId w:val="115"/>
        </w:numPr>
        <w:adjustRightInd/>
        <w:spacing w:line="360" w:lineRule="auto"/>
        <w:ind w:left="0" w:firstLine="0"/>
        <w:rPr>
          <w:sz w:val="28"/>
          <w:szCs w:val="22"/>
          <w:lang w:eastAsia="en-US"/>
        </w:rPr>
      </w:pPr>
      <w:r w:rsidRPr="00AA4BD2">
        <w:rPr>
          <w:sz w:val="28"/>
          <w:szCs w:val="22"/>
          <w:lang w:eastAsia="en-US"/>
        </w:rPr>
        <w:t>Определение</w:t>
      </w:r>
      <w:r w:rsidRPr="00AA4BD2">
        <w:rPr>
          <w:spacing w:val="-4"/>
          <w:sz w:val="28"/>
          <w:szCs w:val="22"/>
          <w:lang w:eastAsia="en-US"/>
        </w:rPr>
        <w:t xml:space="preserve"> </w:t>
      </w:r>
      <w:r w:rsidRPr="00AA4BD2">
        <w:rPr>
          <w:sz w:val="28"/>
          <w:szCs w:val="22"/>
          <w:lang w:eastAsia="en-US"/>
        </w:rPr>
        <w:t>целей.</w:t>
      </w:r>
    </w:p>
    <w:p w14:paraId="18C85410" w14:textId="77777777" w:rsidR="00581F8D" w:rsidRPr="00AA4BD2" w:rsidRDefault="00581F8D">
      <w:pPr>
        <w:numPr>
          <w:ilvl w:val="1"/>
          <w:numId w:val="115"/>
        </w:numPr>
        <w:adjustRightInd/>
        <w:spacing w:line="360" w:lineRule="auto"/>
        <w:ind w:left="0" w:firstLine="0"/>
        <w:rPr>
          <w:sz w:val="28"/>
          <w:szCs w:val="22"/>
          <w:lang w:eastAsia="en-US"/>
        </w:rPr>
      </w:pPr>
      <w:r w:rsidRPr="00AA4BD2">
        <w:rPr>
          <w:sz w:val="28"/>
          <w:szCs w:val="22"/>
          <w:lang w:eastAsia="en-US"/>
        </w:rPr>
        <w:t>Сбор информации об</w:t>
      </w:r>
      <w:r w:rsidRPr="00AA4BD2">
        <w:rPr>
          <w:spacing w:val="-3"/>
          <w:sz w:val="28"/>
          <w:szCs w:val="22"/>
          <w:lang w:eastAsia="en-US"/>
        </w:rPr>
        <w:t xml:space="preserve"> </w:t>
      </w:r>
      <w:r w:rsidRPr="00AA4BD2">
        <w:rPr>
          <w:sz w:val="28"/>
          <w:szCs w:val="22"/>
          <w:lang w:eastAsia="en-US"/>
        </w:rPr>
        <w:t>аудитории.</w:t>
      </w:r>
    </w:p>
    <w:p w14:paraId="584DAF7F" w14:textId="77777777" w:rsidR="00581F8D" w:rsidRPr="00AA4BD2" w:rsidRDefault="00581F8D">
      <w:pPr>
        <w:numPr>
          <w:ilvl w:val="1"/>
          <w:numId w:val="115"/>
        </w:numPr>
        <w:adjustRightInd/>
        <w:spacing w:line="360" w:lineRule="auto"/>
        <w:ind w:left="0" w:firstLine="0"/>
        <w:rPr>
          <w:sz w:val="28"/>
          <w:szCs w:val="22"/>
          <w:lang w:eastAsia="en-US"/>
        </w:rPr>
      </w:pPr>
      <w:r w:rsidRPr="00AA4BD2">
        <w:rPr>
          <w:sz w:val="28"/>
          <w:szCs w:val="22"/>
          <w:lang w:eastAsia="en-US"/>
        </w:rPr>
        <w:t>Определение основной идеи</w:t>
      </w:r>
      <w:r w:rsidRPr="00AA4BD2">
        <w:rPr>
          <w:spacing w:val="-4"/>
          <w:sz w:val="28"/>
          <w:szCs w:val="22"/>
          <w:lang w:eastAsia="en-US"/>
        </w:rPr>
        <w:t xml:space="preserve"> </w:t>
      </w:r>
      <w:r w:rsidRPr="00AA4BD2">
        <w:rPr>
          <w:sz w:val="28"/>
          <w:szCs w:val="22"/>
          <w:lang w:eastAsia="en-US"/>
        </w:rPr>
        <w:t>презентации.</w:t>
      </w:r>
    </w:p>
    <w:p w14:paraId="37527221" w14:textId="77777777" w:rsidR="00581F8D" w:rsidRPr="00AA4BD2" w:rsidRDefault="00581F8D">
      <w:pPr>
        <w:numPr>
          <w:ilvl w:val="1"/>
          <w:numId w:val="115"/>
        </w:numPr>
        <w:adjustRightInd/>
        <w:spacing w:line="360" w:lineRule="auto"/>
        <w:ind w:left="0" w:firstLine="0"/>
        <w:rPr>
          <w:sz w:val="28"/>
          <w:szCs w:val="22"/>
          <w:lang w:eastAsia="en-US"/>
        </w:rPr>
      </w:pPr>
      <w:r w:rsidRPr="00AA4BD2">
        <w:rPr>
          <w:sz w:val="28"/>
          <w:szCs w:val="22"/>
          <w:lang w:eastAsia="en-US"/>
        </w:rPr>
        <w:t>Подбор дополнительной информации.</w:t>
      </w:r>
    </w:p>
    <w:p w14:paraId="70F13167" w14:textId="77777777" w:rsidR="00581F8D" w:rsidRPr="00AA4BD2" w:rsidRDefault="00581F8D">
      <w:pPr>
        <w:numPr>
          <w:ilvl w:val="1"/>
          <w:numId w:val="115"/>
        </w:numPr>
        <w:adjustRightInd/>
        <w:spacing w:before="2" w:line="360" w:lineRule="auto"/>
        <w:ind w:left="0" w:firstLine="0"/>
        <w:rPr>
          <w:sz w:val="28"/>
          <w:szCs w:val="22"/>
          <w:lang w:eastAsia="en-US"/>
        </w:rPr>
      </w:pPr>
      <w:r w:rsidRPr="00AA4BD2">
        <w:rPr>
          <w:sz w:val="28"/>
          <w:szCs w:val="22"/>
          <w:lang w:eastAsia="en-US"/>
        </w:rPr>
        <w:t>Планирование</w:t>
      </w:r>
      <w:r w:rsidRPr="00AA4BD2">
        <w:rPr>
          <w:spacing w:val="-1"/>
          <w:sz w:val="28"/>
          <w:szCs w:val="22"/>
          <w:lang w:eastAsia="en-US"/>
        </w:rPr>
        <w:t xml:space="preserve"> </w:t>
      </w:r>
      <w:r w:rsidRPr="00AA4BD2">
        <w:rPr>
          <w:sz w:val="28"/>
          <w:szCs w:val="22"/>
          <w:lang w:eastAsia="en-US"/>
        </w:rPr>
        <w:t>выступления.</w:t>
      </w:r>
    </w:p>
    <w:p w14:paraId="70013F51" w14:textId="77777777" w:rsidR="00581F8D" w:rsidRPr="00AA4BD2" w:rsidRDefault="00581F8D">
      <w:pPr>
        <w:numPr>
          <w:ilvl w:val="1"/>
          <w:numId w:val="115"/>
        </w:numPr>
        <w:adjustRightInd/>
        <w:spacing w:line="360" w:lineRule="auto"/>
        <w:ind w:left="0" w:firstLine="0"/>
        <w:rPr>
          <w:sz w:val="28"/>
          <w:szCs w:val="22"/>
          <w:lang w:eastAsia="en-US"/>
        </w:rPr>
      </w:pPr>
      <w:r w:rsidRPr="00AA4BD2">
        <w:rPr>
          <w:sz w:val="28"/>
          <w:szCs w:val="22"/>
          <w:lang w:eastAsia="en-US"/>
        </w:rPr>
        <w:t>Создание структуры</w:t>
      </w:r>
      <w:r w:rsidRPr="00AA4BD2">
        <w:rPr>
          <w:spacing w:val="-3"/>
          <w:sz w:val="28"/>
          <w:szCs w:val="22"/>
          <w:lang w:eastAsia="en-US"/>
        </w:rPr>
        <w:t xml:space="preserve"> </w:t>
      </w:r>
      <w:r w:rsidRPr="00AA4BD2">
        <w:rPr>
          <w:sz w:val="28"/>
          <w:szCs w:val="22"/>
          <w:lang w:eastAsia="en-US"/>
        </w:rPr>
        <w:t>презентации.</w:t>
      </w:r>
    </w:p>
    <w:p w14:paraId="7AE6ECD9" w14:textId="77777777" w:rsidR="00581F8D" w:rsidRPr="00AA4BD2" w:rsidRDefault="00581F8D">
      <w:pPr>
        <w:numPr>
          <w:ilvl w:val="1"/>
          <w:numId w:val="115"/>
        </w:numPr>
        <w:adjustRightInd/>
        <w:spacing w:line="360" w:lineRule="auto"/>
        <w:ind w:left="0" w:firstLine="0"/>
        <w:rPr>
          <w:sz w:val="28"/>
          <w:szCs w:val="22"/>
          <w:lang w:eastAsia="en-US"/>
        </w:rPr>
      </w:pPr>
      <w:r w:rsidRPr="00AA4BD2">
        <w:rPr>
          <w:sz w:val="28"/>
          <w:szCs w:val="22"/>
          <w:lang w:eastAsia="en-US"/>
        </w:rPr>
        <w:t>Проверка логики подачи</w:t>
      </w:r>
      <w:r w:rsidRPr="00AA4BD2">
        <w:rPr>
          <w:spacing w:val="-3"/>
          <w:sz w:val="28"/>
          <w:szCs w:val="22"/>
          <w:lang w:eastAsia="en-US"/>
        </w:rPr>
        <w:t xml:space="preserve"> </w:t>
      </w:r>
      <w:r w:rsidRPr="00AA4BD2">
        <w:rPr>
          <w:sz w:val="28"/>
          <w:szCs w:val="22"/>
          <w:lang w:eastAsia="en-US"/>
        </w:rPr>
        <w:t>материала.</w:t>
      </w:r>
    </w:p>
    <w:p w14:paraId="08194CBA" w14:textId="77777777" w:rsidR="00581F8D" w:rsidRPr="00AA4BD2" w:rsidRDefault="00581F8D">
      <w:pPr>
        <w:numPr>
          <w:ilvl w:val="1"/>
          <w:numId w:val="115"/>
        </w:numPr>
        <w:adjustRightInd/>
        <w:spacing w:line="360" w:lineRule="auto"/>
        <w:ind w:left="0" w:firstLine="0"/>
        <w:rPr>
          <w:sz w:val="28"/>
          <w:szCs w:val="22"/>
          <w:lang w:eastAsia="en-US"/>
        </w:rPr>
      </w:pPr>
      <w:r w:rsidRPr="00AA4BD2">
        <w:rPr>
          <w:sz w:val="28"/>
          <w:szCs w:val="22"/>
          <w:lang w:eastAsia="en-US"/>
        </w:rPr>
        <w:t>Подготовка</w:t>
      </w:r>
      <w:r w:rsidRPr="00AA4BD2">
        <w:rPr>
          <w:spacing w:val="-1"/>
          <w:sz w:val="28"/>
          <w:szCs w:val="22"/>
          <w:lang w:eastAsia="en-US"/>
        </w:rPr>
        <w:t xml:space="preserve"> </w:t>
      </w:r>
      <w:r w:rsidRPr="00AA4BD2">
        <w:rPr>
          <w:sz w:val="28"/>
          <w:szCs w:val="22"/>
          <w:lang w:eastAsia="en-US"/>
        </w:rPr>
        <w:t>заключения.</w:t>
      </w:r>
    </w:p>
    <w:p w14:paraId="4DA133D7" w14:textId="77777777" w:rsidR="00581F8D" w:rsidRPr="00AA4BD2" w:rsidRDefault="00581F8D">
      <w:pPr>
        <w:numPr>
          <w:ilvl w:val="0"/>
          <w:numId w:val="115"/>
        </w:numPr>
        <w:tabs>
          <w:tab w:val="left" w:pos="567"/>
        </w:tabs>
        <w:adjustRightInd/>
        <w:spacing w:line="360" w:lineRule="auto"/>
        <w:ind w:left="0" w:firstLine="0"/>
        <w:jc w:val="both"/>
        <w:rPr>
          <w:sz w:val="28"/>
          <w:szCs w:val="22"/>
          <w:lang w:eastAsia="en-US"/>
        </w:rPr>
      </w:pPr>
      <w:r w:rsidRPr="00AA4BD2">
        <w:rPr>
          <w:b/>
          <w:i/>
          <w:sz w:val="28"/>
          <w:szCs w:val="22"/>
          <w:lang w:eastAsia="en-US"/>
        </w:rPr>
        <w:t xml:space="preserve">Разработка презентации </w:t>
      </w:r>
      <w:r w:rsidRPr="00AA4BD2">
        <w:rPr>
          <w:sz w:val="28"/>
          <w:szCs w:val="22"/>
          <w:lang w:eastAsia="en-US"/>
        </w:rPr>
        <w:t xml:space="preserve">– методологические особенности подготовки слайдов </w:t>
      </w:r>
      <w:r w:rsidRPr="00AA4BD2">
        <w:rPr>
          <w:sz w:val="28"/>
          <w:szCs w:val="22"/>
          <w:lang w:eastAsia="en-US"/>
        </w:rPr>
        <w:lastRenderedPageBreak/>
        <w:t>презентации, включая вертикальную и горизонтальную логику, содержание и соотношение текстовой и графической</w:t>
      </w:r>
      <w:r w:rsidRPr="00AA4BD2">
        <w:rPr>
          <w:spacing w:val="-14"/>
          <w:sz w:val="28"/>
          <w:szCs w:val="22"/>
          <w:lang w:eastAsia="en-US"/>
        </w:rPr>
        <w:t xml:space="preserve"> </w:t>
      </w:r>
      <w:r w:rsidRPr="00AA4BD2">
        <w:rPr>
          <w:sz w:val="28"/>
          <w:szCs w:val="22"/>
          <w:lang w:eastAsia="en-US"/>
        </w:rPr>
        <w:t>информации.</w:t>
      </w:r>
    </w:p>
    <w:p w14:paraId="3C4EA8C1" w14:textId="77777777" w:rsidR="00581F8D" w:rsidRPr="00AA4BD2" w:rsidRDefault="00581F8D">
      <w:pPr>
        <w:numPr>
          <w:ilvl w:val="0"/>
          <w:numId w:val="115"/>
        </w:numPr>
        <w:tabs>
          <w:tab w:val="left" w:pos="567"/>
        </w:tabs>
        <w:adjustRightInd/>
        <w:spacing w:before="1" w:line="360" w:lineRule="auto"/>
        <w:ind w:left="0" w:firstLine="0"/>
        <w:jc w:val="both"/>
        <w:rPr>
          <w:sz w:val="28"/>
          <w:szCs w:val="22"/>
          <w:lang w:eastAsia="en-US"/>
        </w:rPr>
      </w:pPr>
      <w:r w:rsidRPr="00AA4BD2">
        <w:rPr>
          <w:b/>
          <w:i/>
          <w:sz w:val="28"/>
          <w:szCs w:val="22"/>
          <w:lang w:eastAsia="en-US"/>
        </w:rPr>
        <w:t>Репетиция</w:t>
      </w:r>
      <w:r w:rsidRPr="00AA4BD2">
        <w:rPr>
          <w:b/>
          <w:i/>
          <w:spacing w:val="-15"/>
          <w:sz w:val="28"/>
          <w:szCs w:val="22"/>
          <w:lang w:eastAsia="en-US"/>
        </w:rPr>
        <w:t xml:space="preserve"> </w:t>
      </w:r>
      <w:r w:rsidRPr="00AA4BD2">
        <w:rPr>
          <w:b/>
          <w:i/>
          <w:sz w:val="28"/>
          <w:szCs w:val="22"/>
          <w:lang w:eastAsia="en-US"/>
        </w:rPr>
        <w:t>презентации</w:t>
      </w:r>
      <w:r w:rsidRPr="00AA4BD2">
        <w:rPr>
          <w:b/>
          <w:i/>
          <w:spacing w:val="-4"/>
          <w:sz w:val="28"/>
          <w:szCs w:val="22"/>
          <w:lang w:eastAsia="en-US"/>
        </w:rPr>
        <w:t xml:space="preserve"> </w:t>
      </w:r>
      <w:r w:rsidRPr="00AA4BD2">
        <w:rPr>
          <w:sz w:val="28"/>
          <w:szCs w:val="22"/>
          <w:lang w:eastAsia="en-US"/>
        </w:rPr>
        <w:t>–</w:t>
      </w:r>
      <w:r w:rsidRPr="00AA4BD2">
        <w:rPr>
          <w:spacing w:val="-13"/>
          <w:sz w:val="28"/>
          <w:szCs w:val="22"/>
          <w:lang w:eastAsia="en-US"/>
        </w:rPr>
        <w:t xml:space="preserve"> </w:t>
      </w:r>
      <w:r w:rsidRPr="00AA4BD2">
        <w:rPr>
          <w:sz w:val="28"/>
          <w:szCs w:val="22"/>
          <w:lang w:eastAsia="en-US"/>
        </w:rPr>
        <w:t>это</w:t>
      </w:r>
      <w:r w:rsidRPr="00AA4BD2">
        <w:rPr>
          <w:spacing w:val="-16"/>
          <w:sz w:val="28"/>
          <w:szCs w:val="22"/>
          <w:lang w:eastAsia="en-US"/>
        </w:rPr>
        <w:t xml:space="preserve"> </w:t>
      </w:r>
      <w:r w:rsidRPr="00AA4BD2">
        <w:rPr>
          <w:sz w:val="28"/>
          <w:szCs w:val="22"/>
          <w:lang w:eastAsia="en-US"/>
        </w:rPr>
        <w:t>проверка</w:t>
      </w:r>
      <w:r w:rsidRPr="00AA4BD2">
        <w:rPr>
          <w:spacing w:val="-13"/>
          <w:sz w:val="28"/>
          <w:szCs w:val="22"/>
          <w:lang w:eastAsia="en-US"/>
        </w:rPr>
        <w:t xml:space="preserve"> </w:t>
      </w:r>
      <w:r w:rsidRPr="00AA4BD2">
        <w:rPr>
          <w:sz w:val="28"/>
          <w:szCs w:val="22"/>
          <w:lang w:eastAsia="en-US"/>
        </w:rPr>
        <w:t>и</w:t>
      </w:r>
      <w:r w:rsidRPr="00AA4BD2">
        <w:rPr>
          <w:spacing w:val="-14"/>
          <w:sz w:val="28"/>
          <w:szCs w:val="22"/>
          <w:lang w:eastAsia="en-US"/>
        </w:rPr>
        <w:t xml:space="preserve"> </w:t>
      </w:r>
      <w:r w:rsidRPr="00AA4BD2">
        <w:rPr>
          <w:sz w:val="28"/>
          <w:szCs w:val="22"/>
          <w:lang w:eastAsia="en-US"/>
        </w:rPr>
        <w:t>отладка</w:t>
      </w:r>
      <w:r w:rsidRPr="00AA4BD2">
        <w:rPr>
          <w:spacing w:val="-13"/>
          <w:sz w:val="28"/>
          <w:szCs w:val="22"/>
          <w:lang w:eastAsia="en-US"/>
        </w:rPr>
        <w:t xml:space="preserve"> </w:t>
      </w:r>
      <w:r w:rsidRPr="00AA4BD2">
        <w:rPr>
          <w:sz w:val="28"/>
          <w:szCs w:val="22"/>
          <w:lang w:eastAsia="en-US"/>
        </w:rPr>
        <w:t>созданной</w:t>
      </w:r>
      <w:r w:rsidRPr="00AA4BD2">
        <w:rPr>
          <w:spacing w:val="-16"/>
          <w:sz w:val="28"/>
          <w:szCs w:val="22"/>
          <w:lang w:eastAsia="en-US"/>
        </w:rPr>
        <w:t xml:space="preserve"> </w:t>
      </w:r>
      <w:r w:rsidRPr="00AA4BD2">
        <w:rPr>
          <w:sz w:val="28"/>
          <w:szCs w:val="22"/>
          <w:lang w:eastAsia="en-US"/>
        </w:rPr>
        <w:t>презентации.</w:t>
      </w:r>
    </w:p>
    <w:p w14:paraId="30ACD24D" w14:textId="77777777" w:rsidR="00581F8D" w:rsidRPr="00AA4BD2" w:rsidRDefault="00581F8D">
      <w:pPr>
        <w:numPr>
          <w:ilvl w:val="0"/>
          <w:numId w:val="116"/>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 xml:space="preserve">Первый слайд рекомендуется выполнять как </w:t>
      </w:r>
      <w:r w:rsidRPr="00AA4BD2">
        <w:rPr>
          <w:b/>
          <w:i/>
          <w:sz w:val="28"/>
          <w:szCs w:val="22"/>
          <w:lang w:eastAsia="en-US"/>
        </w:rPr>
        <w:t xml:space="preserve">титульный слайд, </w:t>
      </w:r>
      <w:r w:rsidRPr="00AA4BD2">
        <w:rPr>
          <w:sz w:val="28"/>
          <w:szCs w:val="22"/>
          <w:lang w:eastAsia="en-US"/>
        </w:rPr>
        <w:t>содержащий</w:t>
      </w:r>
      <w:r w:rsidRPr="00AA4BD2">
        <w:rPr>
          <w:spacing w:val="-19"/>
          <w:sz w:val="28"/>
          <w:szCs w:val="22"/>
          <w:lang w:eastAsia="en-US"/>
        </w:rPr>
        <w:t xml:space="preserve"> </w:t>
      </w:r>
      <w:r w:rsidRPr="00AA4BD2">
        <w:rPr>
          <w:sz w:val="28"/>
          <w:szCs w:val="22"/>
          <w:lang w:eastAsia="en-US"/>
        </w:rPr>
        <w:t>название</w:t>
      </w:r>
      <w:r w:rsidRPr="00AA4BD2">
        <w:rPr>
          <w:spacing w:val="-19"/>
          <w:sz w:val="28"/>
          <w:szCs w:val="22"/>
          <w:lang w:eastAsia="en-US"/>
        </w:rPr>
        <w:t xml:space="preserve"> </w:t>
      </w:r>
      <w:r w:rsidRPr="00AA4BD2">
        <w:rPr>
          <w:sz w:val="28"/>
          <w:szCs w:val="22"/>
          <w:lang w:eastAsia="en-US"/>
        </w:rPr>
        <w:t>темы,</w:t>
      </w:r>
      <w:r w:rsidRPr="00AA4BD2">
        <w:rPr>
          <w:spacing w:val="-19"/>
          <w:sz w:val="28"/>
          <w:szCs w:val="22"/>
          <w:lang w:eastAsia="en-US"/>
        </w:rPr>
        <w:t xml:space="preserve"> </w:t>
      </w:r>
      <w:r w:rsidRPr="00AA4BD2">
        <w:rPr>
          <w:sz w:val="28"/>
          <w:szCs w:val="22"/>
          <w:lang w:eastAsia="en-US"/>
        </w:rPr>
        <w:t>имя</w:t>
      </w:r>
      <w:r w:rsidRPr="00AA4BD2">
        <w:rPr>
          <w:spacing w:val="-18"/>
          <w:sz w:val="28"/>
          <w:szCs w:val="22"/>
          <w:lang w:eastAsia="en-US"/>
        </w:rPr>
        <w:t xml:space="preserve"> </w:t>
      </w:r>
      <w:r w:rsidRPr="00AA4BD2">
        <w:rPr>
          <w:sz w:val="28"/>
          <w:szCs w:val="22"/>
          <w:lang w:eastAsia="en-US"/>
        </w:rPr>
        <w:t>автора</w:t>
      </w:r>
      <w:r w:rsidRPr="00AA4BD2">
        <w:rPr>
          <w:spacing w:val="-21"/>
          <w:sz w:val="28"/>
          <w:szCs w:val="22"/>
          <w:lang w:eastAsia="en-US"/>
        </w:rPr>
        <w:t xml:space="preserve"> </w:t>
      </w:r>
      <w:r w:rsidRPr="00AA4BD2">
        <w:rPr>
          <w:sz w:val="28"/>
          <w:szCs w:val="22"/>
          <w:lang w:eastAsia="en-US"/>
        </w:rPr>
        <w:t>работы,</w:t>
      </w:r>
      <w:r w:rsidRPr="00AA4BD2">
        <w:rPr>
          <w:spacing w:val="-19"/>
          <w:sz w:val="28"/>
          <w:szCs w:val="22"/>
          <w:lang w:eastAsia="en-US"/>
        </w:rPr>
        <w:t xml:space="preserve"> </w:t>
      </w:r>
      <w:r w:rsidRPr="00AA4BD2">
        <w:rPr>
          <w:sz w:val="28"/>
          <w:szCs w:val="22"/>
          <w:lang w:eastAsia="en-US"/>
        </w:rPr>
        <w:t>факультет,</w:t>
      </w:r>
      <w:r w:rsidRPr="00AA4BD2">
        <w:rPr>
          <w:spacing w:val="-17"/>
          <w:sz w:val="28"/>
          <w:szCs w:val="22"/>
          <w:lang w:eastAsia="en-US"/>
        </w:rPr>
        <w:t xml:space="preserve"> </w:t>
      </w:r>
      <w:r w:rsidRPr="00AA4BD2">
        <w:rPr>
          <w:sz w:val="28"/>
          <w:szCs w:val="22"/>
          <w:lang w:eastAsia="en-US"/>
        </w:rPr>
        <w:t>университет, который представляет</w:t>
      </w:r>
      <w:r w:rsidRPr="00AA4BD2">
        <w:rPr>
          <w:spacing w:val="-4"/>
          <w:sz w:val="28"/>
          <w:szCs w:val="22"/>
          <w:lang w:eastAsia="en-US"/>
        </w:rPr>
        <w:t xml:space="preserve"> </w:t>
      </w:r>
      <w:r w:rsidRPr="00AA4BD2">
        <w:rPr>
          <w:sz w:val="28"/>
          <w:szCs w:val="22"/>
          <w:lang w:eastAsia="en-US"/>
        </w:rPr>
        <w:t>выступающий.</w:t>
      </w:r>
    </w:p>
    <w:p w14:paraId="710C93CF" w14:textId="77777777" w:rsidR="00581F8D" w:rsidRPr="00AA4BD2" w:rsidRDefault="00581F8D">
      <w:pPr>
        <w:numPr>
          <w:ilvl w:val="0"/>
          <w:numId w:val="116"/>
        </w:numPr>
        <w:tabs>
          <w:tab w:val="left" w:pos="567"/>
          <w:tab w:val="left" w:pos="1902"/>
        </w:tabs>
        <w:adjustRightInd/>
        <w:spacing w:before="86" w:line="360" w:lineRule="auto"/>
        <w:ind w:left="0" w:firstLine="0"/>
        <w:jc w:val="both"/>
        <w:rPr>
          <w:sz w:val="28"/>
          <w:szCs w:val="22"/>
          <w:lang w:eastAsia="en-US"/>
        </w:rPr>
      </w:pPr>
      <w:r w:rsidRPr="00AA4BD2">
        <w:rPr>
          <w:sz w:val="28"/>
          <w:szCs w:val="22"/>
          <w:lang w:eastAsia="en-US"/>
        </w:rPr>
        <w:t>Во</w:t>
      </w:r>
      <w:r w:rsidRPr="00AA4BD2">
        <w:rPr>
          <w:spacing w:val="-17"/>
          <w:sz w:val="28"/>
          <w:szCs w:val="22"/>
          <w:lang w:eastAsia="en-US"/>
        </w:rPr>
        <w:t xml:space="preserve"> </w:t>
      </w:r>
      <w:r w:rsidRPr="00AA4BD2">
        <w:rPr>
          <w:sz w:val="28"/>
          <w:szCs w:val="22"/>
          <w:lang w:eastAsia="en-US"/>
        </w:rPr>
        <w:t>втором</w:t>
      </w:r>
      <w:r w:rsidRPr="00AA4BD2">
        <w:rPr>
          <w:spacing w:val="-18"/>
          <w:sz w:val="28"/>
          <w:szCs w:val="22"/>
          <w:lang w:eastAsia="en-US"/>
        </w:rPr>
        <w:t xml:space="preserve"> </w:t>
      </w:r>
      <w:r w:rsidRPr="00AA4BD2">
        <w:rPr>
          <w:sz w:val="28"/>
          <w:szCs w:val="22"/>
          <w:lang w:eastAsia="en-US"/>
        </w:rPr>
        <w:t>слайде</w:t>
      </w:r>
      <w:r w:rsidRPr="00AA4BD2">
        <w:rPr>
          <w:spacing w:val="-20"/>
          <w:sz w:val="28"/>
          <w:szCs w:val="22"/>
          <w:lang w:eastAsia="en-US"/>
        </w:rPr>
        <w:t xml:space="preserve"> </w:t>
      </w:r>
      <w:r w:rsidRPr="00AA4BD2">
        <w:rPr>
          <w:sz w:val="28"/>
          <w:szCs w:val="22"/>
          <w:lang w:eastAsia="en-US"/>
        </w:rPr>
        <w:t>отражается</w:t>
      </w:r>
      <w:r w:rsidRPr="00AA4BD2">
        <w:rPr>
          <w:spacing w:val="-18"/>
          <w:sz w:val="28"/>
          <w:szCs w:val="22"/>
          <w:lang w:eastAsia="en-US"/>
        </w:rPr>
        <w:t xml:space="preserve"> </w:t>
      </w:r>
      <w:r w:rsidRPr="00AA4BD2">
        <w:rPr>
          <w:b/>
          <w:i/>
          <w:sz w:val="28"/>
          <w:szCs w:val="22"/>
          <w:lang w:eastAsia="en-US"/>
        </w:rPr>
        <w:t>содержание</w:t>
      </w:r>
      <w:r w:rsidRPr="00AA4BD2">
        <w:rPr>
          <w:b/>
          <w:i/>
          <w:spacing w:val="-18"/>
          <w:sz w:val="28"/>
          <w:szCs w:val="22"/>
          <w:lang w:eastAsia="en-US"/>
        </w:rPr>
        <w:t xml:space="preserve"> </w:t>
      </w:r>
      <w:r w:rsidRPr="00AA4BD2">
        <w:rPr>
          <w:b/>
          <w:i/>
          <w:sz w:val="28"/>
          <w:szCs w:val="22"/>
          <w:lang w:eastAsia="en-US"/>
        </w:rPr>
        <w:t>презентации</w:t>
      </w:r>
      <w:r w:rsidRPr="00AA4BD2">
        <w:rPr>
          <w:b/>
          <w:i/>
          <w:spacing w:val="-15"/>
          <w:sz w:val="28"/>
          <w:szCs w:val="22"/>
          <w:lang w:eastAsia="en-US"/>
        </w:rPr>
        <w:t xml:space="preserve"> </w:t>
      </w:r>
      <w:r w:rsidRPr="00AA4BD2">
        <w:rPr>
          <w:sz w:val="28"/>
          <w:szCs w:val="22"/>
          <w:lang w:eastAsia="en-US"/>
        </w:rPr>
        <w:t>–</w:t>
      </w:r>
      <w:r w:rsidRPr="00AA4BD2">
        <w:rPr>
          <w:spacing w:val="-19"/>
          <w:sz w:val="28"/>
          <w:szCs w:val="22"/>
          <w:lang w:eastAsia="en-US"/>
        </w:rPr>
        <w:t xml:space="preserve"> </w:t>
      </w:r>
      <w:r w:rsidRPr="00AA4BD2">
        <w:rPr>
          <w:sz w:val="28"/>
          <w:szCs w:val="22"/>
          <w:lang w:eastAsia="en-US"/>
        </w:rPr>
        <w:t>данный</w:t>
      </w:r>
      <w:r w:rsidRPr="00AA4BD2">
        <w:rPr>
          <w:spacing w:val="-18"/>
          <w:sz w:val="28"/>
          <w:szCs w:val="22"/>
          <w:lang w:eastAsia="en-US"/>
        </w:rPr>
        <w:t xml:space="preserve"> </w:t>
      </w:r>
      <w:r w:rsidRPr="00AA4BD2">
        <w:rPr>
          <w:sz w:val="28"/>
          <w:szCs w:val="22"/>
          <w:lang w:eastAsia="en-US"/>
        </w:rPr>
        <w:t>слайд должен содержать структуру презентации, причем акцент должен делаться не на структурные части выступления (введение, основная часть, заключение), а анна смысловые. Текст должен состоять из однородных грамматических структур: так, если главное слово первого подпункта списка - существительное, то остальные подпункты лучше построить</w:t>
      </w:r>
      <w:r w:rsidRPr="00AA4BD2">
        <w:rPr>
          <w:spacing w:val="-2"/>
          <w:sz w:val="28"/>
          <w:szCs w:val="22"/>
          <w:lang w:eastAsia="en-US"/>
        </w:rPr>
        <w:t xml:space="preserve"> </w:t>
      </w:r>
      <w:r w:rsidRPr="00AA4BD2">
        <w:rPr>
          <w:sz w:val="28"/>
          <w:szCs w:val="22"/>
          <w:lang w:eastAsia="en-US"/>
        </w:rPr>
        <w:t>также.</w:t>
      </w:r>
    </w:p>
    <w:p w14:paraId="0A8F631D" w14:textId="77777777" w:rsidR="00581F8D" w:rsidRPr="00AA4BD2" w:rsidRDefault="00581F8D">
      <w:pPr>
        <w:numPr>
          <w:ilvl w:val="0"/>
          <w:numId w:val="115"/>
        </w:numPr>
        <w:tabs>
          <w:tab w:val="left" w:pos="567"/>
        </w:tabs>
        <w:adjustRightInd/>
        <w:spacing w:before="2" w:line="360" w:lineRule="auto"/>
        <w:ind w:left="0" w:firstLine="0"/>
        <w:jc w:val="both"/>
        <w:rPr>
          <w:sz w:val="28"/>
          <w:szCs w:val="22"/>
          <w:lang w:eastAsia="en-US"/>
        </w:rPr>
      </w:pPr>
      <w:r w:rsidRPr="00AA4BD2">
        <w:rPr>
          <w:b/>
          <w:i/>
          <w:sz w:val="28"/>
          <w:szCs w:val="22"/>
          <w:lang w:eastAsia="en-US"/>
        </w:rPr>
        <w:t xml:space="preserve">Текстовые слайды </w:t>
      </w:r>
      <w:r w:rsidRPr="00AA4BD2">
        <w:rPr>
          <w:sz w:val="28"/>
          <w:szCs w:val="22"/>
          <w:lang w:eastAsia="en-US"/>
        </w:rPr>
        <w:t>– используются для отражения классификаций и списков: содержание презентации, цели исследования, использованные методы, возможные результаты, выводы и т.п. При составлении слайдов этого типа рекомендуется соблюдать следующие</w:t>
      </w:r>
      <w:r w:rsidRPr="00AA4BD2">
        <w:rPr>
          <w:spacing w:val="-3"/>
          <w:sz w:val="28"/>
          <w:szCs w:val="22"/>
          <w:lang w:eastAsia="en-US"/>
        </w:rPr>
        <w:t xml:space="preserve"> </w:t>
      </w:r>
      <w:r w:rsidRPr="00AA4BD2">
        <w:rPr>
          <w:sz w:val="28"/>
          <w:szCs w:val="22"/>
          <w:lang w:eastAsia="en-US"/>
        </w:rPr>
        <w:t>правила:</w:t>
      </w:r>
    </w:p>
    <w:p w14:paraId="39DA0D34" w14:textId="77777777" w:rsidR="00581F8D" w:rsidRPr="00AA4BD2" w:rsidRDefault="00581F8D">
      <w:pPr>
        <w:numPr>
          <w:ilvl w:val="0"/>
          <w:numId w:val="117"/>
        </w:numPr>
        <w:tabs>
          <w:tab w:val="left" w:pos="567"/>
          <w:tab w:val="left" w:pos="1841"/>
          <w:tab w:val="left" w:pos="1842"/>
          <w:tab w:val="left" w:pos="2407"/>
          <w:tab w:val="left" w:pos="3640"/>
          <w:tab w:val="left" w:pos="4845"/>
          <w:tab w:val="left" w:pos="6725"/>
          <w:tab w:val="left" w:pos="7289"/>
          <w:tab w:val="left" w:pos="8471"/>
          <w:tab w:val="left" w:pos="10409"/>
        </w:tabs>
        <w:adjustRightInd/>
        <w:spacing w:before="1" w:line="360" w:lineRule="auto"/>
        <w:ind w:left="0" w:firstLine="0"/>
        <w:rPr>
          <w:sz w:val="28"/>
          <w:szCs w:val="22"/>
          <w:lang w:eastAsia="en-US"/>
        </w:rPr>
      </w:pPr>
      <w:r>
        <w:rPr>
          <w:sz w:val="28"/>
          <w:szCs w:val="22"/>
          <w:lang w:eastAsia="en-US"/>
        </w:rPr>
        <w:t>н</w:t>
      </w:r>
      <w:r w:rsidRPr="00AA4BD2">
        <w:rPr>
          <w:sz w:val="28"/>
          <w:szCs w:val="22"/>
          <w:lang w:eastAsia="en-US"/>
        </w:rPr>
        <w:t>а</w:t>
      </w:r>
      <w:r>
        <w:rPr>
          <w:sz w:val="28"/>
          <w:szCs w:val="22"/>
          <w:lang w:eastAsia="en-US"/>
        </w:rPr>
        <w:t xml:space="preserve"> </w:t>
      </w:r>
      <w:r w:rsidRPr="00AA4BD2">
        <w:rPr>
          <w:sz w:val="28"/>
          <w:szCs w:val="22"/>
          <w:lang w:eastAsia="en-US"/>
        </w:rPr>
        <w:t>слайдах</w:t>
      </w:r>
      <w:r>
        <w:rPr>
          <w:sz w:val="28"/>
          <w:szCs w:val="22"/>
          <w:lang w:eastAsia="en-US"/>
        </w:rPr>
        <w:t xml:space="preserve"> </w:t>
      </w:r>
      <w:r w:rsidRPr="00AA4BD2">
        <w:rPr>
          <w:sz w:val="28"/>
          <w:szCs w:val="22"/>
          <w:lang w:eastAsia="en-US"/>
        </w:rPr>
        <w:t>следует</w:t>
      </w:r>
      <w:r w:rsidRPr="00AA4BD2">
        <w:rPr>
          <w:sz w:val="28"/>
          <w:szCs w:val="22"/>
          <w:lang w:eastAsia="en-US"/>
        </w:rPr>
        <w:tab/>
        <w:t>использовать</w:t>
      </w:r>
      <w:r>
        <w:rPr>
          <w:sz w:val="28"/>
          <w:szCs w:val="22"/>
          <w:lang w:eastAsia="en-US"/>
        </w:rPr>
        <w:t xml:space="preserve"> </w:t>
      </w:r>
      <w:r w:rsidRPr="00AA4BD2">
        <w:rPr>
          <w:sz w:val="28"/>
          <w:szCs w:val="22"/>
          <w:lang w:eastAsia="en-US"/>
        </w:rPr>
        <w:t>не</w:t>
      </w:r>
      <w:r>
        <w:rPr>
          <w:sz w:val="28"/>
          <w:szCs w:val="22"/>
          <w:lang w:eastAsia="en-US"/>
        </w:rPr>
        <w:t xml:space="preserve"> </w:t>
      </w:r>
      <w:r w:rsidRPr="00AA4BD2">
        <w:rPr>
          <w:sz w:val="28"/>
          <w:szCs w:val="22"/>
          <w:lang w:eastAsia="en-US"/>
        </w:rPr>
        <w:t>полные</w:t>
      </w:r>
      <w:r>
        <w:rPr>
          <w:sz w:val="28"/>
          <w:szCs w:val="22"/>
          <w:lang w:eastAsia="en-US"/>
        </w:rPr>
        <w:t xml:space="preserve"> </w:t>
      </w:r>
      <w:r w:rsidRPr="00AA4BD2">
        <w:rPr>
          <w:sz w:val="28"/>
          <w:szCs w:val="22"/>
          <w:lang w:eastAsia="en-US"/>
        </w:rPr>
        <w:t>предложения,</w:t>
      </w:r>
      <w:r>
        <w:rPr>
          <w:sz w:val="28"/>
          <w:szCs w:val="22"/>
          <w:lang w:eastAsia="en-US"/>
        </w:rPr>
        <w:t xml:space="preserve"> </w:t>
      </w:r>
      <w:r w:rsidRPr="00AA4BD2">
        <w:rPr>
          <w:spacing w:val="-18"/>
          <w:sz w:val="28"/>
          <w:szCs w:val="22"/>
          <w:lang w:eastAsia="en-US"/>
        </w:rPr>
        <w:t xml:space="preserve">а </w:t>
      </w:r>
      <w:r w:rsidRPr="00AA4BD2">
        <w:rPr>
          <w:sz w:val="28"/>
          <w:szCs w:val="22"/>
          <w:lang w:eastAsia="en-US"/>
        </w:rPr>
        <w:t>словосочетания;</w:t>
      </w:r>
    </w:p>
    <w:p w14:paraId="7D394A2C" w14:textId="77777777" w:rsidR="00581F8D" w:rsidRPr="00AA4BD2" w:rsidRDefault="00581F8D">
      <w:pPr>
        <w:numPr>
          <w:ilvl w:val="0"/>
          <w:numId w:val="117"/>
        </w:numPr>
        <w:tabs>
          <w:tab w:val="left" w:pos="567"/>
          <w:tab w:val="left" w:pos="1841"/>
          <w:tab w:val="left" w:pos="1842"/>
        </w:tabs>
        <w:adjustRightInd/>
        <w:spacing w:line="360" w:lineRule="auto"/>
        <w:ind w:left="0" w:firstLine="0"/>
        <w:rPr>
          <w:sz w:val="28"/>
          <w:szCs w:val="22"/>
          <w:lang w:eastAsia="en-US"/>
        </w:rPr>
      </w:pPr>
      <w:r w:rsidRPr="00AA4BD2">
        <w:rPr>
          <w:sz w:val="28"/>
          <w:szCs w:val="22"/>
          <w:lang w:eastAsia="en-US"/>
        </w:rPr>
        <w:t>оптимальное количество строк на слайде – 4,5, и в любом случае не должно превышать 7 строк, включая</w:t>
      </w:r>
      <w:r w:rsidRPr="00AA4BD2">
        <w:rPr>
          <w:spacing w:val="-1"/>
          <w:sz w:val="28"/>
          <w:szCs w:val="22"/>
          <w:lang w:eastAsia="en-US"/>
        </w:rPr>
        <w:t xml:space="preserve"> </w:t>
      </w:r>
      <w:r w:rsidRPr="00AA4BD2">
        <w:rPr>
          <w:sz w:val="28"/>
          <w:szCs w:val="22"/>
          <w:lang w:eastAsia="en-US"/>
        </w:rPr>
        <w:t>заголовок;</w:t>
      </w:r>
    </w:p>
    <w:p w14:paraId="19DF625D" w14:textId="77777777" w:rsidR="00581F8D" w:rsidRPr="00AA4BD2" w:rsidRDefault="00581F8D">
      <w:pPr>
        <w:numPr>
          <w:ilvl w:val="0"/>
          <w:numId w:val="117"/>
        </w:numPr>
        <w:tabs>
          <w:tab w:val="left" w:pos="567"/>
          <w:tab w:val="left" w:pos="1841"/>
          <w:tab w:val="left" w:pos="1842"/>
        </w:tabs>
        <w:adjustRightInd/>
        <w:spacing w:line="360" w:lineRule="auto"/>
        <w:ind w:left="0" w:firstLine="0"/>
        <w:rPr>
          <w:sz w:val="28"/>
          <w:szCs w:val="22"/>
          <w:lang w:eastAsia="en-US"/>
        </w:rPr>
      </w:pPr>
      <w:r w:rsidRPr="00AA4BD2">
        <w:rPr>
          <w:sz w:val="28"/>
          <w:szCs w:val="22"/>
          <w:lang w:eastAsia="en-US"/>
        </w:rPr>
        <w:t>количество слов в строке не должно превышать 7</w:t>
      </w:r>
      <w:r w:rsidRPr="00AA4BD2">
        <w:rPr>
          <w:spacing w:val="-8"/>
          <w:sz w:val="28"/>
          <w:szCs w:val="22"/>
          <w:lang w:eastAsia="en-US"/>
        </w:rPr>
        <w:t xml:space="preserve"> </w:t>
      </w:r>
      <w:r w:rsidRPr="00AA4BD2">
        <w:rPr>
          <w:sz w:val="28"/>
          <w:szCs w:val="22"/>
          <w:lang w:eastAsia="en-US"/>
        </w:rPr>
        <w:t>слов;</w:t>
      </w:r>
    </w:p>
    <w:p w14:paraId="29CD3E50" w14:textId="77777777" w:rsidR="00581F8D" w:rsidRPr="00AA4BD2" w:rsidRDefault="00581F8D">
      <w:pPr>
        <w:numPr>
          <w:ilvl w:val="0"/>
          <w:numId w:val="117"/>
        </w:numPr>
        <w:tabs>
          <w:tab w:val="left" w:pos="567"/>
          <w:tab w:val="left" w:pos="1842"/>
        </w:tabs>
        <w:adjustRightInd/>
        <w:spacing w:line="360" w:lineRule="auto"/>
        <w:ind w:left="0" w:firstLine="0"/>
        <w:jc w:val="both"/>
        <w:rPr>
          <w:sz w:val="28"/>
          <w:szCs w:val="22"/>
          <w:lang w:eastAsia="en-US"/>
        </w:rPr>
      </w:pPr>
      <w:r w:rsidRPr="00AA4BD2">
        <w:rPr>
          <w:sz w:val="28"/>
          <w:szCs w:val="22"/>
          <w:lang w:eastAsia="en-US"/>
        </w:rPr>
        <w:t>допускается вынесение на слайд полных предложений, если это цитаты и определения, без которых нельзя обойтись для полного раскрытия темы.</w:t>
      </w:r>
    </w:p>
    <w:p w14:paraId="41DC4334" w14:textId="77777777" w:rsidR="00581F8D" w:rsidRPr="00AA4BD2" w:rsidRDefault="00581F8D">
      <w:pPr>
        <w:numPr>
          <w:ilvl w:val="0"/>
          <w:numId w:val="115"/>
        </w:numPr>
        <w:tabs>
          <w:tab w:val="left" w:pos="567"/>
        </w:tabs>
        <w:adjustRightInd/>
        <w:spacing w:before="1" w:line="360" w:lineRule="auto"/>
        <w:ind w:left="0" w:firstLine="0"/>
        <w:jc w:val="both"/>
        <w:rPr>
          <w:sz w:val="28"/>
          <w:szCs w:val="22"/>
          <w:lang w:eastAsia="en-US"/>
        </w:rPr>
      </w:pPr>
      <w:r w:rsidRPr="00AA4BD2">
        <w:rPr>
          <w:b/>
          <w:i/>
          <w:sz w:val="28"/>
          <w:szCs w:val="22"/>
          <w:lang w:eastAsia="en-US"/>
        </w:rPr>
        <w:t>Слайды данных</w:t>
      </w:r>
      <w:r w:rsidRPr="00AA4BD2">
        <w:rPr>
          <w:sz w:val="28"/>
          <w:szCs w:val="22"/>
          <w:lang w:eastAsia="en-US"/>
        </w:rPr>
        <w:t>. К наиболее часто используемым типам схем относятся таблицы, столбиковые диаграммы, точечные диаграммы (диаграммы рассеивания)</w:t>
      </w:r>
      <w:r w:rsidRPr="00AA4BD2">
        <w:rPr>
          <w:spacing w:val="-19"/>
          <w:sz w:val="28"/>
          <w:szCs w:val="22"/>
          <w:lang w:eastAsia="en-US"/>
        </w:rPr>
        <w:t xml:space="preserve"> </w:t>
      </w:r>
      <w:r w:rsidRPr="00AA4BD2">
        <w:rPr>
          <w:sz w:val="28"/>
          <w:szCs w:val="22"/>
          <w:lang w:eastAsia="en-US"/>
        </w:rPr>
        <w:t>и</w:t>
      </w:r>
      <w:r w:rsidRPr="00AA4BD2">
        <w:rPr>
          <w:spacing w:val="-15"/>
          <w:sz w:val="28"/>
          <w:szCs w:val="22"/>
          <w:lang w:eastAsia="en-US"/>
        </w:rPr>
        <w:t xml:space="preserve"> </w:t>
      </w:r>
      <w:r w:rsidRPr="00AA4BD2">
        <w:rPr>
          <w:sz w:val="28"/>
          <w:szCs w:val="22"/>
          <w:lang w:eastAsia="en-US"/>
        </w:rPr>
        <w:t>кривые.</w:t>
      </w:r>
      <w:r w:rsidRPr="00AA4BD2">
        <w:rPr>
          <w:spacing w:val="-14"/>
          <w:sz w:val="28"/>
          <w:szCs w:val="22"/>
          <w:lang w:eastAsia="en-US"/>
        </w:rPr>
        <w:t xml:space="preserve"> </w:t>
      </w:r>
      <w:r w:rsidRPr="00AA4BD2">
        <w:rPr>
          <w:sz w:val="28"/>
          <w:szCs w:val="22"/>
          <w:lang w:eastAsia="en-US"/>
        </w:rPr>
        <w:t>При</w:t>
      </w:r>
      <w:r w:rsidRPr="00AA4BD2">
        <w:rPr>
          <w:spacing w:val="-15"/>
          <w:sz w:val="28"/>
          <w:szCs w:val="22"/>
          <w:lang w:eastAsia="en-US"/>
        </w:rPr>
        <w:t xml:space="preserve"> </w:t>
      </w:r>
      <w:r w:rsidRPr="00AA4BD2">
        <w:rPr>
          <w:sz w:val="28"/>
          <w:szCs w:val="22"/>
          <w:lang w:eastAsia="en-US"/>
        </w:rPr>
        <w:t>составлении</w:t>
      </w:r>
      <w:r w:rsidRPr="00AA4BD2">
        <w:rPr>
          <w:spacing w:val="-16"/>
          <w:sz w:val="28"/>
          <w:szCs w:val="22"/>
          <w:lang w:eastAsia="en-US"/>
        </w:rPr>
        <w:t xml:space="preserve"> </w:t>
      </w:r>
      <w:r w:rsidRPr="00AA4BD2">
        <w:rPr>
          <w:sz w:val="28"/>
          <w:szCs w:val="22"/>
          <w:lang w:eastAsia="en-US"/>
        </w:rPr>
        <w:t>слайдов</w:t>
      </w:r>
      <w:r w:rsidRPr="00AA4BD2">
        <w:rPr>
          <w:spacing w:val="-17"/>
          <w:sz w:val="28"/>
          <w:szCs w:val="22"/>
          <w:lang w:eastAsia="en-US"/>
        </w:rPr>
        <w:t xml:space="preserve"> </w:t>
      </w:r>
      <w:r w:rsidRPr="00AA4BD2">
        <w:rPr>
          <w:sz w:val="28"/>
          <w:szCs w:val="22"/>
          <w:lang w:eastAsia="en-US"/>
        </w:rPr>
        <w:t>этого</w:t>
      </w:r>
      <w:r w:rsidRPr="00AA4BD2">
        <w:rPr>
          <w:spacing w:val="-17"/>
          <w:sz w:val="28"/>
          <w:szCs w:val="22"/>
          <w:lang w:eastAsia="en-US"/>
        </w:rPr>
        <w:t xml:space="preserve"> </w:t>
      </w:r>
      <w:r w:rsidRPr="00AA4BD2">
        <w:rPr>
          <w:sz w:val="28"/>
          <w:szCs w:val="22"/>
          <w:lang w:eastAsia="en-US"/>
        </w:rPr>
        <w:t>типа</w:t>
      </w:r>
      <w:r w:rsidRPr="00AA4BD2">
        <w:rPr>
          <w:spacing w:val="-17"/>
          <w:sz w:val="28"/>
          <w:szCs w:val="22"/>
          <w:lang w:eastAsia="en-US"/>
        </w:rPr>
        <w:t xml:space="preserve"> </w:t>
      </w:r>
      <w:r w:rsidRPr="00AA4BD2">
        <w:rPr>
          <w:sz w:val="28"/>
          <w:szCs w:val="22"/>
          <w:lang w:eastAsia="en-US"/>
        </w:rPr>
        <w:t>рекомендуется соблюдать следующие</w:t>
      </w:r>
      <w:r w:rsidRPr="00AA4BD2">
        <w:rPr>
          <w:spacing w:val="-2"/>
          <w:sz w:val="28"/>
          <w:szCs w:val="22"/>
          <w:lang w:eastAsia="en-US"/>
        </w:rPr>
        <w:t xml:space="preserve"> </w:t>
      </w:r>
      <w:r w:rsidRPr="00AA4BD2">
        <w:rPr>
          <w:sz w:val="28"/>
          <w:szCs w:val="22"/>
          <w:lang w:eastAsia="en-US"/>
        </w:rPr>
        <w:t>правила:</w:t>
      </w:r>
    </w:p>
    <w:p w14:paraId="3A0AE7F3" w14:textId="77777777" w:rsidR="00581F8D" w:rsidRPr="00AA4BD2" w:rsidRDefault="00581F8D">
      <w:pPr>
        <w:numPr>
          <w:ilvl w:val="0"/>
          <w:numId w:val="118"/>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количество</w:t>
      </w:r>
      <w:r w:rsidRPr="00AA4BD2">
        <w:rPr>
          <w:spacing w:val="-14"/>
          <w:sz w:val="28"/>
          <w:szCs w:val="22"/>
          <w:lang w:eastAsia="en-US"/>
        </w:rPr>
        <w:t xml:space="preserve"> </w:t>
      </w:r>
      <w:r w:rsidRPr="00AA4BD2">
        <w:rPr>
          <w:sz w:val="28"/>
          <w:szCs w:val="22"/>
          <w:lang w:eastAsia="en-US"/>
        </w:rPr>
        <w:t>колонок</w:t>
      </w:r>
      <w:r w:rsidRPr="00AA4BD2">
        <w:rPr>
          <w:spacing w:val="-16"/>
          <w:sz w:val="28"/>
          <w:szCs w:val="22"/>
          <w:lang w:eastAsia="en-US"/>
        </w:rPr>
        <w:t xml:space="preserve"> </w:t>
      </w:r>
      <w:r w:rsidRPr="00AA4BD2">
        <w:rPr>
          <w:sz w:val="28"/>
          <w:szCs w:val="22"/>
          <w:lang w:eastAsia="en-US"/>
        </w:rPr>
        <w:t>и</w:t>
      </w:r>
      <w:r w:rsidRPr="00AA4BD2">
        <w:rPr>
          <w:spacing w:val="-13"/>
          <w:sz w:val="28"/>
          <w:szCs w:val="22"/>
          <w:lang w:eastAsia="en-US"/>
        </w:rPr>
        <w:t xml:space="preserve"> </w:t>
      </w:r>
      <w:r w:rsidRPr="00AA4BD2">
        <w:rPr>
          <w:sz w:val="28"/>
          <w:szCs w:val="22"/>
          <w:lang w:eastAsia="en-US"/>
        </w:rPr>
        <w:t>строк</w:t>
      </w:r>
      <w:r w:rsidRPr="00AA4BD2">
        <w:rPr>
          <w:spacing w:val="-14"/>
          <w:sz w:val="28"/>
          <w:szCs w:val="22"/>
          <w:lang w:eastAsia="en-US"/>
        </w:rPr>
        <w:t xml:space="preserve"> </w:t>
      </w:r>
      <w:r w:rsidRPr="00AA4BD2">
        <w:rPr>
          <w:sz w:val="28"/>
          <w:szCs w:val="22"/>
          <w:lang w:eastAsia="en-US"/>
        </w:rPr>
        <w:t>в</w:t>
      </w:r>
      <w:r w:rsidRPr="00AA4BD2">
        <w:rPr>
          <w:spacing w:val="-15"/>
          <w:sz w:val="28"/>
          <w:szCs w:val="22"/>
          <w:lang w:eastAsia="en-US"/>
        </w:rPr>
        <w:t xml:space="preserve"> </w:t>
      </w:r>
      <w:r w:rsidRPr="00AA4BD2">
        <w:rPr>
          <w:sz w:val="28"/>
          <w:szCs w:val="22"/>
          <w:lang w:eastAsia="en-US"/>
        </w:rPr>
        <w:t>таблице</w:t>
      </w:r>
      <w:r w:rsidRPr="00AA4BD2">
        <w:rPr>
          <w:spacing w:val="-14"/>
          <w:sz w:val="28"/>
          <w:szCs w:val="22"/>
          <w:lang w:eastAsia="en-US"/>
        </w:rPr>
        <w:t xml:space="preserve"> </w:t>
      </w:r>
      <w:r w:rsidRPr="00AA4BD2">
        <w:rPr>
          <w:sz w:val="28"/>
          <w:szCs w:val="22"/>
          <w:lang w:eastAsia="en-US"/>
        </w:rPr>
        <w:t>не</w:t>
      </w:r>
      <w:r w:rsidRPr="00AA4BD2">
        <w:rPr>
          <w:spacing w:val="-16"/>
          <w:sz w:val="28"/>
          <w:szCs w:val="22"/>
          <w:lang w:eastAsia="en-US"/>
        </w:rPr>
        <w:t xml:space="preserve"> </w:t>
      </w:r>
      <w:r w:rsidRPr="00AA4BD2">
        <w:rPr>
          <w:sz w:val="28"/>
          <w:szCs w:val="22"/>
          <w:lang w:eastAsia="en-US"/>
        </w:rPr>
        <w:t>должно</w:t>
      </w:r>
      <w:r w:rsidRPr="00AA4BD2">
        <w:rPr>
          <w:spacing w:val="-15"/>
          <w:sz w:val="28"/>
          <w:szCs w:val="22"/>
          <w:lang w:eastAsia="en-US"/>
        </w:rPr>
        <w:t xml:space="preserve"> </w:t>
      </w:r>
      <w:r w:rsidRPr="00AA4BD2">
        <w:rPr>
          <w:sz w:val="28"/>
          <w:szCs w:val="22"/>
          <w:lang w:eastAsia="en-US"/>
        </w:rPr>
        <w:t>превышать</w:t>
      </w:r>
      <w:r w:rsidRPr="00AA4BD2">
        <w:rPr>
          <w:spacing w:val="-15"/>
          <w:sz w:val="28"/>
          <w:szCs w:val="22"/>
          <w:lang w:eastAsia="en-US"/>
        </w:rPr>
        <w:t xml:space="preserve"> </w:t>
      </w:r>
      <w:r w:rsidRPr="00AA4BD2">
        <w:rPr>
          <w:sz w:val="28"/>
          <w:szCs w:val="22"/>
          <w:lang w:eastAsia="en-US"/>
        </w:rPr>
        <w:t>4,</w:t>
      </w:r>
      <w:r w:rsidRPr="00AA4BD2">
        <w:rPr>
          <w:spacing w:val="-14"/>
          <w:sz w:val="28"/>
          <w:szCs w:val="22"/>
          <w:lang w:eastAsia="en-US"/>
        </w:rPr>
        <w:t xml:space="preserve"> </w:t>
      </w:r>
      <w:r w:rsidRPr="00AA4BD2">
        <w:rPr>
          <w:sz w:val="28"/>
          <w:szCs w:val="22"/>
          <w:lang w:eastAsia="en-US"/>
        </w:rPr>
        <w:t>величина пробелов между колонками должна быть примерно равна величине колонок, чтобы текст зрительно не</w:t>
      </w:r>
      <w:r w:rsidRPr="00AA4BD2">
        <w:rPr>
          <w:spacing w:val="-2"/>
          <w:sz w:val="28"/>
          <w:szCs w:val="22"/>
          <w:lang w:eastAsia="en-US"/>
        </w:rPr>
        <w:t xml:space="preserve"> </w:t>
      </w:r>
      <w:r w:rsidRPr="00AA4BD2">
        <w:rPr>
          <w:sz w:val="28"/>
          <w:szCs w:val="22"/>
          <w:lang w:eastAsia="en-US"/>
        </w:rPr>
        <w:t>сливался;</w:t>
      </w:r>
    </w:p>
    <w:p w14:paraId="4F7128BF" w14:textId="77777777" w:rsidR="00581F8D" w:rsidRPr="00AA4BD2" w:rsidRDefault="00581F8D">
      <w:pPr>
        <w:numPr>
          <w:ilvl w:val="0"/>
          <w:numId w:val="118"/>
        </w:numPr>
        <w:tabs>
          <w:tab w:val="left" w:pos="567"/>
          <w:tab w:val="left" w:pos="1901"/>
          <w:tab w:val="left" w:pos="1902"/>
        </w:tabs>
        <w:adjustRightInd/>
        <w:spacing w:line="360" w:lineRule="auto"/>
        <w:ind w:left="0" w:firstLine="0"/>
        <w:rPr>
          <w:sz w:val="28"/>
          <w:szCs w:val="22"/>
          <w:lang w:eastAsia="en-US"/>
        </w:rPr>
      </w:pPr>
      <w:r w:rsidRPr="00AA4BD2">
        <w:rPr>
          <w:sz w:val="28"/>
          <w:szCs w:val="22"/>
          <w:lang w:eastAsia="en-US"/>
        </w:rPr>
        <w:lastRenderedPageBreak/>
        <w:t>при</w:t>
      </w:r>
      <w:r w:rsidRPr="00AA4BD2">
        <w:rPr>
          <w:spacing w:val="-16"/>
          <w:sz w:val="28"/>
          <w:szCs w:val="22"/>
          <w:lang w:eastAsia="en-US"/>
        </w:rPr>
        <w:t xml:space="preserve"> </w:t>
      </w:r>
      <w:r w:rsidRPr="00AA4BD2">
        <w:rPr>
          <w:sz w:val="28"/>
          <w:szCs w:val="22"/>
          <w:lang w:eastAsia="en-US"/>
        </w:rPr>
        <w:t>отображении</w:t>
      </w:r>
      <w:r w:rsidRPr="00AA4BD2">
        <w:rPr>
          <w:spacing w:val="-15"/>
          <w:sz w:val="28"/>
          <w:szCs w:val="22"/>
          <w:lang w:eastAsia="en-US"/>
        </w:rPr>
        <w:t xml:space="preserve"> </w:t>
      </w:r>
      <w:r w:rsidRPr="00AA4BD2">
        <w:rPr>
          <w:sz w:val="28"/>
          <w:szCs w:val="22"/>
          <w:lang w:eastAsia="en-US"/>
        </w:rPr>
        <w:t>процентных</w:t>
      </w:r>
      <w:r w:rsidRPr="00AA4BD2">
        <w:rPr>
          <w:spacing w:val="-16"/>
          <w:sz w:val="28"/>
          <w:szCs w:val="22"/>
          <w:lang w:eastAsia="en-US"/>
        </w:rPr>
        <w:t xml:space="preserve"> </w:t>
      </w:r>
      <w:r w:rsidRPr="00AA4BD2">
        <w:rPr>
          <w:sz w:val="28"/>
          <w:szCs w:val="22"/>
          <w:lang w:eastAsia="en-US"/>
        </w:rPr>
        <w:t>отношений</w:t>
      </w:r>
      <w:r w:rsidRPr="00AA4BD2">
        <w:rPr>
          <w:spacing w:val="-13"/>
          <w:sz w:val="28"/>
          <w:szCs w:val="22"/>
          <w:lang w:eastAsia="en-US"/>
        </w:rPr>
        <w:t xml:space="preserve"> </w:t>
      </w:r>
      <w:r w:rsidRPr="00AA4BD2">
        <w:rPr>
          <w:sz w:val="28"/>
          <w:szCs w:val="22"/>
          <w:lang w:eastAsia="en-US"/>
        </w:rPr>
        <w:t>лучше</w:t>
      </w:r>
      <w:r w:rsidRPr="00AA4BD2">
        <w:rPr>
          <w:spacing w:val="-14"/>
          <w:sz w:val="28"/>
          <w:szCs w:val="22"/>
          <w:lang w:eastAsia="en-US"/>
        </w:rPr>
        <w:t xml:space="preserve"> </w:t>
      </w:r>
      <w:r w:rsidRPr="00AA4BD2">
        <w:rPr>
          <w:sz w:val="28"/>
          <w:szCs w:val="22"/>
          <w:lang w:eastAsia="en-US"/>
        </w:rPr>
        <w:t>использовать</w:t>
      </w:r>
      <w:r w:rsidRPr="00AA4BD2">
        <w:rPr>
          <w:spacing w:val="-15"/>
          <w:sz w:val="28"/>
          <w:szCs w:val="22"/>
          <w:lang w:eastAsia="en-US"/>
        </w:rPr>
        <w:t xml:space="preserve"> </w:t>
      </w:r>
      <w:r w:rsidRPr="00AA4BD2">
        <w:rPr>
          <w:sz w:val="28"/>
          <w:szCs w:val="22"/>
          <w:lang w:eastAsia="en-US"/>
        </w:rPr>
        <w:t>круговые диаграммы;</w:t>
      </w:r>
    </w:p>
    <w:p w14:paraId="43350E90" w14:textId="77777777" w:rsidR="00581F8D" w:rsidRPr="00AA4BD2" w:rsidRDefault="00581F8D">
      <w:pPr>
        <w:numPr>
          <w:ilvl w:val="0"/>
          <w:numId w:val="118"/>
        </w:numPr>
        <w:tabs>
          <w:tab w:val="left" w:pos="567"/>
          <w:tab w:val="left" w:pos="1901"/>
          <w:tab w:val="left" w:pos="1902"/>
        </w:tabs>
        <w:adjustRightInd/>
        <w:spacing w:line="360" w:lineRule="auto"/>
        <w:ind w:left="0" w:firstLine="0"/>
        <w:rPr>
          <w:sz w:val="28"/>
          <w:szCs w:val="22"/>
          <w:lang w:eastAsia="en-US"/>
        </w:rPr>
      </w:pPr>
      <w:r w:rsidRPr="00AA4BD2">
        <w:rPr>
          <w:sz w:val="28"/>
          <w:szCs w:val="22"/>
          <w:lang w:eastAsia="en-US"/>
        </w:rPr>
        <w:t>столбиковые диаграммы (вертикальные или горизонтальные) хорошо иллюстрируют сравнения, изменения во времени или</w:t>
      </w:r>
      <w:r w:rsidRPr="00AA4BD2">
        <w:rPr>
          <w:spacing w:val="-10"/>
          <w:sz w:val="28"/>
          <w:szCs w:val="22"/>
          <w:lang w:eastAsia="en-US"/>
        </w:rPr>
        <w:t xml:space="preserve"> </w:t>
      </w:r>
      <w:r w:rsidRPr="00AA4BD2">
        <w:rPr>
          <w:sz w:val="28"/>
          <w:szCs w:val="22"/>
          <w:lang w:eastAsia="en-US"/>
        </w:rPr>
        <w:t>частоту;</w:t>
      </w:r>
    </w:p>
    <w:p w14:paraId="657C88B8" w14:textId="77777777" w:rsidR="00581F8D" w:rsidRPr="00AA4BD2" w:rsidRDefault="00581F8D">
      <w:pPr>
        <w:numPr>
          <w:ilvl w:val="0"/>
          <w:numId w:val="118"/>
        </w:numPr>
        <w:tabs>
          <w:tab w:val="left" w:pos="567"/>
          <w:tab w:val="left" w:pos="1901"/>
          <w:tab w:val="left" w:pos="1902"/>
          <w:tab w:val="left" w:pos="3775"/>
          <w:tab w:val="left" w:pos="5528"/>
          <w:tab w:val="left" w:pos="7077"/>
          <w:tab w:val="left" w:pos="7439"/>
          <w:tab w:val="left" w:pos="8991"/>
        </w:tabs>
        <w:adjustRightInd/>
        <w:spacing w:before="1" w:line="360" w:lineRule="auto"/>
        <w:ind w:left="0" w:firstLine="0"/>
        <w:jc w:val="both"/>
        <w:rPr>
          <w:sz w:val="28"/>
          <w:szCs w:val="22"/>
          <w:lang w:eastAsia="en-US"/>
        </w:rPr>
      </w:pPr>
      <w:r w:rsidRPr="00AA4BD2">
        <w:rPr>
          <w:sz w:val="28"/>
          <w:szCs w:val="22"/>
          <w:lang w:eastAsia="en-US"/>
        </w:rPr>
        <w:t>вертикальные</w:t>
      </w:r>
      <w:r>
        <w:rPr>
          <w:sz w:val="28"/>
          <w:szCs w:val="22"/>
          <w:lang w:eastAsia="en-US"/>
        </w:rPr>
        <w:t xml:space="preserve"> </w:t>
      </w:r>
      <w:r w:rsidRPr="00AA4BD2">
        <w:rPr>
          <w:sz w:val="28"/>
          <w:szCs w:val="22"/>
          <w:lang w:eastAsia="en-US"/>
        </w:rPr>
        <w:t>столбиковые</w:t>
      </w:r>
      <w:r>
        <w:rPr>
          <w:sz w:val="28"/>
          <w:szCs w:val="22"/>
          <w:lang w:eastAsia="en-US"/>
        </w:rPr>
        <w:t xml:space="preserve"> </w:t>
      </w:r>
      <w:r w:rsidRPr="00AA4BD2">
        <w:rPr>
          <w:sz w:val="28"/>
          <w:szCs w:val="22"/>
          <w:lang w:eastAsia="en-US"/>
        </w:rPr>
        <w:t>диаграммы</w:t>
      </w:r>
      <w:r>
        <w:rPr>
          <w:sz w:val="28"/>
          <w:szCs w:val="22"/>
          <w:lang w:eastAsia="en-US"/>
        </w:rPr>
        <w:t xml:space="preserve"> </w:t>
      </w:r>
      <w:r w:rsidRPr="00AA4BD2">
        <w:rPr>
          <w:sz w:val="28"/>
          <w:szCs w:val="22"/>
          <w:lang w:eastAsia="en-US"/>
        </w:rPr>
        <w:t>и</w:t>
      </w:r>
      <w:r>
        <w:rPr>
          <w:sz w:val="28"/>
          <w:szCs w:val="22"/>
          <w:lang w:eastAsia="en-US"/>
        </w:rPr>
        <w:t xml:space="preserve"> </w:t>
      </w:r>
      <w:r w:rsidRPr="00AA4BD2">
        <w:rPr>
          <w:sz w:val="28"/>
          <w:szCs w:val="22"/>
          <w:lang w:eastAsia="en-US"/>
        </w:rPr>
        <w:t>диаграммы</w:t>
      </w:r>
      <w:r>
        <w:rPr>
          <w:sz w:val="28"/>
          <w:szCs w:val="22"/>
          <w:lang w:eastAsia="en-US"/>
        </w:rPr>
        <w:t xml:space="preserve"> </w:t>
      </w:r>
      <w:r w:rsidRPr="00AA4BD2">
        <w:rPr>
          <w:spacing w:val="-3"/>
          <w:sz w:val="28"/>
          <w:szCs w:val="22"/>
          <w:lang w:eastAsia="en-US"/>
        </w:rPr>
        <w:t xml:space="preserve">рассеивания, </w:t>
      </w:r>
      <w:r w:rsidRPr="00AA4BD2">
        <w:rPr>
          <w:sz w:val="28"/>
          <w:szCs w:val="22"/>
          <w:lang w:eastAsia="en-US"/>
        </w:rPr>
        <w:t>точечные</w:t>
      </w:r>
      <w:r>
        <w:rPr>
          <w:sz w:val="28"/>
          <w:szCs w:val="22"/>
          <w:lang w:eastAsia="en-US"/>
        </w:rPr>
        <w:t xml:space="preserve"> </w:t>
      </w:r>
      <w:r w:rsidRPr="00AA4BD2">
        <w:rPr>
          <w:sz w:val="28"/>
          <w:szCs w:val="22"/>
          <w:lang w:eastAsia="en-US"/>
        </w:rPr>
        <w:t>диаграммы) идеальны для демонстрации</w:t>
      </w:r>
      <w:r w:rsidRPr="00AA4BD2">
        <w:rPr>
          <w:spacing w:val="-7"/>
          <w:sz w:val="28"/>
          <w:szCs w:val="22"/>
          <w:lang w:eastAsia="en-US"/>
        </w:rPr>
        <w:t xml:space="preserve"> </w:t>
      </w:r>
      <w:r w:rsidRPr="00AA4BD2">
        <w:rPr>
          <w:sz w:val="28"/>
          <w:szCs w:val="22"/>
          <w:lang w:eastAsia="en-US"/>
        </w:rPr>
        <w:t>соотношения;</w:t>
      </w:r>
    </w:p>
    <w:p w14:paraId="7595F5F3" w14:textId="77777777" w:rsidR="00581F8D" w:rsidRPr="00AA4BD2" w:rsidRDefault="00581F8D">
      <w:pPr>
        <w:numPr>
          <w:ilvl w:val="0"/>
          <w:numId w:val="118"/>
        </w:numPr>
        <w:tabs>
          <w:tab w:val="left" w:pos="567"/>
          <w:tab w:val="left" w:pos="1901"/>
          <w:tab w:val="left" w:pos="1902"/>
        </w:tabs>
        <w:adjustRightInd/>
        <w:spacing w:line="360" w:lineRule="auto"/>
        <w:ind w:left="0" w:firstLine="0"/>
        <w:rPr>
          <w:sz w:val="28"/>
          <w:szCs w:val="22"/>
          <w:lang w:eastAsia="en-US"/>
        </w:rPr>
      </w:pPr>
      <w:r w:rsidRPr="00AA4BD2">
        <w:rPr>
          <w:sz w:val="28"/>
          <w:szCs w:val="22"/>
          <w:lang w:eastAsia="en-US"/>
        </w:rPr>
        <w:t>кривые хорошо иллюстрируют изменения во</w:t>
      </w:r>
      <w:r w:rsidRPr="00AA4BD2">
        <w:rPr>
          <w:spacing w:val="-5"/>
          <w:sz w:val="28"/>
          <w:szCs w:val="22"/>
          <w:lang w:eastAsia="en-US"/>
        </w:rPr>
        <w:t xml:space="preserve"> </w:t>
      </w:r>
      <w:r w:rsidRPr="00AA4BD2">
        <w:rPr>
          <w:sz w:val="28"/>
          <w:szCs w:val="22"/>
          <w:lang w:eastAsia="en-US"/>
        </w:rPr>
        <w:t>времени.</w:t>
      </w:r>
    </w:p>
    <w:p w14:paraId="150955D4" w14:textId="77777777" w:rsidR="00581F8D" w:rsidRPr="00AA4BD2" w:rsidRDefault="00581F8D">
      <w:pPr>
        <w:numPr>
          <w:ilvl w:val="0"/>
          <w:numId w:val="115"/>
        </w:numPr>
        <w:tabs>
          <w:tab w:val="left" w:pos="567"/>
        </w:tabs>
        <w:adjustRightInd/>
        <w:spacing w:line="360" w:lineRule="auto"/>
        <w:ind w:left="0" w:firstLine="0"/>
        <w:rPr>
          <w:sz w:val="28"/>
          <w:szCs w:val="22"/>
          <w:lang w:eastAsia="en-US"/>
        </w:rPr>
      </w:pPr>
      <w:r w:rsidRPr="00AA4BD2">
        <w:rPr>
          <w:b/>
          <w:i/>
          <w:sz w:val="28"/>
          <w:szCs w:val="22"/>
          <w:lang w:eastAsia="en-US"/>
        </w:rPr>
        <w:t xml:space="preserve">Завершающие слайды </w:t>
      </w:r>
      <w:r w:rsidRPr="00AA4BD2">
        <w:rPr>
          <w:sz w:val="28"/>
          <w:szCs w:val="22"/>
          <w:lang w:eastAsia="en-US"/>
        </w:rPr>
        <w:t>– содержат ссылки на используемую литературу и электронные источники и фразу: Спасибо за</w:t>
      </w:r>
      <w:r w:rsidRPr="00AA4BD2">
        <w:rPr>
          <w:spacing w:val="-3"/>
          <w:sz w:val="28"/>
          <w:szCs w:val="22"/>
          <w:lang w:eastAsia="en-US"/>
        </w:rPr>
        <w:t xml:space="preserve"> </w:t>
      </w:r>
      <w:r w:rsidRPr="00AA4BD2">
        <w:rPr>
          <w:sz w:val="28"/>
          <w:szCs w:val="22"/>
          <w:lang w:eastAsia="en-US"/>
        </w:rPr>
        <w:t>внимание!</w:t>
      </w:r>
    </w:p>
    <w:p w14:paraId="222E64E2" w14:textId="77777777" w:rsidR="00581F8D" w:rsidRPr="00AA4BD2" w:rsidRDefault="00581F8D" w:rsidP="00581F8D">
      <w:pPr>
        <w:tabs>
          <w:tab w:val="left" w:pos="567"/>
        </w:tabs>
        <w:adjustRightInd/>
        <w:spacing w:before="4" w:line="360" w:lineRule="auto"/>
        <w:rPr>
          <w:b/>
          <w:sz w:val="28"/>
          <w:szCs w:val="22"/>
          <w:lang w:eastAsia="en-US"/>
        </w:rPr>
      </w:pPr>
      <w:r w:rsidRPr="00AA4BD2">
        <w:rPr>
          <w:spacing w:val="-71"/>
          <w:sz w:val="28"/>
          <w:szCs w:val="22"/>
          <w:u w:val="thick"/>
          <w:lang w:eastAsia="en-US"/>
        </w:rPr>
        <w:t xml:space="preserve"> </w:t>
      </w:r>
      <w:r w:rsidRPr="00AA4BD2">
        <w:rPr>
          <w:b/>
          <w:sz w:val="28"/>
          <w:szCs w:val="22"/>
          <w:u w:val="thick"/>
          <w:lang w:eastAsia="en-US"/>
        </w:rPr>
        <w:t>Оформление</w:t>
      </w:r>
      <w:r w:rsidRPr="00AA4BD2">
        <w:rPr>
          <w:b/>
          <w:spacing w:val="68"/>
          <w:sz w:val="28"/>
          <w:szCs w:val="22"/>
          <w:u w:val="thick"/>
          <w:lang w:eastAsia="en-US"/>
        </w:rPr>
        <w:t xml:space="preserve"> </w:t>
      </w:r>
      <w:r w:rsidRPr="00AA4BD2">
        <w:rPr>
          <w:b/>
          <w:sz w:val="28"/>
          <w:szCs w:val="22"/>
          <w:u w:val="thick"/>
          <w:lang w:eastAsia="en-US"/>
        </w:rPr>
        <w:t>слайдов</w:t>
      </w:r>
    </w:p>
    <w:p w14:paraId="68E0F4C9" w14:textId="77777777" w:rsidR="00581F8D" w:rsidRPr="00AA4BD2" w:rsidRDefault="00581F8D">
      <w:pPr>
        <w:numPr>
          <w:ilvl w:val="1"/>
          <w:numId w:val="115"/>
        </w:numPr>
        <w:tabs>
          <w:tab w:val="left" w:pos="567"/>
          <w:tab w:val="left" w:pos="1901"/>
          <w:tab w:val="left" w:pos="1902"/>
        </w:tabs>
        <w:adjustRightInd/>
        <w:spacing w:line="360" w:lineRule="auto"/>
        <w:ind w:left="0" w:firstLine="0"/>
        <w:rPr>
          <w:sz w:val="28"/>
          <w:szCs w:val="22"/>
          <w:lang w:eastAsia="en-US"/>
        </w:rPr>
      </w:pPr>
      <w:r w:rsidRPr="00AA4BD2">
        <w:rPr>
          <w:sz w:val="28"/>
          <w:szCs w:val="22"/>
          <w:lang w:eastAsia="en-US"/>
        </w:rPr>
        <w:t>Слайды должны быть ориентированы</w:t>
      </w:r>
      <w:r w:rsidRPr="00AA4BD2">
        <w:rPr>
          <w:spacing w:val="-8"/>
          <w:sz w:val="28"/>
          <w:szCs w:val="22"/>
          <w:lang w:eastAsia="en-US"/>
        </w:rPr>
        <w:t xml:space="preserve"> </w:t>
      </w:r>
      <w:r w:rsidRPr="00AA4BD2">
        <w:rPr>
          <w:sz w:val="28"/>
          <w:szCs w:val="22"/>
          <w:lang w:eastAsia="en-US"/>
        </w:rPr>
        <w:t>ГОРИЗОНТАЛЬНО.</w:t>
      </w:r>
    </w:p>
    <w:p w14:paraId="191BB630" w14:textId="77777777" w:rsidR="00581F8D" w:rsidRPr="00AA4BD2" w:rsidRDefault="00581F8D">
      <w:pPr>
        <w:numPr>
          <w:ilvl w:val="1"/>
          <w:numId w:val="115"/>
        </w:numPr>
        <w:tabs>
          <w:tab w:val="left" w:pos="567"/>
          <w:tab w:val="left" w:pos="1902"/>
        </w:tabs>
        <w:adjustRightInd/>
        <w:spacing w:before="2" w:line="360" w:lineRule="auto"/>
        <w:ind w:left="0" w:firstLine="0"/>
        <w:jc w:val="both"/>
        <w:rPr>
          <w:sz w:val="28"/>
          <w:szCs w:val="22"/>
          <w:lang w:eastAsia="en-US"/>
        </w:rPr>
      </w:pPr>
      <w:r w:rsidRPr="00AA4BD2">
        <w:rPr>
          <w:sz w:val="28"/>
          <w:szCs w:val="22"/>
          <w:lang w:eastAsia="en-US"/>
        </w:rPr>
        <w:t>Поскольку слайды чаще всего сопровождают выступления на конференциях, где присутствуют представители различных организации и учреждений, желательно, чтобы на всех слайдах присутствовал нижний колонтитул, содержащий название презентации, имя автора, название организации, номер лайда, дату выступления: это упрощает дальнейшее обсуждение докладов и</w:t>
      </w:r>
      <w:r w:rsidRPr="00AA4BD2">
        <w:rPr>
          <w:spacing w:val="-10"/>
          <w:sz w:val="28"/>
          <w:szCs w:val="22"/>
          <w:lang w:eastAsia="en-US"/>
        </w:rPr>
        <w:t xml:space="preserve"> </w:t>
      </w:r>
      <w:r w:rsidRPr="00AA4BD2">
        <w:rPr>
          <w:sz w:val="28"/>
          <w:szCs w:val="22"/>
          <w:lang w:eastAsia="en-US"/>
        </w:rPr>
        <w:t>сообщений.</w:t>
      </w:r>
    </w:p>
    <w:p w14:paraId="572909E1" w14:textId="77777777" w:rsidR="00581F8D" w:rsidRPr="00AA4BD2" w:rsidRDefault="00581F8D">
      <w:pPr>
        <w:numPr>
          <w:ilvl w:val="1"/>
          <w:numId w:val="11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Не</w:t>
      </w:r>
      <w:r w:rsidRPr="00AA4BD2">
        <w:rPr>
          <w:spacing w:val="29"/>
          <w:sz w:val="28"/>
          <w:szCs w:val="22"/>
          <w:lang w:eastAsia="en-US"/>
        </w:rPr>
        <w:t xml:space="preserve"> </w:t>
      </w:r>
      <w:r w:rsidRPr="00AA4BD2">
        <w:rPr>
          <w:sz w:val="28"/>
          <w:szCs w:val="22"/>
          <w:lang w:eastAsia="en-US"/>
        </w:rPr>
        <w:t>следует</w:t>
      </w:r>
      <w:r w:rsidRPr="00AA4BD2">
        <w:rPr>
          <w:spacing w:val="30"/>
          <w:sz w:val="28"/>
          <w:szCs w:val="22"/>
          <w:lang w:eastAsia="en-US"/>
        </w:rPr>
        <w:t xml:space="preserve"> </w:t>
      </w:r>
      <w:r w:rsidRPr="00AA4BD2">
        <w:rPr>
          <w:sz w:val="28"/>
          <w:szCs w:val="22"/>
          <w:lang w:eastAsia="en-US"/>
        </w:rPr>
        <w:t>размещать</w:t>
      </w:r>
      <w:r w:rsidRPr="00AA4BD2">
        <w:rPr>
          <w:spacing w:val="27"/>
          <w:sz w:val="28"/>
          <w:szCs w:val="22"/>
          <w:lang w:eastAsia="en-US"/>
        </w:rPr>
        <w:t xml:space="preserve"> </w:t>
      </w:r>
      <w:r w:rsidRPr="00AA4BD2">
        <w:rPr>
          <w:sz w:val="28"/>
          <w:szCs w:val="22"/>
          <w:lang w:eastAsia="en-US"/>
        </w:rPr>
        <w:t>текст</w:t>
      </w:r>
      <w:r w:rsidRPr="00AA4BD2">
        <w:rPr>
          <w:spacing w:val="30"/>
          <w:sz w:val="28"/>
          <w:szCs w:val="22"/>
          <w:lang w:eastAsia="en-US"/>
        </w:rPr>
        <w:t xml:space="preserve"> </w:t>
      </w:r>
      <w:r w:rsidRPr="00AA4BD2">
        <w:rPr>
          <w:sz w:val="28"/>
          <w:szCs w:val="22"/>
          <w:lang w:eastAsia="en-US"/>
        </w:rPr>
        <w:t>на</w:t>
      </w:r>
      <w:r w:rsidRPr="00AA4BD2">
        <w:rPr>
          <w:spacing w:val="30"/>
          <w:sz w:val="28"/>
          <w:szCs w:val="22"/>
          <w:lang w:eastAsia="en-US"/>
        </w:rPr>
        <w:t xml:space="preserve"> </w:t>
      </w:r>
      <w:r w:rsidRPr="00AA4BD2">
        <w:rPr>
          <w:sz w:val="28"/>
          <w:szCs w:val="22"/>
          <w:lang w:eastAsia="en-US"/>
        </w:rPr>
        <w:t>нижних</w:t>
      </w:r>
      <w:r w:rsidRPr="00AA4BD2">
        <w:rPr>
          <w:spacing w:val="30"/>
          <w:sz w:val="28"/>
          <w:szCs w:val="22"/>
          <w:lang w:eastAsia="en-US"/>
        </w:rPr>
        <w:t xml:space="preserve"> </w:t>
      </w:r>
      <w:r w:rsidRPr="00AA4BD2">
        <w:rPr>
          <w:sz w:val="28"/>
          <w:szCs w:val="22"/>
          <w:lang w:eastAsia="en-US"/>
        </w:rPr>
        <w:t>10%</w:t>
      </w:r>
      <w:r w:rsidRPr="00AA4BD2">
        <w:rPr>
          <w:spacing w:val="29"/>
          <w:sz w:val="28"/>
          <w:szCs w:val="22"/>
          <w:lang w:eastAsia="en-US"/>
        </w:rPr>
        <w:t xml:space="preserve"> </w:t>
      </w:r>
      <w:r w:rsidRPr="00AA4BD2">
        <w:rPr>
          <w:sz w:val="28"/>
          <w:szCs w:val="22"/>
          <w:lang w:eastAsia="en-US"/>
        </w:rPr>
        <w:t>площади</w:t>
      </w:r>
      <w:r w:rsidRPr="00AA4BD2">
        <w:rPr>
          <w:spacing w:val="30"/>
          <w:sz w:val="28"/>
          <w:szCs w:val="22"/>
          <w:lang w:eastAsia="en-US"/>
        </w:rPr>
        <w:t xml:space="preserve"> </w:t>
      </w:r>
      <w:r w:rsidRPr="00AA4BD2">
        <w:rPr>
          <w:sz w:val="28"/>
          <w:szCs w:val="22"/>
          <w:lang w:eastAsia="en-US"/>
        </w:rPr>
        <w:t>слайда</w:t>
      </w:r>
      <w:r w:rsidRPr="00AA4BD2">
        <w:rPr>
          <w:spacing w:val="35"/>
          <w:sz w:val="28"/>
          <w:szCs w:val="22"/>
          <w:lang w:eastAsia="en-US"/>
        </w:rPr>
        <w:t xml:space="preserve"> </w:t>
      </w:r>
      <w:r w:rsidRPr="00AA4BD2">
        <w:rPr>
          <w:sz w:val="28"/>
          <w:szCs w:val="22"/>
          <w:lang w:eastAsia="en-US"/>
        </w:rPr>
        <w:t>–</w:t>
      </w:r>
      <w:r w:rsidRPr="00AA4BD2">
        <w:rPr>
          <w:spacing w:val="32"/>
          <w:sz w:val="28"/>
          <w:szCs w:val="22"/>
          <w:lang w:eastAsia="en-US"/>
        </w:rPr>
        <w:t xml:space="preserve"> </w:t>
      </w:r>
      <w:r w:rsidRPr="00AA4BD2">
        <w:rPr>
          <w:sz w:val="28"/>
          <w:szCs w:val="22"/>
          <w:lang w:eastAsia="en-US"/>
        </w:rPr>
        <w:t>его</w:t>
      </w:r>
      <w:r w:rsidRPr="00AA4BD2">
        <w:rPr>
          <w:spacing w:val="30"/>
          <w:sz w:val="28"/>
          <w:szCs w:val="22"/>
          <w:lang w:eastAsia="en-US"/>
        </w:rPr>
        <w:t xml:space="preserve"> </w:t>
      </w:r>
      <w:r w:rsidRPr="00AA4BD2">
        <w:rPr>
          <w:sz w:val="28"/>
          <w:szCs w:val="22"/>
          <w:lang w:eastAsia="en-US"/>
        </w:rPr>
        <w:t>не</w:t>
      </w:r>
    </w:p>
    <w:p w14:paraId="5C6CF0A7" w14:textId="77777777" w:rsidR="00581F8D" w:rsidRPr="00AA4BD2" w:rsidRDefault="00581F8D" w:rsidP="00581F8D">
      <w:pPr>
        <w:tabs>
          <w:tab w:val="left" w:pos="567"/>
        </w:tabs>
        <w:adjustRightInd/>
        <w:spacing w:before="67" w:line="360" w:lineRule="auto"/>
        <w:jc w:val="both"/>
        <w:rPr>
          <w:sz w:val="28"/>
          <w:szCs w:val="28"/>
          <w:lang w:eastAsia="en-US"/>
        </w:rPr>
      </w:pPr>
      <w:r w:rsidRPr="00AA4BD2">
        <w:rPr>
          <w:sz w:val="28"/>
          <w:szCs w:val="28"/>
          <w:lang w:eastAsia="en-US"/>
        </w:rPr>
        <w:t>будет видно из последних рядов.</w:t>
      </w:r>
    </w:p>
    <w:p w14:paraId="5A59106E" w14:textId="77777777" w:rsidR="00581F8D" w:rsidRPr="00AA4BD2" w:rsidRDefault="00581F8D">
      <w:pPr>
        <w:numPr>
          <w:ilvl w:val="1"/>
          <w:numId w:val="115"/>
        </w:numPr>
        <w:tabs>
          <w:tab w:val="left" w:pos="567"/>
          <w:tab w:val="left" w:pos="1902"/>
        </w:tabs>
        <w:adjustRightInd/>
        <w:spacing w:before="3" w:line="360" w:lineRule="auto"/>
        <w:ind w:left="0" w:firstLine="0"/>
        <w:jc w:val="both"/>
        <w:rPr>
          <w:sz w:val="28"/>
          <w:szCs w:val="22"/>
          <w:lang w:eastAsia="en-US"/>
        </w:rPr>
      </w:pPr>
      <w:r w:rsidRPr="00AA4BD2">
        <w:rPr>
          <w:sz w:val="28"/>
          <w:szCs w:val="22"/>
          <w:lang w:eastAsia="en-US"/>
        </w:rPr>
        <w:t>Для</w:t>
      </w:r>
      <w:r w:rsidRPr="00AA4BD2">
        <w:rPr>
          <w:spacing w:val="-17"/>
          <w:sz w:val="28"/>
          <w:szCs w:val="22"/>
          <w:lang w:eastAsia="en-US"/>
        </w:rPr>
        <w:t xml:space="preserve"> </w:t>
      </w:r>
      <w:r w:rsidRPr="00AA4BD2">
        <w:rPr>
          <w:sz w:val="28"/>
          <w:szCs w:val="22"/>
          <w:lang w:eastAsia="en-US"/>
        </w:rPr>
        <w:t>выделения</w:t>
      </w:r>
      <w:r w:rsidRPr="00AA4BD2">
        <w:rPr>
          <w:spacing w:val="-15"/>
          <w:sz w:val="28"/>
          <w:szCs w:val="22"/>
          <w:lang w:eastAsia="en-US"/>
        </w:rPr>
        <w:t xml:space="preserve"> </w:t>
      </w:r>
      <w:r w:rsidRPr="00AA4BD2">
        <w:rPr>
          <w:sz w:val="28"/>
          <w:szCs w:val="22"/>
          <w:lang w:eastAsia="en-US"/>
        </w:rPr>
        <w:t>следует</w:t>
      </w:r>
      <w:r w:rsidRPr="00AA4BD2">
        <w:rPr>
          <w:spacing w:val="-14"/>
          <w:sz w:val="28"/>
          <w:szCs w:val="22"/>
          <w:lang w:eastAsia="en-US"/>
        </w:rPr>
        <w:t xml:space="preserve"> </w:t>
      </w:r>
      <w:r w:rsidRPr="00AA4BD2">
        <w:rPr>
          <w:sz w:val="28"/>
          <w:szCs w:val="22"/>
          <w:lang w:eastAsia="en-US"/>
        </w:rPr>
        <w:t>использовать</w:t>
      </w:r>
      <w:r w:rsidRPr="00AA4BD2">
        <w:rPr>
          <w:spacing w:val="-19"/>
          <w:sz w:val="28"/>
          <w:szCs w:val="22"/>
          <w:lang w:eastAsia="en-US"/>
        </w:rPr>
        <w:t xml:space="preserve"> </w:t>
      </w:r>
      <w:r w:rsidRPr="00AA4BD2">
        <w:rPr>
          <w:sz w:val="28"/>
          <w:szCs w:val="22"/>
          <w:lang w:eastAsia="en-US"/>
        </w:rPr>
        <w:t>жирный</w:t>
      </w:r>
      <w:r w:rsidRPr="00AA4BD2">
        <w:rPr>
          <w:spacing w:val="-18"/>
          <w:sz w:val="28"/>
          <w:szCs w:val="22"/>
          <w:lang w:eastAsia="en-US"/>
        </w:rPr>
        <w:t xml:space="preserve"> </w:t>
      </w:r>
      <w:r w:rsidRPr="00AA4BD2">
        <w:rPr>
          <w:sz w:val="28"/>
          <w:szCs w:val="22"/>
          <w:lang w:eastAsia="en-US"/>
        </w:rPr>
        <w:t>цвет</w:t>
      </w:r>
      <w:r w:rsidRPr="00AA4BD2">
        <w:rPr>
          <w:spacing w:val="-18"/>
          <w:sz w:val="28"/>
          <w:szCs w:val="22"/>
          <w:lang w:eastAsia="en-US"/>
        </w:rPr>
        <w:t xml:space="preserve"> </w:t>
      </w:r>
      <w:r w:rsidRPr="00AA4BD2">
        <w:rPr>
          <w:sz w:val="28"/>
          <w:szCs w:val="22"/>
          <w:lang w:eastAsia="en-US"/>
        </w:rPr>
        <w:t>или</w:t>
      </w:r>
      <w:r w:rsidRPr="00AA4BD2">
        <w:rPr>
          <w:spacing w:val="-17"/>
          <w:sz w:val="28"/>
          <w:szCs w:val="22"/>
          <w:lang w:eastAsia="en-US"/>
        </w:rPr>
        <w:t xml:space="preserve"> </w:t>
      </w:r>
      <w:r w:rsidRPr="00AA4BD2">
        <w:rPr>
          <w:sz w:val="28"/>
          <w:szCs w:val="22"/>
          <w:lang w:eastAsia="en-US"/>
        </w:rPr>
        <w:t>цвет,</w:t>
      </w:r>
      <w:r w:rsidRPr="00AA4BD2">
        <w:rPr>
          <w:spacing w:val="-17"/>
          <w:sz w:val="28"/>
          <w:szCs w:val="22"/>
          <w:lang w:eastAsia="en-US"/>
        </w:rPr>
        <w:t xml:space="preserve"> </w:t>
      </w:r>
      <w:r w:rsidRPr="00AA4BD2">
        <w:rPr>
          <w:sz w:val="28"/>
          <w:szCs w:val="22"/>
          <w:lang w:eastAsia="en-US"/>
        </w:rPr>
        <w:t>а</w:t>
      </w:r>
      <w:r w:rsidRPr="00AA4BD2">
        <w:rPr>
          <w:spacing w:val="-17"/>
          <w:sz w:val="28"/>
          <w:szCs w:val="22"/>
          <w:lang w:eastAsia="en-US"/>
        </w:rPr>
        <w:t xml:space="preserve"> </w:t>
      </w:r>
      <w:r w:rsidRPr="00AA4BD2">
        <w:rPr>
          <w:sz w:val="28"/>
          <w:szCs w:val="22"/>
          <w:lang w:eastAsia="en-US"/>
        </w:rPr>
        <w:t>не</w:t>
      </w:r>
      <w:r w:rsidRPr="00AA4BD2">
        <w:rPr>
          <w:spacing w:val="-16"/>
          <w:sz w:val="28"/>
          <w:szCs w:val="22"/>
          <w:lang w:eastAsia="en-US"/>
        </w:rPr>
        <w:t xml:space="preserve"> </w:t>
      </w:r>
      <w:r w:rsidRPr="00AA4BD2">
        <w:rPr>
          <w:sz w:val="28"/>
          <w:szCs w:val="22"/>
          <w:lang w:eastAsia="en-US"/>
        </w:rPr>
        <w:t>курсив, подчеркивание или набор заглавными буквами, поскольку они гораздо хуже воспринимаются. Заглавные буквы можно использовать для заголовков или если нужно выделить одно слово в тексте</w:t>
      </w:r>
      <w:r w:rsidRPr="00AA4BD2">
        <w:rPr>
          <w:spacing w:val="-12"/>
          <w:sz w:val="28"/>
          <w:szCs w:val="22"/>
          <w:lang w:eastAsia="en-US"/>
        </w:rPr>
        <w:t xml:space="preserve"> </w:t>
      </w:r>
      <w:r w:rsidRPr="00AA4BD2">
        <w:rPr>
          <w:sz w:val="28"/>
          <w:szCs w:val="22"/>
          <w:lang w:eastAsia="en-US"/>
        </w:rPr>
        <w:t>слайда.</w:t>
      </w:r>
    </w:p>
    <w:p w14:paraId="25D83D08" w14:textId="77777777" w:rsidR="00581F8D" w:rsidRPr="00AA4BD2" w:rsidRDefault="00581F8D">
      <w:pPr>
        <w:numPr>
          <w:ilvl w:val="1"/>
          <w:numId w:val="11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Необходимо использовать более крупный размер шрифта для заголовков и более мелкий – для текста слайдов, причем шрифт в заголовках и тексте слайдов должен быть</w:t>
      </w:r>
      <w:r w:rsidRPr="00AA4BD2">
        <w:rPr>
          <w:spacing w:val="-12"/>
          <w:sz w:val="28"/>
          <w:szCs w:val="22"/>
          <w:lang w:eastAsia="en-US"/>
        </w:rPr>
        <w:t xml:space="preserve"> </w:t>
      </w:r>
      <w:r w:rsidRPr="00AA4BD2">
        <w:rPr>
          <w:sz w:val="28"/>
          <w:szCs w:val="22"/>
          <w:lang w:eastAsia="en-US"/>
        </w:rPr>
        <w:t>один.</w:t>
      </w:r>
    </w:p>
    <w:p w14:paraId="73AA130D" w14:textId="77777777" w:rsidR="00581F8D" w:rsidRPr="00AA4BD2" w:rsidRDefault="00581F8D">
      <w:pPr>
        <w:numPr>
          <w:ilvl w:val="1"/>
          <w:numId w:val="11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Количество различных шрифтов не должно быть больше двух, размер должен быть одинаковым на всех</w:t>
      </w:r>
      <w:r w:rsidRPr="00AA4BD2">
        <w:rPr>
          <w:spacing w:val="-10"/>
          <w:sz w:val="28"/>
          <w:szCs w:val="22"/>
          <w:lang w:eastAsia="en-US"/>
        </w:rPr>
        <w:t xml:space="preserve"> </w:t>
      </w:r>
      <w:r w:rsidRPr="00AA4BD2">
        <w:rPr>
          <w:sz w:val="28"/>
          <w:szCs w:val="22"/>
          <w:lang w:eastAsia="en-US"/>
        </w:rPr>
        <w:t>слайдах.</w:t>
      </w:r>
    </w:p>
    <w:p w14:paraId="5EA9CDEF" w14:textId="77777777" w:rsidR="00581F8D" w:rsidRPr="00AA4BD2" w:rsidRDefault="00581F8D">
      <w:pPr>
        <w:numPr>
          <w:ilvl w:val="1"/>
          <w:numId w:val="11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На</w:t>
      </w:r>
      <w:r w:rsidRPr="00AA4BD2">
        <w:rPr>
          <w:spacing w:val="-12"/>
          <w:sz w:val="28"/>
          <w:szCs w:val="22"/>
          <w:lang w:eastAsia="en-US"/>
        </w:rPr>
        <w:t xml:space="preserve"> </w:t>
      </w:r>
      <w:r w:rsidRPr="00AA4BD2">
        <w:rPr>
          <w:b/>
          <w:sz w:val="28"/>
          <w:szCs w:val="22"/>
          <w:lang w:eastAsia="en-US"/>
        </w:rPr>
        <w:t>слайдах</w:t>
      </w:r>
      <w:r w:rsidRPr="00AA4BD2">
        <w:rPr>
          <w:b/>
          <w:spacing w:val="-10"/>
          <w:sz w:val="28"/>
          <w:szCs w:val="22"/>
          <w:lang w:eastAsia="en-US"/>
        </w:rPr>
        <w:t xml:space="preserve"> </w:t>
      </w:r>
      <w:r w:rsidRPr="00AA4BD2">
        <w:rPr>
          <w:sz w:val="28"/>
          <w:szCs w:val="22"/>
          <w:lang w:eastAsia="en-US"/>
        </w:rPr>
        <w:t>рекомендуются</w:t>
      </w:r>
      <w:r w:rsidRPr="00AA4BD2">
        <w:rPr>
          <w:spacing w:val="-11"/>
          <w:sz w:val="28"/>
          <w:szCs w:val="22"/>
          <w:lang w:eastAsia="en-US"/>
        </w:rPr>
        <w:t xml:space="preserve"> </w:t>
      </w:r>
      <w:r w:rsidRPr="00AA4BD2">
        <w:rPr>
          <w:sz w:val="28"/>
          <w:szCs w:val="22"/>
          <w:lang w:eastAsia="en-US"/>
        </w:rPr>
        <w:t>шрифты</w:t>
      </w:r>
      <w:r w:rsidRPr="00AA4BD2">
        <w:rPr>
          <w:spacing w:val="-10"/>
          <w:sz w:val="28"/>
          <w:szCs w:val="22"/>
          <w:lang w:eastAsia="en-US"/>
        </w:rPr>
        <w:t xml:space="preserve"> </w:t>
      </w:r>
      <w:r w:rsidRPr="00AA4BD2">
        <w:rPr>
          <w:b/>
          <w:sz w:val="28"/>
          <w:szCs w:val="22"/>
          <w:lang w:eastAsia="en-US"/>
        </w:rPr>
        <w:t>Verdana</w:t>
      </w:r>
      <w:r w:rsidRPr="00AA4BD2">
        <w:rPr>
          <w:b/>
          <w:spacing w:val="-10"/>
          <w:sz w:val="28"/>
          <w:szCs w:val="22"/>
          <w:lang w:eastAsia="en-US"/>
        </w:rPr>
        <w:t xml:space="preserve"> </w:t>
      </w:r>
      <w:r w:rsidRPr="00AA4BD2">
        <w:rPr>
          <w:sz w:val="28"/>
          <w:szCs w:val="22"/>
          <w:lang w:eastAsia="en-US"/>
        </w:rPr>
        <w:t>или</w:t>
      </w:r>
      <w:r w:rsidRPr="00AA4BD2">
        <w:rPr>
          <w:spacing w:val="-11"/>
          <w:sz w:val="28"/>
          <w:szCs w:val="22"/>
          <w:lang w:eastAsia="en-US"/>
        </w:rPr>
        <w:t xml:space="preserve"> </w:t>
      </w:r>
      <w:r w:rsidRPr="00AA4BD2">
        <w:rPr>
          <w:b/>
          <w:sz w:val="28"/>
          <w:szCs w:val="22"/>
          <w:lang w:eastAsia="en-US"/>
        </w:rPr>
        <w:t>Arial</w:t>
      </w:r>
      <w:r w:rsidRPr="00AA4BD2">
        <w:rPr>
          <w:sz w:val="28"/>
          <w:szCs w:val="22"/>
          <w:lang w:eastAsia="en-US"/>
        </w:rPr>
        <w:t>,</w:t>
      </w:r>
      <w:r w:rsidRPr="00AA4BD2">
        <w:rPr>
          <w:spacing w:val="-12"/>
          <w:sz w:val="28"/>
          <w:szCs w:val="22"/>
          <w:lang w:eastAsia="en-US"/>
        </w:rPr>
        <w:t xml:space="preserve"> </w:t>
      </w:r>
      <w:r w:rsidRPr="00AA4BD2">
        <w:rPr>
          <w:sz w:val="28"/>
          <w:szCs w:val="22"/>
          <w:lang w:eastAsia="en-US"/>
        </w:rPr>
        <w:t>на</w:t>
      </w:r>
      <w:r w:rsidRPr="00AA4BD2">
        <w:rPr>
          <w:spacing w:val="-12"/>
          <w:sz w:val="28"/>
          <w:szCs w:val="22"/>
          <w:lang w:eastAsia="en-US"/>
        </w:rPr>
        <w:t xml:space="preserve"> </w:t>
      </w:r>
      <w:r w:rsidRPr="00AA4BD2">
        <w:rPr>
          <w:sz w:val="28"/>
          <w:szCs w:val="22"/>
          <w:lang w:eastAsia="en-US"/>
        </w:rPr>
        <w:t>раздаточном материале Times New</w:t>
      </w:r>
      <w:r w:rsidRPr="00AA4BD2">
        <w:rPr>
          <w:spacing w:val="-3"/>
          <w:sz w:val="28"/>
          <w:szCs w:val="22"/>
          <w:lang w:eastAsia="en-US"/>
        </w:rPr>
        <w:t xml:space="preserve"> </w:t>
      </w:r>
      <w:r w:rsidRPr="00AA4BD2">
        <w:rPr>
          <w:sz w:val="28"/>
          <w:szCs w:val="22"/>
          <w:lang w:eastAsia="en-US"/>
        </w:rPr>
        <w:t>Roman.</w:t>
      </w:r>
    </w:p>
    <w:p w14:paraId="334E3F8A" w14:textId="77777777" w:rsidR="00581F8D" w:rsidRPr="00AA4BD2" w:rsidRDefault="00581F8D">
      <w:pPr>
        <w:numPr>
          <w:ilvl w:val="1"/>
          <w:numId w:val="115"/>
        </w:numPr>
        <w:tabs>
          <w:tab w:val="left" w:pos="567"/>
          <w:tab w:val="left" w:pos="1902"/>
        </w:tabs>
        <w:adjustRightInd/>
        <w:spacing w:line="360" w:lineRule="auto"/>
        <w:ind w:left="0" w:firstLine="0"/>
        <w:jc w:val="both"/>
        <w:rPr>
          <w:sz w:val="28"/>
          <w:szCs w:val="22"/>
          <w:lang w:eastAsia="en-US"/>
        </w:rPr>
      </w:pPr>
      <w:r w:rsidRPr="00AA4BD2">
        <w:rPr>
          <w:b/>
          <w:sz w:val="28"/>
          <w:szCs w:val="22"/>
          <w:lang w:eastAsia="en-US"/>
        </w:rPr>
        <w:t xml:space="preserve">Рекомендуемый стандартный размер шрифта </w:t>
      </w:r>
      <w:r w:rsidRPr="00AA4BD2">
        <w:rPr>
          <w:sz w:val="28"/>
          <w:szCs w:val="22"/>
          <w:lang w:eastAsia="en-US"/>
        </w:rPr>
        <w:t xml:space="preserve">текста слайдов – </w:t>
      </w:r>
      <w:r w:rsidRPr="00AA4BD2">
        <w:rPr>
          <w:b/>
          <w:sz w:val="28"/>
          <w:szCs w:val="22"/>
          <w:lang w:eastAsia="en-US"/>
        </w:rPr>
        <w:t xml:space="preserve">22-24 </w:t>
      </w:r>
      <w:r w:rsidRPr="00AA4BD2">
        <w:rPr>
          <w:sz w:val="28"/>
          <w:szCs w:val="22"/>
          <w:lang w:eastAsia="en-US"/>
        </w:rPr>
        <w:t xml:space="preserve">и не </w:t>
      </w:r>
      <w:r w:rsidRPr="00AA4BD2">
        <w:rPr>
          <w:sz w:val="28"/>
          <w:szCs w:val="22"/>
          <w:lang w:eastAsia="en-US"/>
        </w:rPr>
        <w:lastRenderedPageBreak/>
        <w:t>меньше. При выборе некоторых типов шрифта и в заголовках приходится применять больший размер (оптимальный размер для заголовков</w:t>
      </w:r>
      <w:r w:rsidRPr="00AA4BD2">
        <w:rPr>
          <w:spacing w:val="-4"/>
          <w:sz w:val="28"/>
          <w:szCs w:val="22"/>
          <w:lang w:eastAsia="en-US"/>
        </w:rPr>
        <w:t xml:space="preserve"> </w:t>
      </w:r>
      <w:r w:rsidRPr="00AA4BD2">
        <w:rPr>
          <w:sz w:val="28"/>
          <w:szCs w:val="22"/>
          <w:lang w:eastAsia="en-US"/>
        </w:rPr>
        <w:t>30-40).</w:t>
      </w:r>
    </w:p>
    <w:p w14:paraId="5BE85252" w14:textId="77777777" w:rsidR="00581F8D" w:rsidRPr="00AA4BD2" w:rsidRDefault="00581F8D">
      <w:pPr>
        <w:numPr>
          <w:ilvl w:val="1"/>
          <w:numId w:val="11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Текст на слайдах выравнивается по левому краю, оставляя правы край рваным; доказано, что это ускоряет</w:t>
      </w:r>
      <w:r w:rsidRPr="00AA4BD2">
        <w:rPr>
          <w:spacing w:val="-3"/>
          <w:sz w:val="28"/>
          <w:szCs w:val="22"/>
          <w:lang w:eastAsia="en-US"/>
        </w:rPr>
        <w:t xml:space="preserve"> </w:t>
      </w:r>
      <w:r w:rsidRPr="00AA4BD2">
        <w:rPr>
          <w:sz w:val="28"/>
          <w:szCs w:val="22"/>
          <w:lang w:eastAsia="en-US"/>
        </w:rPr>
        <w:t>восприятие.</w:t>
      </w:r>
    </w:p>
    <w:p w14:paraId="7AAAEEAC" w14:textId="77777777" w:rsidR="00581F8D" w:rsidRPr="00AA4BD2" w:rsidRDefault="00581F8D">
      <w:pPr>
        <w:numPr>
          <w:ilvl w:val="1"/>
          <w:numId w:val="11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Рекомендуемый межстрочный интервал</w:t>
      </w:r>
      <w:r w:rsidRPr="00AA4BD2">
        <w:rPr>
          <w:spacing w:val="-2"/>
          <w:sz w:val="28"/>
          <w:szCs w:val="22"/>
          <w:lang w:eastAsia="en-US"/>
        </w:rPr>
        <w:t xml:space="preserve"> </w:t>
      </w:r>
      <w:r w:rsidRPr="00AA4BD2">
        <w:rPr>
          <w:sz w:val="28"/>
          <w:szCs w:val="22"/>
          <w:lang w:eastAsia="en-US"/>
        </w:rPr>
        <w:t>1-5.</w:t>
      </w:r>
    </w:p>
    <w:p w14:paraId="0A93495A" w14:textId="77777777" w:rsidR="00581F8D" w:rsidRPr="00AA4BD2" w:rsidRDefault="00581F8D">
      <w:pPr>
        <w:numPr>
          <w:ilvl w:val="1"/>
          <w:numId w:val="11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На слайдах не должна использоваться пунктуация в конце фразы или предложения, т.к. знак препинания заставляет читателя подсознательно сосредотачивать внимание на нем, что</w:t>
      </w:r>
      <w:r w:rsidRPr="00AA4BD2">
        <w:rPr>
          <w:spacing w:val="-10"/>
          <w:sz w:val="28"/>
          <w:szCs w:val="22"/>
          <w:lang w:eastAsia="en-US"/>
        </w:rPr>
        <w:t xml:space="preserve"> </w:t>
      </w:r>
      <w:r w:rsidRPr="00AA4BD2">
        <w:rPr>
          <w:sz w:val="28"/>
          <w:szCs w:val="22"/>
          <w:lang w:eastAsia="en-US"/>
        </w:rPr>
        <w:t>отвлекает.</w:t>
      </w:r>
    </w:p>
    <w:p w14:paraId="4F71C7C1" w14:textId="77777777" w:rsidR="00581F8D" w:rsidRPr="00AA4BD2" w:rsidRDefault="00581F8D">
      <w:pPr>
        <w:numPr>
          <w:ilvl w:val="1"/>
          <w:numId w:val="115"/>
        </w:numPr>
        <w:tabs>
          <w:tab w:val="left" w:pos="567"/>
          <w:tab w:val="left" w:pos="1902"/>
        </w:tabs>
        <w:adjustRightInd/>
        <w:spacing w:before="1" w:line="360" w:lineRule="auto"/>
        <w:ind w:left="0" w:firstLine="0"/>
        <w:jc w:val="both"/>
        <w:rPr>
          <w:sz w:val="28"/>
          <w:szCs w:val="22"/>
          <w:lang w:eastAsia="en-US"/>
        </w:rPr>
      </w:pPr>
      <w:r w:rsidRPr="00AA4BD2">
        <w:rPr>
          <w:sz w:val="28"/>
          <w:szCs w:val="22"/>
          <w:lang w:eastAsia="en-US"/>
        </w:rPr>
        <w:t>При оформлении списков на текстовых слайдах предпочтительно использовать</w:t>
      </w:r>
      <w:r w:rsidRPr="00AA4BD2">
        <w:rPr>
          <w:spacing w:val="-20"/>
          <w:sz w:val="28"/>
          <w:szCs w:val="22"/>
          <w:lang w:eastAsia="en-US"/>
        </w:rPr>
        <w:t xml:space="preserve"> </w:t>
      </w:r>
      <w:r w:rsidRPr="00AA4BD2">
        <w:rPr>
          <w:sz w:val="28"/>
          <w:szCs w:val="22"/>
          <w:lang w:eastAsia="en-US"/>
        </w:rPr>
        <w:t>жирные</w:t>
      </w:r>
      <w:r w:rsidRPr="00AA4BD2">
        <w:rPr>
          <w:spacing w:val="-19"/>
          <w:sz w:val="28"/>
          <w:szCs w:val="22"/>
          <w:lang w:eastAsia="en-US"/>
        </w:rPr>
        <w:t xml:space="preserve"> </w:t>
      </w:r>
      <w:r w:rsidRPr="00AA4BD2">
        <w:rPr>
          <w:sz w:val="28"/>
          <w:szCs w:val="22"/>
          <w:lang w:eastAsia="en-US"/>
        </w:rPr>
        <w:t>точки,</w:t>
      </w:r>
      <w:r w:rsidRPr="00AA4BD2">
        <w:rPr>
          <w:spacing w:val="-19"/>
          <w:sz w:val="28"/>
          <w:szCs w:val="22"/>
          <w:lang w:eastAsia="en-US"/>
        </w:rPr>
        <w:t xml:space="preserve"> </w:t>
      </w:r>
      <w:r w:rsidRPr="00AA4BD2">
        <w:rPr>
          <w:sz w:val="28"/>
          <w:szCs w:val="22"/>
          <w:lang w:eastAsia="en-US"/>
        </w:rPr>
        <w:t>а</w:t>
      </w:r>
      <w:r w:rsidRPr="00AA4BD2">
        <w:rPr>
          <w:spacing w:val="-19"/>
          <w:sz w:val="28"/>
          <w:szCs w:val="22"/>
          <w:lang w:eastAsia="en-US"/>
        </w:rPr>
        <w:t xml:space="preserve"> </w:t>
      </w:r>
      <w:r w:rsidRPr="00AA4BD2">
        <w:rPr>
          <w:sz w:val="28"/>
          <w:szCs w:val="22"/>
          <w:lang w:eastAsia="en-US"/>
        </w:rPr>
        <w:t>не</w:t>
      </w:r>
      <w:r w:rsidRPr="00AA4BD2">
        <w:rPr>
          <w:spacing w:val="-21"/>
          <w:sz w:val="28"/>
          <w:szCs w:val="22"/>
          <w:lang w:eastAsia="en-US"/>
        </w:rPr>
        <w:t xml:space="preserve"> </w:t>
      </w:r>
      <w:r w:rsidRPr="00AA4BD2">
        <w:rPr>
          <w:sz w:val="28"/>
          <w:szCs w:val="22"/>
          <w:lang w:eastAsia="en-US"/>
        </w:rPr>
        <w:t>цифры,</w:t>
      </w:r>
      <w:r w:rsidRPr="00AA4BD2">
        <w:rPr>
          <w:spacing w:val="-19"/>
          <w:sz w:val="28"/>
          <w:szCs w:val="22"/>
          <w:lang w:eastAsia="en-US"/>
        </w:rPr>
        <w:t xml:space="preserve"> </w:t>
      </w:r>
      <w:r w:rsidRPr="00AA4BD2">
        <w:rPr>
          <w:sz w:val="28"/>
          <w:szCs w:val="22"/>
          <w:lang w:eastAsia="en-US"/>
        </w:rPr>
        <w:t>если</w:t>
      </w:r>
      <w:r w:rsidRPr="00AA4BD2">
        <w:rPr>
          <w:spacing w:val="-18"/>
          <w:sz w:val="28"/>
          <w:szCs w:val="22"/>
          <w:lang w:eastAsia="en-US"/>
        </w:rPr>
        <w:t xml:space="preserve"> </w:t>
      </w:r>
      <w:r w:rsidRPr="00AA4BD2">
        <w:rPr>
          <w:sz w:val="28"/>
          <w:szCs w:val="22"/>
          <w:lang w:eastAsia="en-US"/>
        </w:rPr>
        <w:t>только</w:t>
      </w:r>
      <w:r w:rsidRPr="00AA4BD2">
        <w:rPr>
          <w:spacing w:val="-18"/>
          <w:sz w:val="28"/>
          <w:szCs w:val="22"/>
          <w:lang w:eastAsia="en-US"/>
        </w:rPr>
        <w:t xml:space="preserve"> </w:t>
      </w:r>
      <w:r w:rsidRPr="00AA4BD2">
        <w:rPr>
          <w:sz w:val="28"/>
          <w:szCs w:val="22"/>
          <w:lang w:eastAsia="en-US"/>
        </w:rPr>
        <w:t>список</w:t>
      </w:r>
      <w:r w:rsidRPr="00AA4BD2">
        <w:rPr>
          <w:spacing w:val="-18"/>
          <w:sz w:val="28"/>
          <w:szCs w:val="22"/>
          <w:lang w:eastAsia="en-US"/>
        </w:rPr>
        <w:t xml:space="preserve"> </w:t>
      </w:r>
      <w:r w:rsidRPr="00AA4BD2">
        <w:rPr>
          <w:sz w:val="28"/>
          <w:szCs w:val="22"/>
          <w:lang w:eastAsia="en-US"/>
        </w:rPr>
        <w:t>не</w:t>
      </w:r>
      <w:r w:rsidRPr="00AA4BD2">
        <w:rPr>
          <w:spacing w:val="-21"/>
          <w:sz w:val="28"/>
          <w:szCs w:val="22"/>
          <w:lang w:eastAsia="en-US"/>
        </w:rPr>
        <w:t xml:space="preserve"> </w:t>
      </w:r>
      <w:r w:rsidRPr="00AA4BD2">
        <w:rPr>
          <w:sz w:val="28"/>
          <w:szCs w:val="22"/>
          <w:lang w:eastAsia="en-US"/>
        </w:rPr>
        <w:t>отражает жесткую</w:t>
      </w:r>
      <w:r w:rsidRPr="00AA4BD2">
        <w:rPr>
          <w:spacing w:val="-2"/>
          <w:sz w:val="28"/>
          <w:szCs w:val="22"/>
          <w:lang w:eastAsia="en-US"/>
        </w:rPr>
        <w:t xml:space="preserve"> </w:t>
      </w:r>
      <w:r w:rsidRPr="00AA4BD2">
        <w:rPr>
          <w:sz w:val="28"/>
          <w:szCs w:val="22"/>
          <w:lang w:eastAsia="en-US"/>
        </w:rPr>
        <w:t>последовательность.</w:t>
      </w:r>
    </w:p>
    <w:p w14:paraId="5B090A95" w14:textId="77777777" w:rsidR="00581F8D" w:rsidRPr="00AA4BD2" w:rsidRDefault="00581F8D">
      <w:pPr>
        <w:numPr>
          <w:ilvl w:val="1"/>
          <w:numId w:val="11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Количество строк на текстовых слайдах не должно превышать 7 строк вместе с заголовком, количество слов в строке не должно превышать 7 слов, а в заголовке –</w:t>
      </w:r>
      <w:r w:rsidRPr="00AA4BD2">
        <w:rPr>
          <w:spacing w:val="-5"/>
          <w:sz w:val="28"/>
          <w:szCs w:val="22"/>
          <w:lang w:eastAsia="en-US"/>
        </w:rPr>
        <w:t xml:space="preserve"> </w:t>
      </w:r>
      <w:r w:rsidRPr="00AA4BD2">
        <w:rPr>
          <w:sz w:val="28"/>
          <w:szCs w:val="22"/>
          <w:lang w:eastAsia="en-US"/>
        </w:rPr>
        <w:t>5.</w:t>
      </w:r>
    </w:p>
    <w:p w14:paraId="04E7DD4F" w14:textId="77777777" w:rsidR="00581F8D" w:rsidRPr="00AA4BD2" w:rsidRDefault="00581F8D">
      <w:pPr>
        <w:numPr>
          <w:ilvl w:val="1"/>
          <w:numId w:val="11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В столбиковых диаграммах количество столбиков и количество секторов в круговых диаграммах не должен быть больше</w:t>
      </w:r>
      <w:r w:rsidRPr="00AA4BD2">
        <w:rPr>
          <w:spacing w:val="-10"/>
          <w:sz w:val="28"/>
          <w:szCs w:val="22"/>
          <w:lang w:eastAsia="en-US"/>
        </w:rPr>
        <w:t xml:space="preserve"> </w:t>
      </w:r>
      <w:r w:rsidRPr="00AA4BD2">
        <w:rPr>
          <w:sz w:val="28"/>
          <w:szCs w:val="22"/>
          <w:lang w:eastAsia="en-US"/>
        </w:rPr>
        <w:t>7.</w:t>
      </w:r>
    </w:p>
    <w:p w14:paraId="4E21D7BF" w14:textId="77777777" w:rsidR="00581F8D" w:rsidRPr="00AA4BD2" w:rsidRDefault="00581F8D">
      <w:pPr>
        <w:numPr>
          <w:ilvl w:val="1"/>
          <w:numId w:val="11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Отрезки</w:t>
      </w:r>
      <w:r w:rsidRPr="00AA4BD2">
        <w:rPr>
          <w:spacing w:val="-20"/>
          <w:sz w:val="28"/>
          <w:szCs w:val="22"/>
          <w:lang w:eastAsia="en-US"/>
        </w:rPr>
        <w:t xml:space="preserve"> </w:t>
      </w:r>
      <w:r w:rsidRPr="00AA4BD2">
        <w:rPr>
          <w:sz w:val="28"/>
          <w:szCs w:val="22"/>
          <w:lang w:eastAsia="en-US"/>
        </w:rPr>
        <w:t>текста,</w:t>
      </w:r>
      <w:r w:rsidRPr="00AA4BD2">
        <w:rPr>
          <w:spacing w:val="-23"/>
          <w:sz w:val="28"/>
          <w:szCs w:val="22"/>
          <w:lang w:eastAsia="en-US"/>
        </w:rPr>
        <w:t xml:space="preserve"> </w:t>
      </w:r>
      <w:r w:rsidRPr="00AA4BD2">
        <w:rPr>
          <w:sz w:val="28"/>
          <w:szCs w:val="22"/>
          <w:lang w:eastAsia="en-US"/>
        </w:rPr>
        <w:t>расположенные</w:t>
      </w:r>
      <w:r w:rsidRPr="00AA4BD2">
        <w:rPr>
          <w:spacing w:val="-21"/>
          <w:sz w:val="28"/>
          <w:szCs w:val="22"/>
          <w:lang w:eastAsia="en-US"/>
        </w:rPr>
        <w:t xml:space="preserve"> </w:t>
      </w:r>
      <w:r w:rsidRPr="00AA4BD2">
        <w:rPr>
          <w:sz w:val="28"/>
          <w:szCs w:val="22"/>
          <w:lang w:eastAsia="en-US"/>
        </w:rPr>
        <w:t>на</w:t>
      </w:r>
      <w:r w:rsidRPr="00AA4BD2">
        <w:rPr>
          <w:spacing w:val="-23"/>
          <w:sz w:val="28"/>
          <w:szCs w:val="22"/>
          <w:lang w:eastAsia="en-US"/>
        </w:rPr>
        <w:t xml:space="preserve"> </w:t>
      </w:r>
      <w:r w:rsidRPr="00AA4BD2">
        <w:rPr>
          <w:sz w:val="28"/>
          <w:szCs w:val="22"/>
          <w:lang w:eastAsia="en-US"/>
        </w:rPr>
        <w:t>небольшом</w:t>
      </w:r>
      <w:r w:rsidRPr="00AA4BD2">
        <w:rPr>
          <w:spacing w:val="-21"/>
          <w:sz w:val="28"/>
          <w:szCs w:val="22"/>
          <w:lang w:eastAsia="en-US"/>
        </w:rPr>
        <w:t xml:space="preserve"> </w:t>
      </w:r>
      <w:r w:rsidRPr="00AA4BD2">
        <w:rPr>
          <w:sz w:val="28"/>
          <w:szCs w:val="22"/>
          <w:lang w:eastAsia="en-US"/>
        </w:rPr>
        <w:t>расстоянии</w:t>
      </w:r>
      <w:r w:rsidRPr="00AA4BD2">
        <w:rPr>
          <w:spacing w:val="-20"/>
          <w:sz w:val="28"/>
          <w:szCs w:val="22"/>
          <w:lang w:eastAsia="en-US"/>
        </w:rPr>
        <w:t xml:space="preserve"> </w:t>
      </w:r>
      <w:r w:rsidRPr="00AA4BD2">
        <w:rPr>
          <w:sz w:val="28"/>
          <w:szCs w:val="22"/>
          <w:lang w:eastAsia="en-US"/>
        </w:rPr>
        <w:t>друг</w:t>
      </w:r>
      <w:r w:rsidRPr="00AA4BD2">
        <w:rPr>
          <w:spacing w:val="-21"/>
          <w:sz w:val="28"/>
          <w:szCs w:val="22"/>
          <w:lang w:eastAsia="en-US"/>
        </w:rPr>
        <w:t xml:space="preserve"> </w:t>
      </w:r>
      <w:r w:rsidRPr="00AA4BD2">
        <w:rPr>
          <w:sz w:val="28"/>
          <w:szCs w:val="22"/>
          <w:lang w:eastAsia="en-US"/>
        </w:rPr>
        <w:t>от</w:t>
      </w:r>
      <w:r w:rsidRPr="00AA4BD2">
        <w:rPr>
          <w:spacing w:val="-21"/>
          <w:sz w:val="28"/>
          <w:szCs w:val="22"/>
          <w:lang w:eastAsia="en-US"/>
        </w:rPr>
        <w:t xml:space="preserve"> </w:t>
      </w:r>
      <w:r w:rsidRPr="00AA4BD2">
        <w:rPr>
          <w:sz w:val="28"/>
          <w:szCs w:val="22"/>
          <w:lang w:eastAsia="en-US"/>
        </w:rPr>
        <w:t>друга, воспринимаются как единое целое, расположенные на большем расстоянии – как принадлежащие к разным смысловым</w:t>
      </w:r>
      <w:r w:rsidRPr="00AA4BD2">
        <w:rPr>
          <w:spacing w:val="-11"/>
          <w:sz w:val="28"/>
          <w:szCs w:val="22"/>
          <w:lang w:eastAsia="en-US"/>
        </w:rPr>
        <w:t xml:space="preserve"> </w:t>
      </w:r>
      <w:r w:rsidRPr="00AA4BD2">
        <w:rPr>
          <w:sz w:val="28"/>
          <w:szCs w:val="22"/>
          <w:lang w:eastAsia="en-US"/>
        </w:rPr>
        <w:t>группам.</w:t>
      </w:r>
    </w:p>
    <w:p w14:paraId="035E8F22" w14:textId="77777777" w:rsidR="00581F8D" w:rsidRPr="00AA4BD2" w:rsidRDefault="00581F8D">
      <w:pPr>
        <w:numPr>
          <w:ilvl w:val="1"/>
          <w:numId w:val="115"/>
        </w:numPr>
        <w:tabs>
          <w:tab w:val="left" w:pos="567"/>
          <w:tab w:val="left" w:pos="1902"/>
        </w:tabs>
        <w:adjustRightInd/>
        <w:spacing w:before="1" w:line="360" w:lineRule="auto"/>
        <w:ind w:left="0" w:firstLine="0"/>
        <w:jc w:val="both"/>
        <w:rPr>
          <w:sz w:val="28"/>
          <w:szCs w:val="22"/>
          <w:lang w:eastAsia="en-US"/>
        </w:rPr>
      </w:pPr>
      <w:r w:rsidRPr="00AA4BD2">
        <w:rPr>
          <w:sz w:val="28"/>
          <w:szCs w:val="22"/>
          <w:lang w:eastAsia="en-US"/>
        </w:rPr>
        <w:t>Предпочтителен единый дизайн на всех слайдах, что дает возможность аудитории сосредоточиться на</w:t>
      </w:r>
      <w:r w:rsidRPr="00AA4BD2">
        <w:rPr>
          <w:spacing w:val="-4"/>
          <w:sz w:val="28"/>
          <w:szCs w:val="22"/>
          <w:lang w:eastAsia="en-US"/>
        </w:rPr>
        <w:t xml:space="preserve"> </w:t>
      </w:r>
      <w:r w:rsidRPr="00AA4BD2">
        <w:rPr>
          <w:sz w:val="28"/>
          <w:szCs w:val="22"/>
          <w:lang w:eastAsia="en-US"/>
        </w:rPr>
        <w:t>содержании.</w:t>
      </w:r>
    </w:p>
    <w:p w14:paraId="5DA5CF89" w14:textId="77777777" w:rsidR="00581F8D" w:rsidRPr="00AA4BD2" w:rsidRDefault="00581F8D">
      <w:pPr>
        <w:numPr>
          <w:ilvl w:val="1"/>
          <w:numId w:val="11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Цветовая гамма всех слайдов должна быть</w:t>
      </w:r>
      <w:r w:rsidRPr="00AA4BD2">
        <w:rPr>
          <w:spacing w:val="-5"/>
          <w:sz w:val="28"/>
          <w:szCs w:val="22"/>
          <w:lang w:eastAsia="en-US"/>
        </w:rPr>
        <w:t xml:space="preserve"> </w:t>
      </w:r>
      <w:r w:rsidRPr="00AA4BD2">
        <w:rPr>
          <w:sz w:val="28"/>
          <w:szCs w:val="22"/>
          <w:lang w:eastAsia="en-US"/>
        </w:rPr>
        <w:t>единой.</w:t>
      </w:r>
    </w:p>
    <w:p w14:paraId="3D179FD9" w14:textId="77777777" w:rsidR="00581F8D" w:rsidRPr="00AA4BD2" w:rsidRDefault="00581F8D">
      <w:pPr>
        <w:numPr>
          <w:ilvl w:val="1"/>
          <w:numId w:val="11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В цветовом оформлении следует использовать контраст и закономерности сочетания цветов: цвет текста должен резко контрастировать с цветом</w:t>
      </w:r>
      <w:r w:rsidRPr="00AA4BD2">
        <w:rPr>
          <w:spacing w:val="-4"/>
          <w:sz w:val="28"/>
          <w:szCs w:val="22"/>
          <w:lang w:eastAsia="en-US"/>
        </w:rPr>
        <w:t xml:space="preserve"> </w:t>
      </w:r>
      <w:r w:rsidRPr="00AA4BD2">
        <w:rPr>
          <w:sz w:val="28"/>
          <w:szCs w:val="22"/>
          <w:lang w:eastAsia="en-US"/>
        </w:rPr>
        <w:t>фона.</w:t>
      </w:r>
    </w:p>
    <w:p w14:paraId="4E5C22F2" w14:textId="77777777" w:rsidR="00581F8D" w:rsidRPr="00AA4BD2" w:rsidRDefault="00581F8D">
      <w:pPr>
        <w:numPr>
          <w:ilvl w:val="1"/>
          <w:numId w:val="115"/>
        </w:numPr>
        <w:tabs>
          <w:tab w:val="left" w:pos="567"/>
          <w:tab w:val="left" w:pos="1902"/>
        </w:tabs>
        <w:adjustRightInd/>
        <w:spacing w:before="1" w:line="360" w:lineRule="auto"/>
        <w:ind w:left="0" w:firstLine="0"/>
        <w:jc w:val="both"/>
        <w:rPr>
          <w:sz w:val="28"/>
          <w:szCs w:val="22"/>
          <w:lang w:eastAsia="en-US"/>
        </w:rPr>
      </w:pPr>
      <w:r w:rsidRPr="00AA4BD2">
        <w:rPr>
          <w:sz w:val="28"/>
          <w:szCs w:val="22"/>
          <w:lang w:eastAsia="en-US"/>
        </w:rPr>
        <w:t>Не рекомендуется включать в состав слайдов изображения, не несущие смысловой</w:t>
      </w:r>
      <w:r w:rsidRPr="00AA4BD2">
        <w:rPr>
          <w:spacing w:val="-1"/>
          <w:sz w:val="28"/>
          <w:szCs w:val="22"/>
          <w:lang w:eastAsia="en-US"/>
        </w:rPr>
        <w:t xml:space="preserve"> </w:t>
      </w:r>
      <w:r w:rsidRPr="00AA4BD2">
        <w:rPr>
          <w:sz w:val="28"/>
          <w:szCs w:val="22"/>
          <w:lang w:eastAsia="en-US"/>
        </w:rPr>
        <w:t>нагрузки.</w:t>
      </w:r>
    </w:p>
    <w:p w14:paraId="3FB572F5" w14:textId="77777777" w:rsidR="00581F8D" w:rsidRPr="00AA4BD2" w:rsidRDefault="00581F8D" w:rsidP="00581F8D">
      <w:pPr>
        <w:tabs>
          <w:tab w:val="left" w:pos="567"/>
        </w:tabs>
        <w:adjustRightInd/>
        <w:spacing w:line="360" w:lineRule="auto"/>
        <w:jc w:val="both"/>
        <w:rPr>
          <w:sz w:val="28"/>
          <w:szCs w:val="28"/>
          <w:lang w:eastAsia="en-US"/>
        </w:rPr>
      </w:pPr>
      <w:r w:rsidRPr="00AA4BD2">
        <w:rPr>
          <w:sz w:val="28"/>
          <w:szCs w:val="28"/>
          <w:lang w:eastAsia="en-US"/>
        </w:rPr>
        <w:t xml:space="preserve">Слайд не должен содержать грамматических, лексических и </w:t>
      </w:r>
      <w:r>
        <w:rPr>
          <w:sz w:val="28"/>
          <w:szCs w:val="28"/>
          <w:lang w:eastAsia="en-US"/>
        </w:rPr>
        <w:t>ор</w:t>
      </w:r>
      <w:r w:rsidRPr="00AA4BD2">
        <w:rPr>
          <w:sz w:val="28"/>
          <w:szCs w:val="28"/>
          <w:lang w:eastAsia="en-US"/>
        </w:rPr>
        <w:t>фографических ошибок, поэтому его необходимо тщательно проверить.</w:t>
      </w:r>
    </w:p>
    <w:p w14:paraId="2F080110" w14:textId="77777777" w:rsidR="00581F8D" w:rsidRDefault="00581F8D" w:rsidP="00581F8D">
      <w:pPr>
        <w:widowControl/>
        <w:autoSpaceDE/>
        <w:autoSpaceDN/>
        <w:adjustRightInd/>
        <w:spacing w:before="100" w:beforeAutospacing="1" w:after="100" w:afterAutospacing="1" w:line="360" w:lineRule="auto"/>
        <w:ind w:firstLine="851"/>
        <w:contextualSpacing/>
        <w:jc w:val="both"/>
        <w:rPr>
          <w:color w:val="000000"/>
          <w:sz w:val="28"/>
          <w:szCs w:val="28"/>
        </w:rPr>
      </w:pPr>
    </w:p>
    <w:p w14:paraId="611D9768" w14:textId="77777777" w:rsidR="00581F8D" w:rsidRDefault="00581F8D" w:rsidP="00581F8D">
      <w:pPr>
        <w:widowControl/>
        <w:autoSpaceDE/>
        <w:autoSpaceDN/>
        <w:adjustRightInd/>
        <w:spacing w:before="100" w:beforeAutospacing="1" w:after="100" w:afterAutospacing="1" w:line="360" w:lineRule="auto"/>
        <w:contextualSpacing/>
        <w:jc w:val="center"/>
        <w:rPr>
          <w:b/>
          <w:bCs/>
          <w:color w:val="000000"/>
          <w:sz w:val="28"/>
          <w:szCs w:val="28"/>
        </w:rPr>
      </w:pPr>
      <w:r w:rsidRPr="00BE1E2B">
        <w:rPr>
          <w:b/>
          <w:bCs/>
          <w:color w:val="000000"/>
          <w:sz w:val="28"/>
          <w:szCs w:val="28"/>
        </w:rPr>
        <w:t xml:space="preserve">Методические рекомендации для </w:t>
      </w:r>
      <w:r>
        <w:rPr>
          <w:b/>
          <w:bCs/>
          <w:color w:val="000000"/>
          <w:sz w:val="28"/>
          <w:szCs w:val="28"/>
        </w:rPr>
        <w:t xml:space="preserve">участия </w:t>
      </w:r>
      <w:r w:rsidRPr="00BE1E2B">
        <w:rPr>
          <w:b/>
          <w:bCs/>
          <w:color w:val="000000"/>
          <w:sz w:val="28"/>
          <w:szCs w:val="28"/>
        </w:rPr>
        <w:t>в деловой беседе/дискуссии</w:t>
      </w:r>
    </w:p>
    <w:p w14:paraId="47464D64" w14:textId="77777777" w:rsidR="00581F8D" w:rsidRPr="00BE1E2B" w:rsidRDefault="00581F8D" w:rsidP="00581F8D">
      <w:pPr>
        <w:widowControl/>
        <w:spacing w:line="360" w:lineRule="auto"/>
        <w:ind w:firstLine="720"/>
        <w:jc w:val="both"/>
        <w:rPr>
          <w:color w:val="000000"/>
          <w:sz w:val="28"/>
          <w:szCs w:val="28"/>
        </w:rPr>
      </w:pPr>
      <w:r w:rsidRPr="00BE1E2B">
        <w:rPr>
          <w:b/>
          <w:bCs/>
          <w:i/>
          <w:iCs/>
          <w:color w:val="000000"/>
          <w:sz w:val="28"/>
          <w:szCs w:val="28"/>
        </w:rPr>
        <w:lastRenderedPageBreak/>
        <w:t>Дискуссия</w:t>
      </w:r>
      <w:r>
        <w:rPr>
          <w:color w:val="000000"/>
          <w:sz w:val="28"/>
          <w:szCs w:val="28"/>
        </w:rPr>
        <w:t xml:space="preserve"> </w:t>
      </w:r>
      <w:r w:rsidRPr="00BE1E2B">
        <w:rPr>
          <w:b/>
          <w:bCs/>
          <w:i/>
          <w:iCs/>
          <w:color w:val="000000"/>
          <w:sz w:val="28"/>
          <w:szCs w:val="28"/>
        </w:rPr>
        <w:t xml:space="preserve">(деловая беседа) </w:t>
      </w:r>
      <w:r w:rsidRPr="00BE1E2B">
        <w:rPr>
          <w:color w:val="000000"/>
          <w:sz w:val="28"/>
          <w:szCs w:val="28"/>
        </w:rPr>
        <w:t>— чётко структурированный и специально организованный публичный обмен мыслями между двумя сторонами по актуальным темам. Эта разновидность публичной дискуссии, направленная на переубеждение в своей правоте третьей стороны, а не друг друга.</w:t>
      </w:r>
    </w:p>
    <w:p w14:paraId="6F13E2A5" w14:textId="77777777" w:rsidR="00581F8D" w:rsidRPr="00BE1E2B" w:rsidRDefault="00581F8D" w:rsidP="00581F8D">
      <w:pPr>
        <w:widowControl/>
        <w:spacing w:line="360" w:lineRule="auto"/>
        <w:ind w:firstLine="720"/>
        <w:jc w:val="both"/>
        <w:rPr>
          <w:color w:val="000000"/>
          <w:sz w:val="28"/>
          <w:szCs w:val="28"/>
        </w:rPr>
      </w:pPr>
      <w:r w:rsidRPr="00BE1E2B">
        <w:rPr>
          <w:color w:val="000000"/>
          <w:sz w:val="28"/>
          <w:szCs w:val="28"/>
        </w:rPr>
        <w:t>Дискуссия</w:t>
      </w:r>
      <w:r>
        <w:rPr>
          <w:color w:val="000000"/>
          <w:sz w:val="28"/>
          <w:szCs w:val="28"/>
        </w:rPr>
        <w:t xml:space="preserve"> (деловая беседа)</w:t>
      </w:r>
      <w:r w:rsidRPr="00BE1E2B">
        <w:rPr>
          <w:color w:val="000000"/>
          <w:sz w:val="28"/>
          <w:szCs w:val="28"/>
        </w:rPr>
        <w:t xml:space="preserve"> призвана развивать логическое мышление, формировать умения задавать вопросы, отвечать в эмоционально-напряженной обстановке, обучать уважительному отношению к оппоненту при разных точках зрения. Дискуссия считается особенно эффективным методом учебного и научного поиска в моменты возникновения сложных проблемных ситуаций. В процессе дискуссии появляется много альтернативных идей, предположений и гипотез.</w:t>
      </w:r>
    </w:p>
    <w:p w14:paraId="68EAD4AB" w14:textId="77777777" w:rsidR="00581F8D" w:rsidRPr="00BE1E2B" w:rsidRDefault="00581F8D" w:rsidP="00581F8D">
      <w:pPr>
        <w:widowControl/>
        <w:spacing w:line="360" w:lineRule="auto"/>
        <w:ind w:firstLine="720"/>
        <w:jc w:val="both"/>
        <w:rPr>
          <w:color w:val="000000"/>
          <w:sz w:val="28"/>
          <w:szCs w:val="28"/>
        </w:rPr>
      </w:pPr>
      <w:r w:rsidRPr="00BE1E2B">
        <w:rPr>
          <w:b/>
          <w:bCs/>
          <w:i/>
          <w:iCs/>
          <w:color w:val="000000"/>
          <w:sz w:val="28"/>
          <w:szCs w:val="28"/>
        </w:rPr>
        <w:t>Цель:</w:t>
      </w:r>
      <w:r w:rsidRPr="00BE1E2B">
        <w:rPr>
          <w:color w:val="000000"/>
          <w:sz w:val="28"/>
          <w:szCs w:val="28"/>
        </w:rPr>
        <w:t xml:space="preserve"> развитие умений свободно и аргументированно излагать свою точку зрения по теме научного исследования на иностранном языке. </w:t>
      </w:r>
    </w:p>
    <w:p w14:paraId="13ED805C" w14:textId="77777777" w:rsidR="00581F8D" w:rsidRPr="00BE1E2B" w:rsidRDefault="00581F8D" w:rsidP="00581F8D">
      <w:pPr>
        <w:widowControl/>
        <w:spacing w:line="360" w:lineRule="auto"/>
        <w:ind w:firstLine="720"/>
        <w:jc w:val="both"/>
        <w:rPr>
          <w:b/>
          <w:bCs/>
          <w:i/>
          <w:iCs/>
          <w:color w:val="000000"/>
          <w:sz w:val="28"/>
          <w:szCs w:val="28"/>
        </w:rPr>
      </w:pPr>
      <w:r w:rsidRPr="00BE1E2B">
        <w:rPr>
          <w:b/>
          <w:bCs/>
          <w:i/>
          <w:iCs/>
          <w:color w:val="000000"/>
          <w:sz w:val="28"/>
          <w:szCs w:val="28"/>
        </w:rPr>
        <w:t>Задачи:</w:t>
      </w:r>
    </w:p>
    <w:p w14:paraId="196213E7" w14:textId="77777777" w:rsidR="00581F8D" w:rsidRPr="00BE1E2B" w:rsidRDefault="00581F8D" w:rsidP="00581F8D">
      <w:pPr>
        <w:widowControl/>
        <w:spacing w:line="360" w:lineRule="auto"/>
        <w:ind w:firstLine="720"/>
        <w:jc w:val="both"/>
        <w:rPr>
          <w:color w:val="000000"/>
          <w:sz w:val="28"/>
          <w:szCs w:val="28"/>
        </w:rPr>
      </w:pPr>
      <w:r w:rsidRPr="00BE1E2B">
        <w:rPr>
          <w:color w:val="000000"/>
          <w:sz w:val="28"/>
          <w:szCs w:val="28"/>
        </w:rPr>
        <w:t xml:space="preserve">− достижение определенной степени согласия участников дискуссии относительно дискутируемого тезиса; </w:t>
      </w:r>
    </w:p>
    <w:p w14:paraId="62A24D86" w14:textId="77777777" w:rsidR="00581F8D" w:rsidRPr="00BE1E2B" w:rsidRDefault="00581F8D" w:rsidP="00581F8D">
      <w:pPr>
        <w:widowControl/>
        <w:spacing w:line="360" w:lineRule="auto"/>
        <w:ind w:firstLine="720"/>
        <w:jc w:val="both"/>
        <w:rPr>
          <w:color w:val="000000"/>
          <w:sz w:val="28"/>
          <w:szCs w:val="28"/>
        </w:rPr>
      </w:pPr>
      <w:r w:rsidRPr="00BE1E2B">
        <w:rPr>
          <w:color w:val="000000"/>
          <w:sz w:val="28"/>
          <w:szCs w:val="28"/>
        </w:rPr>
        <w:t xml:space="preserve">− достижение убедительного обоснования содержания, не имеющего первоначальной ясности для всех участников дискуссии; </w:t>
      </w:r>
    </w:p>
    <w:p w14:paraId="0784E7E6" w14:textId="77777777" w:rsidR="00581F8D" w:rsidRPr="00BE1E2B" w:rsidRDefault="00581F8D" w:rsidP="00581F8D">
      <w:pPr>
        <w:widowControl/>
        <w:spacing w:line="360" w:lineRule="auto"/>
        <w:ind w:firstLine="720"/>
        <w:jc w:val="both"/>
        <w:rPr>
          <w:color w:val="000000"/>
          <w:sz w:val="28"/>
          <w:szCs w:val="28"/>
        </w:rPr>
      </w:pPr>
      <w:r w:rsidRPr="00BE1E2B">
        <w:rPr>
          <w:color w:val="000000"/>
          <w:sz w:val="28"/>
          <w:szCs w:val="28"/>
        </w:rPr>
        <w:t xml:space="preserve">− формирование профессионального понятийно-терминологического аппарата на основе аутентичных источников по теме научного исследования; </w:t>
      </w:r>
    </w:p>
    <w:p w14:paraId="10C10A58" w14:textId="77777777" w:rsidR="00581F8D" w:rsidRPr="00BE1E2B" w:rsidRDefault="00581F8D" w:rsidP="00581F8D">
      <w:pPr>
        <w:widowControl/>
        <w:spacing w:line="360" w:lineRule="auto"/>
        <w:ind w:firstLine="720"/>
        <w:jc w:val="both"/>
        <w:rPr>
          <w:color w:val="000000"/>
          <w:sz w:val="28"/>
          <w:szCs w:val="28"/>
        </w:rPr>
      </w:pPr>
      <w:r w:rsidRPr="00BE1E2B">
        <w:rPr>
          <w:color w:val="000000"/>
          <w:sz w:val="28"/>
          <w:szCs w:val="28"/>
        </w:rPr>
        <w:t xml:space="preserve">− закрепление навыков организации устного выступления по теме научного исследования с использованием общенаучной и профессиональной терминологии; </w:t>
      </w:r>
    </w:p>
    <w:p w14:paraId="58B696C0" w14:textId="77777777" w:rsidR="00581F8D" w:rsidRPr="00BE1E2B" w:rsidRDefault="00581F8D" w:rsidP="00581F8D">
      <w:pPr>
        <w:widowControl/>
        <w:spacing w:line="360" w:lineRule="auto"/>
        <w:ind w:firstLine="720"/>
        <w:jc w:val="both"/>
        <w:rPr>
          <w:color w:val="000000"/>
          <w:sz w:val="28"/>
          <w:szCs w:val="28"/>
        </w:rPr>
      </w:pPr>
      <w:r w:rsidRPr="00BE1E2B">
        <w:rPr>
          <w:color w:val="000000"/>
          <w:sz w:val="28"/>
          <w:szCs w:val="28"/>
        </w:rPr>
        <w:t>− закрепление коммуникативных умений в области иноязычного восприятия речи на слух.</w:t>
      </w:r>
    </w:p>
    <w:p w14:paraId="6FC23A36" w14:textId="77777777" w:rsidR="00581F8D" w:rsidRPr="00BE1E2B" w:rsidRDefault="00581F8D" w:rsidP="00581F8D">
      <w:pPr>
        <w:widowControl/>
        <w:spacing w:line="360" w:lineRule="auto"/>
        <w:ind w:firstLine="720"/>
        <w:jc w:val="both"/>
        <w:rPr>
          <w:b/>
          <w:bCs/>
          <w:i/>
          <w:iCs/>
          <w:color w:val="000000"/>
          <w:sz w:val="28"/>
          <w:szCs w:val="28"/>
        </w:rPr>
      </w:pPr>
      <w:r w:rsidRPr="00BE1E2B">
        <w:rPr>
          <w:b/>
          <w:bCs/>
          <w:i/>
          <w:iCs/>
          <w:sz w:val="28"/>
          <w:szCs w:val="28"/>
        </w:rPr>
        <w:t xml:space="preserve">Методика проведения: </w:t>
      </w:r>
    </w:p>
    <w:p w14:paraId="09400A21" w14:textId="77777777" w:rsidR="00581F8D" w:rsidRPr="00BE1E2B" w:rsidRDefault="00581F8D" w:rsidP="00581F8D">
      <w:pPr>
        <w:widowControl/>
        <w:spacing w:line="360" w:lineRule="auto"/>
        <w:jc w:val="both"/>
        <w:rPr>
          <w:sz w:val="28"/>
          <w:szCs w:val="28"/>
        </w:rPr>
      </w:pPr>
      <w:r w:rsidRPr="00BE1E2B">
        <w:rPr>
          <w:sz w:val="28"/>
          <w:szCs w:val="28"/>
        </w:rPr>
        <w:t xml:space="preserve">1. Группа делится на мини-группы по 3-4 человека. В группе определяются спикер, оппоненты, эксперты. Спикер занимает лидирующую позицию, организует обсуждение на уровне группы, формулирует общее мнение малой группы. Оппонент внимательно слушает предлагаемые позиции во время дискуссии и формулирует вопросы по предлагаемой информации. Эксперт формирует оценочное суждение по </w:t>
      </w:r>
      <w:r w:rsidRPr="00BE1E2B">
        <w:rPr>
          <w:sz w:val="28"/>
          <w:szCs w:val="28"/>
        </w:rPr>
        <w:lastRenderedPageBreak/>
        <w:t xml:space="preserve">предлагаемой позиции своей малой группы и сравнивает с предлагаемыми позициями других групп. </w:t>
      </w:r>
    </w:p>
    <w:p w14:paraId="78D145AA" w14:textId="77777777" w:rsidR="00581F8D" w:rsidRPr="00BE1E2B" w:rsidRDefault="00581F8D" w:rsidP="00581F8D">
      <w:pPr>
        <w:widowControl/>
        <w:spacing w:line="360" w:lineRule="auto"/>
        <w:jc w:val="both"/>
        <w:rPr>
          <w:sz w:val="28"/>
          <w:szCs w:val="28"/>
        </w:rPr>
      </w:pPr>
      <w:r w:rsidRPr="00BE1E2B">
        <w:rPr>
          <w:sz w:val="28"/>
          <w:szCs w:val="28"/>
        </w:rPr>
        <w:t xml:space="preserve">2. Каждая группа обсуждает позицию по предлагаемой для дискуссии теме в течение отведенного времени. Задача данного этапа – сформулировать групповую позицию по теме для дискуссии. </w:t>
      </w:r>
    </w:p>
    <w:p w14:paraId="0F6A7502" w14:textId="77777777" w:rsidR="00581F8D" w:rsidRPr="00BE1E2B" w:rsidRDefault="00581F8D" w:rsidP="00581F8D">
      <w:pPr>
        <w:widowControl/>
        <w:spacing w:line="360" w:lineRule="auto"/>
        <w:jc w:val="both"/>
        <w:rPr>
          <w:sz w:val="28"/>
          <w:szCs w:val="28"/>
        </w:rPr>
      </w:pPr>
      <w:r w:rsidRPr="00BE1E2B">
        <w:rPr>
          <w:sz w:val="28"/>
          <w:szCs w:val="28"/>
        </w:rPr>
        <w:t>3. Проведение дискуссии. Заслушивается ряд суждений, предлагаемых каждой группой. После каждого суждения оппоненты задают вопросы, выслушиваются ответы авторов предлагаемых позиций. В завершении дискуссии формулируется общее мнение, выражающее совместную позицию по теме дискуссии.</w:t>
      </w:r>
    </w:p>
    <w:p w14:paraId="02179716" w14:textId="77777777" w:rsidR="00581F8D" w:rsidRPr="00BE1E2B" w:rsidRDefault="00581F8D" w:rsidP="00581F8D">
      <w:pPr>
        <w:widowControl/>
        <w:spacing w:line="360" w:lineRule="auto"/>
        <w:jc w:val="both"/>
        <w:rPr>
          <w:sz w:val="28"/>
          <w:szCs w:val="28"/>
        </w:rPr>
      </w:pPr>
      <w:r w:rsidRPr="00BE1E2B">
        <w:rPr>
          <w:sz w:val="28"/>
          <w:szCs w:val="28"/>
        </w:rPr>
        <w:t xml:space="preserve">4. Подведения итогов. Эксперты предлагают оценочные суждения по высказанным позициям своих групп, осуществляют сравнительный анализ первоначальной и окончательной позиции, представленной своей группой во время дискуссии. </w:t>
      </w:r>
    </w:p>
    <w:p w14:paraId="5E0BD3CC" w14:textId="77777777" w:rsidR="00581F8D" w:rsidRPr="00BE1E2B" w:rsidRDefault="00581F8D" w:rsidP="00581F8D">
      <w:pPr>
        <w:widowControl/>
        <w:spacing w:line="360" w:lineRule="auto"/>
        <w:jc w:val="both"/>
        <w:rPr>
          <w:sz w:val="28"/>
          <w:szCs w:val="28"/>
        </w:rPr>
      </w:pPr>
      <w:r w:rsidRPr="00BE1E2B">
        <w:rPr>
          <w:sz w:val="28"/>
          <w:szCs w:val="28"/>
        </w:rPr>
        <w:t xml:space="preserve">5. Преподаватель дает оценочное суждение окончательно сформированной позиции во время дискуссии. </w:t>
      </w:r>
    </w:p>
    <w:p w14:paraId="06C92AC8" w14:textId="77777777" w:rsidR="00581F8D" w:rsidRPr="00BE1E2B" w:rsidRDefault="00581F8D" w:rsidP="00581F8D">
      <w:pPr>
        <w:widowControl/>
        <w:spacing w:line="360" w:lineRule="auto"/>
        <w:jc w:val="both"/>
        <w:rPr>
          <w:sz w:val="28"/>
          <w:szCs w:val="28"/>
        </w:rPr>
      </w:pPr>
      <w:r w:rsidRPr="00BE1E2B">
        <w:rPr>
          <w:sz w:val="28"/>
          <w:szCs w:val="28"/>
        </w:rPr>
        <w:t>Критерии оценки:</w:t>
      </w:r>
    </w:p>
    <w:p w14:paraId="6E7AF3D3" w14:textId="77777777" w:rsidR="00581F8D" w:rsidRPr="00BE1E2B" w:rsidRDefault="00581F8D" w:rsidP="00581F8D">
      <w:pPr>
        <w:widowControl/>
        <w:spacing w:line="360" w:lineRule="auto"/>
        <w:jc w:val="both"/>
        <w:rPr>
          <w:sz w:val="28"/>
          <w:szCs w:val="28"/>
        </w:rPr>
      </w:pPr>
      <w:r w:rsidRPr="00BE1E2B">
        <w:rPr>
          <w:sz w:val="28"/>
          <w:szCs w:val="28"/>
        </w:rPr>
        <w:t xml:space="preserve">− полнота раскрытия темы; </w:t>
      </w:r>
    </w:p>
    <w:p w14:paraId="7DE8D631" w14:textId="77777777" w:rsidR="00581F8D" w:rsidRPr="00BE1E2B" w:rsidRDefault="00581F8D" w:rsidP="00581F8D">
      <w:pPr>
        <w:widowControl/>
        <w:spacing w:line="360" w:lineRule="auto"/>
        <w:jc w:val="both"/>
        <w:rPr>
          <w:sz w:val="28"/>
          <w:szCs w:val="28"/>
        </w:rPr>
      </w:pPr>
      <w:r w:rsidRPr="00BE1E2B">
        <w:rPr>
          <w:sz w:val="28"/>
          <w:szCs w:val="28"/>
        </w:rPr>
        <w:t xml:space="preserve">− правильность использования грамматических и лексических конструкций; </w:t>
      </w:r>
    </w:p>
    <w:p w14:paraId="686E0F68" w14:textId="77777777" w:rsidR="00581F8D" w:rsidRPr="00BE1E2B" w:rsidRDefault="00581F8D" w:rsidP="00581F8D">
      <w:pPr>
        <w:widowControl/>
        <w:spacing w:line="360" w:lineRule="auto"/>
        <w:jc w:val="both"/>
        <w:rPr>
          <w:sz w:val="28"/>
          <w:szCs w:val="28"/>
        </w:rPr>
      </w:pPr>
      <w:r w:rsidRPr="00BE1E2B">
        <w:rPr>
          <w:sz w:val="28"/>
          <w:szCs w:val="28"/>
        </w:rPr>
        <w:t xml:space="preserve">− умение аргументировать свою точку зрения; </w:t>
      </w:r>
    </w:p>
    <w:p w14:paraId="6152017D" w14:textId="77777777" w:rsidR="00581F8D" w:rsidRPr="00BE1E2B" w:rsidRDefault="00581F8D" w:rsidP="00581F8D">
      <w:pPr>
        <w:widowControl/>
        <w:spacing w:line="360" w:lineRule="auto"/>
        <w:jc w:val="both"/>
        <w:rPr>
          <w:sz w:val="28"/>
          <w:szCs w:val="28"/>
        </w:rPr>
      </w:pPr>
      <w:r w:rsidRPr="00BE1E2B">
        <w:rPr>
          <w:sz w:val="28"/>
          <w:szCs w:val="28"/>
        </w:rPr>
        <w:t xml:space="preserve">− умение задавать вопросы оппонентам и оппонировать; </w:t>
      </w:r>
    </w:p>
    <w:p w14:paraId="22100A27" w14:textId="77777777" w:rsidR="00581F8D" w:rsidRPr="00BE1E2B" w:rsidRDefault="00581F8D" w:rsidP="00581F8D">
      <w:pPr>
        <w:widowControl/>
        <w:spacing w:line="360" w:lineRule="auto"/>
        <w:jc w:val="both"/>
        <w:rPr>
          <w:sz w:val="28"/>
          <w:szCs w:val="28"/>
        </w:rPr>
      </w:pPr>
      <w:r w:rsidRPr="00BE1E2B">
        <w:rPr>
          <w:sz w:val="28"/>
          <w:szCs w:val="28"/>
        </w:rPr>
        <w:t>− умение делать выводы.</w:t>
      </w:r>
    </w:p>
    <w:p w14:paraId="0068F2AF" w14:textId="77777777" w:rsidR="00581F8D" w:rsidRDefault="00581F8D" w:rsidP="0073390B">
      <w:pPr>
        <w:widowControl/>
        <w:autoSpaceDE/>
        <w:autoSpaceDN/>
        <w:adjustRightInd/>
        <w:spacing w:before="100" w:beforeAutospacing="1" w:after="100" w:afterAutospacing="1" w:line="360" w:lineRule="auto"/>
        <w:ind w:left="-567" w:firstLine="851"/>
        <w:contextualSpacing/>
        <w:jc w:val="both"/>
        <w:rPr>
          <w:color w:val="000000"/>
          <w:sz w:val="28"/>
          <w:szCs w:val="28"/>
        </w:rPr>
      </w:pPr>
    </w:p>
    <w:p w14:paraId="541D69B8" w14:textId="77777777" w:rsidR="00C52F7B" w:rsidRPr="002C5D1D" w:rsidRDefault="00145199" w:rsidP="00072A94">
      <w:pPr>
        <w:pStyle w:val="1"/>
        <w:jc w:val="both"/>
        <w:rPr>
          <w:rFonts w:ascii="Times New Roman" w:hAnsi="Times New Roman" w:cs="Times New Roman"/>
          <w:b/>
          <w:bCs/>
          <w:color w:val="auto"/>
          <w:sz w:val="28"/>
          <w:szCs w:val="28"/>
        </w:rPr>
      </w:pPr>
      <w:bookmarkStart w:id="31" w:name="_Toc127735570"/>
      <w:r w:rsidRPr="002C5D1D">
        <w:rPr>
          <w:rFonts w:ascii="Times New Roman" w:hAnsi="Times New Roman" w:cs="Times New Roman"/>
          <w:b/>
          <w:bCs/>
          <w:color w:val="auto"/>
          <w:sz w:val="28"/>
          <w:szCs w:val="28"/>
        </w:rPr>
        <w:t>1</w:t>
      </w:r>
      <w:r w:rsidR="004B4BFE" w:rsidRPr="002C5D1D">
        <w:rPr>
          <w:rFonts w:ascii="Times New Roman" w:hAnsi="Times New Roman" w:cs="Times New Roman"/>
          <w:b/>
          <w:bCs/>
          <w:color w:val="auto"/>
          <w:sz w:val="28"/>
          <w:szCs w:val="28"/>
        </w:rPr>
        <w:t>1</w:t>
      </w:r>
      <w:r w:rsidR="00C52F7B" w:rsidRPr="002C5D1D">
        <w:rPr>
          <w:rFonts w:ascii="Times New Roman" w:hAnsi="Times New Roman" w:cs="Times New Roman"/>
          <w:b/>
          <w:bCs/>
          <w:color w:val="auto"/>
          <w:sz w:val="28"/>
          <w:szCs w:val="28"/>
        </w:rPr>
        <w:t xml:space="preserve">. Перечень информационных технологий, используемых при осуществлении образовательного процесса по </w:t>
      </w:r>
      <w:r w:rsidR="00504556" w:rsidRPr="002C5D1D">
        <w:rPr>
          <w:rFonts w:ascii="Times New Roman" w:hAnsi="Times New Roman" w:cs="Times New Roman"/>
          <w:b/>
          <w:bCs/>
          <w:color w:val="auto"/>
          <w:sz w:val="28"/>
          <w:szCs w:val="28"/>
        </w:rPr>
        <w:t>дисциплине</w:t>
      </w:r>
      <w:r w:rsidR="00C52F7B" w:rsidRPr="002C5D1D">
        <w:rPr>
          <w:rFonts w:ascii="Times New Roman" w:hAnsi="Times New Roman" w:cs="Times New Roman"/>
          <w:b/>
          <w:bCs/>
          <w:color w:val="auto"/>
          <w:sz w:val="28"/>
          <w:szCs w:val="28"/>
        </w:rPr>
        <w:t>, включая перечень необходимого программного обеспечения и информационных справочных систем</w:t>
      </w:r>
      <w:r w:rsidR="0068152F" w:rsidRPr="002C5D1D">
        <w:rPr>
          <w:rFonts w:ascii="Times New Roman" w:hAnsi="Times New Roman" w:cs="Times New Roman"/>
          <w:b/>
          <w:bCs/>
          <w:color w:val="auto"/>
          <w:sz w:val="28"/>
          <w:szCs w:val="28"/>
        </w:rPr>
        <w:t xml:space="preserve"> (при необходимости)</w:t>
      </w:r>
      <w:r w:rsidR="001074EA" w:rsidRPr="002C5D1D">
        <w:rPr>
          <w:rFonts w:ascii="Times New Roman" w:hAnsi="Times New Roman" w:cs="Times New Roman"/>
          <w:b/>
          <w:bCs/>
          <w:color w:val="auto"/>
          <w:sz w:val="28"/>
          <w:szCs w:val="28"/>
        </w:rPr>
        <w:t>.</w:t>
      </w:r>
      <w:bookmarkEnd w:id="31"/>
    </w:p>
    <w:p w14:paraId="076D9B81" w14:textId="77777777" w:rsidR="00E76E1B" w:rsidRPr="002C5D1D" w:rsidRDefault="00E76E1B" w:rsidP="00072A94">
      <w:pPr>
        <w:pStyle w:val="2"/>
        <w:jc w:val="both"/>
        <w:rPr>
          <w:rFonts w:ascii="Times New Roman" w:eastAsia="Calibri" w:hAnsi="Times New Roman" w:cs="Times New Roman"/>
          <w:b/>
          <w:bCs/>
          <w:color w:val="auto"/>
          <w:kern w:val="32"/>
          <w:sz w:val="28"/>
          <w:szCs w:val="28"/>
        </w:rPr>
      </w:pPr>
      <w:bookmarkStart w:id="32" w:name="_Toc531614950"/>
      <w:bookmarkStart w:id="33" w:name="_Toc531686467"/>
      <w:bookmarkStart w:id="34" w:name="_Toc127735571"/>
      <w:r w:rsidRPr="002C5D1D">
        <w:rPr>
          <w:rFonts w:ascii="Times New Roman" w:eastAsia="Calibri" w:hAnsi="Times New Roman" w:cs="Times New Roman"/>
          <w:b/>
          <w:bCs/>
          <w:color w:val="auto"/>
          <w:kern w:val="32"/>
          <w:sz w:val="28"/>
          <w:szCs w:val="28"/>
        </w:rPr>
        <w:t>11. 1. Комплект лицензионного программного обеспечения:</w:t>
      </w:r>
      <w:bookmarkEnd w:id="32"/>
      <w:bookmarkEnd w:id="33"/>
      <w:bookmarkEnd w:id="34"/>
    </w:p>
    <w:p w14:paraId="12F3474F" w14:textId="77777777" w:rsidR="00E76E1B" w:rsidRPr="002C5D1D" w:rsidRDefault="00E76E1B" w:rsidP="00072A94">
      <w:pPr>
        <w:rPr>
          <w:rFonts w:eastAsia="Calibri"/>
          <w:bCs/>
          <w:kern w:val="32"/>
          <w:sz w:val="28"/>
          <w:szCs w:val="28"/>
        </w:rPr>
      </w:pPr>
      <w:bookmarkStart w:id="35" w:name="_Toc531614951"/>
      <w:bookmarkStart w:id="36" w:name="_Toc531686468"/>
      <w:r w:rsidRPr="002C5D1D">
        <w:rPr>
          <w:rFonts w:eastAsia="Calibri"/>
          <w:bCs/>
          <w:kern w:val="32"/>
          <w:sz w:val="28"/>
          <w:szCs w:val="28"/>
        </w:rPr>
        <w:t xml:space="preserve">1. </w:t>
      </w:r>
      <w:r w:rsidRPr="002C5D1D">
        <w:rPr>
          <w:rFonts w:eastAsia="Calibri"/>
          <w:bCs/>
          <w:kern w:val="32"/>
          <w:sz w:val="28"/>
          <w:szCs w:val="28"/>
          <w:lang w:val="en-US"/>
        </w:rPr>
        <w:t>Windows</w:t>
      </w:r>
      <w:r w:rsidRPr="002C5D1D">
        <w:rPr>
          <w:rFonts w:eastAsia="Calibri"/>
          <w:bCs/>
          <w:kern w:val="32"/>
          <w:sz w:val="28"/>
          <w:szCs w:val="28"/>
        </w:rPr>
        <w:t xml:space="preserve">, </w:t>
      </w:r>
      <w:r w:rsidRPr="002C5D1D">
        <w:rPr>
          <w:rFonts w:eastAsia="Calibri"/>
          <w:bCs/>
          <w:kern w:val="32"/>
          <w:sz w:val="28"/>
          <w:szCs w:val="28"/>
          <w:lang w:val="en-US"/>
        </w:rPr>
        <w:t>Microsoft</w:t>
      </w:r>
      <w:r w:rsidRPr="002C5D1D">
        <w:rPr>
          <w:rFonts w:eastAsia="Calibri"/>
          <w:bCs/>
          <w:kern w:val="32"/>
          <w:sz w:val="28"/>
          <w:szCs w:val="28"/>
        </w:rPr>
        <w:t xml:space="preserve"> </w:t>
      </w:r>
      <w:r w:rsidRPr="002C5D1D">
        <w:rPr>
          <w:rFonts w:eastAsia="Calibri"/>
          <w:bCs/>
          <w:kern w:val="32"/>
          <w:sz w:val="28"/>
          <w:szCs w:val="28"/>
          <w:lang w:val="en-US"/>
        </w:rPr>
        <w:t>Office</w:t>
      </w:r>
      <w:r w:rsidRPr="002C5D1D">
        <w:rPr>
          <w:rFonts w:eastAsia="Calibri"/>
          <w:bCs/>
          <w:kern w:val="32"/>
          <w:sz w:val="28"/>
          <w:szCs w:val="28"/>
        </w:rPr>
        <w:t>.</w:t>
      </w:r>
      <w:bookmarkEnd w:id="35"/>
      <w:bookmarkEnd w:id="36"/>
    </w:p>
    <w:p w14:paraId="7A59BE2C" w14:textId="5FE18ADB" w:rsidR="00927BC1" w:rsidRPr="002C5D1D" w:rsidRDefault="00E76E1B" w:rsidP="00072A94">
      <w:pPr>
        <w:rPr>
          <w:rFonts w:eastAsia="Calibri"/>
          <w:bCs/>
          <w:kern w:val="32"/>
          <w:sz w:val="28"/>
          <w:szCs w:val="28"/>
        </w:rPr>
      </w:pPr>
      <w:bookmarkStart w:id="37" w:name="_Toc531614952"/>
      <w:bookmarkStart w:id="38" w:name="_Toc531686469"/>
      <w:r w:rsidRPr="002C5D1D">
        <w:rPr>
          <w:rFonts w:eastAsia="Calibri"/>
          <w:bCs/>
          <w:kern w:val="32"/>
          <w:sz w:val="28"/>
          <w:szCs w:val="28"/>
        </w:rPr>
        <w:t xml:space="preserve">2. Антивирус </w:t>
      </w:r>
      <w:bookmarkEnd w:id="37"/>
      <w:bookmarkEnd w:id="38"/>
      <w:r w:rsidR="002B3371" w:rsidRPr="002C5D1D">
        <w:rPr>
          <w:rFonts w:eastAsia="Calibri"/>
          <w:bCs/>
          <w:kern w:val="32"/>
          <w:sz w:val="28"/>
          <w:szCs w:val="28"/>
          <w:lang w:val="en-US"/>
        </w:rPr>
        <w:t>Kaspersky</w:t>
      </w:r>
      <w:r w:rsidR="00F00646" w:rsidRPr="002C5D1D">
        <w:rPr>
          <w:rFonts w:eastAsia="Calibri"/>
          <w:bCs/>
          <w:kern w:val="32"/>
          <w:sz w:val="28"/>
          <w:szCs w:val="28"/>
        </w:rPr>
        <w:t>.</w:t>
      </w:r>
    </w:p>
    <w:p w14:paraId="2013DCE9" w14:textId="77777777" w:rsidR="00E76E1B" w:rsidRPr="002C5D1D" w:rsidRDefault="00E76E1B" w:rsidP="00072A94">
      <w:pPr>
        <w:pStyle w:val="2"/>
        <w:jc w:val="both"/>
        <w:rPr>
          <w:rFonts w:ascii="Times New Roman" w:eastAsia="Calibri" w:hAnsi="Times New Roman" w:cs="Times New Roman"/>
          <w:bCs/>
          <w:color w:val="auto"/>
          <w:kern w:val="32"/>
          <w:sz w:val="28"/>
          <w:szCs w:val="28"/>
        </w:rPr>
      </w:pPr>
      <w:bookmarkStart w:id="39" w:name="_Toc531614953"/>
      <w:bookmarkStart w:id="40" w:name="_Toc531686470"/>
      <w:bookmarkStart w:id="41" w:name="_Toc127735572"/>
      <w:r w:rsidRPr="002C5D1D">
        <w:rPr>
          <w:rFonts w:ascii="Times New Roman" w:eastAsia="Calibri" w:hAnsi="Times New Roman" w:cs="Times New Roman"/>
          <w:b/>
          <w:bCs/>
          <w:color w:val="auto"/>
          <w:kern w:val="32"/>
          <w:sz w:val="28"/>
          <w:szCs w:val="28"/>
        </w:rPr>
        <w:t>11.2. Современные профессиональные базы данных и информационные справочные системы</w:t>
      </w:r>
      <w:bookmarkEnd w:id="39"/>
      <w:bookmarkEnd w:id="40"/>
      <w:bookmarkEnd w:id="41"/>
    </w:p>
    <w:p w14:paraId="016DCBE3" w14:textId="77777777" w:rsidR="00927BC1" w:rsidRPr="002C5D1D" w:rsidRDefault="00927BC1" w:rsidP="00927BC1">
      <w:pPr>
        <w:widowControl/>
        <w:rPr>
          <w:rFonts w:eastAsiaTheme="minorHAnsi"/>
          <w:color w:val="000000"/>
          <w:sz w:val="24"/>
          <w:szCs w:val="24"/>
          <w:lang w:eastAsia="en-US"/>
        </w:rPr>
      </w:pPr>
    </w:p>
    <w:tbl>
      <w:tblPr>
        <w:tblW w:w="10173" w:type="dxa"/>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959"/>
        <w:gridCol w:w="6379"/>
        <w:gridCol w:w="2835"/>
      </w:tblGrid>
      <w:tr w:rsidR="00927BC1" w:rsidRPr="002C5D1D" w14:paraId="39AAED61" w14:textId="77777777" w:rsidTr="00431A59">
        <w:trPr>
          <w:trHeight w:val="455"/>
        </w:trPr>
        <w:tc>
          <w:tcPr>
            <w:tcW w:w="959" w:type="dxa"/>
            <w:tcBorders>
              <w:top w:val="none" w:sz="6" w:space="0" w:color="auto"/>
              <w:bottom w:val="none" w:sz="6" w:space="0" w:color="auto"/>
              <w:right w:val="none" w:sz="6" w:space="0" w:color="auto"/>
            </w:tcBorders>
          </w:tcPr>
          <w:p w14:paraId="6C3386D3" w14:textId="77777777" w:rsidR="00927BC1" w:rsidRPr="002C5D1D" w:rsidRDefault="00927BC1" w:rsidP="00927BC1">
            <w:pPr>
              <w:widowControl/>
              <w:rPr>
                <w:rFonts w:eastAsiaTheme="minorHAnsi"/>
                <w:b/>
                <w:bCs/>
                <w:color w:val="000000"/>
                <w:sz w:val="24"/>
                <w:szCs w:val="24"/>
                <w:lang w:eastAsia="en-US"/>
              </w:rPr>
            </w:pPr>
            <w:r w:rsidRPr="002C5D1D">
              <w:rPr>
                <w:rFonts w:eastAsiaTheme="minorHAnsi"/>
                <w:b/>
                <w:bCs/>
                <w:color w:val="000000"/>
                <w:sz w:val="24"/>
                <w:szCs w:val="24"/>
                <w:lang w:eastAsia="en-US"/>
              </w:rPr>
              <w:t xml:space="preserve">№п/п </w:t>
            </w:r>
          </w:p>
        </w:tc>
        <w:tc>
          <w:tcPr>
            <w:tcW w:w="6379" w:type="dxa"/>
            <w:tcBorders>
              <w:top w:val="none" w:sz="6" w:space="0" w:color="auto"/>
              <w:left w:val="none" w:sz="6" w:space="0" w:color="auto"/>
              <w:bottom w:val="none" w:sz="6" w:space="0" w:color="auto"/>
              <w:right w:val="none" w:sz="6" w:space="0" w:color="auto"/>
            </w:tcBorders>
          </w:tcPr>
          <w:p w14:paraId="0FC831CF" w14:textId="77777777" w:rsidR="00927BC1" w:rsidRPr="002C5D1D" w:rsidRDefault="00927BC1" w:rsidP="00927BC1">
            <w:pPr>
              <w:widowControl/>
              <w:rPr>
                <w:rFonts w:eastAsiaTheme="minorHAnsi"/>
                <w:b/>
                <w:bCs/>
                <w:color w:val="000000"/>
                <w:sz w:val="24"/>
                <w:szCs w:val="24"/>
                <w:lang w:eastAsia="en-US"/>
              </w:rPr>
            </w:pPr>
            <w:r w:rsidRPr="002C5D1D">
              <w:rPr>
                <w:rFonts w:eastAsiaTheme="minorHAnsi"/>
                <w:b/>
                <w:bCs/>
                <w:color w:val="000000"/>
                <w:sz w:val="24"/>
                <w:szCs w:val="24"/>
                <w:lang w:eastAsia="en-US"/>
              </w:rPr>
              <w:t xml:space="preserve">Название рекомендуемых технических и компьютерных средств обучения </w:t>
            </w:r>
          </w:p>
        </w:tc>
        <w:tc>
          <w:tcPr>
            <w:tcW w:w="2835" w:type="dxa"/>
            <w:tcBorders>
              <w:top w:val="none" w:sz="6" w:space="0" w:color="auto"/>
              <w:left w:val="none" w:sz="6" w:space="0" w:color="auto"/>
              <w:bottom w:val="none" w:sz="6" w:space="0" w:color="auto"/>
            </w:tcBorders>
          </w:tcPr>
          <w:p w14:paraId="0E2B9976" w14:textId="77777777" w:rsidR="00927BC1" w:rsidRPr="002C5D1D" w:rsidRDefault="00927BC1" w:rsidP="00927BC1">
            <w:pPr>
              <w:widowControl/>
              <w:rPr>
                <w:rFonts w:eastAsiaTheme="minorHAnsi"/>
                <w:b/>
                <w:bCs/>
                <w:color w:val="000000"/>
                <w:sz w:val="24"/>
                <w:szCs w:val="24"/>
                <w:lang w:eastAsia="en-US"/>
              </w:rPr>
            </w:pPr>
            <w:r w:rsidRPr="002C5D1D">
              <w:rPr>
                <w:rFonts w:eastAsiaTheme="minorHAnsi"/>
                <w:b/>
                <w:bCs/>
                <w:color w:val="000000"/>
                <w:sz w:val="24"/>
                <w:szCs w:val="24"/>
                <w:lang w:eastAsia="en-US"/>
              </w:rPr>
              <w:t xml:space="preserve">Наименование разделов и тем </w:t>
            </w:r>
          </w:p>
        </w:tc>
      </w:tr>
      <w:tr w:rsidR="00927BC1" w:rsidRPr="002C5D1D" w14:paraId="63DCC177" w14:textId="77777777" w:rsidTr="00431A59">
        <w:trPr>
          <w:trHeight w:val="294"/>
        </w:trPr>
        <w:tc>
          <w:tcPr>
            <w:tcW w:w="959" w:type="dxa"/>
            <w:tcBorders>
              <w:top w:val="none" w:sz="6" w:space="0" w:color="auto"/>
              <w:bottom w:val="none" w:sz="6" w:space="0" w:color="auto"/>
              <w:right w:val="none" w:sz="6" w:space="0" w:color="auto"/>
            </w:tcBorders>
          </w:tcPr>
          <w:p w14:paraId="6D616DD7"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lastRenderedPageBreak/>
              <w:t xml:space="preserve">1 </w:t>
            </w:r>
          </w:p>
        </w:tc>
        <w:tc>
          <w:tcPr>
            <w:tcW w:w="6379" w:type="dxa"/>
            <w:tcBorders>
              <w:top w:val="none" w:sz="6" w:space="0" w:color="auto"/>
              <w:left w:val="none" w:sz="6" w:space="0" w:color="auto"/>
              <w:bottom w:val="none" w:sz="6" w:space="0" w:color="auto"/>
              <w:right w:val="none" w:sz="6" w:space="0" w:color="auto"/>
            </w:tcBorders>
          </w:tcPr>
          <w:p w14:paraId="4DBFB582"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 xml:space="preserve">Электронная библиотека Финансового университета </w:t>
            </w:r>
          </w:p>
        </w:tc>
        <w:tc>
          <w:tcPr>
            <w:tcW w:w="2835" w:type="dxa"/>
            <w:tcBorders>
              <w:top w:val="none" w:sz="6" w:space="0" w:color="auto"/>
              <w:left w:val="none" w:sz="6" w:space="0" w:color="auto"/>
              <w:bottom w:val="none" w:sz="6" w:space="0" w:color="auto"/>
            </w:tcBorders>
          </w:tcPr>
          <w:p w14:paraId="4EA3255A"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Темы 1-3</w:t>
            </w:r>
          </w:p>
        </w:tc>
      </w:tr>
      <w:tr w:rsidR="00927BC1" w:rsidRPr="002C5D1D" w14:paraId="70972FA7" w14:textId="77777777" w:rsidTr="00431A59">
        <w:trPr>
          <w:trHeight w:val="294"/>
        </w:trPr>
        <w:tc>
          <w:tcPr>
            <w:tcW w:w="959" w:type="dxa"/>
            <w:tcBorders>
              <w:top w:val="none" w:sz="6" w:space="0" w:color="auto"/>
              <w:bottom w:val="none" w:sz="6" w:space="0" w:color="auto"/>
              <w:right w:val="none" w:sz="6" w:space="0" w:color="auto"/>
            </w:tcBorders>
          </w:tcPr>
          <w:p w14:paraId="26F6CEEB"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 xml:space="preserve">2 </w:t>
            </w:r>
          </w:p>
        </w:tc>
        <w:tc>
          <w:tcPr>
            <w:tcW w:w="6379" w:type="dxa"/>
            <w:tcBorders>
              <w:top w:val="none" w:sz="6" w:space="0" w:color="auto"/>
              <w:left w:val="none" w:sz="6" w:space="0" w:color="auto"/>
              <w:bottom w:val="none" w:sz="6" w:space="0" w:color="auto"/>
              <w:right w:val="none" w:sz="6" w:space="0" w:color="auto"/>
            </w:tcBorders>
          </w:tcPr>
          <w:p w14:paraId="656CDB4B"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 xml:space="preserve">Электронно-библиотечная система BOOK.RU </w:t>
            </w:r>
          </w:p>
        </w:tc>
        <w:tc>
          <w:tcPr>
            <w:tcW w:w="2835" w:type="dxa"/>
            <w:tcBorders>
              <w:top w:val="none" w:sz="6" w:space="0" w:color="auto"/>
              <w:left w:val="none" w:sz="6" w:space="0" w:color="auto"/>
              <w:bottom w:val="none" w:sz="6" w:space="0" w:color="auto"/>
            </w:tcBorders>
          </w:tcPr>
          <w:p w14:paraId="1C25C8DB"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Темы 1-3</w:t>
            </w:r>
          </w:p>
        </w:tc>
      </w:tr>
      <w:tr w:rsidR="00927BC1" w:rsidRPr="002C5D1D" w14:paraId="32C56DB9" w14:textId="77777777" w:rsidTr="00431A59">
        <w:trPr>
          <w:trHeight w:val="454"/>
        </w:trPr>
        <w:tc>
          <w:tcPr>
            <w:tcW w:w="959" w:type="dxa"/>
            <w:tcBorders>
              <w:top w:val="none" w:sz="6" w:space="0" w:color="auto"/>
              <w:bottom w:val="none" w:sz="6" w:space="0" w:color="auto"/>
              <w:right w:val="none" w:sz="6" w:space="0" w:color="auto"/>
            </w:tcBorders>
          </w:tcPr>
          <w:p w14:paraId="730C1F6A"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 xml:space="preserve">3 </w:t>
            </w:r>
          </w:p>
        </w:tc>
        <w:tc>
          <w:tcPr>
            <w:tcW w:w="6379" w:type="dxa"/>
            <w:tcBorders>
              <w:top w:val="none" w:sz="6" w:space="0" w:color="auto"/>
              <w:left w:val="none" w:sz="6" w:space="0" w:color="auto"/>
              <w:bottom w:val="none" w:sz="6" w:space="0" w:color="auto"/>
              <w:right w:val="none" w:sz="6" w:space="0" w:color="auto"/>
            </w:tcBorders>
          </w:tcPr>
          <w:p w14:paraId="331E0831"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 xml:space="preserve">Электронно-библиотечная система «Университетская библиотека ОНЛАЙН» </w:t>
            </w:r>
          </w:p>
        </w:tc>
        <w:tc>
          <w:tcPr>
            <w:tcW w:w="2835" w:type="dxa"/>
            <w:tcBorders>
              <w:top w:val="none" w:sz="6" w:space="0" w:color="auto"/>
              <w:left w:val="none" w:sz="6" w:space="0" w:color="auto"/>
              <w:bottom w:val="none" w:sz="6" w:space="0" w:color="auto"/>
            </w:tcBorders>
          </w:tcPr>
          <w:p w14:paraId="222CFBD2"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 xml:space="preserve">Темы 1-3 </w:t>
            </w:r>
          </w:p>
        </w:tc>
      </w:tr>
      <w:tr w:rsidR="00927BC1" w:rsidRPr="002C5D1D" w14:paraId="226D1D25" w14:textId="77777777" w:rsidTr="00431A59">
        <w:trPr>
          <w:trHeight w:val="295"/>
        </w:trPr>
        <w:tc>
          <w:tcPr>
            <w:tcW w:w="959" w:type="dxa"/>
            <w:tcBorders>
              <w:top w:val="none" w:sz="6" w:space="0" w:color="auto"/>
              <w:bottom w:val="none" w:sz="6" w:space="0" w:color="auto"/>
              <w:right w:val="none" w:sz="6" w:space="0" w:color="auto"/>
            </w:tcBorders>
          </w:tcPr>
          <w:p w14:paraId="5B0F2227"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 xml:space="preserve">4 </w:t>
            </w:r>
          </w:p>
        </w:tc>
        <w:tc>
          <w:tcPr>
            <w:tcW w:w="6379" w:type="dxa"/>
            <w:tcBorders>
              <w:top w:val="none" w:sz="6" w:space="0" w:color="auto"/>
              <w:left w:val="none" w:sz="6" w:space="0" w:color="auto"/>
              <w:bottom w:val="none" w:sz="6" w:space="0" w:color="auto"/>
              <w:right w:val="none" w:sz="6" w:space="0" w:color="auto"/>
            </w:tcBorders>
          </w:tcPr>
          <w:p w14:paraId="6E9E2B1A"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 xml:space="preserve">Электронно-библиотечная система Znanium </w:t>
            </w:r>
          </w:p>
        </w:tc>
        <w:tc>
          <w:tcPr>
            <w:tcW w:w="2835" w:type="dxa"/>
            <w:tcBorders>
              <w:top w:val="none" w:sz="6" w:space="0" w:color="auto"/>
              <w:left w:val="none" w:sz="6" w:space="0" w:color="auto"/>
              <w:bottom w:val="none" w:sz="6" w:space="0" w:color="auto"/>
            </w:tcBorders>
          </w:tcPr>
          <w:p w14:paraId="44E864BA"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Темы 1-3</w:t>
            </w:r>
          </w:p>
        </w:tc>
      </w:tr>
      <w:tr w:rsidR="00927BC1" w:rsidRPr="002C5D1D" w14:paraId="45522BE9" w14:textId="77777777" w:rsidTr="00431A59">
        <w:trPr>
          <w:trHeight w:val="294"/>
        </w:trPr>
        <w:tc>
          <w:tcPr>
            <w:tcW w:w="959" w:type="dxa"/>
            <w:tcBorders>
              <w:top w:val="none" w:sz="6" w:space="0" w:color="auto"/>
              <w:bottom w:val="none" w:sz="6" w:space="0" w:color="auto"/>
              <w:right w:val="none" w:sz="6" w:space="0" w:color="auto"/>
            </w:tcBorders>
          </w:tcPr>
          <w:p w14:paraId="4F03EBA8"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 xml:space="preserve">5 </w:t>
            </w:r>
          </w:p>
        </w:tc>
        <w:tc>
          <w:tcPr>
            <w:tcW w:w="6379" w:type="dxa"/>
            <w:tcBorders>
              <w:top w:val="none" w:sz="6" w:space="0" w:color="auto"/>
              <w:left w:val="none" w:sz="6" w:space="0" w:color="auto"/>
              <w:bottom w:val="none" w:sz="6" w:space="0" w:color="auto"/>
              <w:right w:val="none" w:sz="6" w:space="0" w:color="auto"/>
            </w:tcBorders>
          </w:tcPr>
          <w:p w14:paraId="6474765A"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 xml:space="preserve">Электронно-библиотечная система издательства «ЮРАЙТ» </w:t>
            </w:r>
          </w:p>
        </w:tc>
        <w:tc>
          <w:tcPr>
            <w:tcW w:w="2835" w:type="dxa"/>
            <w:tcBorders>
              <w:top w:val="none" w:sz="6" w:space="0" w:color="auto"/>
              <w:left w:val="none" w:sz="6" w:space="0" w:color="auto"/>
              <w:bottom w:val="none" w:sz="6" w:space="0" w:color="auto"/>
            </w:tcBorders>
          </w:tcPr>
          <w:p w14:paraId="62ED513B"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Темы 1-3</w:t>
            </w:r>
          </w:p>
        </w:tc>
      </w:tr>
      <w:tr w:rsidR="00927BC1" w:rsidRPr="002C5D1D" w14:paraId="74A92CDF" w14:textId="77777777" w:rsidTr="00431A59">
        <w:trPr>
          <w:trHeight w:val="294"/>
        </w:trPr>
        <w:tc>
          <w:tcPr>
            <w:tcW w:w="959" w:type="dxa"/>
            <w:tcBorders>
              <w:top w:val="none" w:sz="6" w:space="0" w:color="auto"/>
              <w:bottom w:val="none" w:sz="6" w:space="0" w:color="auto"/>
              <w:right w:val="none" w:sz="6" w:space="0" w:color="auto"/>
            </w:tcBorders>
          </w:tcPr>
          <w:p w14:paraId="7C6B5D90"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6.</w:t>
            </w:r>
          </w:p>
        </w:tc>
        <w:tc>
          <w:tcPr>
            <w:tcW w:w="6379" w:type="dxa"/>
            <w:tcBorders>
              <w:top w:val="none" w:sz="6" w:space="0" w:color="auto"/>
              <w:left w:val="none" w:sz="6" w:space="0" w:color="auto"/>
              <w:bottom w:val="none" w:sz="6" w:space="0" w:color="auto"/>
              <w:right w:val="none" w:sz="6" w:space="0" w:color="auto"/>
            </w:tcBorders>
          </w:tcPr>
          <w:p w14:paraId="3DF147F0"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Электронная энциклопедия: http://ru.wikipedia.org/wiki/Wiki</w:t>
            </w:r>
          </w:p>
        </w:tc>
        <w:tc>
          <w:tcPr>
            <w:tcW w:w="2835" w:type="dxa"/>
            <w:tcBorders>
              <w:top w:val="none" w:sz="6" w:space="0" w:color="auto"/>
              <w:left w:val="none" w:sz="6" w:space="0" w:color="auto"/>
              <w:bottom w:val="none" w:sz="6" w:space="0" w:color="auto"/>
            </w:tcBorders>
          </w:tcPr>
          <w:p w14:paraId="6C6187F1"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Темы 1-3</w:t>
            </w:r>
          </w:p>
        </w:tc>
      </w:tr>
    </w:tbl>
    <w:p w14:paraId="28D0CF9A" w14:textId="77777777" w:rsidR="00927BC1" w:rsidRPr="002C5D1D" w:rsidRDefault="00927BC1" w:rsidP="00F95658">
      <w:pPr>
        <w:shd w:val="clear" w:color="auto" w:fill="FFFFFF"/>
        <w:tabs>
          <w:tab w:val="left" w:pos="442"/>
        </w:tabs>
        <w:ind w:firstLine="709"/>
        <w:jc w:val="both"/>
        <w:rPr>
          <w:rFonts w:eastAsia="Calibri"/>
          <w:bCs/>
          <w:sz w:val="28"/>
          <w:szCs w:val="28"/>
        </w:rPr>
      </w:pPr>
    </w:p>
    <w:p w14:paraId="66154B34" w14:textId="77777777" w:rsidR="0015428F" w:rsidRPr="002C5D1D" w:rsidRDefault="0015428F" w:rsidP="00072A94">
      <w:pPr>
        <w:pStyle w:val="2"/>
        <w:jc w:val="both"/>
        <w:rPr>
          <w:rFonts w:ascii="Times New Roman" w:eastAsia="Calibri" w:hAnsi="Times New Roman" w:cs="Times New Roman"/>
          <w:b/>
          <w:bCs/>
          <w:color w:val="auto"/>
          <w:sz w:val="28"/>
          <w:szCs w:val="28"/>
        </w:rPr>
      </w:pPr>
      <w:bookmarkStart w:id="42" w:name="_Toc127735573"/>
      <w:r w:rsidRPr="002C5D1D">
        <w:rPr>
          <w:rFonts w:ascii="Times New Roman" w:eastAsia="Calibri" w:hAnsi="Times New Roman" w:cs="Times New Roman"/>
          <w:b/>
          <w:bCs/>
          <w:color w:val="auto"/>
          <w:sz w:val="28"/>
          <w:szCs w:val="28"/>
        </w:rPr>
        <w:t>11.3. Сертифицированные программные и аппаратные средства защиты информации</w:t>
      </w:r>
      <w:bookmarkEnd w:id="42"/>
    </w:p>
    <w:p w14:paraId="5A084136" w14:textId="4EB691B6" w:rsidR="0015428F" w:rsidRDefault="002C5D1D" w:rsidP="00581F8D">
      <w:pPr>
        <w:rPr>
          <w:bCs/>
          <w:sz w:val="28"/>
          <w:szCs w:val="28"/>
        </w:rPr>
      </w:pPr>
      <w:r w:rsidRPr="00581F8D">
        <w:rPr>
          <w:bCs/>
          <w:sz w:val="28"/>
          <w:szCs w:val="28"/>
        </w:rPr>
        <w:t>Не используются</w:t>
      </w:r>
    </w:p>
    <w:p w14:paraId="4D00C96F" w14:textId="77777777" w:rsidR="00DC7312" w:rsidRPr="002C5D1D" w:rsidRDefault="00DC7312" w:rsidP="00581F8D">
      <w:pPr>
        <w:rPr>
          <w:bCs/>
          <w:sz w:val="28"/>
          <w:szCs w:val="28"/>
        </w:rPr>
      </w:pPr>
    </w:p>
    <w:p w14:paraId="7A958BE7" w14:textId="77777777" w:rsidR="00B32F01" w:rsidRDefault="00C52F7B" w:rsidP="00B32F01">
      <w:pPr>
        <w:jc w:val="both"/>
        <w:rPr>
          <w:b/>
          <w:bCs/>
          <w:sz w:val="28"/>
          <w:szCs w:val="28"/>
        </w:rPr>
      </w:pPr>
      <w:r w:rsidRPr="002C5D1D">
        <w:rPr>
          <w:b/>
          <w:bCs/>
          <w:sz w:val="28"/>
          <w:szCs w:val="28"/>
        </w:rPr>
        <w:t>1</w:t>
      </w:r>
      <w:r w:rsidR="004B4BFE" w:rsidRPr="002C5D1D">
        <w:rPr>
          <w:b/>
          <w:bCs/>
          <w:sz w:val="28"/>
          <w:szCs w:val="28"/>
        </w:rPr>
        <w:t>2</w:t>
      </w:r>
      <w:r w:rsidRPr="002C5D1D">
        <w:rPr>
          <w:b/>
          <w:bCs/>
          <w:sz w:val="28"/>
          <w:szCs w:val="28"/>
        </w:rPr>
        <w:t xml:space="preserve">. </w:t>
      </w:r>
      <w:bookmarkStart w:id="43" w:name="_Toc127735574"/>
      <w:r w:rsidRPr="002C5D1D">
        <w:rPr>
          <w:b/>
          <w:bCs/>
          <w:sz w:val="28"/>
          <w:szCs w:val="28"/>
        </w:rPr>
        <w:t xml:space="preserve">Описание материально-технической базы, необходимой для осуществления образовательного процесса по </w:t>
      </w:r>
      <w:r w:rsidR="00504556" w:rsidRPr="002C5D1D">
        <w:rPr>
          <w:b/>
          <w:bCs/>
          <w:sz w:val="28"/>
          <w:szCs w:val="28"/>
        </w:rPr>
        <w:t>дисциплине</w:t>
      </w:r>
      <w:r w:rsidR="001074EA" w:rsidRPr="002C5D1D">
        <w:rPr>
          <w:b/>
          <w:bCs/>
          <w:sz w:val="28"/>
          <w:szCs w:val="28"/>
        </w:rPr>
        <w:t>.</w:t>
      </w:r>
      <w:bookmarkEnd w:id="43"/>
    </w:p>
    <w:p w14:paraId="4DA97E07" w14:textId="56250EBC" w:rsidR="00B32F01" w:rsidRDefault="00B32F01" w:rsidP="00DC7312">
      <w:pPr>
        <w:jc w:val="both"/>
        <w:rPr>
          <w:sz w:val="28"/>
          <w:szCs w:val="28"/>
        </w:rPr>
      </w:pPr>
      <w:r w:rsidRPr="00B66746">
        <w:rPr>
          <w:sz w:val="28"/>
          <w:szCs w:val="28"/>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p>
    <w:p w14:paraId="09BA9953" w14:textId="7A54A2B7" w:rsidR="00C52F7B" w:rsidRPr="002C5D1D" w:rsidRDefault="00C52F7B" w:rsidP="00DC7312">
      <w:pPr>
        <w:rPr>
          <w:b/>
          <w:bCs/>
          <w:sz w:val="28"/>
          <w:szCs w:val="28"/>
        </w:rPr>
      </w:pPr>
    </w:p>
    <w:sectPr w:rsidR="00C52F7B" w:rsidRPr="002C5D1D" w:rsidSect="003F094D">
      <w:headerReference w:type="default" r:id="rId88"/>
      <w:footerReference w:type="default" r:id="rId89"/>
      <w:pgSz w:w="11906" w:h="16838"/>
      <w:pgMar w:top="1134" w:right="566" w:bottom="1134" w:left="1134"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7689720" w14:textId="77777777" w:rsidR="00720B53" w:rsidRDefault="00720B53" w:rsidP="00C52F7B">
      <w:r>
        <w:separator/>
      </w:r>
    </w:p>
  </w:endnote>
  <w:endnote w:type="continuationSeparator" w:id="0">
    <w:p w14:paraId="4BCDFE62" w14:textId="77777777" w:rsidR="00720B53" w:rsidRDefault="00720B53" w:rsidP="00C52F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DengXian">
    <w:altName w:val="SimSun"/>
    <w:panose1 w:val="02010600030101010101"/>
    <w:charset w:val="86"/>
    <w:family w:val="auto"/>
    <w:pitch w:val="variable"/>
    <w:sig w:usb0="A00002BF" w:usb1="38CF7CFA" w:usb2="00000016" w:usb3="00000000" w:csb0="0004000F" w:csb1="00000000"/>
  </w:font>
  <w:font w:name="DejaVu Sans">
    <w:panose1 w:val="00000000000000000000"/>
    <w:charset w:val="00"/>
    <w:family w:val="roman"/>
    <w:notTrueType/>
    <w:pitch w:val="default"/>
  </w:font>
  <w:font w:name="KaiTi">
    <w:charset w:val="86"/>
    <w:family w:val="modern"/>
    <w:pitch w:val="fixed"/>
    <w:sig w:usb0="800002BF" w:usb1="38CF7CFA"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CC"/>
    <w:family w:val="swiss"/>
    <w:pitch w:val="variable"/>
    <w:sig w:usb0="E0002EFF" w:usb1="C000785B" w:usb2="00000009" w:usb3="00000000" w:csb0="000001FF" w:csb1="00000000"/>
  </w:font>
  <w:font w:name="Helvetica Neue">
    <w:altName w:val="SimSun"/>
    <w:charset w:val="00"/>
    <w:family w:val="auto"/>
    <w:pitch w:val="default"/>
    <w:sig w:usb0="00000000" w:usb1="00000000" w:usb2="00000010" w:usb3="00000000" w:csb0="00000001" w:csb1="00000000"/>
  </w:font>
  <w:font w:name="Georgia">
    <w:panose1 w:val="02040502050405020303"/>
    <w:charset w:val="CC"/>
    <w:family w:val="roman"/>
    <w:pitch w:val="variable"/>
    <w:sig w:usb0="00000287" w:usb1="00000000" w:usb2="00000000" w:usb3="00000000" w:csb0="0000009F" w:csb1="00000000"/>
  </w:font>
  <w:font w:name="Calibri Light">
    <w:panose1 w:val="020F0302020204030204"/>
    <w:charset w:val="CC"/>
    <w:family w:val="swiss"/>
    <w:pitch w:val="variable"/>
    <w:sig w:usb0="E0002AFF" w:usb1="C000247B" w:usb2="00000009" w:usb3="00000000" w:csb0="000001FF" w:csb1="00000000"/>
  </w:font>
  <w:font w:name="Roboto">
    <w:altName w:val="Times New Roman"/>
    <w:charset w:val="00"/>
    <w:family w:val="auto"/>
    <w:pitch w:val="variable"/>
    <w:sig w:usb0="E0000AFF" w:usb1="5000217F" w:usb2="00000021"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PingFang SC">
    <w:altName w:val="Microsoft YaHei"/>
    <w:charset w:val="86"/>
    <w:family w:val="swiss"/>
    <w:pitch w:val="variable"/>
    <w:sig w:usb0="A00002FF" w:usb1="7ACFFDFB" w:usb2="00000017"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42196137"/>
      <w:docPartObj>
        <w:docPartGallery w:val="Page Numbers (Bottom of Page)"/>
        <w:docPartUnique/>
      </w:docPartObj>
    </w:sdtPr>
    <w:sdtEndPr/>
    <w:sdtContent>
      <w:p w14:paraId="3D2D4B55" w14:textId="2CF41E28" w:rsidR="00431A59" w:rsidRDefault="00431A59">
        <w:pPr>
          <w:pStyle w:val="ae"/>
          <w:jc w:val="center"/>
        </w:pPr>
        <w:r>
          <w:fldChar w:fldCharType="begin"/>
        </w:r>
        <w:r>
          <w:instrText>PAGE   \* MERGEFORMAT</w:instrText>
        </w:r>
        <w:r>
          <w:fldChar w:fldCharType="separate"/>
        </w:r>
        <w:r w:rsidR="00871A51">
          <w:rPr>
            <w:noProof/>
          </w:rPr>
          <w:t>21</w:t>
        </w:r>
        <w:r>
          <w:fldChar w:fldCharType="end"/>
        </w:r>
      </w:p>
    </w:sdtContent>
  </w:sdt>
  <w:p w14:paraId="2A77178C" w14:textId="77777777" w:rsidR="00431A59" w:rsidRDefault="00431A59">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197C52C" w14:textId="77777777" w:rsidR="00720B53" w:rsidRDefault="00720B53" w:rsidP="00C52F7B">
      <w:r>
        <w:separator/>
      </w:r>
    </w:p>
  </w:footnote>
  <w:footnote w:type="continuationSeparator" w:id="0">
    <w:p w14:paraId="285E6FB3" w14:textId="77777777" w:rsidR="00720B53" w:rsidRDefault="00720B53" w:rsidP="00C52F7B">
      <w:r>
        <w:continuationSeparator/>
      </w:r>
    </w:p>
  </w:footnote>
  <w:footnote w:id="1">
    <w:p w14:paraId="6D80498E" w14:textId="77777777" w:rsidR="00431A59" w:rsidRDefault="00431A59" w:rsidP="00B60AA0">
      <w:pPr>
        <w:pStyle w:val="a3"/>
        <w:rPr>
          <w:sz w:val="16"/>
          <w:szCs w:val="16"/>
        </w:rPr>
      </w:pPr>
      <w:r>
        <w:rPr>
          <w:rStyle w:val="a5"/>
        </w:rPr>
        <w:footnoteRef/>
      </w:r>
      <w:r>
        <w:t xml:space="preserve"> </w:t>
      </w:r>
      <w:r>
        <w:rPr>
          <w:sz w:val="16"/>
          <w:szCs w:val="16"/>
        </w:rPr>
        <w:t>Заполняется при реализации актуализированных ОС ВО ФУ  и ФГОС ВО3++</w:t>
      </w:r>
    </w:p>
  </w:footnote>
  <w:footnote w:id="2">
    <w:p w14:paraId="27B7F5CD" w14:textId="77777777" w:rsidR="00431A59" w:rsidRDefault="00431A59" w:rsidP="002629F8">
      <w:pPr>
        <w:pStyle w:val="a3"/>
        <w:rPr>
          <w:sz w:val="16"/>
          <w:szCs w:val="16"/>
        </w:rPr>
      </w:pPr>
      <w:r>
        <w:rPr>
          <w:rStyle w:val="a5"/>
        </w:rPr>
        <w:footnoteRef/>
      </w:r>
      <w:r>
        <w:t xml:space="preserve"> </w:t>
      </w:r>
      <w:r>
        <w:rPr>
          <w:sz w:val="16"/>
          <w:szCs w:val="16"/>
        </w:rPr>
        <w:t>Заполняется при реализации актуализированных ОС ВО ФУ  и ФГОС ВО3++</w:t>
      </w:r>
    </w:p>
  </w:footnote>
  <w:footnote w:id="3">
    <w:p w14:paraId="50811765" w14:textId="77777777" w:rsidR="00431A59" w:rsidRDefault="00431A59" w:rsidP="00555BC2">
      <w:pPr>
        <w:pStyle w:val="a3"/>
        <w:rPr>
          <w:sz w:val="16"/>
          <w:szCs w:val="16"/>
        </w:rPr>
      </w:pPr>
      <w:r>
        <w:rPr>
          <w:rStyle w:val="a5"/>
        </w:rPr>
        <w:footnoteRef/>
      </w:r>
      <w:r>
        <w:t xml:space="preserve"> </w:t>
      </w:r>
      <w:r>
        <w:rPr>
          <w:sz w:val="16"/>
          <w:szCs w:val="16"/>
        </w:rPr>
        <w:t>Заполняется при реализации актуализированных ОС ВО ФУ  и ФГОС ВО3++</w:t>
      </w:r>
    </w:p>
  </w:footnote>
  <w:footnote w:id="4">
    <w:p w14:paraId="1F96FF30" w14:textId="77777777" w:rsidR="00431A59" w:rsidRDefault="00431A59" w:rsidP="00991F44">
      <w:pPr>
        <w:pStyle w:val="a3"/>
        <w:rPr>
          <w:sz w:val="16"/>
          <w:szCs w:val="16"/>
        </w:rPr>
      </w:pPr>
      <w:r>
        <w:rPr>
          <w:rStyle w:val="a5"/>
        </w:rPr>
        <w:footnoteRef/>
      </w:r>
      <w:r>
        <w:t xml:space="preserve"> </w:t>
      </w:r>
      <w:r>
        <w:rPr>
          <w:sz w:val="16"/>
          <w:szCs w:val="16"/>
        </w:rPr>
        <w:t>Заполняется при реализации актуализированных ОС ВО ФУ  и ФГОС ВО3++</w:t>
      </w:r>
    </w:p>
  </w:footnote>
  <w:footnote w:id="5">
    <w:p w14:paraId="5B403584" w14:textId="77777777" w:rsidR="00431A59" w:rsidRDefault="00431A59" w:rsidP="00B12AD1">
      <w:pPr>
        <w:pStyle w:val="a3"/>
        <w:rPr>
          <w:sz w:val="16"/>
          <w:szCs w:val="16"/>
        </w:rPr>
      </w:pPr>
      <w:r>
        <w:rPr>
          <w:rStyle w:val="a5"/>
        </w:rPr>
        <w:footnoteRef/>
      </w:r>
      <w:r>
        <w:t xml:space="preserve"> </w:t>
      </w:r>
      <w:r>
        <w:rPr>
          <w:sz w:val="16"/>
          <w:szCs w:val="16"/>
        </w:rPr>
        <w:t>Заполняется при реализации актуализированных ОС ВО ФУ  и ФГОС ВО3++</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5C6B80" w14:textId="77777777" w:rsidR="00D17F74" w:rsidRDefault="00D17F74">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D6E2B"/>
    <w:multiLevelType w:val="multilevel"/>
    <w:tmpl w:val="08C8523C"/>
    <w:lvl w:ilvl="0">
      <w:start w:val="1"/>
      <w:numFmt w:val="decimal"/>
      <w:lvlText w:val="%1."/>
      <w:lvlJc w:val="left"/>
      <w:pPr>
        <w:ind w:left="560" w:hanging="360"/>
        <w:jc w:val="right"/>
      </w:pPr>
      <w:rPr>
        <w:rFonts w:ascii="Times New Roman" w:eastAsia="Times New Roman" w:hAnsi="Times New Roman" w:cs="Times New Roman" w:hint="default"/>
        <w:b w:val="0"/>
        <w:bCs w:val="0"/>
        <w:spacing w:val="0"/>
        <w:w w:val="99"/>
        <w:sz w:val="28"/>
        <w:szCs w:val="28"/>
        <w:lang w:val="ru-RU" w:eastAsia="en-US" w:bidi="ar-SA"/>
      </w:rPr>
    </w:lvl>
    <w:lvl w:ilvl="1">
      <w:start w:val="1"/>
      <w:numFmt w:val="decimal"/>
      <w:lvlText w:val="%1.%2."/>
      <w:lvlJc w:val="left"/>
      <w:pPr>
        <w:ind w:left="1147" w:hanging="721"/>
        <w:jc w:val="right"/>
      </w:pPr>
      <w:rPr>
        <w:rFonts w:ascii="Times New Roman" w:eastAsia="Times New Roman" w:hAnsi="Times New Roman" w:cs="Times New Roman" w:hint="default"/>
        <w:b/>
        <w:bCs/>
        <w:w w:val="100"/>
        <w:sz w:val="28"/>
        <w:szCs w:val="28"/>
        <w:lang w:val="ru-RU" w:eastAsia="en-US" w:bidi="ar-SA"/>
      </w:rPr>
    </w:lvl>
    <w:lvl w:ilvl="2">
      <w:start w:val="1"/>
      <w:numFmt w:val="decimal"/>
      <w:lvlText w:val="%3."/>
      <w:lvlJc w:val="left"/>
      <w:pPr>
        <w:ind w:left="200" w:hanging="281"/>
      </w:pPr>
      <w:rPr>
        <w:rFonts w:ascii="Times New Roman" w:eastAsia="Times New Roman" w:hAnsi="Times New Roman" w:cs="Times New Roman" w:hint="default"/>
        <w:b w:val="0"/>
        <w:bCs w:val="0"/>
        <w:w w:val="100"/>
        <w:sz w:val="24"/>
        <w:szCs w:val="24"/>
        <w:lang w:val="ru-RU" w:eastAsia="en-US" w:bidi="ar-SA"/>
      </w:rPr>
    </w:lvl>
    <w:lvl w:ilvl="3">
      <w:numFmt w:val="bullet"/>
      <w:lvlText w:val="•"/>
      <w:lvlJc w:val="left"/>
      <w:pPr>
        <w:ind w:left="5500" w:hanging="281"/>
      </w:pPr>
      <w:rPr>
        <w:rFonts w:hint="default"/>
        <w:lang w:val="ru-RU" w:eastAsia="en-US" w:bidi="ar-SA"/>
      </w:rPr>
    </w:lvl>
    <w:lvl w:ilvl="4">
      <w:numFmt w:val="bullet"/>
      <w:lvlText w:val="•"/>
      <w:lvlJc w:val="left"/>
      <w:pPr>
        <w:ind w:left="6340" w:hanging="281"/>
      </w:pPr>
      <w:rPr>
        <w:rFonts w:hint="default"/>
        <w:lang w:val="ru-RU" w:eastAsia="en-US" w:bidi="ar-SA"/>
      </w:rPr>
    </w:lvl>
    <w:lvl w:ilvl="5">
      <w:numFmt w:val="bullet"/>
      <w:lvlText w:val="•"/>
      <w:lvlJc w:val="left"/>
      <w:pPr>
        <w:ind w:left="7181" w:hanging="281"/>
      </w:pPr>
      <w:rPr>
        <w:rFonts w:hint="default"/>
        <w:lang w:val="ru-RU" w:eastAsia="en-US" w:bidi="ar-SA"/>
      </w:rPr>
    </w:lvl>
    <w:lvl w:ilvl="6">
      <w:numFmt w:val="bullet"/>
      <w:lvlText w:val="•"/>
      <w:lvlJc w:val="left"/>
      <w:pPr>
        <w:ind w:left="8022" w:hanging="281"/>
      </w:pPr>
      <w:rPr>
        <w:rFonts w:hint="default"/>
        <w:lang w:val="ru-RU" w:eastAsia="en-US" w:bidi="ar-SA"/>
      </w:rPr>
    </w:lvl>
    <w:lvl w:ilvl="7">
      <w:numFmt w:val="bullet"/>
      <w:lvlText w:val="•"/>
      <w:lvlJc w:val="left"/>
      <w:pPr>
        <w:ind w:left="8863" w:hanging="281"/>
      </w:pPr>
      <w:rPr>
        <w:rFonts w:hint="default"/>
        <w:lang w:val="ru-RU" w:eastAsia="en-US" w:bidi="ar-SA"/>
      </w:rPr>
    </w:lvl>
    <w:lvl w:ilvl="8">
      <w:numFmt w:val="bullet"/>
      <w:lvlText w:val="•"/>
      <w:lvlJc w:val="left"/>
      <w:pPr>
        <w:ind w:left="9704" w:hanging="281"/>
      </w:pPr>
      <w:rPr>
        <w:rFonts w:hint="default"/>
        <w:lang w:val="ru-RU" w:eastAsia="en-US" w:bidi="ar-SA"/>
      </w:rPr>
    </w:lvl>
  </w:abstractNum>
  <w:abstractNum w:abstractNumId="1" w15:restartNumberingAfterBreak="0">
    <w:nsid w:val="015C57AB"/>
    <w:multiLevelType w:val="hybridMultilevel"/>
    <w:tmpl w:val="03007E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28F4FCF"/>
    <w:multiLevelType w:val="hybridMultilevel"/>
    <w:tmpl w:val="FBCEB9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3520A47"/>
    <w:multiLevelType w:val="hybridMultilevel"/>
    <w:tmpl w:val="6932FD76"/>
    <w:lvl w:ilvl="0" w:tplc="122434D0">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15:restartNumberingAfterBreak="0">
    <w:nsid w:val="03546C28"/>
    <w:multiLevelType w:val="hybridMultilevel"/>
    <w:tmpl w:val="F0687974"/>
    <w:lvl w:ilvl="0" w:tplc="EC52A880">
      <w:start w:val="1"/>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7BB526F"/>
    <w:multiLevelType w:val="hybridMultilevel"/>
    <w:tmpl w:val="CCF2E7A8"/>
    <w:lvl w:ilvl="0" w:tplc="075E0BCC">
      <w:start w:val="1"/>
      <w:numFmt w:val="lowerLetter"/>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6" w15:restartNumberingAfterBreak="0">
    <w:nsid w:val="07C536E2"/>
    <w:multiLevelType w:val="multilevel"/>
    <w:tmpl w:val="1803508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882161F"/>
    <w:multiLevelType w:val="multilevel"/>
    <w:tmpl w:val="B2480996"/>
    <w:lvl w:ilvl="0">
      <w:start w:val="1"/>
      <w:numFmt w:val="decimal"/>
      <w:lvlText w:val="%1."/>
      <w:lvlJc w:val="left"/>
      <w:pPr>
        <w:ind w:left="560" w:hanging="360"/>
        <w:jc w:val="right"/>
      </w:pPr>
      <w:rPr>
        <w:rFonts w:ascii="Times New Roman" w:eastAsia="Times New Roman" w:hAnsi="Times New Roman" w:cs="Times New Roman" w:hint="default"/>
        <w:b/>
        <w:bCs/>
        <w:spacing w:val="0"/>
        <w:w w:val="99"/>
        <w:sz w:val="32"/>
        <w:szCs w:val="32"/>
        <w:lang w:val="ru-RU" w:eastAsia="en-US" w:bidi="ar-SA"/>
      </w:rPr>
    </w:lvl>
    <w:lvl w:ilvl="1">
      <w:start w:val="1"/>
      <w:numFmt w:val="decimal"/>
      <w:lvlText w:val="%1.%2."/>
      <w:lvlJc w:val="left"/>
      <w:pPr>
        <w:ind w:left="1147" w:hanging="721"/>
        <w:jc w:val="right"/>
      </w:pPr>
      <w:rPr>
        <w:rFonts w:ascii="Times New Roman" w:eastAsia="Times New Roman" w:hAnsi="Times New Roman" w:cs="Times New Roman" w:hint="default"/>
        <w:b/>
        <w:bCs/>
        <w:w w:val="100"/>
        <w:sz w:val="28"/>
        <w:szCs w:val="28"/>
        <w:lang w:val="ru-RU" w:eastAsia="en-US" w:bidi="ar-SA"/>
      </w:rPr>
    </w:lvl>
    <w:lvl w:ilvl="2">
      <w:start w:val="1"/>
      <w:numFmt w:val="decimal"/>
      <w:lvlText w:val="%3."/>
      <w:lvlJc w:val="left"/>
      <w:pPr>
        <w:ind w:left="200" w:hanging="281"/>
      </w:pPr>
      <w:rPr>
        <w:rFonts w:ascii="Times New Roman" w:eastAsia="Times New Roman" w:hAnsi="Times New Roman" w:cs="Times New Roman" w:hint="default"/>
        <w:b w:val="0"/>
        <w:bCs w:val="0"/>
        <w:w w:val="100"/>
        <w:sz w:val="28"/>
        <w:szCs w:val="28"/>
        <w:lang w:val="ru-RU" w:eastAsia="en-US" w:bidi="ar-SA"/>
      </w:rPr>
    </w:lvl>
    <w:lvl w:ilvl="3">
      <w:numFmt w:val="bullet"/>
      <w:lvlText w:val="•"/>
      <w:lvlJc w:val="left"/>
      <w:pPr>
        <w:ind w:left="5500" w:hanging="281"/>
      </w:pPr>
      <w:rPr>
        <w:rFonts w:hint="default"/>
        <w:lang w:val="ru-RU" w:eastAsia="en-US" w:bidi="ar-SA"/>
      </w:rPr>
    </w:lvl>
    <w:lvl w:ilvl="4">
      <w:numFmt w:val="bullet"/>
      <w:lvlText w:val="•"/>
      <w:lvlJc w:val="left"/>
      <w:pPr>
        <w:ind w:left="6340" w:hanging="281"/>
      </w:pPr>
      <w:rPr>
        <w:rFonts w:hint="default"/>
        <w:lang w:val="ru-RU" w:eastAsia="en-US" w:bidi="ar-SA"/>
      </w:rPr>
    </w:lvl>
    <w:lvl w:ilvl="5">
      <w:numFmt w:val="bullet"/>
      <w:lvlText w:val="•"/>
      <w:lvlJc w:val="left"/>
      <w:pPr>
        <w:ind w:left="7181" w:hanging="281"/>
      </w:pPr>
      <w:rPr>
        <w:rFonts w:hint="default"/>
        <w:lang w:val="ru-RU" w:eastAsia="en-US" w:bidi="ar-SA"/>
      </w:rPr>
    </w:lvl>
    <w:lvl w:ilvl="6">
      <w:numFmt w:val="bullet"/>
      <w:lvlText w:val="•"/>
      <w:lvlJc w:val="left"/>
      <w:pPr>
        <w:ind w:left="8022" w:hanging="281"/>
      </w:pPr>
      <w:rPr>
        <w:rFonts w:hint="default"/>
        <w:lang w:val="ru-RU" w:eastAsia="en-US" w:bidi="ar-SA"/>
      </w:rPr>
    </w:lvl>
    <w:lvl w:ilvl="7">
      <w:numFmt w:val="bullet"/>
      <w:lvlText w:val="•"/>
      <w:lvlJc w:val="left"/>
      <w:pPr>
        <w:ind w:left="8863" w:hanging="281"/>
      </w:pPr>
      <w:rPr>
        <w:rFonts w:hint="default"/>
        <w:lang w:val="ru-RU" w:eastAsia="en-US" w:bidi="ar-SA"/>
      </w:rPr>
    </w:lvl>
    <w:lvl w:ilvl="8">
      <w:numFmt w:val="bullet"/>
      <w:lvlText w:val="•"/>
      <w:lvlJc w:val="left"/>
      <w:pPr>
        <w:ind w:left="9704" w:hanging="281"/>
      </w:pPr>
      <w:rPr>
        <w:rFonts w:hint="default"/>
        <w:lang w:val="ru-RU" w:eastAsia="en-US" w:bidi="ar-SA"/>
      </w:rPr>
    </w:lvl>
  </w:abstractNum>
  <w:abstractNum w:abstractNumId="8" w15:restartNumberingAfterBreak="0">
    <w:nsid w:val="0A021DF6"/>
    <w:multiLevelType w:val="hybridMultilevel"/>
    <w:tmpl w:val="6602D1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BB13BA0"/>
    <w:multiLevelType w:val="hybridMultilevel"/>
    <w:tmpl w:val="D2A23A92"/>
    <w:lvl w:ilvl="0" w:tplc="F5660A0C">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15:restartNumberingAfterBreak="0">
    <w:nsid w:val="0CB3545B"/>
    <w:multiLevelType w:val="hybridMultilevel"/>
    <w:tmpl w:val="38CEC698"/>
    <w:lvl w:ilvl="0" w:tplc="36C8E30E">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15:restartNumberingAfterBreak="0">
    <w:nsid w:val="0CF40D49"/>
    <w:multiLevelType w:val="hybridMultilevel"/>
    <w:tmpl w:val="6ACA3814"/>
    <w:lvl w:ilvl="0" w:tplc="2FD8EA34">
      <w:start w:val="1"/>
      <w:numFmt w:val="lowerLetter"/>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2" w15:restartNumberingAfterBreak="0">
    <w:nsid w:val="10C05610"/>
    <w:multiLevelType w:val="hybridMultilevel"/>
    <w:tmpl w:val="B2EEF008"/>
    <w:lvl w:ilvl="0" w:tplc="C6A6419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1330956"/>
    <w:multiLevelType w:val="hybridMultilevel"/>
    <w:tmpl w:val="7B4EEAA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208612E"/>
    <w:multiLevelType w:val="multilevel"/>
    <w:tmpl w:val="C19037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378208B"/>
    <w:multiLevelType w:val="hybridMultilevel"/>
    <w:tmpl w:val="7D86E934"/>
    <w:lvl w:ilvl="0" w:tplc="590CBD98">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3BC5765"/>
    <w:multiLevelType w:val="multilevel"/>
    <w:tmpl w:val="20587921"/>
    <w:lvl w:ilvl="0">
      <w:start w:val="1"/>
      <w:numFmt w:val="decimal"/>
      <w:lvlText w:val="%1."/>
      <w:lvlJc w:val="left"/>
      <w:pPr>
        <w:ind w:left="560" w:hanging="360"/>
        <w:jc w:val="right"/>
      </w:pPr>
      <w:rPr>
        <w:rFonts w:ascii="Times New Roman" w:eastAsia="Times New Roman" w:hAnsi="Times New Roman" w:cs="Times New Roman" w:hint="default"/>
        <w:b/>
        <w:bCs/>
        <w:spacing w:val="0"/>
        <w:w w:val="99"/>
        <w:sz w:val="32"/>
        <w:szCs w:val="32"/>
        <w:lang w:val="ru-RU" w:eastAsia="en-US" w:bidi="ar-SA"/>
      </w:rPr>
    </w:lvl>
    <w:lvl w:ilvl="1">
      <w:start w:val="1"/>
      <w:numFmt w:val="decimal"/>
      <w:lvlText w:val="%1.%2."/>
      <w:lvlJc w:val="left"/>
      <w:pPr>
        <w:ind w:left="1147" w:hanging="721"/>
        <w:jc w:val="right"/>
      </w:pPr>
      <w:rPr>
        <w:rFonts w:ascii="Times New Roman" w:eastAsia="Times New Roman" w:hAnsi="Times New Roman" w:cs="Times New Roman" w:hint="default"/>
        <w:b/>
        <w:bCs/>
        <w:w w:val="100"/>
        <w:sz w:val="28"/>
        <w:szCs w:val="28"/>
        <w:lang w:val="ru-RU" w:eastAsia="en-US" w:bidi="ar-SA"/>
      </w:rPr>
    </w:lvl>
    <w:lvl w:ilvl="2">
      <w:start w:val="1"/>
      <w:numFmt w:val="decimal"/>
      <w:lvlText w:val="%3."/>
      <w:lvlJc w:val="left"/>
      <w:pPr>
        <w:ind w:left="200" w:hanging="281"/>
      </w:pPr>
      <w:rPr>
        <w:rFonts w:ascii="Times New Roman" w:eastAsia="Times New Roman" w:hAnsi="Times New Roman" w:cs="Times New Roman" w:hint="default"/>
        <w:b w:val="0"/>
        <w:bCs w:val="0"/>
        <w:w w:val="100"/>
        <w:sz w:val="24"/>
        <w:szCs w:val="24"/>
        <w:lang w:val="ru-RU" w:eastAsia="en-US" w:bidi="ar-SA"/>
      </w:rPr>
    </w:lvl>
    <w:lvl w:ilvl="3">
      <w:numFmt w:val="bullet"/>
      <w:lvlText w:val="•"/>
      <w:lvlJc w:val="left"/>
      <w:pPr>
        <w:ind w:left="5500" w:hanging="281"/>
      </w:pPr>
      <w:rPr>
        <w:rFonts w:hint="default"/>
        <w:lang w:val="ru-RU" w:eastAsia="en-US" w:bidi="ar-SA"/>
      </w:rPr>
    </w:lvl>
    <w:lvl w:ilvl="4">
      <w:numFmt w:val="bullet"/>
      <w:lvlText w:val="•"/>
      <w:lvlJc w:val="left"/>
      <w:pPr>
        <w:ind w:left="6340" w:hanging="281"/>
      </w:pPr>
      <w:rPr>
        <w:rFonts w:hint="default"/>
        <w:lang w:val="ru-RU" w:eastAsia="en-US" w:bidi="ar-SA"/>
      </w:rPr>
    </w:lvl>
    <w:lvl w:ilvl="5">
      <w:numFmt w:val="bullet"/>
      <w:lvlText w:val="•"/>
      <w:lvlJc w:val="left"/>
      <w:pPr>
        <w:ind w:left="7181" w:hanging="281"/>
      </w:pPr>
      <w:rPr>
        <w:rFonts w:hint="default"/>
        <w:lang w:val="ru-RU" w:eastAsia="en-US" w:bidi="ar-SA"/>
      </w:rPr>
    </w:lvl>
    <w:lvl w:ilvl="6">
      <w:numFmt w:val="bullet"/>
      <w:lvlText w:val="•"/>
      <w:lvlJc w:val="left"/>
      <w:pPr>
        <w:ind w:left="8022" w:hanging="281"/>
      </w:pPr>
      <w:rPr>
        <w:rFonts w:hint="default"/>
        <w:lang w:val="ru-RU" w:eastAsia="en-US" w:bidi="ar-SA"/>
      </w:rPr>
    </w:lvl>
    <w:lvl w:ilvl="7">
      <w:numFmt w:val="bullet"/>
      <w:lvlText w:val="•"/>
      <w:lvlJc w:val="left"/>
      <w:pPr>
        <w:ind w:left="8863" w:hanging="281"/>
      </w:pPr>
      <w:rPr>
        <w:rFonts w:hint="default"/>
        <w:lang w:val="ru-RU" w:eastAsia="en-US" w:bidi="ar-SA"/>
      </w:rPr>
    </w:lvl>
    <w:lvl w:ilvl="8">
      <w:numFmt w:val="bullet"/>
      <w:lvlText w:val="•"/>
      <w:lvlJc w:val="left"/>
      <w:pPr>
        <w:ind w:left="9704" w:hanging="281"/>
      </w:pPr>
      <w:rPr>
        <w:rFonts w:hint="default"/>
        <w:lang w:val="ru-RU" w:eastAsia="en-US" w:bidi="ar-SA"/>
      </w:rPr>
    </w:lvl>
  </w:abstractNum>
  <w:abstractNum w:abstractNumId="17" w15:restartNumberingAfterBreak="0">
    <w:nsid w:val="143276A8"/>
    <w:multiLevelType w:val="multilevel"/>
    <w:tmpl w:val="143276A8"/>
    <w:lvl w:ilvl="0">
      <w:numFmt w:val="bullet"/>
      <w:lvlText w:val="-"/>
      <w:lvlJc w:val="left"/>
      <w:pPr>
        <w:ind w:left="1902" w:hanging="360"/>
      </w:pPr>
      <w:rPr>
        <w:rFonts w:ascii="Times New Roman" w:eastAsia="Times New Roman" w:hAnsi="Times New Roman" w:cs="Times New Roman" w:hint="default"/>
        <w:w w:val="100"/>
        <w:sz w:val="28"/>
        <w:szCs w:val="28"/>
        <w:lang w:val="ru-RU" w:eastAsia="en-US" w:bidi="ar-SA"/>
      </w:rPr>
    </w:lvl>
    <w:lvl w:ilvl="1">
      <w:numFmt w:val="bullet"/>
      <w:lvlText w:val="•"/>
      <w:lvlJc w:val="left"/>
      <w:pPr>
        <w:ind w:left="2848" w:hanging="360"/>
      </w:pPr>
      <w:rPr>
        <w:rFonts w:hint="default"/>
        <w:lang w:val="ru-RU" w:eastAsia="en-US" w:bidi="ar-SA"/>
      </w:rPr>
    </w:lvl>
    <w:lvl w:ilvl="2">
      <w:numFmt w:val="bullet"/>
      <w:lvlText w:val="•"/>
      <w:lvlJc w:val="left"/>
      <w:pPr>
        <w:ind w:left="3797" w:hanging="360"/>
      </w:pPr>
      <w:rPr>
        <w:rFonts w:hint="default"/>
        <w:lang w:val="ru-RU" w:eastAsia="en-US" w:bidi="ar-SA"/>
      </w:rPr>
    </w:lvl>
    <w:lvl w:ilvl="3">
      <w:numFmt w:val="bullet"/>
      <w:lvlText w:val="•"/>
      <w:lvlJc w:val="left"/>
      <w:pPr>
        <w:ind w:left="4745" w:hanging="360"/>
      </w:pPr>
      <w:rPr>
        <w:rFonts w:hint="default"/>
        <w:lang w:val="ru-RU" w:eastAsia="en-US" w:bidi="ar-SA"/>
      </w:rPr>
    </w:lvl>
    <w:lvl w:ilvl="4">
      <w:numFmt w:val="bullet"/>
      <w:lvlText w:val="•"/>
      <w:lvlJc w:val="left"/>
      <w:pPr>
        <w:ind w:left="5694" w:hanging="360"/>
      </w:pPr>
      <w:rPr>
        <w:rFonts w:hint="default"/>
        <w:lang w:val="ru-RU" w:eastAsia="en-US" w:bidi="ar-SA"/>
      </w:rPr>
    </w:lvl>
    <w:lvl w:ilvl="5">
      <w:numFmt w:val="bullet"/>
      <w:lvlText w:val="•"/>
      <w:lvlJc w:val="left"/>
      <w:pPr>
        <w:ind w:left="6643" w:hanging="360"/>
      </w:pPr>
      <w:rPr>
        <w:rFonts w:hint="default"/>
        <w:lang w:val="ru-RU" w:eastAsia="en-US" w:bidi="ar-SA"/>
      </w:rPr>
    </w:lvl>
    <w:lvl w:ilvl="6">
      <w:numFmt w:val="bullet"/>
      <w:lvlText w:val="•"/>
      <w:lvlJc w:val="left"/>
      <w:pPr>
        <w:ind w:left="7591" w:hanging="360"/>
      </w:pPr>
      <w:rPr>
        <w:rFonts w:hint="default"/>
        <w:lang w:val="ru-RU" w:eastAsia="en-US" w:bidi="ar-SA"/>
      </w:rPr>
    </w:lvl>
    <w:lvl w:ilvl="7">
      <w:numFmt w:val="bullet"/>
      <w:lvlText w:val="•"/>
      <w:lvlJc w:val="left"/>
      <w:pPr>
        <w:ind w:left="8540" w:hanging="360"/>
      </w:pPr>
      <w:rPr>
        <w:rFonts w:hint="default"/>
        <w:lang w:val="ru-RU" w:eastAsia="en-US" w:bidi="ar-SA"/>
      </w:rPr>
    </w:lvl>
    <w:lvl w:ilvl="8">
      <w:numFmt w:val="bullet"/>
      <w:lvlText w:val="•"/>
      <w:lvlJc w:val="left"/>
      <w:pPr>
        <w:ind w:left="9489" w:hanging="360"/>
      </w:pPr>
      <w:rPr>
        <w:rFonts w:hint="default"/>
        <w:lang w:val="ru-RU" w:eastAsia="en-US" w:bidi="ar-SA"/>
      </w:rPr>
    </w:lvl>
  </w:abstractNum>
  <w:abstractNum w:abstractNumId="18" w15:restartNumberingAfterBreak="0">
    <w:nsid w:val="15E34C55"/>
    <w:multiLevelType w:val="multilevel"/>
    <w:tmpl w:val="15E34C55"/>
    <w:lvl w:ilvl="0">
      <w:numFmt w:val="bullet"/>
      <w:lvlText w:val="-"/>
      <w:lvlJc w:val="left"/>
      <w:pPr>
        <w:ind w:left="1842" w:hanging="360"/>
      </w:pPr>
      <w:rPr>
        <w:rFonts w:ascii="Times New Roman" w:eastAsia="Times New Roman" w:hAnsi="Times New Roman" w:cs="Times New Roman" w:hint="default"/>
        <w:w w:val="100"/>
        <w:sz w:val="28"/>
        <w:szCs w:val="28"/>
        <w:lang w:val="ru-RU" w:eastAsia="en-US" w:bidi="ar-SA"/>
      </w:rPr>
    </w:lvl>
    <w:lvl w:ilvl="1">
      <w:numFmt w:val="bullet"/>
      <w:lvlText w:val="•"/>
      <w:lvlJc w:val="left"/>
      <w:pPr>
        <w:ind w:left="2794" w:hanging="360"/>
      </w:pPr>
      <w:rPr>
        <w:rFonts w:hint="default"/>
        <w:lang w:val="ru-RU" w:eastAsia="en-US" w:bidi="ar-SA"/>
      </w:rPr>
    </w:lvl>
    <w:lvl w:ilvl="2">
      <w:numFmt w:val="bullet"/>
      <w:lvlText w:val="•"/>
      <w:lvlJc w:val="left"/>
      <w:pPr>
        <w:ind w:left="3749" w:hanging="360"/>
      </w:pPr>
      <w:rPr>
        <w:rFonts w:hint="default"/>
        <w:lang w:val="ru-RU" w:eastAsia="en-US" w:bidi="ar-SA"/>
      </w:rPr>
    </w:lvl>
    <w:lvl w:ilvl="3">
      <w:numFmt w:val="bullet"/>
      <w:lvlText w:val="•"/>
      <w:lvlJc w:val="left"/>
      <w:pPr>
        <w:ind w:left="4703" w:hanging="360"/>
      </w:pPr>
      <w:rPr>
        <w:rFonts w:hint="default"/>
        <w:lang w:val="ru-RU" w:eastAsia="en-US" w:bidi="ar-SA"/>
      </w:rPr>
    </w:lvl>
    <w:lvl w:ilvl="4">
      <w:numFmt w:val="bullet"/>
      <w:lvlText w:val="•"/>
      <w:lvlJc w:val="left"/>
      <w:pPr>
        <w:ind w:left="5658" w:hanging="360"/>
      </w:pPr>
      <w:rPr>
        <w:rFonts w:hint="default"/>
        <w:lang w:val="ru-RU" w:eastAsia="en-US" w:bidi="ar-SA"/>
      </w:rPr>
    </w:lvl>
    <w:lvl w:ilvl="5">
      <w:numFmt w:val="bullet"/>
      <w:lvlText w:val="•"/>
      <w:lvlJc w:val="left"/>
      <w:pPr>
        <w:ind w:left="6613" w:hanging="360"/>
      </w:pPr>
      <w:rPr>
        <w:rFonts w:hint="default"/>
        <w:lang w:val="ru-RU" w:eastAsia="en-US" w:bidi="ar-SA"/>
      </w:rPr>
    </w:lvl>
    <w:lvl w:ilvl="6">
      <w:numFmt w:val="bullet"/>
      <w:lvlText w:val="•"/>
      <w:lvlJc w:val="left"/>
      <w:pPr>
        <w:ind w:left="7567" w:hanging="360"/>
      </w:pPr>
      <w:rPr>
        <w:rFonts w:hint="default"/>
        <w:lang w:val="ru-RU" w:eastAsia="en-US" w:bidi="ar-SA"/>
      </w:rPr>
    </w:lvl>
    <w:lvl w:ilvl="7">
      <w:numFmt w:val="bullet"/>
      <w:lvlText w:val="•"/>
      <w:lvlJc w:val="left"/>
      <w:pPr>
        <w:ind w:left="8522" w:hanging="360"/>
      </w:pPr>
      <w:rPr>
        <w:rFonts w:hint="default"/>
        <w:lang w:val="ru-RU" w:eastAsia="en-US" w:bidi="ar-SA"/>
      </w:rPr>
    </w:lvl>
    <w:lvl w:ilvl="8">
      <w:numFmt w:val="bullet"/>
      <w:lvlText w:val="•"/>
      <w:lvlJc w:val="left"/>
      <w:pPr>
        <w:ind w:left="9477" w:hanging="360"/>
      </w:pPr>
      <w:rPr>
        <w:rFonts w:hint="default"/>
        <w:lang w:val="ru-RU" w:eastAsia="en-US" w:bidi="ar-SA"/>
      </w:rPr>
    </w:lvl>
  </w:abstractNum>
  <w:abstractNum w:abstractNumId="19" w15:restartNumberingAfterBreak="0">
    <w:nsid w:val="16B72D7B"/>
    <w:multiLevelType w:val="multilevel"/>
    <w:tmpl w:val="F15CF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803508F"/>
    <w:multiLevelType w:val="multilevel"/>
    <w:tmpl w:val="1803508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19BA2E9A"/>
    <w:multiLevelType w:val="multilevel"/>
    <w:tmpl w:val="19BA2E9A"/>
    <w:lvl w:ilvl="0">
      <w:numFmt w:val="bullet"/>
      <w:lvlText w:val=""/>
      <w:lvlJc w:val="left"/>
      <w:pPr>
        <w:ind w:left="1902" w:hanging="360"/>
      </w:pPr>
      <w:rPr>
        <w:rFonts w:ascii="Symbol" w:eastAsia="Symbol" w:hAnsi="Symbol" w:cs="Symbol" w:hint="default"/>
        <w:w w:val="100"/>
        <w:sz w:val="28"/>
        <w:szCs w:val="28"/>
        <w:lang w:val="ru-RU" w:eastAsia="en-US" w:bidi="ar-SA"/>
      </w:rPr>
    </w:lvl>
    <w:lvl w:ilvl="1">
      <w:numFmt w:val="bullet"/>
      <w:lvlText w:val="•"/>
      <w:lvlJc w:val="left"/>
      <w:pPr>
        <w:ind w:left="2848" w:hanging="360"/>
      </w:pPr>
      <w:rPr>
        <w:rFonts w:hint="default"/>
        <w:lang w:val="ru-RU" w:eastAsia="en-US" w:bidi="ar-SA"/>
      </w:rPr>
    </w:lvl>
    <w:lvl w:ilvl="2">
      <w:numFmt w:val="bullet"/>
      <w:lvlText w:val="•"/>
      <w:lvlJc w:val="left"/>
      <w:pPr>
        <w:ind w:left="3797" w:hanging="360"/>
      </w:pPr>
      <w:rPr>
        <w:rFonts w:hint="default"/>
        <w:lang w:val="ru-RU" w:eastAsia="en-US" w:bidi="ar-SA"/>
      </w:rPr>
    </w:lvl>
    <w:lvl w:ilvl="3">
      <w:numFmt w:val="bullet"/>
      <w:lvlText w:val="•"/>
      <w:lvlJc w:val="left"/>
      <w:pPr>
        <w:ind w:left="4745" w:hanging="360"/>
      </w:pPr>
      <w:rPr>
        <w:rFonts w:hint="default"/>
        <w:lang w:val="ru-RU" w:eastAsia="en-US" w:bidi="ar-SA"/>
      </w:rPr>
    </w:lvl>
    <w:lvl w:ilvl="4">
      <w:numFmt w:val="bullet"/>
      <w:lvlText w:val="•"/>
      <w:lvlJc w:val="left"/>
      <w:pPr>
        <w:ind w:left="5694" w:hanging="360"/>
      </w:pPr>
      <w:rPr>
        <w:rFonts w:hint="default"/>
        <w:lang w:val="ru-RU" w:eastAsia="en-US" w:bidi="ar-SA"/>
      </w:rPr>
    </w:lvl>
    <w:lvl w:ilvl="5">
      <w:numFmt w:val="bullet"/>
      <w:lvlText w:val="•"/>
      <w:lvlJc w:val="left"/>
      <w:pPr>
        <w:ind w:left="6643" w:hanging="360"/>
      </w:pPr>
      <w:rPr>
        <w:rFonts w:hint="default"/>
        <w:lang w:val="ru-RU" w:eastAsia="en-US" w:bidi="ar-SA"/>
      </w:rPr>
    </w:lvl>
    <w:lvl w:ilvl="6">
      <w:numFmt w:val="bullet"/>
      <w:lvlText w:val="•"/>
      <w:lvlJc w:val="left"/>
      <w:pPr>
        <w:ind w:left="7591" w:hanging="360"/>
      </w:pPr>
      <w:rPr>
        <w:rFonts w:hint="default"/>
        <w:lang w:val="ru-RU" w:eastAsia="en-US" w:bidi="ar-SA"/>
      </w:rPr>
    </w:lvl>
    <w:lvl w:ilvl="7">
      <w:numFmt w:val="bullet"/>
      <w:lvlText w:val="•"/>
      <w:lvlJc w:val="left"/>
      <w:pPr>
        <w:ind w:left="8540" w:hanging="360"/>
      </w:pPr>
      <w:rPr>
        <w:rFonts w:hint="default"/>
        <w:lang w:val="ru-RU" w:eastAsia="en-US" w:bidi="ar-SA"/>
      </w:rPr>
    </w:lvl>
    <w:lvl w:ilvl="8">
      <w:numFmt w:val="bullet"/>
      <w:lvlText w:val="•"/>
      <w:lvlJc w:val="left"/>
      <w:pPr>
        <w:ind w:left="9489" w:hanging="360"/>
      </w:pPr>
      <w:rPr>
        <w:rFonts w:hint="default"/>
        <w:lang w:val="ru-RU" w:eastAsia="en-US" w:bidi="ar-SA"/>
      </w:rPr>
    </w:lvl>
  </w:abstractNum>
  <w:abstractNum w:abstractNumId="22" w15:restartNumberingAfterBreak="0">
    <w:nsid w:val="19EF234F"/>
    <w:multiLevelType w:val="hybridMultilevel"/>
    <w:tmpl w:val="AA88D7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1A8D4A89"/>
    <w:multiLevelType w:val="multilevel"/>
    <w:tmpl w:val="81F05D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BC34982"/>
    <w:multiLevelType w:val="hybridMultilevel"/>
    <w:tmpl w:val="033665B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1BEB2CC9"/>
    <w:multiLevelType w:val="multilevel"/>
    <w:tmpl w:val="B2480996"/>
    <w:lvl w:ilvl="0">
      <w:start w:val="1"/>
      <w:numFmt w:val="decimal"/>
      <w:lvlText w:val="%1."/>
      <w:lvlJc w:val="left"/>
      <w:pPr>
        <w:ind w:left="560" w:hanging="360"/>
        <w:jc w:val="right"/>
      </w:pPr>
      <w:rPr>
        <w:rFonts w:ascii="Times New Roman" w:eastAsia="Times New Roman" w:hAnsi="Times New Roman" w:cs="Times New Roman" w:hint="default"/>
        <w:b/>
        <w:bCs/>
        <w:spacing w:val="0"/>
        <w:w w:val="99"/>
        <w:sz w:val="32"/>
        <w:szCs w:val="32"/>
        <w:lang w:val="ru-RU" w:eastAsia="en-US" w:bidi="ar-SA"/>
      </w:rPr>
    </w:lvl>
    <w:lvl w:ilvl="1">
      <w:start w:val="1"/>
      <w:numFmt w:val="decimal"/>
      <w:lvlText w:val="%1.%2."/>
      <w:lvlJc w:val="left"/>
      <w:pPr>
        <w:ind w:left="1147" w:hanging="721"/>
        <w:jc w:val="right"/>
      </w:pPr>
      <w:rPr>
        <w:rFonts w:ascii="Times New Roman" w:eastAsia="Times New Roman" w:hAnsi="Times New Roman" w:cs="Times New Roman" w:hint="default"/>
        <w:b/>
        <w:bCs/>
        <w:w w:val="100"/>
        <w:sz w:val="28"/>
        <w:szCs w:val="28"/>
        <w:lang w:val="ru-RU" w:eastAsia="en-US" w:bidi="ar-SA"/>
      </w:rPr>
    </w:lvl>
    <w:lvl w:ilvl="2">
      <w:start w:val="1"/>
      <w:numFmt w:val="decimal"/>
      <w:lvlText w:val="%3."/>
      <w:lvlJc w:val="left"/>
      <w:pPr>
        <w:ind w:left="200" w:hanging="281"/>
      </w:pPr>
      <w:rPr>
        <w:rFonts w:ascii="Times New Roman" w:eastAsia="Times New Roman" w:hAnsi="Times New Roman" w:cs="Times New Roman" w:hint="default"/>
        <w:b w:val="0"/>
        <w:bCs w:val="0"/>
        <w:w w:val="100"/>
        <w:sz w:val="28"/>
        <w:szCs w:val="28"/>
        <w:lang w:val="ru-RU" w:eastAsia="en-US" w:bidi="ar-SA"/>
      </w:rPr>
    </w:lvl>
    <w:lvl w:ilvl="3">
      <w:numFmt w:val="bullet"/>
      <w:lvlText w:val="•"/>
      <w:lvlJc w:val="left"/>
      <w:pPr>
        <w:ind w:left="5500" w:hanging="281"/>
      </w:pPr>
      <w:rPr>
        <w:rFonts w:hint="default"/>
        <w:lang w:val="ru-RU" w:eastAsia="en-US" w:bidi="ar-SA"/>
      </w:rPr>
    </w:lvl>
    <w:lvl w:ilvl="4">
      <w:numFmt w:val="bullet"/>
      <w:lvlText w:val="•"/>
      <w:lvlJc w:val="left"/>
      <w:pPr>
        <w:ind w:left="6340" w:hanging="281"/>
      </w:pPr>
      <w:rPr>
        <w:rFonts w:hint="default"/>
        <w:lang w:val="ru-RU" w:eastAsia="en-US" w:bidi="ar-SA"/>
      </w:rPr>
    </w:lvl>
    <w:lvl w:ilvl="5">
      <w:numFmt w:val="bullet"/>
      <w:lvlText w:val="•"/>
      <w:lvlJc w:val="left"/>
      <w:pPr>
        <w:ind w:left="7181" w:hanging="281"/>
      </w:pPr>
      <w:rPr>
        <w:rFonts w:hint="default"/>
        <w:lang w:val="ru-RU" w:eastAsia="en-US" w:bidi="ar-SA"/>
      </w:rPr>
    </w:lvl>
    <w:lvl w:ilvl="6">
      <w:numFmt w:val="bullet"/>
      <w:lvlText w:val="•"/>
      <w:lvlJc w:val="left"/>
      <w:pPr>
        <w:ind w:left="8022" w:hanging="281"/>
      </w:pPr>
      <w:rPr>
        <w:rFonts w:hint="default"/>
        <w:lang w:val="ru-RU" w:eastAsia="en-US" w:bidi="ar-SA"/>
      </w:rPr>
    </w:lvl>
    <w:lvl w:ilvl="7">
      <w:numFmt w:val="bullet"/>
      <w:lvlText w:val="•"/>
      <w:lvlJc w:val="left"/>
      <w:pPr>
        <w:ind w:left="8863" w:hanging="281"/>
      </w:pPr>
      <w:rPr>
        <w:rFonts w:hint="default"/>
        <w:lang w:val="ru-RU" w:eastAsia="en-US" w:bidi="ar-SA"/>
      </w:rPr>
    </w:lvl>
    <w:lvl w:ilvl="8">
      <w:numFmt w:val="bullet"/>
      <w:lvlText w:val="•"/>
      <w:lvlJc w:val="left"/>
      <w:pPr>
        <w:ind w:left="9704" w:hanging="281"/>
      </w:pPr>
      <w:rPr>
        <w:rFonts w:hint="default"/>
        <w:lang w:val="ru-RU" w:eastAsia="en-US" w:bidi="ar-SA"/>
      </w:rPr>
    </w:lvl>
  </w:abstractNum>
  <w:abstractNum w:abstractNumId="26" w15:restartNumberingAfterBreak="0">
    <w:nsid w:val="1E1965CD"/>
    <w:multiLevelType w:val="hybridMultilevel"/>
    <w:tmpl w:val="E2C2D0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20587921"/>
    <w:multiLevelType w:val="multilevel"/>
    <w:tmpl w:val="20587921"/>
    <w:lvl w:ilvl="0">
      <w:start w:val="1"/>
      <w:numFmt w:val="decimal"/>
      <w:lvlText w:val="%1."/>
      <w:lvlJc w:val="left"/>
      <w:pPr>
        <w:ind w:left="560" w:hanging="360"/>
        <w:jc w:val="right"/>
      </w:pPr>
      <w:rPr>
        <w:rFonts w:ascii="Times New Roman" w:eastAsia="Times New Roman" w:hAnsi="Times New Roman" w:cs="Times New Roman" w:hint="default"/>
        <w:b/>
        <w:bCs/>
        <w:spacing w:val="0"/>
        <w:w w:val="99"/>
        <w:sz w:val="32"/>
        <w:szCs w:val="32"/>
        <w:lang w:val="ru-RU" w:eastAsia="en-US" w:bidi="ar-SA"/>
      </w:rPr>
    </w:lvl>
    <w:lvl w:ilvl="1">
      <w:start w:val="1"/>
      <w:numFmt w:val="decimal"/>
      <w:lvlText w:val="%1.%2."/>
      <w:lvlJc w:val="left"/>
      <w:pPr>
        <w:ind w:left="1147" w:hanging="721"/>
        <w:jc w:val="right"/>
      </w:pPr>
      <w:rPr>
        <w:rFonts w:ascii="Times New Roman" w:eastAsia="Times New Roman" w:hAnsi="Times New Roman" w:cs="Times New Roman" w:hint="default"/>
        <w:b/>
        <w:bCs/>
        <w:w w:val="100"/>
        <w:sz w:val="28"/>
        <w:szCs w:val="28"/>
        <w:lang w:val="ru-RU" w:eastAsia="en-US" w:bidi="ar-SA"/>
      </w:rPr>
    </w:lvl>
    <w:lvl w:ilvl="2">
      <w:start w:val="1"/>
      <w:numFmt w:val="decimal"/>
      <w:lvlText w:val="%3."/>
      <w:lvlJc w:val="left"/>
      <w:pPr>
        <w:ind w:left="200" w:hanging="281"/>
      </w:pPr>
      <w:rPr>
        <w:rFonts w:ascii="Times New Roman" w:eastAsia="Times New Roman" w:hAnsi="Times New Roman" w:cs="Times New Roman" w:hint="default"/>
        <w:b w:val="0"/>
        <w:bCs w:val="0"/>
        <w:w w:val="100"/>
        <w:sz w:val="24"/>
        <w:szCs w:val="24"/>
        <w:lang w:val="ru-RU" w:eastAsia="en-US" w:bidi="ar-SA"/>
      </w:rPr>
    </w:lvl>
    <w:lvl w:ilvl="3">
      <w:numFmt w:val="bullet"/>
      <w:lvlText w:val="•"/>
      <w:lvlJc w:val="left"/>
      <w:pPr>
        <w:ind w:left="5500" w:hanging="281"/>
      </w:pPr>
      <w:rPr>
        <w:rFonts w:hint="default"/>
        <w:lang w:val="ru-RU" w:eastAsia="en-US" w:bidi="ar-SA"/>
      </w:rPr>
    </w:lvl>
    <w:lvl w:ilvl="4">
      <w:numFmt w:val="bullet"/>
      <w:lvlText w:val="•"/>
      <w:lvlJc w:val="left"/>
      <w:pPr>
        <w:ind w:left="6340" w:hanging="281"/>
      </w:pPr>
      <w:rPr>
        <w:rFonts w:hint="default"/>
        <w:lang w:val="ru-RU" w:eastAsia="en-US" w:bidi="ar-SA"/>
      </w:rPr>
    </w:lvl>
    <w:lvl w:ilvl="5">
      <w:numFmt w:val="bullet"/>
      <w:lvlText w:val="•"/>
      <w:lvlJc w:val="left"/>
      <w:pPr>
        <w:ind w:left="7181" w:hanging="281"/>
      </w:pPr>
      <w:rPr>
        <w:rFonts w:hint="default"/>
        <w:lang w:val="ru-RU" w:eastAsia="en-US" w:bidi="ar-SA"/>
      </w:rPr>
    </w:lvl>
    <w:lvl w:ilvl="6">
      <w:numFmt w:val="bullet"/>
      <w:lvlText w:val="•"/>
      <w:lvlJc w:val="left"/>
      <w:pPr>
        <w:ind w:left="8022" w:hanging="281"/>
      </w:pPr>
      <w:rPr>
        <w:rFonts w:hint="default"/>
        <w:lang w:val="ru-RU" w:eastAsia="en-US" w:bidi="ar-SA"/>
      </w:rPr>
    </w:lvl>
    <w:lvl w:ilvl="7">
      <w:numFmt w:val="bullet"/>
      <w:lvlText w:val="•"/>
      <w:lvlJc w:val="left"/>
      <w:pPr>
        <w:ind w:left="8863" w:hanging="281"/>
      </w:pPr>
      <w:rPr>
        <w:rFonts w:hint="default"/>
        <w:lang w:val="ru-RU" w:eastAsia="en-US" w:bidi="ar-SA"/>
      </w:rPr>
    </w:lvl>
    <w:lvl w:ilvl="8">
      <w:numFmt w:val="bullet"/>
      <w:lvlText w:val="•"/>
      <w:lvlJc w:val="left"/>
      <w:pPr>
        <w:ind w:left="9704" w:hanging="281"/>
      </w:pPr>
      <w:rPr>
        <w:rFonts w:hint="default"/>
        <w:lang w:val="ru-RU" w:eastAsia="en-US" w:bidi="ar-SA"/>
      </w:rPr>
    </w:lvl>
  </w:abstractNum>
  <w:abstractNum w:abstractNumId="28" w15:restartNumberingAfterBreak="0">
    <w:nsid w:val="20A923EE"/>
    <w:multiLevelType w:val="multilevel"/>
    <w:tmpl w:val="20A923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21781E3C"/>
    <w:multiLevelType w:val="multilevel"/>
    <w:tmpl w:val="08C8523C"/>
    <w:lvl w:ilvl="0">
      <w:start w:val="1"/>
      <w:numFmt w:val="decimal"/>
      <w:lvlText w:val="%1."/>
      <w:lvlJc w:val="left"/>
      <w:pPr>
        <w:ind w:left="560" w:hanging="360"/>
        <w:jc w:val="right"/>
      </w:pPr>
      <w:rPr>
        <w:rFonts w:ascii="Times New Roman" w:eastAsia="Times New Roman" w:hAnsi="Times New Roman" w:cs="Times New Roman" w:hint="default"/>
        <w:b w:val="0"/>
        <w:bCs w:val="0"/>
        <w:spacing w:val="0"/>
        <w:w w:val="99"/>
        <w:sz w:val="28"/>
        <w:szCs w:val="28"/>
        <w:lang w:val="ru-RU" w:eastAsia="en-US" w:bidi="ar-SA"/>
      </w:rPr>
    </w:lvl>
    <w:lvl w:ilvl="1">
      <w:start w:val="1"/>
      <w:numFmt w:val="decimal"/>
      <w:lvlText w:val="%1.%2."/>
      <w:lvlJc w:val="left"/>
      <w:pPr>
        <w:ind w:left="1147" w:hanging="721"/>
        <w:jc w:val="right"/>
      </w:pPr>
      <w:rPr>
        <w:rFonts w:ascii="Times New Roman" w:eastAsia="Times New Roman" w:hAnsi="Times New Roman" w:cs="Times New Roman" w:hint="default"/>
        <w:b/>
        <w:bCs/>
        <w:w w:val="100"/>
        <w:sz w:val="28"/>
        <w:szCs w:val="28"/>
        <w:lang w:val="ru-RU" w:eastAsia="en-US" w:bidi="ar-SA"/>
      </w:rPr>
    </w:lvl>
    <w:lvl w:ilvl="2">
      <w:start w:val="1"/>
      <w:numFmt w:val="decimal"/>
      <w:lvlText w:val="%3."/>
      <w:lvlJc w:val="left"/>
      <w:pPr>
        <w:ind w:left="200" w:hanging="281"/>
      </w:pPr>
      <w:rPr>
        <w:rFonts w:ascii="Times New Roman" w:eastAsia="Times New Roman" w:hAnsi="Times New Roman" w:cs="Times New Roman" w:hint="default"/>
        <w:b w:val="0"/>
        <w:bCs w:val="0"/>
        <w:w w:val="100"/>
        <w:sz w:val="24"/>
        <w:szCs w:val="24"/>
        <w:lang w:val="ru-RU" w:eastAsia="en-US" w:bidi="ar-SA"/>
      </w:rPr>
    </w:lvl>
    <w:lvl w:ilvl="3">
      <w:numFmt w:val="bullet"/>
      <w:lvlText w:val="•"/>
      <w:lvlJc w:val="left"/>
      <w:pPr>
        <w:ind w:left="5500" w:hanging="281"/>
      </w:pPr>
      <w:rPr>
        <w:rFonts w:hint="default"/>
        <w:lang w:val="ru-RU" w:eastAsia="en-US" w:bidi="ar-SA"/>
      </w:rPr>
    </w:lvl>
    <w:lvl w:ilvl="4">
      <w:numFmt w:val="bullet"/>
      <w:lvlText w:val="•"/>
      <w:lvlJc w:val="left"/>
      <w:pPr>
        <w:ind w:left="6340" w:hanging="281"/>
      </w:pPr>
      <w:rPr>
        <w:rFonts w:hint="default"/>
        <w:lang w:val="ru-RU" w:eastAsia="en-US" w:bidi="ar-SA"/>
      </w:rPr>
    </w:lvl>
    <w:lvl w:ilvl="5">
      <w:numFmt w:val="bullet"/>
      <w:lvlText w:val="•"/>
      <w:lvlJc w:val="left"/>
      <w:pPr>
        <w:ind w:left="7181" w:hanging="281"/>
      </w:pPr>
      <w:rPr>
        <w:rFonts w:hint="default"/>
        <w:lang w:val="ru-RU" w:eastAsia="en-US" w:bidi="ar-SA"/>
      </w:rPr>
    </w:lvl>
    <w:lvl w:ilvl="6">
      <w:numFmt w:val="bullet"/>
      <w:lvlText w:val="•"/>
      <w:lvlJc w:val="left"/>
      <w:pPr>
        <w:ind w:left="8022" w:hanging="281"/>
      </w:pPr>
      <w:rPr>
        <w:rFonts w:hint="default"/>
        <w:lang w:val="ru-RU" w:eastAsia="en-US" w:bidi="ar-SA"/>
      </w:rPr>
    </w:lvl>
    <w:lvl w:ilvl="7">
      <w:numFmt w:val="bullet"/>
      <w:lvlText w:val="•"/>
      <w:lvlJc w:val="left"/>
      <w:pPr>
        <w:ind w:left="8863" w:hanging="281"/>
      </w:pPr>
      <w:rPr>
        <w:rFonts w:hint="default"/>
        <w:lang w:val="ru-RU" w:eastAsia="en-US" w:bidi="ar-SA"/>
      </w:rPr>
    </w:lvl>
    <w:lvl w:ilvl="8">
      <w:numFmt w:val="bullet"/>
      <w:lvlText w:val="•"/>
      <w:lvlJc w:val="left"/>
      <w:pPr>
        <w:ind w:left="9704" w:hanging="281"/>
      </w:pPr>
      <w:rPr>
        <w:rFonts w:hint="default"/>
        <w:lang w:val="ru-RU" w:eastAsia="en-US" w:bidi="ar-SA"/>
      </w:rPr>
    </w:lvl>
  </w:abstractNum>
  <w:abstractNum w:abstractNumId="30" w15:restartNumberingAfterBreak="0">
    <w:nsid w:val="217C5C73"/>
    <w:multiLevelType w:val="hybridMultilevel"/>
    <w:tmpl w:val="63286968"/>
    <w:lvl w:ilvl="0" w:tplc="D8864D9A">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1" w15:restartNumberingAfterBreak="0">
    <w:nsid w:val="220E328D"/>
    <w:multiLevelType w:val="hybridMultilevel"/>
    <w:tmpl w:val="033665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9201A4"/>
    <w:multiLevelType w:val="hybridMultilevel"/>
    <w:tmpl w:val="E2C2D01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235C46CA"/>
    <w:multiLevelType w:val="hybridMultilevel"/>
    <w:tmpl w:val="113232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23FA64E6"/>
    <w:multiLevelType w:val="hybridMultilevel"/>
    <w:tmpl w:val="4D82CDA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26571417"/>
    <w:multiLevelType w:val="hybridMultilevel"/>
    <w:tmpl w:val="E2C2D01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2674590E"/>
    <w:multiLevelType w:val="multilevel"/>
    <w:tmpl w:val="20587921"/>
    <w:lvl w:ilvl="0">
      <w:start w:val="1"/>
      <w:numFmt w:val="decimal"/>
      <w:lvlText w:val="%1."/>
      <w:lvlJc w:val="left"/>
      <w:pPr>
        <w:ind w:left="560" w:hanging="360"/>
        <w:jc w:val="right"/>
      </w:pPr>
      <w:rPr>
        <w:rFonts w:ascii="Times New Roman" w:eastAsia="Times New Roman" w:hAnsi="Times New Roman" w:cs="Times New Roman" w:hint="default"/>
        <w:b/>
        <w:bCs/>
        <w:spacing w:val="0"/>
        <w:w w:val="99"/>
        <w:sz w:val="32"/>
        <w:szCs w:val="32"/>
        <w:lang w:val="ru-RU" w:eastAsia="en-US" w:bidi="ar-SA"/>
      </w:rPr>
    </w:lvl>
    <w:lvl w:ilvl="1">
      <w:start w:val="1"/>
      <w:numFmt w:val="decimal"/>
      <w:lvlText w:val="%1.%2."/>
      <w:lvlJc w:val="left"/>
      <w:pPr>
        <w:ind w:left="1147" w:hanging="721"/>
        <w:jc w:val="right"/>
      </w:pPr>
      <w:rPr>
        <w:rFonts w:ascii="Times New Roman" w:eastAsia="Times New Roman" w:hAnsi="Times New Roman" w:cs="Times New Roman" w:hint="default"/>
        <w:b/>
        <w:bCs/>
        <w:w w:val="100"/>
        <w:sz w:val="28"/>
        <w:szCs w:val="28"/>
        <w:lang w:val="ru-RU" w:eastAsia="en-US" w:bidi="ar-SA"/>
      </w:rPr>
    </w:lvl>
    <w:lvl w:ilvl="2">
      <w:start w:val="1"/>
      <w:numFmt w:val="decimal"/>
      <w:lvlText w:val="%3."/>
      <w:lvlJc w:val="left"/>
      <w:pPr>
        <w:ind w:left="200" w:hanging="281"/>
      </w:pPr>
      <w:rPr>
        <w:rFonts w:ascii="Times New Roman" w:eastAsia="Times New Roman" w:hAnsi="Times New Roman" w:cs="Times New Roman" w:hint="default"/>
        <w:b w:val="0"/>
        <w:bCs w:val="0"/>
        <w:w w:val="100"/>
        <w:sz w:val="24"/>
        <w:szCs w:val="24"/>
        <w:lang w:val="ru-RU" w:eastAsia="en-US" w:bidi="ar-SA"/>
      </w:rPr>
    </w:lvl>
    <w:lvl w:ilvl="3">
      <w:numFmt w:val="bullet"/>
      <w:lvlText w:val="•"/>
      <w:lvlJc w:val="left"/>
      <w:pPr>
        <w:ind w:left="5500" w:hanging="281"/>
      </w:pPr>
      <w:rPr>
        <w:rFonts w:hint="default"/>
        <w:lang w:val="ru-RU" w:eastAsia="en-US" w:bidi="ar-SA"/>
      </w:rPr>
    </w:lvl>
    <w:lvl w:ilvl="4">
      <w:numFmt w:val="bullet"/>
      <w:lvlText w:val="•"/>
      <w:lvlJc w:val="left"/>
      <w:pPr>
        <w:ind w:left="6340" w:hanging="281"/>
      </w:pPr>
      <w:rPr>
        <w:rFonts w:hint="default"/>
        <w:lang w:val="ru-RU" w:eastAsia="en-US" w:bidi="ar-SA"/>
      </w:rPr>
    </w:lvl>
    <w:lvl w:ilvl="5">
      <w:numFmt w:val="bullet"/>
      <w:lvlText w:val="•"/>
      <w:lvlJc w:val="left"/>
      <w:pPr>
        <w:ind w:left="7181" w:hanging="281"/>
      </w:pPr>
      <w:rPr>
        <w:rFonts w:hint="default"/>
        <w:lang w:val="ru-RU" w:eastAsia="en-US" w:bidi="ar-SA"/>
      </w:rPr>
    </w:lvl>
    <w:lvl w:ilvl="6">
      <w:numFmt w:val="bullet"/>
      <w:lvlText w:val="•"/>
      <w:lvlJc w:val="left"/>
      <w:pPr>
        <w:ind w:left="8022" w:hanging="281"/>
      </w:pPr>
      <w:rPr>
        <w:rFonts w:hint="default"/>
        <w:lang w:val="ru-RU" w:eastAsia="en-US" w:bidi="ar-SA"/>
      </w:rPr>
    </w:lvl>
    <w:lvl w:ilvl="7">
      <w:numFmt w:val="bullet"/>
      <w:lvlText w:val="•"/>
      <w:lvlJc w:val="left"/>
      <w:pPr>
        <w:ind w:left="8863" w:hanging="281"/>
      </w:pPr>
      <w:rPr>
        <w:rFonts w:hint="default"/>
        <w:lang w:val="ru-RU" w:eastAsia="en-US" w:bidi="ar-SA"/>
      </w:rPr>
    </w:lvl>
    <w:lvl w:ilvl="8">
      <w:numFmt w:val="bullet"/>
      <w:lvlText w:val="•"/>
      <w:lvlJc w:val="left"/>
      <w:pPr>
        <w:ind w:left="9704" w:hanging="281"/>
      </w:pPr>
      <w:rPr>
        <w:rFonts w:hint="default"/>
        <w:lang w:val="ru-RU" w:eastAsia="en-US" w:bidi="ar-SA"/>
      </w:rPr>
    </w:lvl>
  </w:abstractNum>
  <w:abstractNum w:abstractNumId="37" w15:restartNumberingAfterBreak="0">
    <w:nsid w:val="26750A78"/>
    <w:multiLevelType w:val="multilevel"/>
    <w:tmpl w:val="20587921"/>
    <w:lvl w:ilvl="0">
      <w:start w:val="1"/>
      <w:numFmt w:val="decimal"/>
      <w:lvlText w:val="%1."/>
      <w:lvlJc w:val="left"/>
      <w:pPr>
        <w:ind w:left="560" w:hanging="360"/>
        <w:jc w:val="right"/>
      </w:pPr>
      <w:rPr>
        <w:rFonts w:ascii="Times New Roman" w:eastAsia="Times New Roman" w:hAnsi="Times New Roman" w:cs="Times New Roman" w:hint="default"/>
        <w:b/>
        <w:bCs/>
        <w:spacing w:val="0"/>
        <w:w w:val="99"/>
        <w:sz w:val="32"/>
        <w:szCs w:val="32"/>
        <w:lang w:val="ru-RU" w:eastAsia="en-US" w:bidi="ar-SA"/>
      </w:rPr>
    </w:lvl>
    <w:lvl w:ilvl="1">
      <w:start w:val="1"/>
      <w:numFmt w:val="decimal"/>
      <w:lvlText w:val="%1.%2."/>
      <w:lvlJc w:val="left"/>
      <w:pPr>
        <w:ind w:left="1147" w:hanging="721"/>
        <w:jc w:val="right"/>
      </w:pPr>
      <w:rPr>
        <w:rFonts w:ascii="Times New Roman" w:eastAsia="Times New Roman" w:hAnsi="Times New Roman" w:cs="Times New Roman" w:hint="default"/>
        <w:b/>
        <w:bCs/>
        <w:w w:val="100"/>
        <w:sz w:val="28"/>
        <w:szCs w:val="28"/>
        <w:lang w:val="ru-RU" w:eastAsia="en-US" w:bidi="ar-SA"/>
      </w:rPr>
    </w:lvl>
    <w:lvl w:ilvl="2">
      <w:start w:val="1"/>
      <w:numFmt w:val="decimal"/>
      <w:lvlText w:val="%3."/>
      <w:lvlJc w:val="left"/>
      <w:pPr>
        <w:ind w:left="200" w:hanging="281"/>
      </w:pPr>
      <w:rPr>
        <w:rFonts w:ascii="Times New Roman" w:eastAsia="Times New Roman" w:hAnsi="Times New Roman" w:cs="Times New Roman" w:hint="default"/>
        <w:b w:val="0"/>
        <w:bCs w:val="0"/>
        <w:w w:val="100"/>
        <w:sz w:val="24"/>
        <w:szCs w:val="24"/>
        <w:lang w:val="ru-RU" w:eastAsia="en-US" w:bidi="ar-SA"/>
      </w:rPr>
    </w:lvl>
    <w:lvl w:ilvl="3">
      <w:numFmt w:val="bullet"/>
      <w:lvlText w:val="•"/>
      <w:lvlJc w:val="left"/>
      <w:pPr>
        <w:ind w:left="5500" w:hanging="281"/>
      </w:pPr>
      <w:rPr>
        <w:rFonts w:hint="default"/>
        <w:lang w:val="ru-RU" w:eastAsia="en-US" w:bidi="ar-SA"/>
      </w:rPr>
    </w:lvl>
    <w:lvl w:ilvl="4">
      <w:numFmt w:val="bullet"/>
      <w:lvlText w:val="•"/>
      <w:lvlJc w:val="left"/>
      <w:pPr>
        <w:ind w:left="6340" w:hanging="281"/>
      </w:pPr>
      <w:rPr>
        <w:rFonts w:hint="default"/>
        <w:lang w:val="ru-RU" w:eastAsia="en-US" w:bidi="ar-SA"/>
      </w:rPr>
    </w:lvl>
    <w:lvl w:ilvl="5">
      <w:numFmt w:val="bullet"/>
      <w:lvlText w:val="•"/>
      <w:lvlJc w:val="left"/>
      <w:pPr>
        <w:ind w:left="7181" w:hanging="281"/>
      </w:pPr>
      <w:rPr>
        <w:rFonts w:hint="default"/>
        <w:lang w:val="ru-RU" w:eastAsia="en-US" w:bidi="ar-SA"/>
      </w:rPr>
    </w:lvl>
    <w:lvl w:ilvl="6">
      <w:numFmt w:val="bullet"/>
      <w:lvlText w:val="•"/>
      <w:lvlJc w:val="left"/>
      <w:pPr>
        <w:ind w:left="8022" w:hanging="281"/>
      </w:pPr>
      <w:rPr>
        <w:rFonts w:hint="default"/>
        <w:lang w:val="ru-RU" w:eastAsia="en-US" w:bidi="ar-SA"/>
      </w:rPr>
    </w:lvl>
    <w:lvl w:ilvl="7">
      <w:numFmt w:val="bullet"/>
      <w:lvlText w:val="•"/>
      <w:lvlJc w:val="left"/>
      <w:pPr>
        <w:ind w:left="8863" w:hanging="281"/>
      </w:pPr>
      <w:rPr>
        <w:rFonts w:hint="default"/>
        <w:lang w:val="ru-RU" w:eastAsia="en-US" w:bidi="ar-SA"/>
      </w:rPr>
    </w:lvl>
    <w:lvl w:ilvl="8">
      <w:numFmt w:val="bullet"/>
      <w:lvlText w:val="•"/>
      <w:lvlJc w:val="left"/>
      <w:pPr>
        <w:ind w:left="9704" w:hanging="281"/>
      </w:pPr>
      <w:rPr>
        <w:rFonts w:hint="default"/>
        <w:lang w:val="ru-RU" w:eastAsia="en-US" w:bidi="ar-SA"/>
      </w:rPr>
    </w:lvl>
  </w:abstractNum>
  <w:abstractNum w:abstractNumId="38" w15:restartNumberingAfterBreak="0">
    <w:nsid w:val="26E42E47"/>
    <w:multiLevelType w:val="hybridMultilevel"/>
    <w:tmpl w:val="E2C2D01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280A403F"/>
    <w:multiLevelType w:val="multilevel"/>
    <w:tmpl w:val="1803508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28394DDF"/>
    <w:multiLevelType w:val="hybridMultilevel"/>
    <w:tmpl w:val="5EE27174"/>
    <w:lvl w:ilvl="0" w:tplc="0F4E8F06">
      <w:start w:val="1"/>
      <w:numFmt w:val="lowerLetter"/>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1" w15:restartNumberingAfterBreak="0">
    <w:nsid w:val="28C25A81"/>
    <w:multiLevelType w:val="multilevel"/>
    <w:tmpl w:val="20587921"/>
    <w:lvl w:ilvl="0">
      <w:start w:val="1"/>
      <w:numFmt w:val="decimal"/>
      <w:lvlText w:val="%1."/>
      <w:lvlJc w:val="left"/>
      <w:pPr>
        <w:ind w:left="560" w:hanging="360"/>
        <w:jc w:val="right"/>
      </w:pPr>
      <w:rPr>
        <w:rFonts w:ascii="Times New Roman" w:eastAsia="Times New Roman" w:hAnsi="Times New Roman" w:cs="Times New Roman" w:hint="default"/>
        <w:b/>
        <w:bCs/>
        <w:spacing w:val="0"/>
        <w:w w:val="99"/>
        <w:sz w:val="32"/>
        <w:szCs w:val="32"/>
        <w:lang w:val="ru-RU" w:eastAsia="en-US" w:bidi="ar-SA"/>
      </w:rPr>
    </w:lvl>
    <w:lvl w:ilvl="1">
      <w:start w:val="1"/>
      <w:numFmt w:val="decimal"/>
      <w:lvlText w:val="%1.%2."/>
      <w:lvlJc w:val="left"/>
      <w:pPr>
        <w:ind w:left="1147" w:hanging="721"/>
        <w:jc w:val="right"/>
      </w:pPr>
      <w:rPr>
        <w:rFonts w:ascii="Times New Roman" w:eastAsia="Times New Roman" w:hAnsi="Times New Roman" w:cs="Times New Roman" w:hint="default"/>
        <w:b/>
        <w:bCs/>
        <w:w w:val="100"/>
        <w:sz w:val="28"/>
        <w:szCs w:val="28"/>
        <w:lang w:val="ru-RU" w:eastAsia="en-US" w:bidi="ar-SA"/>
      </w:rPr>
    </w:lvl>
    <w:lvl w:ilvl="2">
      <w:start w:val="1"/>
      <w:numFmt w:val="decimal"/>
      <w:lvlText w:val="%3."/>
      <w:lvlJc w:val="left"/>
      <w:pPr>
        <w:ind w:left="200" w:hanging="281"/>
      </w:pPr>
      <w:rPr>
        <w:rFonts w:ascii="Times New Roman" w:eastAsia="Times New Roman" w:hAnsi="Times New Roman" w:cs="Times New Roman" w:hint="default"/>
        <w:b w:val="0"/>
        <w:bCs w:val="0"/>
        <w:w w:val="100"/>
        <w:sz w:val="24"/>
        <w:szCs w:val="24"/>
        <w:lang w:val="ru-RU" w:eastAsia="en-US" w:bidi="ar-SA"/>
      </w:rPr>
    </w:lvl>
    <w:lvl w:ilvl="3">
      <w:numFmt w:val="bullet"/>
      <w:lvlText w:val="•"/>
      <w:lvlJc w:val="left"/>
      <w:pPr>
        <w:ind w:left="5500" w:hanging="281"/>
      </w:pPr>
      <w:rPr>
        <w:rFonts w:hint="default"/>
        <w:lang w:val="ru-RU" w:eastAsia="en-US" w:bidi="ar-SA"/>
      </w:rPr>
    </w:lvl>
    <w:lvl w:ilvl="4">
      <w:numFmt w:val="bullet"/>
      <w:lvlText w:val="•"/>
      <w:lvlJc w:val="left"/>
      <w:pPr>
        <w:ind w:left="6340" w:hanging="281"/>
      </w:pPr>
      <w:rPr>
        <w:rFonts w:hint="default"/>
        <w:lang w:val="ru-RU" w:eastAsia="en-US" w:bidi="ar-SA"/>
      </w:rPr>
    </w:lvl>
    <w:lvl w:ilvl="5">
      <w:numFmt w:val="bullet"/>
      <w:lvlText w:val="•"/>
      <w:lvlJc w:val="left"/>
      <w:pPr>
        <w:ind w:left="7181" w:hanging="281"/>
      </w:pPr>
      <w:rPr>
        <w:rFonts w:hint="default"/>
        <w:lang w:val="ru-RU" w:eastAsia="en-US" w:bidi="ar-SA"/>
      </w:rPr>
    </w:lvl>
    <w:lvl w:ilvl="6">
      <w:numFmt w:val="bullet"/>
      <w:lvlText w:val="•"/>
      <w:lvlJc w:val="left"/>
      <w:pPr>
        <w:ind w:left="8022" w:hanging="281"/>
      </w:pPr>
      <w:rPr>
        <w:rFonts w:hint="default"/>
        <w:lang w:val="ru-RU" w:eastAsia="en-US" w:bidi="ar-SA"/>
      </w:rPr>
    </w:lvl>
    <w:lvl w:ilvl="7">
      <w:numFmt w:val="bullet"/>
      <w:lvlText w:val="•"/>
      <w:lvlJc w:val="left"/>
      <w:pPr>
        <w:ind w:left="8863" w:hanging="281"/>
      </w:pPr>
      <w:rPr>
        <w:rFonts w:hint="default"/>
        <w:lang w:val="ru-RU" w:eastAsia="en-US" w:bidi="ar-SA"/>
      </w:rPr>
    </w:lvl>
    <w:lvl w:ilvl="8">
      <w:numFmt w:val="bullet"/>
      <w:lvlText w:val="•"/>
      <w:lvlJc w:val="left"/>
      <w:pPr>
        <w:ind w:left="9704" w:hanging="281"/>
      </w:pPr>
      <w:rPr>
        <w:rFonts w:hint="default"/>
        <w:lang w:val="ru-RU" w:eastAsia="en-US" w:bidi="ar-SA"/>
      </w:rPr>
    </w:lvl>
  </w:abstractNum>
  <w:abstractNum w:abstractNumId="42" w15:restartNumberingAfterBreak="0">
    <w:nsid w:val="2B5D5C60"/>
    <w:multiLevelType w:val="hybridMultilevel"/>
    <w:tmpl w:val="4182AB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2DEF62DD"/>
    <w:multiLevelType w:val="hybridMultilevel"/>
    <w:tmpl w:val="FC8418EA"/>
    <w:lvl w:ilvl="0" w:tplc="A9524B38">
      <w:start w:val="1"/>
      <w:numFmt w:val="decimal"/>
      <w:lvlText w:val="%1."/>
      <w:lvlJc w:val="left"/>
      <w:pPr>
        <w:ind w:left="700" w:hanging="360"/>
      </w:pPr>
      <w:rPr>
        <w:rFonts w:hint="default"/>
      </w:rPr>
    </w:lvl>
    <w:lvl w:ilvl="1" w:tplc="04190019" w:tentative="1">
      <w:start w:val="1"/>
      <w:numFmt w:val="lowerLetter"/>
      <w:lvlText w:val="%2."/>
      <w:lvlJc w:val="left"/>
      <w:pPr>
        <w:ind w:left="1420" w:hanging="360"/>
      </w:p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abstractNum w:abstractNumId="44" w15:restartNumberingAfterBreak="0">
    <w:nsid w:val="309C126C"/>
    <w:multiLevelType w:val="multilevel"/>
    <w:tmpl w:val="EE4A2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1170DAB"/>
    <w:multiLevelType w:val="hybridMultilevel"/>
    <w:tmpl w:val="6602D16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312B7E94"/>
    <w:multiLevelType w:val="hybridMultilevel"/>
    <w:tmpl w:val="9692D38C"/>
    <w:lvl w:ilvl="0" w:tplc="F64C7AF4">
      <w:start w:val="3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31C52119"/>
    <w:multiLevelType w:val="hybridMultilevel"/>
    <w:tmpl w:val="D99CF1A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8" w15:restartNumberingAfterBreak="0">
    <w:nsid w:val="32A76B87"/>
    <w:multiLevelType w:val="multilevel"/>
    <w:tmpl w:val="1803508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358A393C"/>
    <w:multiLevelType w:val="multilevel"/>
    <w:tmpl w:val="08FAC8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36300484"/>
    <w:multiLevelType w:val="hybridMultilevel"/>
    <w:tmpl w:val="B4D617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371E2A5A"/>
    <w:multiLevelType w:val="hybridMultilevel"/>
    <w:tmpl w:val="4EDCC1BA"/>
    <w:lvl w:ilvl="0" w:tplc="04190005">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52" w15:restartNumberingAfterBreak="0">
    <w:nsid w:val="38252A2E"/>
    <w:multiLevelType w:val="hybridMultilevel"/>
    <w:tmpl w:val="C1987538"/>
    <w:lvl w:ilvl="0" w:tplc="9B14D58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389E3D83"/>
    <w:multiLevelType w:val="multilevel"/>
    <w:tmpl w:val="07E40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38B53235"/>
    <w:multiLevelType w:val="multilevel"/>
    <w:tmpl w:val="20587921"/>
    <w:lvl w:ilvl="0">
      <w:start w:val="1"/>
      <w:numFmt w:val="decimal"/>
      <w:lvlText w:val="%1."/>
      <w:lvlJc w:val="left"/>
      <w:pPr>
        <w:ind w:left="560" w:hanging="360"/>
        <w:jc w:val="right"/>
      </w:pPr>
      <w:rPr>
        <w:rFonts w:ascii="Times New Roman" w:eastAsia="Times New Roman" w:hAnsi="Times New Roman" w:cs="Times New Roman" w:hint="default"/>
        <w:b/>
        <w:bCs/>
        <w:spacing w:val="0"/>
        <w:w w:val="99"/>
        <w:sz w:val="32"/>
        <w:szCs w:val="32"/>
        <w:lang w:val="ru-RU" w:eastAsia="en-US" w:bidi="ar-SA"/>
      </w:rPr>
    </w:lvl>
    <w:lvl w:ilvl="1">
      <w:start w:val="1"/>
      <w:numFmt w:val="decimal"/>
      <w:lvlText w:val="%1.%2."/>
      <w:lvlJc w:val="left"/>
      <w:pPr>
        <w:ind w:left="1147" w:hanging="721"/>
        <w:jc w:val="right"/>
      </w:pPr>
      <w:rPr>
        <w:rFonts w:ascii="Times New Roman" w:eastAsia="Times New Roman" w:hAnsi="Times New Roman" w:cs="Times New Roman" w:hint="default"/>
        <w:b/>
        <w:bCs/>
        <w:w w:val="100"/>
        <w:sz w:val="28"/>
        <w:szCs w:val="28"/>
        <w:lang w:val="ru-RU" w:eastAsia="en-US" w:bidi="ar-SA"/>
      </w:rPr>
    </w:lvl>
    <w:lvl w:ilvl="2">
      <w:start w:val="1"/>
      <w:numFmt w:val="decimal"/>
      <w:lvlText w:val="%3."/>
      <w:lvlJc w:val="left"/>
      <w:pPr>
        <w:ind w:left="200" w:hanging="281"/>
      </w:pPr>
      <w:rPr>
        <w:rFonts w:ascii="Times New Roman" w:eastAsia="Times New Roman" w:hAnsi="Times New Roman" w:cs="Times New Roman" w:hint="default"/>
        <w:b w:val="0"/>
        <w:bCs w:val="0"/>
        <w:w w:val="100"/>
        <w:sz w:val="24"/>
        <w:szCs w:val="24"/>
        <w:lang w:val="ru-RU" w:eastAsia="en-US" w:bidi="ar-SA"/>
      </w:rPr>
    </w:lvl>
    <w:lvl w:ilvl="3">
      <w:numFmt w:val="bullet"/>
      <w:lvlText w:val="•"/>
      <w:lvlJc w:val="left"/>
      <w:pPr>
        <w:ind w:left="5500" w:hanging="281"/>
      </w:pPr>
      <w:rPr>
        <w:rFonts w:hint="default"/>
        <w:lang w:val="ru-RU" w:eastAsia="en-US" w:bidi="ar-SA"/>
      </w:rPr>
    </w:lvl>
    <w:lvl w:ilvl="4">
      <w:numFmt w:val="bullet"/>
      <w:lvlText w:val="•"/>
      <w:lvlJc w:val="left"/>
      <w:pPr>
        <w:ind w:left="6340" w:hanging="281"/>
      </w:pPr>
      <w:rPr>
        <w:rFonts w:hint="default"/>
        <w:lang w:val="ru-RU" w:eastAsia="en-US" w:bidi="ar-SA"/>
      </w:rPr>
    </w:lvl>
    <w:lvl w:ilvl="5">
      <w:numFmt w:val="bullet"/>
      <w:lvlText w:val="•"/>
      <w:lvlJc w:val="left"/>
      <w:pPr>
        <w:ind w:left="7181" w:hanging="281"/>
      </w:pPr>
      <w:rPr>
        <w:rFonts w:hint="default"/>
        <w:lang w:val="ru-RU" w:eastAsia="en-US" w:bidi="ar-SA"/>
      </w:rPr>
    </w:lvl>
    <w:lvl w:ilvl="6">
      <w:numFmt w:val="bullet"/>
      <w:lvlText w:val="•"/>
      <w:lvlJc w:val="left"/>
      <w:pPr>
        <w:ind w:left="8022" w:hanging="281"/>
      </w:pPr>
      <w:rPr>
        <w:rFonts w:hint="default"/>
        <w:lang w:val="ru-RU" w:eastAsia="en-US" w:bidi="ar-SA"/>
      </w:rPr>
    </w:lvl>
    <w:lvl w:ilvl="7">
      <w:numFmt w:val="bullet"/>
      <w:lvlText w:val="•"/>
      <w:lvlJc w:val="left"/>
      <w:pPr>
        <w:ind w:left="8863" w:hanging="281"/>
      </w:pPr>
      <w:rPr>
        <w:rFonts w:hint="default"/>
        <w:lang w:val="ru-RU" w:eastAsia="en-US" w:bidi="ar-SA"/>
      </w:rPr>
    </w:lvl>
    <w:lvl w:ilvl="8">
      <w:numFmt w:val="bullet"/>
      <w:lvlText w:val="•"/>
      <w:lvlJc w:val="left"/>
      <w:pPr>
        <w:ind w:left="9704" w:hanging="281"/>
      </w:pPr>
      <w:rPr>
        <w:rFonts w:hint="default"/>
        <w:lang w:val="ru-RU" w:eastAsia="en-US" w:bidi="ar-SA"/>
      </w:rPr>
    </w:lvl>
  </w:abstractNum>
  <w:abstractNum w:abstractNumId="55" w15:restartNumberingAfterBreak="0">
    <w:nsid w:val="38B837BD"/>
    <w:multiLevelType w:val="hybridMultilevel"/>
    <w:tmpl w:val="2FAC55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3929080C"/>
    <w:multiLevelType w:val="hybridMultilevel"/>
    <w:tmpl w:val="9F3C3D16"/>
    <w:lvl w:ilvl="0" w:tplc="041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393C7E69"/>
    <w:multiLevelType w:val="multilevel"/>
    <w:tmpl w:val="1A8A7FC0"/>
    <w:lvl w:ilvl="0">
      <w:start w:val="3"/>
      <w:numFmt w:val="decimal"/>
      <w:lvlText w:val="%1."/>
      <w:lvlJc w:val="left"/>
      <w:pPr>
        <w:ind w:left="560" w:hanging="360"/>
      </w:pPr>
      <w:rPr>
        <w:rFonts w:ascii="Times New Roman" w:eastAsia="Times New Roman" w:hAnsi="Times New Roman" w:cs="Times New Roman" w:hint="default"/>
        <w:b w:val="0"/>
        <w:bCs w:val="0"/>
        <w:spacing w:val="0"/>
        <w:w w:val="99"/>
        <w:sz w:val="28"/>
        <w:szCs w:val="28"/>
      </w:rPr>
    </w:lvl>
    <w:lvl w:ilvl="1">
      <w:start w:val="1"/>
      <w:numFmt w:val="decimal"/>
      <w:lvlText w:val="%1.%2."/>
      <w:lvlJc w:val="left"/>
      <w:pPr>
        <w:ind w:left="1147" w:hanging="721"/>
      </w:pPr>
      <w:rPr>
        <w:rFonts w:ascii="Times New Roman" w:eastAsia="Times New Roman" w:hAnsi="Times New Roman" w:cs="Times New Roman" w:hint="default"/>
        <w:b/>
        <w:bCs/>
        <w:w w:val="100"/>
        <w:sz w:val="28"/>
        <w:szCs w:val="28"/>
      </w:rPr>
    </w:lvl>
    <w:lvl w:ilvl="2">
      <w:start w:val="1"/>
      <w:numFmt w:val="decimal"/>
      <w:lvlText w:val="%3."/>
      <w:lvlJc w:val="left"/>
      <w:pPr>
        <w:ind w:left="200" w:hanging="281"/>
      </w:pPr>
      <w:rPr>
        <w:rFonts w:ascii="Times New Roman" w:eastAsia="Times New Roman" w:hAnsi="Times New Roman" w:cs="Times New Roman" w:hint="default"/>
        <w:b w:val="0"/>
        <w:bCs w:val="0"/>
        <w:w w:val="100"/>
        <w:sz w:val="28"/>
        <w:szCs w:val="28"/>
      </w:rPr>
    </w:lvl>
    <w:lvl w:ilvl="3">
      <w:numFmt w:val="bullet"/>
      <w:lvlText w:val="•"/>
      <w:lvlJc w:val="left"/>
      <w:pPr>
        <w:ind w:left="5500" w:hanging="281"/>
      </w:pPr>
      <w:rPr>
        <w:rFonts w:hint="default"/>
      </w:rPr>
    </w:lvl>
    <w:lvl w:ilvl="4">
      <w:numFmt w:val="bullet"/>
      <w:lvlText w:val="•"/>
      <w:lvlJc w:val="left"/>
      <w:pPr>
        <w:ind w:left="6340" w:hanging="281"/>
      </w:pPr>
      <w:rPr>
        <w:rFonts w:hint="default"/>
      </w:rPr>
    </w:lvl>
    <w:lvl w:ilvl="5">
      <w:numFmt w:val="bullet"/>
      <w:lvlText w:val="•"/>
      <w:lvlJc w:val="left"/>
      <w:pPr>
        <w:ind w:left="7181" w:hanging="281"/>
      </w:pPr>
      <w:rPr>
        <w:rFonts w:hint="default"/>
      </w:rPr>
    </w:lvl>
    <w:lvl w:ilvl="6">
      <w:numFmt w:val="bullet"/>
      <w:lvlText w:val="•"/>
      <w:lvlJc w:val="left"/>
      <w:pPr>
        <w:ind w:left="8022" w:hanging="281"/>
      </w:pPr>
      <w:rPr>
        <w:rFonts w:hint="default"/>
      </w:rPr>
    </w:lvl>
    <w:lvl w:ilvl="7">
      <w:numFmt w:val="bullet"/>
      <w:lvlText w:val="•"/>
      <w:lvlJc w:val="left"/>
      <w:pPr>
        <w:ind w:left="8863" w:hanging="281"/>
      </w:pPr>
      <w:rPr>
        <w:rFonts w:hint="default"/>
      </w:rPr>
    </w:lvl>
    <w:lvl w:ilvl="8">
      <w:numFmt w:val="bullet"/>
      <w:lvlText w:val="•"/>
      <w:lvlJc w:val="left"/>
      <w:pPr>
        <w:ind w:left="9704" w:hanging="281"/>
      </w:pPr>
      <w:rPr>
        <w:rFonts w:hint="default"/>
      </w:rPr>
    </w:lvl>
  </w:abstractNum>
  <w:abstractNum w:abstractNumId="58" w15:restartNumberingAfterBreak="0">
    <w:nsid w:val="39C50877"/>
    <w:multiLevelType w:val="hybridMultilevel"/>
    <w:tmpl w:val="8F52C5DA"/>
    <w:lvl w:ilvl="0" w:tplc="BF5A6536">
      <w:start w:val="2"/>
      <w:numFmt w:val="decimal"/>
      <w:lvlText w:val="%1."/>
      <w:lvlJc w:val="left"/>
      <w:pPr>
        <w:ind w:left="720" w:hanging="360"/>
      </w:pPr>
      <w:rPr>
        <w:rFonts w:hint="default"/>
        <w:b/>
        <w:bC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3BA444D9"/>
    <w:multiLevelType w:val="hybridMultilevel"/>
    <w:tmpl w:val="D9A2D8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3CBE020B"/>
    <w:multiLevelType w:val="hybridMultilevel"/>
    <w:tmpl w:val="81FC0772"/>
    <w:lvl w:ilvl="0" w:tplc="0E62339E">
      <w:start w:val="3"/>
      <w:numFmt w:val="bullet"/>
      <w:lvlText w:val="-"/>
      <w:lvlJc w:val="left"/>
      <w:pPr>
        <w:ind w:left="927" w:hanging="360"/>
      </w:pPr>
      <w:rPr>
        <w:rFonts w:ascii="Times New Roman" w:eastAsia="Calibr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61" w15:restartNumberingAfterBreak="0">
    <w:nsid w:val="3F9B4DE2"/>
    <w:multiLevelType w:val="hybridMultilevel"/>
    <w:tmpl w:val="7B4EEAA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404A0FFF"/>
    <w:multiLevelType w:val="multilevel"/>
    <w:tmpl w:val="404A0FFF"/>
    <w:lvl w:ilvl="0">
      <w:start w:val="1"/>
      <w:numFmt w:val="decimal"/>
      <w:lvlText w:val="%1."/>
      <w:lvlJc w:val="left"/>
      <w:pPr>
        <w:ind w:left="1465" w:hanging="284"/>
      </w:pPr>
      <w:rPr>
        <w:rFonts w:ascii="Times New Roman" w:eastAsia="Times New Roman" w:hAnsi="Times New Roman" w:cs="Times New Roman" w:hint="default"/>
        <w:spacing w:val="0"/>
        <w:w w:val="100"/>
        <w:sz w:val="28"/>
        <w:szCs w:val="28"/>
        <w:lang w:val="ru-RU" w:eastAsia="en-US" w:bidi="ar-SA"/>
      </w:rPr>
    </w:lvl>
    <w:lvl w:ilvl="1">
      <w:numFmt w:val="bullet"/>
      <w:lvlText w:val="-"/>
      <w:lvlJc w:val="left"/>
      <w:pPr>
        <w:ind w:left="1465" w:hanging="149"/>
      </w:pPr>
      <w:rPr>
        <w:rFonts w:ascii="Times New Roman" w:eastAsia="Times New Roman" w:hAnsi="Times New Roman" w:cs="Times New Roman" w:hint="default"/>
        <w:w w:val="100"/>
        <w:sz w:val="28"/>
        <w:szCs w:val="28"/>
        <w:lang w:val="ru-RU" w:eastAsia="en-US" w:bidi="ar-SA"/>
      </w:rPr>
    </w:lvl>
    <w:lvl w:ilvl="2">
      <w:numFmt w:val="bullet"/>
      <w:lvlText w:val="•"/>
      <w:lvlJc w:val="left"/>
      <w:pPr>
        <w:ind w:left="2758" w:hanging="149"/>
      </w:pPr>
      <w:rPr>
        <w:rFonts w:hint="default"/>
        <w:lang w:val="ru-RU" w:eastAsia="en-US" w:bidi="ar-SA"/>
      </w:rPr>
    </w:lvl>
    <w:lvl w:ilvl="3">
      <w:numFmt w:val="bullet"/>
      <w:lvlText w:val="•"/>
      <w:lvlJc w:val="left"/>
      <w:pPr>
        <w:ind w:left="3836" w:hanging="149"/>
      </w:pPr>
      <w:rPr>
        <w:rFonts w:hint="default"/>
        <w:lang w:val="ru-RU" w:eastAsia="en-US" w:bidi="ar-SA"/>
      </w:rPr>
    </w:lvl>
    <w:lvl w:ilvl="4">
      <w:numFmt w:val="bullet"/>
      <w:lvlText w:val="•"/>
      <w:lvlJc w:val="left"/>
      <w:pPr>
        <w:ind w:left="4915" w:hanging="149"/>
      </w:pPr>
      <w:rPr>
        <w:rFonts w:hint="default"/>
        <w:lang w:val="ru-RU" w:eastAsia="en-US" w:bidi="ar-SA"/>
      </w:rPr>
    </w:lvl>
    <w:lvl w:ilvl="5">
      <w:numFmt w:val="bullet"/>
      <w:lvlText w:val="•"/>
      <w:lvlJc w:val="left"/>
      <w:pPr>
        <w:ind w:left="5993" w:hanging="149"/>
      </w:pPr>
      <w:rPr>
        <w:rFonts w:hint="default"/>
        <w:lang w:val="ru-RU" w:eastAsia="en-US" w:bidi="ar-SA"/>
      </w:rPr>
    </w:lvl>
    <w:lvl w:ilvl="6">
      <w:numFmt w:val="bullet"/>
      <w:lvlText w:val="•"/>
      <w:lvlJc w:val="left"/>
      <w:pPr>
        <w:ind w:left="7072" w:hanging="149"/>
      </w:pPr>
      <w:rPr>
        <w:rFonts w:hint="default"/>
        <w:lang w:val="ru-RU" w:eastAsia="en-US" w:bidi="ar-SA"/>
      </w:rPr>
    </w:lvl>
    <w:lvl w:ilvl="7">
      <w:numFmt w:val="bullet"/>
      <w:lvlText w:val="•"/>
      <w:lvlJc w:val="left"/>
      <w:pPr>
        <w:ind w:left="8150" w:hanging="149"/>
      </w:pPr>
      <w:rPr>
        <w:rFonts w:hint="default"/>
        <w:lang w:val="ru-RU" w:eastAsia="en-US" w:bidi="ar-SA"/>
      </w:rPr>
    </w:lvl>
    <w:lvl w:ilvl="8">
      <w:numFmt w:val="bullet"/>
      <w:lvlText w:val="•"/>
      <w:lvlJc w:val="left"/>
      <w:pPr>
        <w:ind w:left="9229" w:hanging="149"/>
      </w:pPr>
      <w:rPr>
        <w:rFonts w:hint="default"/>
        <w:lang w:val="ru-RU" w:eastAsia="en-US" w:bidi="ar-SA"/>
      </w:rPr>
    </w:lvl>
  </w:abstractNum>
  <w:abstractNum w:abstractNumId="63" w15:restartNumberingAfterBreak="0">
    <w:nsid w:val="406C35A3"/>
    <w:multiLevelType w:val="hybridMultilevel"/>
    <w:tmpl w:val="ABDCB9F0"/>
    <w:lvl w:ilvl="0" w:tplc="408CAD10">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42212B67"/>
    <w:multiLevelType w:val="hybridMultilevel"/>
    <w:tmpl w:val="D86C52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44105738"/>
    <w:multiLevelType w:val="hybridMultilevel"/>
    <w:tmpl w:val="68829906"/>
    <w:lvl w:ilvl="0" w:tplc="1854C9DA">
      <w:start w:val="1"/>
      <w:numFmt w:val="decimal"/>
      <w:lvlText w:val="%1)"/>
      <w:lvlJc w:val="left"/>
      <w:pPr>
        <w:ind w:left="720" w:hanging="360"/>
      </w:pPr>
      <w:rPr>
        <w:rFonts w:eastAsiaTheme="minorEastAsia" w:cstheme="minorBidi" w:hint="default"/>
        <w:color w:val="000000" w:themeColor="text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4457021C"/>
    <w:multiLevelType w:val="hybridMultilevel"/>
    <w:tmpl w:val="6602D16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464C0BAB"/>
    <w:multiLevelType w:val="multilevel"/>
    <w:tmpl w:val="20587921"/>
    <w:lvl w:ilvl="0">
      <w:start w:val="1"/>
      <w:numFmt w:val="decimal"/>
      <w:lvlText w:val="%1."/>
      <w:lvlJc w:val="left"/>
      <w:pPr>
        <w:ind w:left="560" w:hanging="360"/>
        <w:jc w:val="right"/>
      </w:pPr>
      <w:rPr>
        <w:rFonts w:ascii="Times New Roman" w:eastAsia="Times New Roman" w:hAnsi="Times New Roman" w:cs="Times New Roman" w:hint="default"/>
        <w:b/>
        <w:bCs/>
        <w:spacing w:val="0"/>
        <w:w w:val="99"/>
        <w:sz w:val="32"/>
        <w:szCs w:val="32"/>
        <w:lang w:val="ru-RU" w:eastAsia="en-US" w:bidi="ar-SA"/>
      </w:rPr>
    </w:lvl>
    <w:lvl w:ilvl="1">
      <w:start w:val="1"/>
      <w:numFmt w:val="decimal"/>
      <w:lvlText w:val="%1.%2."/>
      <w:lvlJc w:val="left"/>
      <w:pPr>
        <w:ind w:left="1147" w:hanging="721"/>
        <w:jc w:val="right"/>
      </w:pPr>
      <w:rPr>
        <w:rFonts w:ascii="Times New Roman" w:eastAsia="Times New Roman" w:hAnsi="Times New Roman" w:cs="Times New Roman" w:hint="default"/>
        <w:b/>
        <w:bCs/>
        <w:w w:val="100"/>
        <w:sz w:val="28"/>
        <w:szCs w:val="28"/>
        <w:lang w:val="ru-RU" w:eastAsia="en-US" w:bidi="ar-SA"/>
      </w:rPr>
    </w:lvl>
    <w:lvl w:ilvl="2">
      <w:start w:val="1"/>
      <w:numFmt w:val="decimal"/>
      <w:lvlText w:val="%3."/>
      <w:lvlJc w:val="left"/>
      <w:pPr>
        <w:ind w:left="200" w:hanging="281"/>
      </w:pPr>
      <w:rPr>
        <w:rFonts w:ascii="Times New Roman" w:eastAsia="Times New Roman" w:hAnsi="Times New Roman" w:cs="Times New Roman" w:hint="default"/>
        <w:b w:val="0"/>
        <w:bCs w:val="0"/>
        <w:w w:val="100"/>
        <w:sz w:val="24"/>
        <w:szCs w:val="24"/>
        <w:lang w:val="ru-RU" w:eastAsia="en-US" w:bidi="ar-SA"/>
      </w:rPr>
    </w:lvl>
    <w:lvl w:ilvl="3">
      <w:numFmt w:val="bullet"/>
      <w:lvlText w:val="•"/>
      <w:lvlJc w:val="left"/>
      <w:pPr>
        <w:ind w:left="5500" w:hanging="281"/>
      </w:pPr>
      <w:rPr>
        <w:rFonts w:hint="default"/>
        <w:lang w:val="ru-RU" w:eastAsia="en-US" w:bidi="ar-SA"/>
      </w:rPr>
    </w:lvl>
    <w:lvl w:ilvl="4">
      <w:numFmt w:val="bullet"/>
      <w:lvlText w:val="•"/>
      <w:lvlJc w:val="left"/>
      <w:pPr>
        <w:ind w:left="6340" w:hanging="281"/>
      </w:pPr>
      <w:rPr>
        <w:rFonts w:hint="default"/>
        <w:lang w:val="ru-RU" w:eastAsia="en-US" w:bidi="ar-SA"/>
      </w:rPr>
    </w:lvl>
    <w:lvl w:ilvl="5">
      <w:numFmt w:val="bullet"/>
      <w:lvlText w:val="•"/>
      <w:lvlJc w:val="left"/>
      <w:pPr>
        <w:ind w:left="7181" w:hanging="281"/>
      </w:pPr>
      <w:rPr>
        <w:rFonts w:hint="default"/>
        <w:lang w:val="ru-RU" w:eastAsia="en-US" w:bidi="ar-SA"/>
      </w:rPr>
    </w:lvl>
    <w:lvl w:ilvl="6">
      <w:numFmt w:val="bullet"/>
      <w:lvlText w:val="•"/>
      <w:lvlJc w:val="left"/>
      <w:pPr>
        <w:ind w:left="8022" w:hanging="281"/>
      </w:pPr>
      <w:rPr>
        <w:rFonts w:hint="default"/>
        <w:lang w:val="ru-RU" w:eastAsia="en-US" w:bidi="ar-SA"/>
      </w:rPr>
    </w:lvl>
    <w:lvl w:ilvl="7">
      <w:numFmt w:val="bullet"/>
      <w:lvlText w:val="•"/>
      <w:lvlJc w:val="left"/>
      <w:pPr>
        <w:ind w:left="8863" w:hanging="281"/>
      </w:pPr>
      <w:rPr>
        <w:rFonts w:hint="default"/>
        <w:lang w:val="ru-RU" w:eastAsia="en-US" w:bidi="ar-SA"/>
      </w:rPr>
    </w:lvl>
    <w:lvl w:ilvl="8">
      <w:numFmt w:val="bullet"/>
      <w:lvlText w:val="•"/>
      <w:lvlJc w:val="left"/>
      <w:pPr>
        <w:ind w:left="9704" w:hanging="281"/>
      </w:pPr>
      <w:rPr>
        <w:rFonts w:hint="default"/>
        <w:lang w:val="ru-RU" w:eastAsia="en-US" w:bidi="ar-SA"/>
      </w:rPr>
    </w:lvl>
  </w:abstractNum>
  <w:abstractNum w:abstractNumId="68" w15:restartNumberingAfterBreak="0">
    <w:nsid w:val="477C12B0"/>
    <w:multiLevelType w:val="hybridMultilevel"/>
    <w:tmpl w:val="5C3014C6"/>
    <w:lvl w:ilvl="0" w:tplc="C65A096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48343C79"/>
    <w:multiLevelType w:val="hybridMultilevel"/>
    <w:tmpl w:val="7B4EEA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48594934"/>
    <w:multiLevelType w:val="hybridMultilevel"/>
    <w:tmpl w:val="4F46BA84"/>
    <w:lvl w:ilvl="0" w:tplc="C0F890D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4F385866"/>
    <w:multiLevelType w:val="hybridMultilevel"/>
    <w:tmpl w:val="B5B453BC"/>
    <w:lvl w:ilvl="0" w:tplc="4B2E78B8">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2" w15:restartNumberingAfterBreak="0">
    <w:nsid w:val="50313809"/>
    <w:multiLevelType w:val="hybridMultilevel"/>
    <w:tmpl w:val="6602D16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50CC5B6F"/>
    <w:multiLevelType w:val="multilevel"/>
    <w:tmpl w:val="50CC5B6F"/>
    <w:lvl w:ilvl="0">
      <w:start w:val="1"/>
      <w:numFmt w:val="decimal"/>
      <w:lvlText w:val="%1."/>
      <w:lvlJc w:val="left"/>
      <w:pPr>
        <w:ind w:left="1542" w:hanging="360"/>
      </w:pPr>
      <w:rPr>
        <w:rFonts w:ascii="Times New Roman" w:eastAsia="Times New Roman" w:hAnsi="Times New Roman" w:cs="Times New Roman" w:hint="default"/>
        <w:spacing w:val="0"/>
        <w:w w:val="100"/>
        <w:sz w:val="28"/>
        <w:szCs w:val="28"/>
        <w:lang w:val="ru-RU" w:eastAsia="en-US" w:bidi="ar-SA"/>
      </w:rPr>
    </w:lvl>
    <w:lvl w:ilvl="1">
      <w:numFmt w:val="bullet"/>
      <w:lvlText w:val=""/>
      <w:lvlJc w:val="left"/>
      <w:pPr>
        <w:ind w:left="2982" w:hanging="360"/>
      </w:pPr>
      <w:rPr>
        <w:rFonts w:ascii="Symbol" w:eastAsia="Symbol" w:hAnsi="Symbol" w:cs="Symbol" w:hint="default"/>
        <w:w w:val="99"/>
        <w:sz w:val="20"/>
        <w:szCs w:val="20"/>
        <w:lang w:val="ru-RU" w:eastAsia="en-US" w:bidi="ar-SA"/>
      </w:rPr>
    </w:lvl>
    <w:lvl w:ilvl="2">
      <w:numFmt w:val="bullet"/>
      <w:lvlText w:val="•"/>
      <w:lvlJc w:val="left"/>
      <w:pPr>
        <w:ind w:left="2980" w:hanging="360"/>
      </w:pPr>
      <w:rPr>
        <w:rFonts w:hint="default"/>
        <w:lang w:val="ru-RU" w:eastAsia="en-US" w:bidi="ar-SA"/>
      </w:rPr>
    </w:lvl>
    <w:lvl w:ilvl="3">
      <w:numFmt w:val="bullet"/>
      <w:lvlText w:val="•"/>
      <w:lvlJc w:val="left"/>
      <w:pPr>
        <w:ind w:left="4030" w:hanging="360"/>
      </w:pPr>
      <w:rPr>
        <w:rFonts w:hint="default"/>
        <w:lang w:val="ru-RU" w:eastAsia="en-US" w:bidi="ar-SA"/>
      </w:rPr>
    </w:lvl>
    <w:lvl w:ilvl="4">
      <w:numFmt w:val="bullet"/>
      <w:lvlText w:val="•"/>
      <w:lvlJc w:val="left"/>
      <w:pPr>
        <w:ind w:left="5081" w:hanging="360"/>
      </w:pPr>
      <w:rPr>
        <w:rFonts w:hint="default"/>
        <w:lang w:val="ru-RU" w:eastAsia="en-US" w:bidi="ar-SA"/>
      </w:rPr>
    </w:lvl>
    <w:lvl w:ilvl="5">
      <w:numFmt w:val="bullet"/>
      <w:lvlText w:val="•"/>
      <w:lvlJc w:val="left"/>
      <w:pPr>
        <w:ind w:left="6132" w:hanging="360"/>
      </w:pPr>
      <w:rPr>
        <w:rFonts w:hint="default"/>
        <w:lang w:val="ru-RU" w:eastAsia="en-US" w:bidi="ar-SA"/>
      </w:rPr>
    </w:lvl>
    <w:lvl w:ilvl="6">
      <w:numFmt w:val="bullet"/>
      <w:lvlText w:val="•"/>
      <w:lvlJc w:val="left"/>
      <w:pPr>
        <w:ind w:left="7183" w:hanging="360"/>
      </w:pPr>
      <w:rPr>
        <w:rFonts w:hint="default"/>
        <w:lang w:val="ru-RU" w:eastAsia="en-US" w:bidi="ar-SA"/>
      </w:rPr>
    </w:lvl>
    <w:lvl w:ilvl="7">
      <w:numFmt w:val="bullet"/>
      <w:lvlText w:val="•"/>
      <w:lvlJc w:val="left"/>
      <w:pPr>
        <w:ind w:left="8234" w:hanging="360"/>
      </w:pPr>
      <w:rPr>
        <w:rFonts w:hint="default"/>
        <w:lang w:val="ru-RU" w:eastAsia="en-US" w:bidi="ar-SA"/>
      </w:rPr>
    </w:lvl>
    <w:lvl w:ilvl="8">
      <w:numFmt w:val="bullet"/>
      <w:lvlText w:val="•"/>
      <w:lvlJc w:val="left"/>
      <w:pPr>
        <w:ind w:left="9284" w:hanging="360"/>
      </w:pPr>
      <w:rPr>
        <w:rFonts w:hint="default"/>
        <w:lang w:val="ru-RU" w:eastAsia="en-US" w:bidi="ar-SA"/>
      </w:rPr>
    </w:lvl>
  </w:abstractNum>
  <w:abstractNum w:abstractNumId="74" w15:restartNumberingAfterBreak="0">
    <w:nsid w:val="5319270C"/>
    <w:multiLevelType w:val="hybridMultilevel"/>
    <w:tmpl w:val="239EC072"/>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53E361AE"/>
    <w:multiLevelType w:val="multilevel"/>
    <w:tmpl w:val="08C8523C"/>
    <w:lvl w:ilvl="0">
      <w:start w:val="1"/>
      <w:numFmt w:val="decimal"/>
      <w:lvlText w:val="%1."/>
      <w:lvlJc w:val="left"/>
      <w:pPr>
        <w:ind w:left="560" w:hanging="360"/>
        <w:jc w:val="right"/>
      </w:pPr>
      <w:rPr>
        <w:rFonts w:ascii="Times New Roman" w:eastAsia="Times New Roman" w:hAnsi="Times New Roman" w:cs="Times New Roman" w:hint="default"/>
        <w:b w:val="0"/>
        <w:bCs w:val="0"/>
        <w:spacing w:val="0"/>
        <w:w w:val="99"/>
        <w:sz w:val="28"/>
        <w:szCs w:val="28"/>
        <w:lang w:val="ru-RU" w:eastAsia="en-US" w:bidi="ar-SA"/>
      </w:rPr>
    </w:lvl>
    <w:lvl w:ilvl="1">
      <w:start w:val="1"/>
      <w:numFmt w:val="decimal"/>
      <w:lvlText w:val="%1.%2."/>
      <w:lvlJc w:val="left"/>
      <w:pPr>
        <w:ind w:left="1147" w:hanging="721"/>
        <w:jc w:val="right"/>
      </w:pPr>
      <w:rPr>
        <w:rFonts w:ascii="Times New Roman" w:eastAsia="Times New Roman" w:hAnsi="Times New Roman" w:cs="Times New Roman" w:hint="default"/>
        <w:b/>
        <w:bCs/>
        <w:w w:val="100"/>
        <w:sz w:val="28"/>
        <w:szCs w:val="28"/>
        <w:lang w:val="ru-RU" w:eastAsia="en-US" w:bidi="ar-SA"/>
      </w:rPr>
    </w:lvl>
    <w:lvl w:ilvl="2">
      <w:start w:val="1"/>
      <w:numFmt w:val="decimal"/>
      <w:lvlText w:val="%3."/>
      <w:lvlJc w:val="left"/>
      <w:pPr>
        <w:ind w:left="200" w:hanging="281"/>
      </w:pPr>
      <w:rPr>
        <w:rFonts w:ascii="Times New Roman" w:eastAsia="Times New Roman" w:hAnsi="Times New Roman" w:cs="Times New Roman" w:hint="default"/>
        <w:b w:val="0"/>
        <w:bCs w:val="0"/>
        <w:w w:val="100"/>
        <w:sz w:val="24"/>
        <w:szCs w:val="24"/>
        <w:lang w:val="ru-RU" w:eastAsia="en-US" w:bidi="ar-SA"/>
      </w:rPr>
    </w:lvl>
    <w:lvl w:ilvl="3">
      <w:numFmt w:val="bullet"/>
      <w:lvlText w:val="•"/>
      <w:lvlJc w:val="left"/>
      <w:pPr>
        <w:ind w:left="5500" w:hanging="281"/>
      </w:pPr>
      <w:rPr>
        <w:rFonts w:hint="default"/>
        <w:lang w:val="ru-RU" w:eastAsia="en-US" w:bidi="ar-SA"/>
      </w:rPr>
    </w:lvl>
    <w:lvl w:ilvl="4">
      <w:numFmt w:val="bullet"/>
      <w:lvlText w:val="•"/>
      <w:lvlJc w:val="left"/>
      <w:pPr>
        <w:ind w:left="6340" w:hanging="281"/>
      </w:pPr>
      <w:rPr>
        <w:rFonts w:hint="default"/>
        <w:lang w:val="ru-RU" w:eastAsia="en-US" w:bidi="ar-SA"/>
      </w:rPr>
    </w:lvl>
    <w:lvl w:ilvl="5">
      <w:numFmt w:val="bullet"/>
      <w:lvlText w:val="•"/>
      <w:lvlJc w:val="left"/>
      <w:pPr>
        <w:ind w:left="7181" w:hanging="281"/>
      </w:pPr>
      <w:rPr>
        <w:rFonts w:hint="default"/>
        <w:lang w:val="ru-RU" w:eastAsia="en-US" w:bidi="ar-SA"/>
      </w:rPr>
    </w:lvl>
    <w:lvl w:ilvl="6">
      <w:numFmt w:val="bullet"/>
      <w:lvlText w:val="•"/>
      <w:lvlJc w:val="left"/>
      <w:pPr>
        <w:ind w:left="8022" w:hanging="281"/>
      </w:pPr>
      <w:rPr>
        <w:rFonts w:hint="default"/>
        <w:lang w:val="ru-RU" w:eastAsia="en-US" w:bidi="ar-SA"/>
      </w:rPr>
    </w:lvl>
    <w:lvl w:ilvl="7">
      <w:numFmt w:val="bullet"/>
      <w:lvlText w:val="•"/>
      <w:lvlJc w:val="left"/>
      <w:pPr>
        <w:ind w:left="8863" w:hanging="281"/>
      </w:pPr>
      <w:rPr>
        <w:rFonts w:hint="default"/>
        <w:lang w:val="ru-RU" w:eastAsia="en-US" w:bidi="ar-SA"/>
      </w:rPr>
    </w:lvl>
    <w:lvl w:ilvl="8">
      <w:numFmt w:val="bullet"/>
      <w:lvlText w:val="•"/>
      <w:lvlJc w:val="left"/>
      <w:pPr>
        <w:ind w:left="9704" w:hanging="281"/>
      </w:pPr>
      <w:rPr>
        <w:rFonts w:hint="default"/>
        <w:lang w:val="ru-RU" w:eastAsia="en-US" w:bidi="ar-SA"/>
      </w:rPr>
    </w:lvl>
  </w:abstractNum>
  <w:abstractNum w:abstractNumId="76" w15:restartNumberingAfterBreak="0">
    <w:nsid w:val="543542AB"/>
    <w:multiLevelType w:val="hybridMultilevel"/>
    <w:tmpl w:val="738A075E"/>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7" w15:restartNumberingAfterBreak="0">
    <w:nsid w:val="54D10AC2"/>
    <w:multiLevelType w:val="hybridMultilevel"/>
    <w:tmpl w:val="453C88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15:restartNumberingAfterBreak="0">
    <w:nsid w:val="555B3A75"/>
    <w:multiLevelType w:val="hybridMultilevel"/>
    <w:tmpl w:val="D7F0C2C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15:restartNumberingAfterBreak="0">
    <w:nsid w:val="55C523A4"/>
    <w:multiLevelType w:val="hybridMultilevel"/>
    <w:tmpl w:val="17D25ACC"/>
    <w:lvl w:ilvl="0" w:tplc="04190003">
      <w:start w:val="1"/>
      <w:numFmt w:val="bullet"/>
      <w:lvlText w:val="o"/>
      <w:lvlJc w:val="left"/>
      <w:pPr>
        <w:ind w:left="2705" w:hanging="360"/>
      </w:pPr>
      <w:rPr>
        <w:rFonts w:ascii="Courier New" w:hAnsi="Courier New" w:cs="Courier New" w:hint="default"/>
      </w:rPr>
    </w:lvl>
    <w:lvl w:ilvl="1" w:tplc="04190003" w:tentative="1">
      <w:start w:val="1"/>
      <w:numFmt w:val="bullet"/>
      <w:lvlText w:val="o"/>
      <w:lvlJc w:val="left"/>
      <w:pPr>
        <w:ind w:left="3425" w:hanging="360"/>
      </w:pPr>
      <w:rPr>
        <w:rFonts w:ascii="Courier New" w:hAnsi="Courier New" w:cs="Courier New" w:hint="default"/>
      </w:rPr>
    </w:lvl>
    <w:lvl w:ilvl="2" w:tplc="04190005" w:tentative="1">
      <w:start w:val="1"/>
      <w:numFmt w:val="bullet"/>
      <w:lvlText w:val=""/>
      <w:lvlJc w:val="left"/>
      <w:pPr>
        <w:ind w:left="4145" w:hanging="360"/>
      </w:pPr>
      <w:rPr>
        <w:rFonts w:ascii="Wingdings" w:hAnsi="Wingdings" w:hint="default"/>
      </w:rPr>
    </w:lvl>
    <w:lvl w:ilvl="3" w:tplc="04190001" w:tentative="1">
      <w:start w:val="1"/>
      <w:numFmt w:val="bullet"/>
      <w:lvlText w:val=""/>
      <w:lvlJc w:val="left"/>
      <w:pPr>
        <w:ind w:left="4865" w:hanging="360"/>
      </w:pPr>
      <w:rPr>
        <w:rFonts w:ascii="Symbol" w:hAnsi="Symbol" w:hint="default"/>
      </w:rPr>
    </w:lvl>
    <w:lvl w:ilvl="4" w:tplc="04190003" w:tentative="1">
      <w:start w:val="1"/>
      <w:numFmt w:val="bullet"/>
      <w:lvlText w:val="o"/>
      <w:lvlJc w:val="left"/>
      <w:pPr>
        <w:ind w:left="5585" w:hanging="360"/>
      </w:pPr>
      <w:rPr>
        <w:rFonts w:ascii="Courier New" w:hAnsi="Courier New" w:cs="Courier New" w:hint="default"/>
      </w:rPr>
    </w:lvl>
    <w:lvl w:ilvl="5" w:tplc="04190005" w:tentative="1">
      <w:start w:val="1"/>
      <w:numFmt w:val="bullet"/>
      <w:lvlText w:val=""/>
      <w:lvlJc w:val="left"/>
      <w:pPr>
        <w:ind w:left="6305" w:hanging="360"/>
      </w:pPr>
      <w:rPr>
        <w:rFonts w:ascii="Wingdings" w:hAnsi="Wingdings" w:hint="default"/>
      </w:rPr>
    </w:lvl>
    <w:lvl w:ilvl="6" w:tplc="04190001" w:tentative="1">
      <w:start w:val="1"/>
      <w:numFmt w:val="bullet"/>
      <w:lvlText w:val=""/>
      <w:lvlJc w:val="left"/>
      <w:pPr>
        <w:ind w:left="7025" w:hanging="360"/>
      </w:pPr>
      <w:rPr>
        <w:rFonts w:ascii="Symbol" w:hAnsi="Symbol" w:hint="default"/>
      </w:rPr>
    </w:lvl>
    <w:lvl w:ilvl="7" w:tplc="04190003" w:tentative="1">
      <w:start w:val="1"/>
      <w:numFmt w:val="bullet"/>
      <w:lvlText w:val="o"/>
      <w:lvlJc w:val="left"/>
      <w:pPr>
        <w:ind w:left="7745" w:hanging="360"/>
      </w:pPr>
      <w:rPr>
        <w:rFonts w:ascii="Courier New" w:hAnsi="Courier New" w:cs="Courier New" w:hint="default"/>
      </w:rPr>
    </w:lvl>
    <w:lvl w:ilvl="8" w:tplc="04190005" w:tentative="1">
      <w:start w:val="1"/>
      <w:numFmt w:val="bullet"/>
      <w:lvlText w:val=""/>
      <w:lvlJc w:val="left"/>
      <w:pPr>
        <w:ind w:left="8465" w:hanging="360"/>
      </w:pPr>
      <w:rPr>
        <w:rFonts w:ascii="Wingdings" w:hAnsi="Wingdings" w:hint="default"/>
      </w:rPr>
    </w:lvl>
  </w:abstractNum>
  <w:abstractNum w:abstractNumId="80" w15:restartNumberingAfterBreak="0">
    <w:nsid w:val="57150DBE"/>
    <w:multiLevelType w:val="hybridMultilevel"/>
    <w:tmpl w:val="B89CDF78"/>
    <w:lvl w:ilvl="0" w:tplc="93081D4E">
      <w:start w:val="1"/>
      <w:numFmt w:val="lowerLetter"/>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81" w15:restartNumberingAfterBreak="0">
    <w:nsid w:val="58504778"/>
    <w:multiLevelType w:val="hybridMultilevel"/>
    <w:tmpl w:val="FC42F2EA"/>
    <w:lvl w:ilvl="0" w:tplc="94F4C0AE">
      <w:start w:val="1"/>
      <w:numFmt w:val="upperRoman"/>
      <w:lvlText w:val="%1."/>
      <w:lvlJc w:val="right"/>
      <w:pPr>
        <w:ind w:left="360" w:hanging="360"/>
      </w:pPr>
    </w:lvl>
    <w:lvl w:ilvl="1" w:tplc="63CE49BA">
      <w:start w:val="1"/>
      <w:numFmt w:val="lowerLetter"/>
      <w:lvlText w:val="%2."/>
      <w:lvlJc w:val="left"/>
      <w:pPr>
        <w:ind w:left="1440" w:hanging="360"/>
      </w:pPr>
    </w:lvl>
    <w:lvl w:ilvl="2" w:tplc="F27034DA">
      <w:start w:val="1"/>
      <w:numFmt w:val="lowerRoman"/>
      <w:lvlText w:val="%3."/>
      <w:lvlJc w:val="right"/>
      <w:pPr>
        <w:ind w:left="2160" w:hanging="180"/>
      </w:pPr>
    </w:lvl>
    <w:lvl w:ilvl="3" w:tplc="0DD29C6A">
      <w:start w:val="1"/>
      <w:numFmt w:val="decimal"/>
      <w:lvlText w:val="%4."/>
      <w:lvlJc w:val="left"/>
      <w:pPr>
        <w:ind w:left="2880" w:hanging="360"/>
      </w:pPr>
    </w:lvl>
    <w:lvl w:ilvl="4" w:tplc="381AB1A6">
      <w:start w:val="1"/>
      <w:numFmt w:val="lowerLetter"/>
      <w:lvlText w:val="%5."/>
      <w:lvlJc w:val="left"/>
      <w:pPr>
        <w:ind w:left="3600" w:hanging="360"/>
      </w:pPr>
    </w:lvl>
    <w:lvl w:ilvl="5" w:tplc="B606BC1E">
      <w:start w:val="1"/>
      <w:numFmt w:val="lowerRoman"/>
      <w:lvlText w:val="%6."/>
      <w:lvlJc w:val="right"/>
      <w:pPr>
        <w:ind w:left="4320" w:hanging="180"/>
      </w:pPr>
    </w:lvl>
    <w:lvl w:ilvl="6" w:tplc="64160B3C">
      <w:start w:val="1"/>
      <w:numFmt w:val="decimal"/>
      <w:lvlText w:val="%7."/>
      <w:lvlJc w:val="left"/>
      <w:pPr>
        <w:ind w:left="5040" w:hanging="360"/>
      </w:pPr>
    </w:lvl>
    <w:lvl w:ilvl="7" w:tplc="4F307152">
      <w:start w:val="1"/>
      <w:numFmt w:val="lowerLetter"/>
      <w:lvlText w:val="%8."/>
      <w:lvlJc w:val="left"/>
      <w:pPr>
        <w:ind w:left="5760" w:hanging="360"/>
      </w:pPr>
    </w:lvl>
    <w:lvl w:ilvl="8" w:tplc="F30A4FE4">
      <w:start w:val="1"/>
      <w:numFmt w:val="lowerRoman"/>
      <w:lvlText w:val="%9."/>
      <w:lvlJc w:val="right"/>
      <w:pPr>
        <w:ind w:left="6480" w:hanging="180"/>
      </w:pPr>
    </w:lvl>
  </w:abstractNum>
  <w:abstractNum w:abstractNumId="82" w15:restartNumberingAfterBreak="0">
    <w:nsid w:val="587A0065"/>
    <w:multiLevelType w:val="hybridMultilevel"/>
    <w:tmpl w:val="5C5CAB74"/>
    <w:lvl w:ilvl="0" w:tplc="04190017">
      <w:start w:val="1"/>
      <w:numFmt w:val="lowerLetter"/>
      <w:lvlText w:val="%1)"/>
      <w:lvlJc w:val="left"/>
      <w:pPr>
        <w:ind w:left="720" w:hanging="360"/>
      </w:pPr>
      <w:rPr>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587E0FB6"/>
    <w:multiLevelType w:val="multilevel"/>
    <w:tmpl w:val="C0D097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592770F8"/>
    <w:multiLevelType w:val="hybridMultilevel"/>
    <w:tmpl w:val="B94056EE"/>
    <w:lvl w:ilvl="0" w:tplc="DFB00B96">
      <w:start w:val="1"/>
      <w:numFmt w:val="lowerLetter"/>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85" w15:restartNumberingAfterBreak="0">
    <w:nsid w:val="59E57C2E"/>
    <w:multiLevelType w:val="hybridMultilevel"/>
    <w:tmpl w:val="74DCADC2"/>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15:restartNumberingAfterBreak="0">
    <w:nsid w:val="5AD14B9C"/>
    <w:multiLevelType w:val="multilevel"/>
    <w:tmpl w:val="B2480996"/>
    <w:lvl w:ilvl="0">
      <w:start w:val="1"/>
      <w:numFmt w:val="decimal"/>
      <w:lvlText w:val="%1."/>
      <w:lvlJc w:val="left"/>
      <w:pPr>
        <w:ind w:left="560" w:hanging="360"/>
        <w:jc w:val="right"/>
      </w:pPr>
      <w:rPr>
        <w:rFonts w:ascii="Times New Roman" w:eastAsia="Times New Roman" w:hAnsi="Times New Roman" w:cs="Times New Roman" w:hint="default"/>
        <w:b/>
        <w:bCs/>
        <w:spacing w:val="0"/>
        <w:w w:val="99"/>
        <w:sz w:val="32"/>
        <w:szCs w:val="32"/>
        <w:lang w:val="ru-RU" w:eastAsia="en-US" w:bidi="ar-SA"/>
      </w:rPr>
    </w:lvl>
    <w:lvl w:ilvl="1">
      <w:start w:val="1"/>
      <w:numFmt w:val="decimal"/>
      <w:lvlText w:val="%1.%2."/>
      <w:lvlJc w:val="left"/>
      <w:pPr>
        <w:ind w:left="1147" w:hanging="721"/>
        <w:jc w:val="right"/>
      </w:pPr>
      <w:rPr>
        <w:rFonts w:ascii="Times New Roman" w:eastAsia="Times New Roman" w:hAnsi="Times New Roman" w:cs="Times New Roman" w:hint="default"/>
        <w:b/>
        <w:bCs/>
        <w:w w:val="100"/>
        <w:sz w:val="28"/>
        <w:szCs w:val="28"/>
        <w:lang w:val="ru-RU" w:eastAsia="en-US" w:bidi="ar-SA"/>
      </w:rPr>
    </w:lvl>
    <w:lvl w:ilvl="2">
      <w:start w:val="1"/>
      <w:numFmt w:val="decimal"/>
      <w:lvlText w:val="%3."/>
      <w:lvlJc w:val="left"/>
      <w:pPr>
        <w:ind w:left="200" w:hanging="281"/>
      </w:pPr>
      <w:rPr>
        <w:rFonts w:ascii="Times New Roman" w:eastAsia="Times New Roman" w:hAnsi="Times New Roman" w:cs="Times New Roman" w:hint="default"/>
        <w:b w:val="0"/>
        <w:bCs w:val="0"/>
        <w:w w:val="100"/>
        <w:sz w:val="28"/>
        <w:szCs w:val="28"/>
        <w:lang w:val="ru-RU" w:eastAsia="en-US" w:bidi="ar-SA"/>
      </w:rPr>
    </w:lvl>
    <w:lvl w:ilvl="3">
      <w:numFmt w:val="bullet"/>
      <w:lvlText w:val="•"/>
      <w:lvlJc w:val="left"/>
      <w:pPr>
        <w:ind w:left="5500" w:hanging="281"/>
      </w:pPr>
      <w:rPr>
        <w:rFonts w:hint="default"/>
        <w:lang w:val="ru-RU" w:eastAsia="en-US" w:bidi="ar-SA"/>
      </w:rPr>
    </w:lvl>
    <w:lvl w:ilvl="4">
      <w:numFmt w:val="bullet"/>
      <w:lvlText w:val="•"/>
      <w:lvlJc w:val="left"/>
      <w:pPr>
        <w:ind w:left="6340" w:hanging="281"/>
      </w:pPr>
      <w:rPr>
        <w:rFonts w:hint="default"/>
        <w:lang w:val="ru-RU" w:eastAsia="en-US" w:bidi="ar-SA"/>
      </w:rPr>
    </w:lvl>
    <w:lvl w:ilvl="5">
      <w:numFmt w:val="bullet"/>
      <w:lvlText w:val="•"/>
      <w:lvlJc w:val="left"/>
      <w:pPr>
        <w:ind w:left="7181" w:hanging="281"/>
      </w:pPr>
      <w:rPr>
        <w:rFonts w:hint="default"/>
        <w:lang w:val="ru-RU" w:eastAsia="en-US" w:bidi="ar-SA"/>
      </w:rPr>
    </w:lvl>
    <w:lvl w:ilvl="6">
      <w:numFmt w:val="bullet"/>
      <w:lvlText w:val="•"/>
      <w:lvlJc w:val="left"/>
      <w:pPr>
        <w:ind w:left="8022" w:hanging="281"/>
      </w:pPr>
      <w:rPr>
        <w:rFonts w:hint="default"/>
        <w:lang w:val="ru-RU" w:eastAsia="en-US" w:bidi="ar-SA"/>
      </w:rPr>
    </w:lvl>
    <w:lvl w:ilvl="7">
      <w:numFmt w:val="bullet"/>
      <w:lvlText w:val="•"/>
      <w:lvlJc w:val="left"/>
      <w:pPr>
        <w:ind w:left="8863" w:hanging="281"/>
      </w:pPr>
      <w:rPr>
        <w:rFonts w:hint="default"/>
        <w:lang w:val="ru-RU" w:eastAsia="en-US" w:bidi="ar-SA"/>
      </w:rPr>
    </w:lvl>
    <w:lvl w:ilvl="8">
      <w:numFmt w:val="bullet"/>
      <w:lvlText w:val="•"/>
      <w:lvlJc w:val="left"/>
      <w:pPr>
        <w:ind w:left="9704" w:hanging="281"/>
      </w:pPr>
      <w:rPr>
        <w:rFonts w:hint="default"/>
        <w:lang w:val="ru-RU" w:eastAsia="en-US" w:bidi="ar-SA"/>
      </w:rPr>
    </w:lvl>
  </w:abstractNum>
  <w:abstractNum w:abstractNumId="87" w15:restartNumberingAfterBreak="0">
    <w:nsid w:val="5C3A5C81"/>
    <w:multiLevelType w:val="hybridMultilevel"/>
    <w:tmpl w:val="037CF498"/>
    <w:lvl w:ilvl="0" w:tplc="9D74D1B2">
      <w:start w:val="3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8" w15:restartNumberingAfterBreak="0">
    <w:nsid w:val="5C8521AE"/>
    <w:multiLevelType w:val="hybridMultilevel"/>
    <w:tmpl w:val="7AD0087C"/>
    <w:lvl w:ilvl="0" w:tplc="9B14D58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15:restartNumberingAfterBreak="0">
    <w:nsid w:val="5DE96B4E"/>
    <w:multiLevelType w:val="multilevel"/>
    <w:tmpl w:val="B2480996"/>
    <w:lvl w:ilvl="0">
      <w:start w:val="1"/>
      <w:numFmt w:val="decimal"/>
      <w:lvlText w:val="%1."/>
      <w:lvlJc w:val="left"/>
      <w:pPr>
        <w:ind w:left="560" w:hanging="360"/>
        <w:jc w:val="right"/>
      </w:pPr>
      <w:rPr>
        <w:rFonts w:ascii="Times New Roman" w:eastAsia="Times New Roman" w:hAnsi="Times New Roman" w:cs="Times New Roman" w:hint="default"/>
        <w:b/>
        <w:bCs/>
        <w:spacing w:val="0"/>
        <w:w w:val="99"/>
        <w:sz w:val="32"/>
        <w:szCs w:val="32"/>
        <w:lang w:val="ru-RU" w:eastAsia="en-US" w:bidi="ar-SA"/>
      </w:rPr>
    </w:lvl>
    <w:lvl w:ilvl="1">
      <w:start w:val="1"/>
      <w:numFmt w:val="decimal"/>
      <w:lvlText w:val="%1.%2."/>
      <w:lvlJc w:val="left"/>
      <w:pPr>
        <w:ind w:left="1147" w:hanging="721"/>
        <w:jc w:val="right"/>
      </w:pPr>
      <w:rPr>
        <w:rFonts w:ascii="Times New Roman" w:eastAsia="Times New Roman" w:hAnsi="Times New Roman" w:cs="Times New Roman" w:hint="default"/>
        <w:b/>
        <w:bCs/>
        <w:w w:val="100"/>
        <w:sz w:val="28"/>
        <w:szCs w:val="28"/>
        <w:lang w:val="ru-RU" w:eastAsia="en-US" w:bidi="ar-SA"/>
      </w:rPr>
    </w:lvl>
    <w:lvl w:ilvl="2">
      <w:start w:val="1"/>
      <w:numFmt w:val="decimal"/>
      <w:lvlText w:val="%3."/>
      <w:lvlJc w:val="left"/>
      <w:pPr>
        <w:ind w:left="200" w:hanging="281"/>
      </w:pPr>
      <w:rPr>
        <w:rFonts w:ascii="Times New Roman" w:eastAsia="Times New Roman" w:hAnsi="Times New Roman" w:cs="Times New Roman" w:hint="default"/>
        <w:b w:val="0"/>
        <w:bCs w:val="0"/>
        <w:w w:val="100"/>
        <w:sz w:val="28"/>
        <w:szCs w:val="28"/>
        <w:lang w:val="ru-RU" w:eastAsia="en-US" w:bidi="ar-SA"/>
      </w:rPr>
    </w:lvl>
    <w:lvl w:ilvl="3">
      <w:numFmt w:val="bullet"/>
      <w:lvlText w:val="•"/>
      <w:lvlJc w:val="left"/>
      <w:pPr>
        <w:ind w:left="5500" w:hanging="281"/>
      </w:pPr>
      <w:rPr>
        <w:rFonts w:hint="default"/>
        <w:lang w:val="ru-RU" w:eastAsia="en-US" w:bidi="ar-SA"/>
      </w:rPr>
    </w:lvl>
    <w:lvl w:ilvl="4">
      <w:numFmt w:val="bullet"/>
      <w:lvlText w:val="•"/>
      <w:lvlJc w:val="left"/>
      <w:pPr>
        <w:ind w:left="6340" w:hanging="281"/>
      </w:pPr>
      <w:rPr>
        <w:rFonts w:hint="default"/>
        <w:lang w:val="ru-RU" w:eastAsia="en-US" w:bidi="ar-SA"/>
      </w:rPr>
    </w:lvl>
    <w:lvl w:ilvl="5">
      <w:numFmt w:val="bullet"/>
      <w:lvlText w:val="•"/>
      <w:lvlJc w:val="left"/>
      <w:pPr>
        <w:ind w:left="7181" w:hanging="281"/>
      </w:pPr>
      <w:rPr>
        <w:rFonts w:hint="default"/>
        <w:lang w:val="ru-RU" w:eastAsia="en-US" w:bidi="ar-SA"/>
      </w:rPr>
    </w:lvl>
    <w:lvl w:ilvl="6">
      <w:numFmt w:val="bullet"/>
      <w:lvlText w:val="•"/>
      <w:lvlJc w:val="left"/>
      <w:pPr>
        <w:ind w:left="8022" w:hanging="281"/>
      </w:pPr>
      <w:rPr>
        <w:rFonts w:hint="default"/>
        <w:lang w:val="ru-RU" w:eastAsia="en-US" w:bidi="ar-SA"/>
      </w:rPr>
    </w:lvl>
    <w:lvl w:ilvl="7">
      <w:numFmt w:val="bullet"/>
      <w:lvlText w:val="•"/>
      <w:lvlJc w:val="left"/>
      <w:pPr>
        <w:ind w:left="8863" w:hanging="281"/>
      </w:pPr>
      <w:rPr>
        <w:rFonts w:hint="default"/>
        <w:lang w:val="ru-RU" w:eastAsia="en-US" w:bidi="ar-SA"/>
      </w:rPr>
    </w:lvl>
    <w:lvl w:ilvl="8">
      <w:numFmt w:val="bullet"/>
      <w:lvlText w:val="•"/>
      <w:lvlJc w:val="left"/>
      <w:pPr>
        <w:ind w:left="9704" w:hanging="281"/>
      </w:pPr>
      <w:rPr>
        <w:rFonts w:hint="default"/>
        <w:lang w:val="ru-RU" w:eastAsia="en-US" w:bidi="ar-SA"/>
      </w:rPr>
    </w:lvl>
  </w:abstractNum>
  <w:abstractNum w:abstractNumId="90" w15:restartNumberingAfterBreak="0">
    <w:nsid w:val="5E4C5485"/>
    <w:multiLevelType w:val="multilevel"/>
    <w:tmpl w:val="08C8523C"/>
    <w:lvl w:ilvl="0">
      <w:start w:val="1"/>
      <w:numFmt w:val="decimal"/>
      <w:lvlText w:val="%1."/>
      <w:lvlJc w:val="left"/>
      <w:pPr>
        <w:ind w:left="560" w:hanging="360"/>
        <w:jc w:val="right"/>
      </w:pPr>
      <w:rPr>
        <w:rFonts w:ascii="Times New Roman" w:eastAsia="Times New Roman" w:hAnsi="Times New Roman" w:cs="Times New Roman" w:hint="default"/>
        <w:b w:val="0"/>
        <w:bCs w:val="0"/>
        <w:spacing w:val="0"/>
        <w:w w:val="99"/>
        <w:sz w:val="28"/>
        <w:szCs w:val="28"/>
        <w:lang w:val="ru-RU" w:eastAsia="en-US" w:bidi="ar-SA"/>
      </w:rPr>
    </w:lvl>
    <w:lvl w:ilvl="1">
      <w:start w:val="1"/>
      <w:numFmt w:val="decimal"/>
      <w:lvlText w:val="%1.%2."/>
      <w:lvlJc w:val="left"/>
      <w:pPr>
        <w:ind w:left="1147" w:hanging="721"/>
        <w:jc w:val="right"/>
      </w:pPr>
      <w:rPr>
        <w:rFonts w:ascii="Times New Roman" w:eastAsia="Times New Roman" w:hAnsi="Times New Roman" w:cs="Times New Roman" w:hint="default"/>
        <w:b/>
        <w:bCs/>
        <w:w w:val="100"/>
        <w:sz w:val="28"/>
        <w:szCs w:val="28"/>
        <w:lang w:val="ru-RU" w:eastAsia="en-US" w:bidi="ar-SA"/>
      </w:rPr>
    </w:lvl>
    <w:lvl w:ilvl="2">
      <w:start w:val="1"/>
      <w:numFmt w:val="decimal"/>
      <w:lvlText w:val="%3."/>
      <w:lvlJc w:val="left"/>
      <w:pPr>
        <w:ind w:left="200" w:hanging="281"/>
      </w:pPr>
      <w:rPr>
        <w:rFonts w:ascii="Times New Roman" w:eastAsia="Times New Roman" w:hAnsi="Times New Roman" w:cs="Times New Roman" w:hint="default"/>
        <w:b w:val="0"/>
        <w:bCs w:val="0"/>
        <w:w w:val="100"/>
        <w:sz w:val="24"/>
        <w:szCs w:val="24"/>
        <w:lang w:val="ru-RU" w:eastAsia="en-US" w:bidi="ar-SA"/>
      </w:rPr>
    </w:lvl>
    <w:lvl w:ilvl="3">
      <w:numFmt w:val="bullet"/>
      <w:lvlText w:val="•"/>
      <w:lvlJc w:val="left"/>
      <w:pPr>
        <w:ind w:left="5500" w:hanging="281"/>
      </w:pPr>
      <w:rPr>
        <w:rFonts w:hint="default"/>
        <w:lang w:val="ru-RU" w:eastAsia="en-US" w:bidi="ar-SA"/>
      </w:rPr>
    </w:lvl>
    <w:lvl w:ilvl="4">
      <w:numFmt w:val="bullet"/>
      <w:lvlText w:val="•"/>
      <w:lvlJc w:val="left"/>
      <w:pPr>
        <w:ind w:left="6340" w:hanging="281"/>
      </w:pPr>
      <w:rPr>
        <w:rFonts w:hint="default"/>
        <w:lang w:val="ru-RU" w:eastAsia="en-US" w:bidi="ar-SA"/>
      </w:rPr>
    </w:lvl>
    <w:lvl w:ilvl="5">
      <w:numFmt w:val="bullet"/>
      <w:lvlText w:val="•"/>
      <w:lvlJc w:val="left"/>
      <w:pPr>
        <w:ind w:left="7181" w:hanging="281"/>
      </w:pPr>
      <w:rPr>
        <w:rFonts w:hint="default"/>
        <w:lang w:val="ru-RU" w:eastAsia="en-US" w:bidi="ar-SA"/>
      </w:rPr>
    </w:lvl>
    <w:lvl w:ilvl="6">
      <w:numFmt w:val="bullet"/>
      <w:lvlText w:val="•"/>
      <w:lvlJc w:val="left"/>
      <w:pPr>
        <w:ind w:left="8022" w:hanging="281"/>
      </w:pPr>
      <w:rPr>
        <w:rFonts w:hint="default"/>
        <w:lang w:val="ru-RU" w:eastAsia="en-US" w:bidi="ar-SA"/>
      </w:rPr>
    </w:lvl>
    <w:lvl w:ilvl="7">
      <w:numFmt w:val="bullet"/>
      <w:lvlText w:val="•"/>
      <w:lvlJc w:val="left"/>
      <w:pPr>
        <w:ind w:left="8863" w:hanging="281"/>
      </w:pPr>
      <w:rPr>
        <w:rFonts w:hint="default"/>
        <w:lang w:val="ru-RU" w:eastAsia="en-US" w:bidi="ar-SA"/>
      </w:rPr>
    </w:lvl>
    <w:lvl w:ilvl="8">
      <w:numFmt w:val="bullet"/>
      <w:lvlText w:val="•"/>
      <w:lvlJc w:val="left"/>
      <w:pPr>
        <w:ind w:left="9704" w:hanging="281"/>
      </w:pPr>
      <w:rPr>
        <w:rFonts w:hint="default"/>
        <w:lang w:val="ru-RU" w:eastAsia="en-US" w:bidi="ar-SA"/>
      </w:rPr>
    </w:lvl>
  </w:abstractNum>
  <w:abstractNum w:abstractNumId="91" w15:restartNumberingAfterBreak="0">
    <w:nsid w:val="5E582464"/>
    <w:multiLevelType w:val="multilevel"/>
    <w:tmpl w:val="1A8A7FC0"/>
    <w:lvl w:ilvl="0">
      <w:start w:val="3"/>
      <w:numFmt w:val="decimal"/>
      <w:lvlText w:val="%1."/>
      <w:lvlJc w:val="left"/>
      <w:pPr>
        <w:ind w:left="560" w:hanging="360"/>
      </w:pPr>
      <w:rPr>
        <w:rFonts w:ascii="Times New Roman" w:eastAsia="Times New Roman" w:hAnsi="Times New Roman" w:cs="Times New Roman" w:hint="default"/>
        <w:b w:val="0"/>
        <w:bCs w:val="0"/>
        <w:spacing w:val="0"/>
        <w:w w:val="99"/>
        <w:sz w:val="28"/>
        <w:szCs w:val="28"/>
      </w:rPr>
    </w:lvl>
    <w:lvl w:ilvl="1">
      <w:start w:val="1"/>
      <w:numFmt w:val="decimal"/>
      <w:lvlText w:val="%1.%2."/>
      <w:lvlJc w:val="left"/>
      <w:pPr>
        <w:ind w:left="1147" w:hanging="721"/>
      </w:pPr>
      <w:rPr>
        <w:rFonts w:ascii="Times New Roman" w:eastAsia="Times New Roman" w:hAnsi="Times New Roman" w:cs="Times New Roman" w:hint="default"/>
        <w:b/>
        <w:bCs/>
        <w:w w:val="100"/>
        <w:sz w:val="28"/>
        <w:szCs w:val="28"/>
      </w:rPr>
    </w:lvl>
    <w:lvl w:ilvl="2">
      <w:start w:val="1"/>
      <w:numFmt w:val="decimal"/>
      <w:lvlText w:val="%3."/>
      <w:lvlJc w:val="left"/>
      <w:pPr>
        <w:ind w:left="200" w:hanging="281"/>
      </w:pPr>
      <w:rPr>
        <w:rFonts w:ascii="Times New Roman" w:eastAsia="Times New Roman" w:hAnsi="Times New Roman" w:cs="Times New Roman" w:hint="default"/>
        <w:b w:val="0"/>
        <w:bCs w:val="0"/>
        <w:w w:val="100"/>
        <w:sz w:val="28"/>
        <w:szCs w:val="28"/>
      </w:rPr>
    </w:lvl>
    <w:lvl w:ilvl="3">
      <w:numFmt w:val="bullet"/>
      <w:lvlText w:val="•"/>
      <w:lvlJc w:val="left"/>
      <w:pPr>
        <w:ind w:left="5500" w:hanging="281"/>
      </w:pPr>
      <w:rPr>
        <w:rFonts w:hint="default"/>
      </w:rPr>
    </w:lvl>
    <w:lvl w:ilvl="4">
      <w:numFmt w:val="bullet"/>
      <w:lvlText w:val="•"/>
      <w:lvlJc w:val="left"/>
      <w:pPr>
        <w:ind w:left="6340" w:hanging="281"/>
      </w:pPr>
      <w:rPr>
        <w:rFonts w:hint="default"/>
      </w:rPr>
    </w:lvl>
    <w:lvl w:ilvl="5">
      <w:numFmt w:val="bullet"/>
      <w:lvlText w:val="•"/>
      <w:lvlJc w:val="left"/>
      <w:pPr>
        <w:ind w:left="7181" w:hanging="281"/>
      </w:pPr>
      <w:rPr>
        <w:rFonts w:hint="default"/>
      </w:rPr>
    </w:lvl>
    <w:lvl w:ilvl="6">
      <w:numFmt w:val="bullet"/>
      <w:lvlText w:val="•"/>
      <w:lvlJc w:val="left"/>
      <w:pPr>
        <w:ind w:left="8022" w:hanging="281"/>
      </w:pPr>
      <w:rPr>
        <w:rFonts w:hint="default"/>
      </w:rPr>
    </w:lvl>
    <w:lvl w:ilvl="7">
      <w:numFmt w:val="bullet"/>
      <w:lvlText w:val="•"/>
      <w:lvlJc w:val="left"/>
      <w:pPr>
        <w:ind w:left="8863" w:hanging="281"/>
      </w:pPr>
      <w:rPr>
        <w:rFonts w:hint="default"/>
      </w:rPr>
    </w:lvl>
    <w:lvl w:ilvl="8">
      <w:numFmt w:val="bullet"/>
      <w:lvlText w:val="•"/>
      <w:lvlJc w:val="left"/>
      <w:pPr>
        <w:ind w:left="9704" w:hanging="281"/>
      </w:pPr>
      <w:rPr>
        <w:rFonts w:hint="default"/>
      </w:rPr>
    </w:lvl>
  </w:abstractNum>
  <w:abstractNum w:abstractNumId="92" w15:restartNumberingAfterBreak="0">
    <w:nsid w:val="5F92258E"/>
    <w:multiLevelType w:val="hybridMultilevel"/>
    <w:tmpl w:val="955462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15:restartNumberingAfterBreak="0">
    <w:nsid w:val="602702BA"/>
    <w:multiLevelType w:val="hybridMultilevel"/>
    <w:tmpl w:val="EBC4801A"/>
    <w:lvl w:ilvl="0" w:tplc="43BA874C">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15:restartNumberingAfterBreak="0">
    <w:nsid w:val="60927DED"/>
    <w:multiLevelType w:val="hybridMultilevel"/>
    <w:tmpl w:val="84FE99D2"/>
    <w:lvl w:ilvl="0" w:tplc="A894C062">
      <w:start w:val="1"/>
      <w:numFmt w:val="bullet"/>
      <w:lvlText w:val=""/>
      <w:lvlJc w:val="left"/>
      <w:pPr>
        <w:ind w:left="360" w:hanging="360"/>
      </w:pPr>
      <w:rPr>
        <w:rFonts w:ascii="Symbol" w:hAnsi="Symbol" w:hint="default"/>
        <w:sz w:val="20"/>
        <w:szCs w:val="2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5" w15:restartNumberingAfterBreak="0">
    <w:nsid w:val="63DD6A48"/>
    <w:multiLevelType w:val="multilevel"/>
    <w:tmpl w:val="63DD6A48"/>
    <w:lvl w:ilvl="0">
      <w:numFmt w:val="bullet"/>
      <w:lvlText w:val="-"/>
      <w:lvlJc w:val="left"/>
      <w:pPr>
        <w:ind w:left="253" w:hanging="140"/>
      </w:pPr>
      <w:rPr>
        <w:rFonts w:ascii="Times New Roman" w:eastAsia="Times New Roman" w:hAnsi="Times New Roman" w:cs="Times New Roman" w:hint="default"/>
        <w:w w:val="99"/>
        <w:sz w:val="24"/>
        <w:szCs w:val="24"/>
        <w:lang w:val="ru-RU" w:eastAsia="en-US" w:bidi="ar-SA"/>
      </w:rPr>
    </w:lvl>
    <w:lvl w:ilvl="1">
      <w:numFmt w:val="bullet"/>
      <w:lvlText w:val="•"/>
      <w:lvlJc w:val="left"/>
      <w:pPr>
        <w:ind w:left="891" w:hanging="140"/>
      </w:pPr>
      <w:rPr>
        <w:rFonts w:hint="default"/>
        <w:lang w:val="ru-RU" w:eastAsia="en-US" w:bidi="ar-SA"/>
      </w:rPr>
    </w:lvl>
    <w:lvl w:ilvl="2">
      <w:numFmt w:val="bullet"/>
      <w:lvlText w:val="•"/>
      <w:lvlJc w:val="left"/>
      <w:pPr>
        <w:ind w:left="1523" w:hanging="140"/>
      </w:pPr>
      <w:rPr>
        <w:rFonts w:hint="default"/>
        <w:lang w:val="ru-RU" w:eastAsia="en-US" w:bidi="ar-SA"/>
      </w:rPr>
    </w:lvl>
    <w:lvl w:ilvl="3">
      <w:numFmt w:val="bullet"/>
      <w:lvlText w:val="•"/>
      <w:lvlJc w:val="left"/>
      <w:pPr>
        <w:ind w:left="2155" w:hanging="140"/>
      </w:pPr>
      <w:rPr>
        <w:rFonts w:hint="default"/>
        <w:lang w:val="ru-RU" w:eastAsia="en-US" w:bidi="ar-SA"/>
      </w:rPr>
    </w:lvl>
    <w:lvl w:ilvl="4">
      <w:numFmt w:val="bullet"/>
      <w:lvlText w:val="•"/>
      <w:lvlJc w:val="left"/>
      <w:pPr>
        <w:ind w:left="2786" w:hanging="140"/>
      </w:pPr>
      <w:rPr>
        <w:rFonts w:hint="default"/>
        <w:lang w:val="ru-RU" w:eastAsia="en-US" w:bidi="ar-SA"/>
      </w:rPr>
    </w:lvl>
    <w:lvl w:ilvl="5">
      <w:numFmt w:val="bullet"/>
      <w:lvlText w:val="•"/>
      <w:lvlJc w:val="left"/>
      <w:pPr>
        <w:ind w:left="3418" w:hanging="140"/>
      </w:pPr>
      <w:rPr>
        <w:rFonts w:hint="default"/>
        <w:lang w:val="ru-RU" w:eastAsia="en-US" w:bidi="ar-SA"/>
      </w:rPr>
    </w:lvl>
    <w:lvl w:ilvl="6">
      <w:numFmt w:val="bullet"/>
      <w:lvlText w:val="•"/>
      <w:lvlJc w:val="left"/>
      <w:pPr>
        <w:ind w:left="4050" w:hanging="140"/>
      </w:pPr>
      <w:rPr>
        <w:rFonts w:hint="default"/>
        <w:lang w:val="ru-RU" w:eastAsia="en-US" w:bidi="ar-SA"/>
      </w:rPr>
    </w:lvl>
    <w:lvl w:ilvl="7">
      <w:numFmt w:val="bullet"/>
      <w:lvlText w:val="•"/>
      <w:lvlJc w:val="left"/>
      <w:pPr>
        <w:ind w:left="4681" w:hanging="140"/>
      </w:pPr>
      <w:rPr>
        <w:rFonts w:hint="default"/>
        <w:lang w:val="ru-RU" w:eastAsia="en-US" w:bidi="ar-SA"/>
      </w:rPr>
    </w:lvl>
    <w:lvl w:ilvl="8">
      <w:numFmt w:val="bullet"/>
      <w:lvlText w:val="•"/>
      <w:lvlJc w:val="left"/>
      <w:pPr>
        <w:ind w:left="5313" w:hanging="140"/>
      </w:pPr>
      <w:rPr>
        <w:rFonts w:hint="default"/>
        <w:lang w:val="ru-RU" w:eastAsia="en-US" w:bidi="ar-SA"/>
      </w:rPr>
    </w:lvl>
  </w:abstractNum>
  <w:abstractNum w:abstractNumId="96" w15:restartNumberingAfterBreak="0">
    <w:nsid w:val="675328FA"/>
    <w:multiLevelType w:val="hybridMultilevel"/>
    <w:tmpl w:val="37284B9C"/>
    <w:lvl w:ilvl="0" w:tplc="C88AEC92">
      <w:start w:val="1"/>
      <w:numFmt w:val="decimal"/>
      <w:lvlText w:val="%1."/>
      <w:lvlJc w:val="left"/>
      <w:pPr>
        <w:ind w:left="700" w:hanging="360"/>
      </w:pPr>
      <w:rPr>
        <w:rFonts w:hint="default"/>
      </w:rPr>
    </w:lvl>
    <w:lvl w:ilvl="1" w:tplc="04190019" w:tentative="1">
      <w:start w:val="1"/>
      <w:numFmt w:val="lowerLetter"/>
      <w:lvlText w:val="%2."/>
      <w:lvlJc w:val="left"/>
      <w:pPr>
        <w:ind w:left="1420" w:hanging="360"/>
      </w:p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abstractNum w:abstractNumId="97" w15:restartNumberingAfterBreak="0">
    <w:nsid w:val="677C3E8B"/>
    <w:multiLevelType w:val="hybridMultilevel"/>
    <w:tmpl w:val="D61222D6"/>
    <w:lvl w:ilvl="0" w:tplc="1160D7EA">
      <w:start w:val="1"/>
      <w:numFmt w:val="decimal"/>
      <w:lvlText w:val="%1、"/>
      <w:lvlJc w:val="left"/>
      <w:pPr>
        <w:ind w:left="730" w:hanging="37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15:restartNumberingAfterBreak="0">
    <w:nsid w:val="68BF2A5D"/>
    <w:multiLevelType w:val="hybridMultilevel"/>
    <w:tmpl w:val="E00250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15:restartNumberingAfterBreak="0">
    <w:nsid w:val="6AA4545E"/>
    <w:multiLevelType w:val="multilevel"/>
    <w:tmpl w:val="20587921"/>
    <w:lvl w:ilvl="0">
      <w:start w:val="1"/>
      <w:numFmt w:val="decimal"/>
      <w:lvlText w:val="%1."/>
      <w:lvlJc w:val="left"/>
      <w:pPr>
        <w:ind w:left="560" w:hanging="360"/>
        <w:jc w:val="right"/>
      </w:pPr>
      <w:rPr>
        <w:rFonts w:ascii="Times New Roman" w:eastAsia="Times New Roman" w:hAnsi="Times New Roman" w:cs="Times New Roman" w:hint="default"/>
        <w:b/>
        <w:bCs/>
        <w:spacing w:val="0"/>
        <w:w w:val="99"/>
        <w:sz w:val="32"/>
        <w:szCs w:val="32"/>
        <w:lang w:val="ru-RU" w:eastAsia="en-US" w:bidi="ar-SA"/>
      </w:rPr>
    </w:lvl>
    <w:lvl w:ilvl="1">
      <w:start w:val="1"/>
      <w:numFmt w:val="decimal"/>
      <w:lvlText w:val="%1.%2."/>
      <w:lvlJc w:val="left"/>
      <w:pPr>
        <w:ind w:left="1147" w:hanging="721"/>
        <w:jc w:val="right"/>
      </w:pPr>
      <w:rPr>
        <w:rFonts w:ascii="Times New Roman" w:eastAsia="Times New Roman" w:hAnsi="Times New Roman" w:cs="Times New Roman" w:hint="default"/>
        <w:b/>
        <w:bCs/>
        <w:w w:val="100"/>
        <w:sz w:val="28"/>
        <w:szCs w:val="28"/>
        <w:lang w:val="ru-RU" w:eastAsia="en-US" w:bidi="ar-SA"/>
      </w:rPr>
    </w:lvl>
    <w:lvl w:ilvl="2">
      <w:start w:val="1"/>
      <w:numFmt w:val="decimal"/>
      <w:lvlText w:val="%3."/>
      <w:lvlJc w:val="left"/>
      <w:pPr>
        <w:ind w:left="200" w:hanging="281"/>
      </w:pPr>
      <w:rPr>
        <w:rFonts w:ascii="Times New Roman" w:eastAsia="Times New Roman" w:hAnsi="Times New Roman" w:cs="Times New Roman" w:hint="default"/>
        <w:b w:val="0"/>
        <w:bCs w:val="0"/>
        <w:w w:val="100"/>
        <w:sz w:val="24"/>
        <w:szCs w:val="24"/>
        <w:lang w:val="ru-RU" w:eastAsia="en-US" w:bidi="ar-SA"/>
      </w:rPr>
    </w:lvl>
    <w:lvl w:ilvl="3">
      <w:numFmt w:val="bullet"/>
      <w:lvlText w:val="•"/>
      <w:lvlJc w:val="left"/>
      <w:pPr>
        <w:ind w:left="5500" w:hanging="281"/>
      </w:pPr>
      <w:rPr>
        <w:rFonts w:hint="default"/>
        <w:lang w:val="ru-RU" w:eastAsia="en-US" w:bidi="ar-SA"/>
      </w:rPr>
    </w:lvl>
    <w:lvl w:ilvl="4">
      <w:numFmt w:val="bullet"/>
      <w:lvlText w:val="•"/>
      <w:lvlJc w:val="left"/>
      <w:pPr>
        <w:ind w:left="6340" w:hanging="281"/>
      </w:pPr>
      <w:rPr>
        <w:rFonts w:hint="default"/>
        <w:lang w:val="ru-RU" w:eastAsia="en-US" w:bidi="ar-SA"/>
      </w:rPr>
    </w:lvl>
    <w:lvl w:ilvl="5">
      <w:numFmt w:val="bullet"/>
      <w:lvlText w:val="•"/>
      <w:lvlJc w:val="left"/>
      <w:pPr>
        <w:ind w:left="7181" w:hanging="281"/>
      </w:pPr>
      <w:rPr>
        <w:rFonts w:hint="default"/>
        <w:lang w:val="ru-RU" w:eastAsia="en-US" w:bidi="ar-SA"/>
      </w:rPr>
    </w:lvl>
    <w:lvl w:ilvl="6">
      <w:numFmt w:val="bullet"/>
      <w:lvlText w:val="•"/>
      <w:lvlJc w:val="left"/>
      <w:pPr>
        <w:ind w:left="8022" w:hanging="281"/>
      </w:pPr>
      <w:rPr>
        <w:rFonts w:hint="default"/>
        <w:lang w:val="ru-RU" w:eastAsia="en-US" w:bidi="ar-SA"/>
      </w:rPr>
    </w:lvl>
    <w:lvl w:ilvl="7">
      <w:numFmt w:val="bullet"/>
      <w:lvlText w:val="•"/>
      <w:lvlJc w:val="left"/>
      <w:pPr>
        <w:ind w:left="8863" w:hanging="281"/>
      </w:pPr>
      <w:rPr>
        <w:rFonts w:hint="default"/>
        <w:lang w:val="ru-RU" w:eastAsia="en-US" w:bidi="ar-SA"/>
      </w:rPr>
    </w:lvl>
    <w:lvl w:ilvl="8">
      <w:numFmt w:val="bullet"/>
      <w:lvlText w:val="•"/>
      <w:lvlJc w:val="left"/>
      <w:pPr>
        <w:ind w:left="9704" w:hanging="281"/>
      </w:pPr>
      <w:rPr>
        <w:rFonts w:hint="default"/>
        <w:lang w:val="ru-RU" w:eastAsia="en-US" w:bidi="ar-SA"/>
      </w:rPr>
    </w:lvl>
  </w:abstractNum>
  <w:abstractNum w:abstractNumId="100" w15:restartNumberingAfterBreak="0">
    <w:nsid w:val="6C5D0554"/>
    <w:multiLevelType w:val="multilevel"/>
    <w:tmpl w:val="18ACEA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6CAD78B7"/>
    <w:multiLevelType w:val="multilevel"/>
    <w:tmpl w:val="A04C35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6D233416"/>
    <w:multiLevelType w:val="hybridMultilevel"/>
    <w:tmpl w:val="6602D16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3" w15:restartNumberingAfterBreak="0">
    <w:nsid w:val="6D4E2812"/>
    <w:multiLevelType w:val="hybridMultilevel"/>
    <w:tmpl w:val="7A489502"/>
    <w:lvl w:ilvl="0" w:tplc="0419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4" w15:restartNumberingAfterBreak="0">
    <w:nsid w:val="6E3F471D"/>
    <w:multiLevelType w:val="hybridMultilevel"/>
    <w:tmpl w:val="93DE11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15:restartNumberingAfterBreak="0">
    <w:nsid w:val="6E4C3757"/>
    <w:multiLevelType w:val="hybridMultilevel"/>
    <w:tmpl w:val="E0DE48AE"/>
    <w:lvl w:ilvl="0" w:tplc="C0F890D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6" w15:restartNumberingAfterBreak="0">
    <w:nsid w:val="6EFA4836"/>
    <w:multiLevelType w:val="multilevel"/>
    <w:tmpl w:val="E9920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707E680B"/>
    <w:multiLevelType w:val="multilevel"/>
    <w:tmpl w:val="08C8523C"/>
    <w:lvl w:ilvl="0">
      <w:start w:val="1"/>
      <w:numFmt w:val="decimal"/>
      <w:lvlText w:val="%1."/>
      <w:lvlJc w:val="left"/>
      <w:pPr>
        <w:ind w:left="560" w:hanging="360"/>
        <w:jc w:val="right"/>
      </w:pPr>
      <w:rPr>
        <w:rFonts w:ascii="Times New Roman" w:eastAsia="Times New Roman" w:hAnsi="Times New Roman" w:cs="Times New Roman" w:hint="default"/>
        <w:b w:val="0"/>
        <w:bCs w:val="0"/>
        <w:spacing w:val="0"/>
        <w:w w:val="99"/>
        <w:sz w:val="28"/>
        <w:szCs w:val="28"/>
        <w:lang w:val="ru-RU" w:eastAsia="en-US" w:bidi="ar-SA"/>
      </w:rPr>
    </w:lvl>
    <w:lvl w:ilvl="1">
      <w:start w:val="1"/>
      <w:numFmt w:val="decimal"/>
      <w:lvlText w:val="%1.%2."/>
      <w:lvlJc w:val="left"/>
      <w:pPr>
        <w:ind w:left="1147" w:hanging="721"/>
        <w:jc w:val="right"/>
      </w:pPr>
      <w:rPr>
        <w:rFonts w:ascii="Times New Roman" w:eastAsia="Times New Roman" w:hAnsi="Times New Roman" w:cs="Times New Roman" w:hint="default"/>
        <w:b/>
        <w:bCs/>
        <w:w w:val="100"/>
        <w:sz w:val="28"/>
        <w:szCs w:val="28"/>
        <w:lang w:val="ru-RU" w:eastAsia="en-US" w:bidi="ar-SA"/>
      </w:rPr>
    </w:lvl>
    <w:lvl w:ilvl="2">
      <w:start w:val="1"/>
      <w:numFmt w:val="decimal"/>
      <w:lvlText w:val="%3."/>
      <w:lvlJc w:val="left"/>
      <w:pPr>
        <w:ind w:left="200" w:hanging="281"/>
      </w:pPr>
      <w:rPr>
        <w:rFonts w:ascii="Times New Roman" w:eastAsia="Times New Roman" w:hAnsi="Times New Roman" w:cs="Times New Roman" w:hint="default"/>
        <w:b w:val="0"/>
        <w:bCs w:val="0"/>
        <w:w w:val="100"/>
        <w:sz w:val="24"/>
        <w:szCs w:val="24"/>
        <w:lang w:val="ru-RU" w:eastAsia="en-US" w:bidi="ar-SA"/>
      </w:rPr>
    </w:lvl>
    <w:lvl w:ilvl="3">
      <w:numFmt w:val="bullet"/>
      <w:lvlText w:val="•"/>
      <w:lvlJc w:val="left"/>
      <w:pPr>
        <w:ind w:left="5500" w:hanging="281"/>
      </w:pPr>
      <w:rPr>
        <w:rFonts w:hint="default"/>
        <w:lang w:val="ru-RU" w:eastAsia="en-US" w:bidi="ar-SA"/>
      </w:rPr>
    </w:lvl>
    <w:lvl w:ilvl="4">
      <w:numFmt w:val="bullet"/>
      <w:lvlText w:val="•"/>
      <w:lvlJc w:val="left"/>
      <w:pPr>
        <w:ind w:left="6340" w:hanging="281"/>
      </w:pPr>
      <w:rPr>
        <w:rFonts w:hint="default"/>
        <w:lang w:val="ru-RU" w:eastAsia="en-US" w:bidi="ar-SA"/>
      </w:rPr>
    </w:lvl>
    <w:lvl w:ilvl="5">
      <w:numFmt w:val="bullet"/>
      <w:lvlText w:val="•"/>
      <w:lvlJc w:val="left"/>
      <w:pPr>
        <w:ind w:left="7181" w:hanging="281"/>
      </w:pPr>
      <w:rPr>
        <w:rFonts w:hint="default"/>
        <w:lang w:val="ru-RU" w:eastAsia="en-US" w:bidi="ar-SA"/>
      </w:rPr>
    </w:lvl>
    <w:lvl w:ilvl="6">
      <w:numFmt w:val="bullet"/>
      <w:lvlText w:val="•"/>
      <w:lvlJc w:val="left"/>
      <w:pPr>
        <w:ind w:left="8022" w:hanging="281"/>
      </w:pPr>
      <w:rPr>
        <w:rFonts w:hint="default"/>
        <w:lang w:val="ru-RU" w:eastAsia="en-US" w:bidi="ar-SA"/>
      </w:rPr>
    </w:lvl>
    <w:lvl w:ilvl="7">
      <w:numFmt w:val="bullet"/>
      <w:lvlText w:val="•"/>
      <w:lvlJc w:val="left"/>
      <w:pPr>
        <w:ind w:left="8863" w:hanging="281"/>
      </w:pPr>
      <w:rPr>
        <w:rFonts w:hint="default"/>
        <w:lang w:val="ru-RU" w:eastAsia="en-US" w:bidi="ar-SA"/>
      </w:rPr>
    </w:lvl>
    <w:lvl w:ilvl="8">
      <w:numFmt w:val="bullet"/>
      <w:lvlText w:val="•"/>
      <w:lvlJc w:val="left"/>
      <w:pPr>
        <w:ind w:left="9704" w:hanging="281"/>
      </w:pPr>
      <w:rPr>
        <w:rFonts w:hint="default"/>
        <w:lang w:val="ru-RU" w:eastAsia="en-US" w:bidi="ar-SA"/>
      </w:rPr>
    </w:lvl>
  </w:abstractNum>
  <w:abstractNum w:abstractNumId="108" w15:restartNumberingAfterBreak="0">
    <w:nsid w:val="70F409F0"/>
    <w:multiLevelType w:val="hybridMultilevel"/>
    <w:tmpl w:val="E5B052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15:restartNumberingAfterBreak="0">
    <w:nsid w:val="721149A7"/>
    <w:multiLevelType w:val="hybridMultilevel"/>
    <w:tmpl w:val="DF16E980"/>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15:restartNumberingAfterBreak="0">
    <w:nsid w:val="72A60A52"/>
    <w:multiLevelType w:val="multilevel"/>
    <w:tmpl w:val="08C8523C"/>
    <w:lvl w:ilvl="0">
      <w:start w:val="1"/>
      <w:numFmt w:val="decimal"/>
      <w:lvlText w:val="%1."/>
      <w:lvlJc w:val="left"/>
      <w:pPr>
        <w:ind w:left="560" w:hanging="360"/>
        <w:jc w:val="right"/>
      </w:pPr>
      <w:rPr>
        <w:rFonts w:ascii="Times New Roman" w:eastAsia="Times New Roman" w:hAnsi="Times New Roman" w:cs="Times New Roman" w:hint="default"/>
        <w:b w:val="0"/>
        <w:bCs w:val="0"/>
        <w:spacing w:val="0"/>
        <w:w w:val="99"/>
        <w:sz w:val="28"/>
        <w:szCs w:val="28"/>
        <w:lang w:val="ru-RU" w:eastAsia="en-US" w:bidi="ar-SA"/>
      </w:rPr>
    </w:lvl>
    <w:lvl w:ilvl="1">
      <w:start w:val="1"/>
      <w:numFmt w:val="decimal"/>
      <w:lvlText w:val="%1.%2."/>
      <w:lvlJc w:val="left"/>
      <w:pPr>
        <w:ind w:left="1147" w:hanging="721"/>
        <w:jc w:val="right"/>
      </w:pPr>
      <w:rPr>
        <w:rFonts w:ascii="Times New Roman" w:eastAsia="Times New Roman" w:hAnsi="Times New Roman" w:cs="Times New Roman" w:hint="default"/>
        <w:b/>
        <w:bCs/>
        <w:w w:val="100"/>
        <w:sz w:val="28"/>
        <w:szCs w:val="28"/>
        <w:lang w:val="ru-RU" w:eastAsia="en-US" w:bidi="ar-SA"/>
      </w:rPr>
    </w:lvl>
    <w:lvl w:ilvl="2">
      <w:start w:val="1"/>
      <w:numFmt w:val="decimal"/>
      <w:lvlText w:val="%3."/>
      <w:lvlJc w:val="left"/>
      <w:pPr>
        <w:ind w:left="200" w:hanging="281"/>
      </w:pPr>
      <w:rPr>
        <w:rFonts w:ascii="Times New Roman" w:eastAsia="Times New Roman" w:hAnsi="Times New Roman" w:cs="Times New Roman" w:hint="default"/>
        <w:b w:val="0"/>
        <w:bCs w:val="0"/>
        <w:w w:val="100"/>
        <w:sz w:val="24"/>
        <w:szCs w:val="24"/>
        <w:lang w:val="ru-RU" w:eastAsia="en-US" w:bidi="ar-SA"/>
      </w:rPr>
    </w:lvl>
    <w:lvl w:ilvl="3">
      <w:numFmt w:val="bullet"/>
      <w:lvlText w:val="•"/>
      <w:lvlJc w:val="left"/>
      <w:pPr>
        <w:ind w:left="5500" w:hanging="281"/>
      </w:pPr>
      <w:rPr>
        <w:rFonts w:hint="default"/>
        <w:lang w:val="ru-RU" w:eastAsia="en-US" w:bidi="ar-SA"/>
      </w:rPr>
    </w:lvl>
    <w:lvl w:ilvl="4">
      <w:numFmt w:val="bullet"/>
      <w:lvlText w:val="•"/>
      <w:lvlJc w:val="left"/>
      <w:pPr>
        <w:ind w:left="6340" w:hanging="281"/>
      </w:pPr>
      <w:rPr>
        <w:rFonts w:hint="default"/>
        <w:lang w:val="ru-RU" w:eastAsia="en-US" w:bidi="ar-SA"/>
      </w:rPr>
    </w:lvl>
    <w:lvl w:ilvl="5">
      <w:numFmt w:val="bullet"/>
      <w:lvlText w:val="•"/>
      <w:lvlJc w:val="left"/>
      <w:pPr>
        <w:ind w:left="7181" w:hanging="281"/>
      </w:pPr>
      <w:rPr>
        <w:rFonts w:hint="default"/>
        <w:lang w:val="ru-RU" w:eastAsia="en-US" w:bidi="ar-SA"/>
      </w:rPr>
    </w:lvl>
    <w:lvl w:ilvl="6">
      <w:numFmt w:val="bullet"/>
      <w:lvlText w:val="•"/>
      <w:lvlJc w:val="left"/>
      <w:pPr>
        <w:ind w:left="8022" w:hanging="281"/>
      </w:pPr>
      <w:rPr>
        <w:rFonts w:hint="default"/>
        <w:lang w:val="ru-RU" w:eastAsia="en-US" w:bidi="ar-SA"/>
      </w:rPr>
    </w:lvl>
    <w:lvl w:ilvl="7">
      <w:numFmt w:val="bullet"/>
      <w:lvlText w:val="•"/>
      <w:lvlJc w:val="left"/>
      <w:pPr>
        <w:ind w:left="8863" w:hanging="281"/>
      </w:pPr>
      <w:rPr>
        <w:rFonts w:hint="default"/>
        <w:lang w:val="ru-RU" w:eastAsia="en-US" w:bidi="ar-SA"/>
      </w:rPr>
    </w:lvl>
    <w:lvl w:ilvl="8">
      <w:numFmt w:val="bullet"/>
      <w:lvlText w:val="•"/>
      <w:lvlJc w:val="left"/>
      <w:pPr>
        <w:ind w:left="9704" w:hanging="281"/>
      </w:pPr>
      <w:rPr>
        <w:rFonts w:hint="default"/>
        <w:lang w:val="ru-RU" w:eastAsia="en-US" w:bidi="ar-SA"/>
      </w:rPr>
    </w:lvl>
  </w:abstractNum>
  <w:abstractNum w:abstractNumId="111" w15:restartNumberingAfterBreak="0">
    <w:nsid w:val="73782313"/>
    <w:multiLevelType w:val="hybridMultilevel"/>
    <w:tmpl w:val="6E180048"/>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15:restartNumberingAfterBreak="0">
    <w:nsid w:val="741D42A2"/>
    <w:multiLevelType w:val="hybridMultilevel"/>
    <w:tmpl w:val="48820E08"/>
    <w:lvl w:ilvl="0" w:tplc="FFFFFFFF">
      <w:start w:val="1"/>
      <w:numFmt w:val="decimal"/>
      <w:lvlText w:val="%1."/>
      <w:lvlJc w:val="left"/>
      <w:pPr>
        <w:ind w:left="720" w:hanging="360"/>
      </w:pPr>
      <w:rPr>
        <w:rFonts w:ascii="Times New Roman" w:hAnsi="Times New Roman" w:cs="Times New Roman" w:hint="default"/>
      </w:rPr>
    </w:lvl>
    <w:lvl w:ilvl="1" w:tplc="FFFFFFFF">
      <w:start w:val="1"/>
      <w:numFmt w:val="lowerLetter"/>
      <w:lvlText w:val="%2."/>
      <w:lvlJc w:val="left"/>
      <w:pPr>
        <w:ind w:left="1440" w:hanging="360"/>
      </w:pPr>
    </w:lvl>
    <w:lvl w:ilvl="2" w:tplc="FFFFFFFF">
      <w:start w:val="10"/>
      <w:numFmt w:val="decimal"/>
      <w:lvlText w:val="%3、"/>
      <w:lvlJc w:val="left"/>
      <w:pPr>
        <w:ind w:left="2700" w:hanging="720"/>
      </w:pPr>
      <w:rPr>
        <w:rFonts w:ascii="SimSun" w:hAnsi="SimSun"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7493023D"/>
    <w:multiLevelType w:val="multilevel"/>
    <w:tmpl w:val="20587921"/>
    <w:lvl w:ilvl="0">
      <w:start w:val="1"/>
      <w:numFmt w:val="decimal"/>
      <w:lvlText w:val="%1."/>
      <w:lvlJc w:val="left"/>
      <w:pPr>
        <w:ind w:left="560" w:hanging="360"/>
        <w:jc w:val="right"/>
      </w:pPr>
      <w:rPr>
        <w:rFonts w:ascii="Times New Roman" w:eastAsia="Times New Roman" w:hAnsi="Times New Roman" w:cs="Times New Roman" w:hint="default"/>
        <w:b/>
        <w:bCs/>
        <w:spacing w:val="0"/>
        <w:w w:val="99"/>
        <w:sz w:val="32"/>
        <w:szCs w:val="32"/>
        <w:lang w:val="ru-RU" w:eastAsia="en-US" w:bidi="ar-SA"/>
      </w:rPr>
    </w:lvl>
    <w:lvl w:ilvl="1">
      <w:start w:val="1"/>
      <w:numFmt w:val="decimal"/>
      <w:lvlText w:val="%1.%2."/>
      <w:lvlJc w:val="left"/>
      <w:pPr>
        <w:ind w:left="1147" w:hanging="721"/>
        <w:jc w:val="right"/>
      </w:pPr>
      <w:rPr>
        <w:rFonts w:ascii="Times New Roman" w:eastAsia="Times New Roman" w:hAnsi="Times New Roman" w:cs="Times New Roman" w:hint="default"/>
        <w:b/>
        <w:bCs/>
        <w:w w:val="100"/>
        <w:sz w:val="28"/>
        <w:szCs w:val="28"/>
        <w:lang w:val="ru-RU" w:eastAsia="en-US" w:bidi="ar-SA"/>
      </w:rPr>
    </w:lvl>
    <w:lvl w:ilvl="2">
      <w:start w:val="1"/>
      <w:numFmt w:val="decimal"/>
      <w:lvlText w:val="%3."/>
      <w:lvlJc w:val="left"/>
      <w:pPr>
        <w:ind w:left="200" w:hanging="281"/>
      </w:pPr>
      <w:rPr>
        <w:rFonts w:ascii="Times New Roman" w:eastAsia="Times New Roman" w:hAnsi="Times New Roman" w:cs="Times New Roman" w:hint="default"/>
        <w:b w:val="0"/>
        <w:bCs w:val="0"/>
        <w:w w:val="100"/>
        <w:sz w:val="24"/>
        <w:szCs w:val="24"/>
        <w:lang w:val="ru-RU" w:eastAsia="en-US" w:bidi="ar-SA"/>
      </w:rPr>
    </w:lvl>
    <w:lvl w:ilvl="3">
      <w:numFmt w:val="bullet"/>
      <w:lvlText w:val="•"/>
      <w:lvlJc w:val="left"/>
      <w:pPr>
        <w:ind w:left="5500" w:hanging="281"/>
      </w:pPr>
      <w:rPr>
        <w:rFonts w:hint="default"/>
        <w:lang w:val="ru-RU" w:eastAsia="en-US" w:bidi="ar-SA"/>
      </w:rPr>
    </w:lvl>
    <w:lvl w:ilvl="4">
      <w:numFmt w:val="bullet"/>
      <w:lvlText w:val="•"/>
      <w:lvlJc w:val="left"/>
      <w:pPr>
        <w:ind w:left="6340" w:hanging="281"/>
      </w:pPr>
      <w:rPr>
        <w:rFonts w:hint="default"/>
        <w:lang w:val="ru-RU" w:eastAsia="en-US" w:bidi="ar-SA"/>
      </w:rPr>
    </w:lvl>
    <w:lvl w:ilvl="5">
      <w:numFmt w:val="bullet"/>
      <w:lvlText w:val="•"/>
      <w:lvlJc w:val="left"/>
      <w:pPr>
        <w:ind w:left="7181" w:hanging="281"/>
      </w:pPr>
      <w:rPr>
        <w:rFonts w:hint="default"/>
        <w:lang w:val="ru-RU" w:eastAsia="en-US" w:bidi="ar-SA"/>
      </w:rPr>
    </w:lvl>
    <w:lvl w:ilvl="6">
      <w:numFmt w:val="bullet"/>
      <w:lvlText w:val="•"/>
      <w:lvlJc w:val="left"/>
      <w:pPr>
        <w:ind w:left="8022" w:hanging="281"/>
      </w:pPr>
      <w:rPr>
        <w:rFonts w:hint="default"/>
        <w:lang w:val="ru-RU" w:eastAsia="en-US" w:bidi="ar-SA"/>
      </w:rPr>
    </w:lvl>
    <w:lvl w:ilvl="7">
      <w:numFmt w:val="bullet"/>
      <w:lvlText w:val="•"/>
      <w:lvlJc w:val="left"/>
      <w:pPr>
        <w:ind w:left="8863" w:hanging="281"/>
      </w:pPr>
      <w:rPr>
        <w:rFonts w:hint="default"/>
        <w:lang w:val="ru-RU" w:eastAsia="en-US" w:bidi="ar-SA"/>
      </w:rPr>
    </w:lvl>
    <w:lvl w:ilvl="8">
      <w:numFmt w:val="bullet"/>
      <w:lvlText w:val="•"/>
      <w:lvlJc w:val="left"/>
      <w:pPr>
        <w:ind w:left="9704" w:hanging="281"/>
      </w:pPr>
      <w:rPr>
        <w:rFonts w:hint="default"/>
        <w:lang w:val="ru-RU" w:eastAsia="en-US" w:bidi="ar-SA"/>
      </w:rPr>
    </w:lvl>
  </w:abstractNum>
  <w:abstractNum w:abstractNumId="114" w15:restartNumberingAfterBreak="0">
    <w:nsid w:val="74DC6F7A"/>
    <w:multiLevelType w:val="multilevel"/>
    <w:tmpl w:val="74DC6F7A"/>
    <w:lvl w:ilvl="0">
      <w:numFmt w:val="bullet"/>
      <w:lvlText w:val=""/>
      <w:lvlJc w:val="left"/>
      <w:pPr>
        <w:ind w:left="822" w:hanging="360"/>
      </w:pPr>
      <w:rPr>
        <w:rFonts w:ascii="Symbol" w:eastAsia="Symbol" w:hAnsi="Symbol" w:cs="Symbol" w:hint="default"/>
        <w:w w:val="100"/>
        <w:sz w:val="28"/>
        <w:szCs w:val="28"/>
        <w:lang w:val="ru-RU" w:eastAsia="en-US" w:bidi="ar-SA"/>
      </w:rPr>
    </w:lvl>
    <w:lvl w:ilvl="1">
      <w:numFmt w:val="bullet"/>
      <w:lvlText w:val="•"/>
      <w:lvlJc w:val="left"/>
      <w:pPr>
        <w:ind w:left="1694" w:hanging="360"/>
      </w:pPr>
      <w:rPr>
        <w:rFonts w:hint="default"/>
        <w:lang w:val="ru-RU" w:eastAsia="en-US" w:bidi="ar-SA"/>
      </w:rPr>
    </w:lvl>
    <w:lvl w:ilvl="2">
      <w:numFmt w:val="bullet"/>
      <w:lvlText w:val="•"/>
      <w:lvlJc w:val="left"/>
      <w:pPr>
        <w:ind w:left="2569" w:hanging="360"/>
      </w:pPr>
      <w:rPr>
        <w:rFonts w:hint="default"/>
        <w:lang w:val="ru-RU" w:eastAsia="en-US" w:bidi="ar-SA"/>
      </w:rPr>
    </w:lvl>
    <w:lvl w:ilvl="3">
      <w:numFmt w:val="bullet"/>
      <w:lvlText w:val="•"/>
      <w:lvlJc w:val="left"/>
      <w:pPr>
        <w:ind w:left="3443" w:hanging="360"/>
      </w:pPr>
      <w:rPr>
        <w:rFonts w:hint="default"/>
        <w:lang w:val="ru-RU" w:eastAsia="en-US" w:bidi="ar-SA"/>
      </w:rPr>
    </w:lvl>
    <w:lvl w:ilvl="4">
      <w:numFmt w:val="bullet"/>
      <w:lvlText w:val="•"/>
      <w:lvlJc w:val="left"/>
      <w:pPr>
        <w:ind w:left="4318" w:hanging="360"/>
      </w:pPr>
      <w:rPr>
        <w:rFonts w:hint="default"/>
        <w:lang w:val="ru-RU" w:eastAsia="en-US" w:bidi="ar-SA"/>
      </w:rPr>
    </w:lvl>
    <w:lvl w:ilvl="5">
      <w:numFmt w:val="bullet"/>
      <w:lvlText w:val="•"/>
      <w:lvlJc w:val="left"/>
      <w:pPr>
        <w:ind w:left="5193" w:hanging="360"/>
      </w:pPr>
      <w:rPr>
        <w:rFonts w:hint="default"/>
        <w:lang w:val="ru-RU" w:eastAsia="en-US" w:bidi="ar-SA"/>
      </w:rPr>
    </w:lvl>
    <w:lvl w:ilvl="6">
      <w:numFmt w:val="bullet"/>
      <w:lvlText w:val="•"/>
      <w:lvlJc w:val="left"/>
      <w:pPr>
        <w:ind w:left="6067" w:hanging="360"/>
      </w:pPr>
      <w:rPr>
        <w:rFonts w:hint="default"/>
        <w:lang w:val="ru-RU" w:eastAsia="en-US" w:bidi="ar-SA"/>
      </w:rPr>
    </w:lvl>
    <w:lvl w:ilvl="7">
      <w:numFmt w:val="bullet"/>
      <w:lvlText w:val="•"/>
      <w:lvlJc w:val="left"/>
      <w:pPr>
        <w:ind w:left="6942" w:hanging="360"/>
      </w:pPr>
      <w:rPr>
        <w:rFonts w:hint="default"/>
        <w:lang w:val="ru-RU" w:eastAsia="en-US" w:bidi="ar-SA"/>
      </w:rPr>
    </w:lvl>
    <w:lvl w:ilvl="8">
      <w:numFmt w:val="bullet"/>
      <w:lvlText w:val="•"/>
      <w:lvlJc w:val="left"/>
      <w:pPr>
        <w:ind w:left="7817" w:hanging="360"/>
      </w:pPr>
      <w:rPr>
        <w:rFonts w:hint="default"/>
        <w:lang w:val="ru-RU" w:eastAsia="en-US" w:bidi="ar-SA"/>
      </w:rPr>
    </w:lvl>
  </w:abstractNum>
  <w:abstractNum w:abstractNumId="115" w15:restartNumberingAfterBreak="0">
    <w:nsid w:val="755D347E"/>
    <w:multiLevelType w:val="hybridMultilevel"/>
    <w:tmpl w:val="093EF3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15:restartNumberingAfterBreak="0">
    <w:nsid w:val="7579701E"/>
    <w:multiLevelType w:val="multilevel"/>
    <w:tmpl w:val="1803508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7" w15:restartNumberingAfterBreak="0">
    <w:nsid w:val="75A17863"/>
    <w:multiLevelType w:val="hybridMultilevel"/>
    <w:tmpl w:val="50C64882"/>
    <w:lvl w:ilvl="0" w:tplc="1A5EF672">
      <w:start w:val="1"/>
      <w:numFmt w:val="decimal"/>
      <w:lvlText w:val="%1)"/>
      <w:lvlJc w:val="left"/>
      <w:pPr>
        <w:ind w:left="720" w:hanging="360"/>
      </w:pPr>
      <w:rPr>
        <w:b/>
        <w:bCs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15:restartNumberingAfterBreak="0">
    <w:nsid w:val="788A1448"/>
    <w:multiLevelType w:val="hybridMultilevel"/>
    <w:tmpl w:val="734A5DDC"/>
    <w:lvl w:ilvl="0" w:tplc="04190001">
      <w:start w:val="1"/>
      <w:numFmt w:val="upperLetter"/>
      <w:lvlText w:val="%1."/>
      <w:lvlJc w:val="left"/>
      <w:pPr>
        <w:ind w:left="720" w:hanging="360"/>
      </w:pPr>
      <w:rPr>
        <w:rFonts w:hint="default"/>
        <w:b/>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19" w15:restartNumberingAfterBreak="0">
    <w:nsid w:val="796C7311"/>
    <w:multiLevelType w:val="hybridMultilevel"/>
    <w:tmpl w:val="6A06F54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0" w15:restartNumberingAfterBreak="0">
    <w:nsid w:val="796F6B9B"/>
    <w:multiLevelType w:val="multilevel"/>
    <w:tmpl w:val="08C8523C"/>
    <w:lvl w:ilvl="0">
      <w:start w:val="1"/>
      <w:numFmt w:val="decimal"/>
      <w:lvlText w:val="%1."/>
      <w:lvlJc w:val="left"/>
      <w:pPr>
        <w:ind w:left="560" w:hanging="360"/>
        <w:jc w:val="right"/>
      </w:pPr>
      <w:rPr>
        <w:rFonts w:ascii="Times New Roman" w:eastAsia="Times New Roman" w:hAnsi="Times New Roman" w:cs="Times New Roman" w:hint="default"/>
        <w:b w:val="0"/>
        <w:bCs w:val="0"/>
        <w:spacing w:val="0"/>
        <w:w w:val="99"/>
        <w:sz w:val="28"/>
        <w:szCs w:val="28"/>
        <w:lang w:val="ru-RU" w:eastAsia="en-US" w:bidi="ar-SA"/>
      </w:rPr>
    </w:lvl>
    <w:lvl w:ilvl="1">
      <w:start w:val="1"/>
      <w:numFmt w:val="decimal"/>
      <w:lvlText w:val="%1.%2."/>
      <w:lvlJc w:val="left"/>
      <w:pPr>
        <w:ind w:left="1147" w:hanging="721"/>
        <w:jc w:val="right"/>
      </w:pPr>
      <w:rPr>
        <w:rFonts w:ascii="Times New Roman" w:eastAsia="Times New Roman" w:hAnsi="Times New Roman" w:cs="Times New Roman" w:hint="default"/>
        <w:b/>
        <w:bCs/>
        <w:w w:val="100"/>
        <w:sz w:val="28"/>
        <w:szCs w:val="28"/>
        <w:lang w:val="ru-RU" w:eastAsia="en-US" w:bidi="ar-SA"/>
      </w:rPr>
    </w:lvl>
    <w:lvl w:ilvl="2">
      <w:start w:val="1"/>
      <w:numFmt w:val="decimal"/>
      <w:lvlText w:val="%3."/>
      <w:lvlJc w:val="left"/>
      <w:pPr>
        <w:ind w:left="200" w:hanging="281"/>
      </w:pPr>
      <w:rPr>
        <w:rFonts w:ascii="Times New Roman" w:eastAsia="Times New Roman" w:hAnsi="Times New Roman" w:cs="Times New Roman" w:hint="default"/>
        <w:b w:val="0"/>
        <w:bCs w:val="0"/>
        <w:w w:val="100"/>
        <w:sz w:val="24"/>
        <w:szCs w:val="24"/>
        <w:lang w:val="ru-RU" w:eastAsia="en-US" w:bidi="ar-SA"/>
      </w:rPr>
    </w:lvl>
    <w:lvl w:ilvl="3">
      <w:numFmt w:val="bullet"/>
      <w:lvlText w:val="•"/>
      <w:lvlJc w:val="left"/>
      <w:pPr>
        <w:ind w:left="5500" w:hanging="281"/>
      </w:pPr>
      <w:rPr>
        <w:rFonts w:hint="default"/>
        <w:lang w:val="ru-RU" w:eastAsia="en-US" w:bidi="ar-SA"/>
      </w:rPr>
    </w:lvl>
    <w:lvl w:ilvl="4">
      <w:numFmt w:val="bullet"/>
      <w:lvlText w:val="•"/>
      <w:lvlJc w:val="left"/>
      <w:pPr>
        <w:ind w:left="6340" w:hanging="281"/>
      </w:pPr>
      <w:rPr>
        <w:rFonts w:hint="default"/>
        <w:lang w:val="ru-RU" w:eastAsia="en-US" w:bidi="ar-SA"/>
      </w:rPr>
    </w:lvl>
    <w:lvl w:ilvl="5">
      <w:numFmt w:val="bullet"/>
      <w:lvlText w:val="•"/>
      <w:lvlJc w:val="left"/>
      <w:pPr>
        <w:ind w:left="7181" w:hanging="281"/>
      </w:pPr>
      <w:rPr>
        <w:rFonts w:hint="default"/>
        <w:lang w:val="ru-RU" w:eastAsia="en-US" w:bidi="ar-SA"/>
      </w:rPr>
    </w:lvl>
    <w:lvl w:ilvl="6">
      <w:numFmt w:val="bullet"/>
      <w:lvlText w:val="•"/>
      <w:lvlJc w:val="left"/>
      <w:pPr>
        <w:ind w:left="8022" w:hanging="281"/>
      </w:pPr>
      <w:rPr>
        <w:rFonts w:hint="default"/>
        <w:lang w:val="ru-RU" w:eastAsia="en-US" w:bidi="ar-SA"/>
      </w:rPr>
    </w:lvl>
    <w:lvl w:ilvl="7">
      <w:numFmt w:val="bullet"/>
      <w:lvlText w:val="•"/>
      <w:lvlJc w:val="left"/>
      <w:pPr>
        <w:ind w:left="8863" w:hanging="281"/>
      </w:pPr>
      <w:rPr>
        <w:rFonts w:hint="default"/>
        <w:lang w:val="ru-RU" w:eastAsia="en-US" w:bidi="ar-SA"/>
      </w:rPr>
    </w:lvl>
    <w:lvl w:ilvl="8">
      <w:numFmt w:val="bullet"/>
      <w:lvlText w:val="•"/>
      <w:lvlJc w:val="left"/>
      <w:pPr>
        <w:ind w:left="9704" w:hanging="281"/>
      </w:pPr>
      <w:rPr>
        <w:rFonts w:hint="default"/>
        <w:lang w:val="ru-RU" w:eastAsia="en-US" w:bidi="ar-SA"/>
      </w:rPr>
    </w:lvl>
  </w:abstractNum>
  <w:abstractNum w:abstractNumId="121" w15:restartNumberingAfterBreak="0">
    <w:nsid w:val="79C24753"/>
    <w:multiLevelType w:val="multilevel"/>
    <w:tmpl w:val="215E6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7AB0765A"/>
    <w:multiLevelType w:val="hybridMultilevel"/>
    <w:tmpl w:val="7B4EEAA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3" w15:restartNumberingAfterBreak="0">
    <w:nsid w:val="7C6037FE"/>
    <w:multiLevelType w:val="hybridMultilevel"/>
    <w:tmpl w:val="F41EDF1C"/>
    <w:lvl w:ilvl="0" w:tplc="7A4E9BFE">
      <w:start w:val="1"/>
      <w:numFmt w:val="lowerLetter"/>
      <w:lvlText w:val="%1."/>
      <w:lvlJc w:val="left"/>
      <w:pPr>
        <w:ind w:left="720" w:hanging="360"/>
      </w:pPr>
      <w:rPr>
        <w:rFonts w:ascii="SimSun" w:eastAsia="SimSun" w:hAnsi="SimSun" w:cs="SimSu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4" w15:restartNumberingAfterBreak="0">
    <w:nsid w:val="7C6A4CB6"/>
    <w:multiLevelType w:val="hybridMultilevel"/>
    <w:tmpl w:val="E2C2D01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5" w15:restartNumberingAfterBreak="0">
    <w:nsid w:val="7E6838F4"/>
    <w:multiLevelType w:val="multilevel"/>
    <w:tmpl w:val="B2480996"/>
    <w:lvl w:ilvl="0">
      <w:start w:val="1"/>
      <w:numFmt w:val="decimal"/>
      <w:lvlText w:val="%1."/>
      <w:lvlJc w:val="left"/>
      <w:pPr>
        <w:ind w:left="560" w:hanging="360"/>
        <w:jc w:val="right"/>
      </w:pPr>
      <w:rPr>
        <w:rFonts w:ascii="Times New Roman" w:eastAsia="Times New Roman" w:hAnsi="Times New Roman" w:cs="Times New Roman" w:hint="default"/>
        <w:b/>
        <w:bCs/>
        <w:spacing w:val="0"/>
        <w:w w:val="99"/>
        <w:sz w:val="32"/>
        <w:szCs w:val="32"/>
        <w:lang w:val="ru-RU" w:eastAsia="en-US" w:bidi="ar-SA"/>
      </w:rPr>
    </w:lvl>
    <w:lvl w:ilvl="1">
      <w:start w:val="1"/>
      <w:numFmt w:val="decimal"/>
      <w:lvlText w:val="%1.%2."/>
      <w:lvlJc w:val="left"/>
      <w:pPr>
        <w:ind w:left="1147" w:hanging="721"/>
        <w:jc w:val="right"/>
      </w:pPr>
      <w:rPr>
        <w:rFonts w:ascii="Times New Roman" w:eastAsia="Times New Roman" w:hAnsi="Times New Roman" w:cs="Times New Roman" w:hint="default"/>
        <w:b/>
        <w:bCs/>
        <w:w w:val="100"/>
        <w:sz w:val="28"/>
        <w:szCs w:val="28"/>
        <w:lang w:val="ru-RU" w:eastAsia="en-US" w:bidi="ar-SA"/>
      </w:rPr>
    </w:lvl>
    <w:lvl w:ilvl="2">
      <w:start w:val="1"/>
      <w:numFmt w:val="decimal"/>
      <w:lvlText w:val="%3."/>
      <w:lvlJc w:val="left"/>
      <w:pPr>
        <w:ind w:left="200" w:hanging="281"/>
      </w:pPr>
      <w:rPr>
        <w:rFonts w:ascii="Times New Roman" w:eastAsia="Times New Roman" w:hAnsi="Times New Roman" w:cs="Times New Roman" w:hint="default"/>
        <w:b w:val="0"/>
        <w:bCs w:val="0"/>
        <w:w w:val="100"/>
        <w:sz w:val="28"/>
        <w:szCs w:val="28"/>
        <w:lang w:val="ru-RU" w:eastAsia="en-US" w:bidi="ar-SA"/>
      </w:rPr>
    </w:lvl>
    <w:lvl w:ilvl="3">
      <w:numFmt w:val="bullet"/>
      <w:lvlText w:val="•"/>
      <w:lvlJc w:val="left"/>
      <w:pPr>
        <w:ind w:left="5500" w:hanging="281"/>
      </w:pPr>
      <w:rPr>
        <w:rFonts w:hint="default"/>
        <w:lang w:val="ru-RU" w:eastAsia="en-US" w:bidi="ar-SA"/>
      </w:rPr>
    </w:lvl>
    <w:lvl w:ilvl="4">
      <w:numFmt w:val="bullet"/>
      <w:lvlText w:val="•"/>
      <w:lvlJc w:val="left"/>
      <w:pPr>
        <w:ind w:left="6340" w:hanging="281"/>
      </w:pPr>
      <w:rPr>
        <w:rFonts w:hint="default"/>
        <w:lang w:val="ru-RU" w:eastAsia="en-US" w:bidi="ar-SA"/>
      </w:rPr>
    </w:lvl>
    <w:lvl w:ilvl="5">
      <w:numFmt w:val="bullet"/>
      <w:lvlText w:val="•"/>
      <w:lvlJc w:val="left"/>
      <w:pPr>
        <w:ind w:left="7181" w:hanging="281"/>
      </w:pPr>
      <w:rPr>
        <w:rFonts w:hint="default"/>
        <w:lang w:val="ru-RU" w:eastAsia="en-US" w:bidi="ar-SA"/>
      </w:rPr>
    </w:lvl>
    <w:lvl w:ilvl="6">
      <w:numFmt w:val="bullet"/>
      <w:lvlText w:val="•"/>
      <w:lvlJc w:val="left"/>
      <w:pPr>
        <w:ind w:left="8022" w:hanging="281"/>
      </w:pPr>
      <w:rPr>
        <w:rFonts w:hint="default"/>
        <w:lang w:val="ru-RU" w:eastAsia="en-US" w:bidi="ar-SA"/>
      </w:rPr>
    </w:lvl>
    <w:lvl w:ilvl="7">
      <w:numFmt w:val="bullet"/>
      <w:lvlText w:val="•"/>
      <w:lvlJc w:val="left"/>
      <w:pPr>
        <w:ind w:left="8863" w:hanging="281"/>
      </w:pPr>
      <w:rPr>
        <w:rFonts w:hint="default"/>
        <w:lang w:val="ru-RU" w:eastAsia="en-US" w:bidi="ar-SA"/>
      </w:rPr>
    </w:lvl>
    <w:lvl w:ilvl="8">
      <w:numFmt w:val="bullet"/>
      <w:lvlText w:val="•"/>
      <w:lvlJc w:val="left"/>
      <w:pPr>
        <w:ind w:left="9704" w:hanging="281"/>
      </w:pPr>
      <w:rPr>
        <w:rFonts w:hint="default"/>
        <w:lang w:val="ru-RU" w:eastAsia="en-US" w:bidi="ar-SA"/>
      </w:rPr>
    </w:lvl>
  </w:abstractNum>
  <w:abstractNum w:abstractNumId="126" w15:restartNumberingAfterBreak="0">
    <w:nsid w:val="7FDB3D0C"/>
    <w:multiLevelType w:val="hybridMultilevel"/>
    <w:tmpl w:val="9FEA5612"/>
    <w:lvl w:ilvl="0" w:tplc="9B14D58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
  </w:num>
  <w:num w:numId="2">
    <w:abstractNumId w:val="26"/>
  </w:num>
  <w:num w:numId="3">
    <w:abstractNumId w:val="27"/>
  </w:num>
  <w:num w:numId="4">
    <w:abstractNumId w:val="20"/>
  </w:num>
  <w:num w:numId="5">
    <w:abstractNumId w:val="107"/>
  </w:num>
  <w:num w:numId="6">
    <w:abstractNumId w:val="25"/>
  </w:num>
  <w:num w:numId="7">
    <w:abstractNumId w:val="57"/>
  </w:num>
  <w:num w:numId="8">
    <w:abstractNumId w:val="67"/>
  </w:num>
  <w:num w:numId="9">
    <w:abstractNumId w:val="91"/>
  </w:num>
  <w:num w:numId="10">
    <w:abstractNumId w:val="81"/>
  </w:num>
  <w:num w:numId="11">
    <w:abstractNumId w:val="65"/>
  </w:num>
  <w:num w:numId="12">
    <w:abstractNumId w:val="74"/>
  </w:num>
  <w:num w:numId="13">
    <w:abstractNumId w:val="97"/>
  </w:num>
  <w:num w:numId="14">
    <w:abstractNumId w:val="12"/>
  </w:num>
  <w:num w:numId="15">
    <w:abstractNumId w:val="28"/>
  </w:num>
  <w:num w:numId="16">
    <w:abstractNumId w:val="123"/>
  </w:num>
  <w:num w:numId="17">
    <w:abstractNumId w:val="63"/>
  </w:num>
  <w:num w:numId="18">
    <w:abstractNumId w:val="50"/>
  </w:num>
  <w:num w:numId="19">
    <w:abstractNumId w:val="55"/>
  </w:num>
  <w:num w:numId="20">
    <w:abstractNumId w:val="70"/>
  </w:num>
  <w:num w:numId="21">
    <w:abstractNumId w:val="105"/>
  </w:num>
  <w:num w:numId="22">
    <w:abstractNumId w:val="109"/>
  </w:num>
  <w:num w:numId="23">
    <w:abstractNumId w:val="58"/>
  </w:num>
  <w:num w:numId="24">
    <w:abstractNumId w:val="77"/>
  </w:num>
  <w:num w:numId="25">
    <w:abstractNumId w:val="51"/>
  </w:num>
  <w:num w:numId="26">
    <w:abstractNumId w:val="87"/>
  </w:num>
  <w:num w:numId="27">
    <w:abstractNumId w:val="60"/>
  </w:num>
  <w:num w:numId="28">
    <w:abstractNumId w:val="118"/>
  </w:num>
  <w:num w:numId="29">
    <w:abstractNumId w:val="22"/>
  </w:num>
  <w:num w:numId="30">
    <w:abstractNumId w:val="85"/>
  </w:num>
  <w:num w:numId="31">
    <w:abstractNumId w:val="34"/>
  </w:num>
  <w:num w:numId="32">
    <w:abstractNumId w:val="79"/>
  </w:num>
  <w:num w:numId="33">
    <w:abstractNumId w:val="103"/>
  </w:num>
  <w:num w:numId="34">
    <w:abstractNumId w:val="119"/>
  </w:num>
  <w:num w:numId="35">
    <w:abstractNumId w:val="42"/>
  </w:num>
  <w:num w:numId="36">
    <w:abstractNumId w:val="2"/>
  </w:num>
  <w:num w:numId="37">
    <w:abstractNumId w:val="49"/>
  </w:num>
  <w:num w:numId="38">
    <w:abstractNumId w:val="44"/>
  </w:num>
  <w:num w:numId="39">
    <w:abstractNumId w:val="101"/>
  </w:num>
  <w:num w:numId="40">
    <w:abstractNumId w:val="106"/>
  </w:num>
  <w:num w:numId="41">
    <w:abstractNumId w:val="83"/>
  </w:num>
  <w:num w:numId="42">
    <w:abstractNumId w:val="23"/>
  </w:num>
  <w:num w:numId="43">
    <w:abstractNumId w:val="100"/>
  </w:num>
  <w:num w:numId="44">
    <w:abstractNumId w:val="95"/>
  </w:num>
  <w:num w:numId="45">
    <w:abstractNumId w:val="69"/>
  </w:num>
  <w:num w:numId="46">
    <w:abstractNumId w:val="104"/>
  </w:num>
  <w:num w:numId="47">
    <w:abstractNumId w:val="117"/>
  </w:num>
  <w:num w:numId="48">
    <w:abstractNumId w:val="80"/>
  </w:num>
  <w:num w:numId="49">
    <w:abstractNumId w:val="40"/>
  </w:num>
  <w:num w:numId="50">
    <w:abstractNumId w:val="11"/>
  </w:num>
  <w:num w:numId="51">
    <w:abstractNumId w:val="84"/>
  </w:num>
  <w:num w:numId="52">
    <w:abstractNumId w:val="5"/>
  </w:num>
  <w:num w:numId="53">
    <w:abstractNumId w:val="46"/>
  </w:num>
  <w:num w:numId="54">
    <w:abstractNumId w:val="121"/>
  </w:num>
  <w:num w:numId="55">
    <w:abstractNumId w:val="19"/>
  </w:num>
  <w:num w:numId="56">
    <w:abstractNumId w:val="76"/>
  </w:num>
  <w:num w:numId="57">
    <w:abstractNumId w:val="59"/>
  </w:num>
  <w:num w:numId="58">
    <w:abstractNumId w:val="108"/>
  </w:num>
  <w:num w:numId="59">
    <w:abstractNumId w:val="92"/>
  </w:num>
  <w:num w:numId="60">
    <w:abstractNumId w:val="98"/>
  </w:num>
  <w:num w:numId="61">
    <w:abstractNumId w:val="1"/>
  </w:num>
  <w:num w:numId="62">
    <w:abstractNumId w:val="47"/>
  </w:num>
  <w:num w:numId="63">
    <w:abstractNumId w:val="115"/>
  </w:num>
  <w:num w:numId="64">
    <w:abstractNumId w:val="82"/>
  </w:num>
  <w:num w:numId="65">
    <w:abstractNumId w:val="78"/>
  </w:num>
  <w:num w:numId="66">
    <w:abstractNumId w:val="56"/>
  </w:num>
  <w:num w:numId="67">
    <w:abstractNumId w:val="13"/>
  </w:num>
  <w:num w:numId="68">
    <w:abstractNumId w:val="112"/>
  </w:num>
  <w:num w:numId="69">
    <w:abstractNumId w:val="3"/>
  </w:num>
  <w:num w:numId="70">
    <w:abstractNumId w:val="9"/>
  </w:num>
  <w:num w:numId="71">
    <w:abstractNumId w:val="10"/>
  </w:num>
  <w:num w:numId="72">
    <w:abstractNumId w:val="71"/>
  </w:num>
  <w:num w:numId="73">
    <w:abstractNumId w:val="30"/>
  </w:num>
  <w:num w:numId="74">
    <w:abstractNumId w:val="102"/>
  </w:num>
  <w:num w:numId="75">
    <w:abstractNumId w:val="124"/>
  </w:num>
  <w:num w:numId="76">
    <w:abstractNumId w:val="48"/>
  </w:num>
  <w:num w:numId="77">
    <w:abstractNumId w:val="37"/>
  </w:num>
  <w:num w:numId="78">
    <w:abstractNumId w:val="113"/>
  </w:num>
  <w:num w:numId="79">
    <w:abstractNumId w:val="90"/>
  </w:num>
  <w:num w:numId="80">
    <w:abstractNumId w:val="86"/>
  </w:num>
  <w:num w:numId="81">
    <w:abstractNumId w:val="61"/>
  </w:num>
  <w:num w:numId="82">
    <w:abstractNumId w:val="45"/>
  </w:num>
  <w:num w:numId="83">
    <w:abstractNumId w:val="32"/>
  </w:num>
  <w:num w:numId="84">
    <w:abstractNumId w:val="6"/>
  </w:num>
  <w:num w:numId="85">
    <w:abstractNumId w:val="41"/>
  </w:num>
  <w:num w:numId="86">
    <w:abstractNumId w:val="99"/>
  </w:num>
  <w:num w:numId="87">
    <w:abstractNumId w:val="120"/>
  </w:num>
  <w:num w:numId="88">
    <w:abstractNumId w:val="89"/>
  </w:num>
  <w:num w:numId="89">
    <w:abstractNumId w:val="66"/>
  </w:num>
  <w:num w:numId="90">
    <w:abstractNumId w:val="38"/>
  </w:num>
  <w:num w:numId="91">
    <w:abstractNumId w:val="39"/>
  </w:num>
  <w:num w:numId="92">
    <w:abstractNumId w:val="54"/>
  </w:num>
  <w:num w:numId="93">
    <w:abstractNumId w:val="110"/>
  </w:num>
  <w:num w:numId="94">
    <w:abstractNumId w:val="0"/>
  </w:num>
  <w:num w:numId="95">
    <w:abstractNumId w:val="7"/>
  </w:num>
  <w:num w:numId="96">
    <w:abstractNumId w:val="122"/>
  </w:num>
  <w:num w:numId="97">
    <w:abstractNumId w:val="72"/>
  </w:num>
  <w:num w:numId="98">
    <w:abstractNumId w:val="35"/>
  </w:num>
  <w:num w:numId="99">
    <w:abstractNumId w:val="116"/>
  </w:num>
  <w:num w:numId="100">
    <w:abstractNumId w:val="16"/>
  </w:num>
  <w:num w:numId="101">
    <w:abstractNumId w:val="75"/>
  </w:num>
  <w:num w:numId="102">
    <w:abstractNumId w:val="29"/>
  </w:num>
  <w:num w:numId="103">
    <w:abstractNumId w:val="125"/>
  </w:num>
  <w:num w:numId="104">
    <w:abstractNumId w:val="4"/>
  </w:num>
  <w:num w:numId="105">
    <w:abstractNumId w:val="68"/>
  </w:num>
  <w:num w:numId="106">
    <w:abstractNumId w:val="31"/>
  </w:num>
  <w:num w:numId="107">
    <w:abstractNumId w:val="64"/>
  </w:num>
  <w:num w:numId="108">
    <w:abstractNumId w:val="24"/>
  </w:num>
  <w:num w:numId="109">
    <w:abstractNumId w:val="62"/>
    <w:lvlOverride w:ilvl="0">
      <w:startOverride w:val="1"/>
    </w:lvlOverride>
    <w:lvlOverride w:ilvl="1"/>
    <w:lvlOverride w:ilvl="2"/>
    <w:lvlOverride w:ilvl="3"/>
    <w:lvlOverride w:ilvl="4"/>
    <w:lvlOverride w:ilvl="5"/>
    <w:lvlOverride w:ilvl="6"/>
    <w:lvlOverride w:ilvl="7"/>
    <w:lvlOverride w:ilvl="8"/>
  </w:num>
  <w:num w:numId="110">
    <w:abstractNumId w:val="15"/>
  </w:num>
  <w:num w:numId="111">
    <w:abstractNumId w:val="88"/>
  </w:num>
  <w:num w:numId="112">
    <w:abstractNumId w:val="52"/>
  </w:num>
  <w:num w:numId="113">
    <w:abstractNumId w:val="126"/>
  </w:num>
  <w:num w:numId="114">
    <w:abstractNumId w:val="114"/>
  </w:num>
  <w:num w:numId="115">
    <w:abstractNumId w:val="73"/>
  </w:num>
  <w:num w:numId="116">
    <w:abstractNumId w:val="21"/>
  </w:num>
  <w:num w:numId="117">
    <w:abstractNumId w:val="18"/>
  </w:num>
  <w:num w:numId="118">
    <w:abstractNumId w:val="17"/>
  </w:num>
  <w:num w:numId="119">
    <w:abstractNumId w:val="111"/>
  </w:num>
  <w:num w:numId="120">
    <w:abstractNumId w:val="33"/>
  </w:num>
  <w:num w:numId="121">
    <w:abstractNumId w:val="93"/>
  </w:num>
  <w:num w:numId="122">
    <w:abstractNumId w:val="53"/>
  </w:num>
  <w:num w:numId="123">
    <w:abstractNumId w:val="14"/>
  </w:num>
  <w:num w:numId="124">
    <w:abstractNumId w:val="36"/>
  </w:num>
  <w:num w:numId="125">
    <w:abstractNumId w:val="62"/>
  </w:num>
  <w:num w:numId="126">
    <w:abstractNumId w:val="43"/>
  </w:num>
  <w:num w:numId="127">
    <w:abstractNumId w:val="96"/>
  </w:num>
  <w:num w:numId="128">
    <w:abstractNumId w:val="94"/>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52F7B"/>
    <w:rsid w:val="00000EE7"/>
    <w:rsid w:val="000032F1"/>
    <w:rsid w:val="00003954"/>
    <w:rsid w:val="000054C1"/>
    <w:rsid w:val="000058A0"/>
    <w:rsid w:val="00007F07"/>
    <w:rsid w:val="000102D3"/>
    <w:rsid w:val="00020114"/>
    <w:rsid w:val="0002181B"/>
    <w:rsid w:val="000218DE"/>
    <w:rsid w:val="000246A3"/>
    <w:rsid w:val="00024EEA"/>
    <w:rsid w:val="00026E9C"/>
    <w:rsid w:val="000307CC"/>
    <w:rsid w:val="00040937"/>
    <w:rsid w:val="00043D7D"/>
    <w:rsid w:val="000460EA"/>
    <w:rsid w:val="00047C02"/>
    <w:rsid w:val="000511A4"/>
    <w:rsid w:val="000543C9"/>
    <w:rsid w:val="00056998"/>
    <w:rsid w:val="00056B4E"/>
    <w:rsid w:val="000663AD"/>
    <w:rsid w:val="00066F6A"/>
    <w:rsid w:val="00070B74"/>
    <w:rsid w:val="00072A94"/>
    <w:rsid w:val="00073E15"/>
    <w:rsid w:val="000742E0"/>
    <w:rsid w:val="0007469D"/>
    <w:rsid w:val="00075A1A"/>
    <w:rsid w:val="00080232"/>
    <w:rsid w:val="00081564"/>
    <w:rsid w:val="0008173A"/>
    <w:rsid w:val="000858ED"/>
    <w:rsid w:val="000932A8"/>
    <w:rsid w:val="00094053"/>
    <w:rsid w:val="000948DB"/>
    <w:rsid w:val="000952AF"/>
    <w:rsid w:val="000979E4"/>
    <w:rsid w:val="000A2CCD"/>
    <w:rsid w:val="000A61F1"/>
    <w:rsid w:val="000B04FE"/>
    <w:rsid w:val="000B2F8A"/>
    <w:rsid w:val="000B77BA"/>
    <w:rsid w:val="000C1AFD"/>
    <w:rsid w:val="000C534D"/>
    <w:rsid w:val="000C5D47"/>
    <w:rsid w:val="000C6EF6"/>
    <w:rsid w:val="000D1088"/>
    <w:rsid w:val="000D2EC5"/>
    <w:rsid w:val="000D61E3"/>
    <w:rsid w:val="000E1F59"/>
    <w:rsid w:val="000E31BA"/>
    <w:rsid w:val="000F4243"/>
    <w:rsid w:val="000F61A2"/>
    <w:rsid w:val="000F69A4"/>
    <w:rsid w:val="001034C8"/>
    <w:rsid w:val="00103D5A"/>
    <w:rsid w:val="00103F59"/>
    <w:rsid w:val="001065DB"/>
    <w:rsid w:val="001074EA"/>
    <w:rsid w:val="00110B7D"/>
    <w:rsid w:val="00110F5C"/>
    <w:rsid w:val="0011337D"/>
    <w:rsid w:val="00114EAC"/>
    <w:rsid w:val="00121560"/>
    <w:rsid w:val="001222E5"/>
    <w:rsid w:val="00124F62"/>
    <w:rsid w:val="001271D5"/>
    <w:rsid w:val="001352B4"/>
    <w:rsid w:val="00136583"/>
    <w:rsid w:val="00141137"/>
    <w:rsid w:val="00145199"/>
    <w:rsid w:val="00150E18"/>
    <w:rsid w:val="00152E20"/>
    <w:rsid w:val="00153077"/>
    <w:rsid w:val="0015428F"/>
    <w:rsid w:val="00155216"/>
    <w:rsid w:val="001624A8"/>
    <w:rsid w:val="00165271"/>
    <w:rsid w:val="00167315"/>
    <w:rsid w:val="00167D4C"/>
    <w:rsid w:val="00167F51"/>
    <w:rsid w:val="00170F5B"/>
    <w:rsid w:val="001753A5"/>
    <w:rsid w:val="00183B21"/>
    <w:rsid w:val="00186288"/>
    <w:rsid w:val="00186A69"/>
    <w:rsid w:val="00187EA4"/>
    <w:rsid w:val="00191D66"/>
    <w:rsid w:val="001922AA"/>
    <w:rsid w:val="0019486A"/>
    <w:rsid w:val="00196416"/>
    <w:rsid w:val="001A2916"/>
    <w:rsid w:val="001A5DD0"/>
    <w:rsid w:val="001B4AEC"/>
    <w:rsid w:val="001B4C63"/>
    <w:rsid w:val="001B5AFF"/>
    <w:rsid w:val="001B6196"/>
    <w:rsid w:val="001C5D94"/>
    <w:rsid w:val="001D2169"/>
    <w:rsid w:val="001D47C5"/>
    <w:rsid w:val="001D5711"/>
    <w:rsid w:val="001F0AEB"/>
    <w:rsid w:val="001F3485"/>
    <w:rsid w:val="0020777C"/>
    <w:rsid w:val="0021083E"/>
    <w:rsid w:val="002110E8"/>
    <w:rsid w:val="00222DB5"/>
    <w:rsid w:val="00227F6A"/>
    <w:rsid w:val="00231417"/>
    <w:rsid w:val="0023399F"/>
    <w:rsid w:val="0023630A"/>
    <w:rsid w:val="002427BA"/>
    <w:rsid w:val="002450C3"/>
    <w:rsid w:val="00247518"/>
    <w:rsid w:val="0025075A"/>
    <w:rsid w:val="00251CC2"/>
    <w:rsid w:val="00251E74"/>
    <w:rsid w:val="002569F8"/>
    <w:rsid w:val="00256DF1"/>
    <w:rsid w:val="00256F66"/>
    <w:rsid w:val="00257966"/>
    <w:rsid w:val="00261CEA"/>
    <w:rsid w:val="002629F8"/>
    <w:rsid w:val="00265C02"/>
    <w:rsid w:val="002726E5"/>
    <w:rsid w:val="00284DCB"/>
    <w:rsid w:val="00286D22"/>
    <w:rsid w:val="002A2809"/>
    <w:rsid w:val="002A39A6"/>
    <w:rsid w:val="002A481B"/>
    <w:rsid w:val="002A5869"/>
    <w:rsid w:val="002A6DF2"/>
    <w:rsid w:val="002B003B"/>
    <w:rsid w:val="002B020D"/>
    <w:rsid w:val="002B17C4"/>
    <w:rsid w:val="002B25D0"/>
    <w:rsid w:val="002B3371"/>
    <w:rsid w:val="002B55DE"/>
    <w:rsid w:val="002B5680"/>
    <w:rsid w:val="002B7698"/>
    <w:rsid w:val="002C2C96"/>
    <w:rsid w:val="002C3B47"/>
    <w:rsid w:val="002C5D1D"/>
    <w:rsid w:val="002C646B"/>
    <w:rsid w:val="002D06D6"/>
    <w:rsid w:val="002D0F8F"/>
    <w:rsid w:val="002D2A53"/>
    <w:rsid w:val="002D5BCA"/>
    <w:rsid w:val="002D6170"/>
    <w:rsid w:val="002D786A"/>
    <w:rsid w:val="002D7F79"/>
    <w:rsid w:val="002E01B0"/>
    <w:rsid w:val="002E02AB"/>
    <w:rsid w:val="002E11C9"/>
    <w:rsid w:val="002E4576"/>
    <w:rsid w:val="002E588C"/>
    <w:rsid w:val="002E7D40"/>
    <w:rsid w:val="002F467D"/>
    <w:rsid w:val="00311A81"/>
    <w:rsid w:val="003127E5"/>
    <w:rsid w:val="003136F6"/>
    <w:rsid w:val="00316433"/>
    <w:rsid w:val="0032008D"/>
    <w:rsid w:val="00325C45"/>
    <w:rsid w:val="003268F7"/>
    <w:rsid w:val="00331508"/>
    <w:rsid w:val="00332E79"/>
    <w:rsid w:val="00334DFE"/>
    <w:rsid w:val="0034008E"/>
    <w:rsid w:val="00342385"/>
    <w:rsid w:val="003439F5"/>
    <w:rsid w:val="00345DD0"/>
    <w:rsid w:val="0034699C"/>
    <w:rsid w:val="00347E9A"/>
    <w:rsid w:val="0035211C"/>
    <w:rsid w:val="00355CF5"/>
    <w:rsid w:val="003576F1"/>
    <w:rsid w:val="00361002"/>
    <w:rsid w:val="003634DC"/>
    <w:rsid w:val="00363A41"/>
    <w:rsid w:val="00373FD2"/>
    <w:rsid w:val="003761B6"/>
    <w:rsid w:val="00376F0C"/>
    <w:rsid w:val="00381B06"/>
    <w:rsid w:val="00383417"/>
    <w:rsid w:val="00385C43"/>
    <w:rsid w:val="003971AB"/>
    <w:rsid w:val="0039743F"/>
    <w:rsid w:val="003A0414"/>
    <w:rsid w:val="003A61C5"/>
    <w:rsid w:val="003B1458"/>
    <w:rsid w:val="003B3E33"/>
    <w:rsid w:val="003B637D"/>
    <w:rsid w:val="003B7068"/>
    <w:rsid w:val="003B77C2"/>
    <w:rsid w:val="003C2C0D"/>
    <w:rsid w:val="003C3C18"/>
    <w:rsid w:val="003C4AD9"/>
    <w:rsid w:val="003D03AC"/>
    <w:rsid w:val="003D05ED"/>
    <w:rsid w:val="003D376D"/>
    <w:rsid w:val="003E4A91"/>
    <w:rsid w:val="003E6BA6"/>
    <w:rsid w:val="003F094D"/>
    <w:rsid w:val="003F1F40"/>
    <w:rsid w:val="003F4CB0"/>
    <w:rsid w:val="003F71E6"/>
    <w:rsid w:val="00400154"/>
    <w:rsid w:val="00407755"/>
    <w:rsid w:val="00410103"/>
    <w:rsid w:val="00411845"/>
    <w:rsid w:val="00415637"/>
    <w:rsid w:val="00415D9A"/>
    <w:rsid w:val="00416565"/>
    <w:rsid w:val="00431A59"/>
    <w:rsid w:val="00432FEA"/>
    <w:rsid w:val="00434E67"/>
    <w:rsid w:val="004403AF"/>
    <w:rsid w:val="00444EE0"/>
    <w:rsid w:val="00450762"/>
    <w:rsid w:val="00451364"/>
    <w:rsid w:val="00452334"/>
    <w:rsid w:val="00457451"/>
    <w:rsid w:val="00464765"/>
    <w:rsid w:val="00466D91"/>
    <w:rsid w:val="0047139D"/>
    <w:rsid w:val="00475DE5"/>
    <w:rsid w:val="00483161"/>
    <w:rsid w:val="00483A48"/>
    <w:rsid w:val="00484519"/>
    <w:rsid w:val="00490B3F"/>
    <w:rsid w:val="004915BD"/>
    <w:rsid w:val="00496846"/>
    <w:rsid w:val="004A750B"/>
    <w:rsid w:val="004B1870"/>
    <w:rsid w:val="004B493C"/>
    <w:rsid w:val="004B4BFE"/>
    <w:rsid w:val="004D2579"/>
    <w:rsid w:val="004D5B52"/>
    <w:rsid w:val="004E3DDF"/>
    <w:rsid w:val="004E443D"/>
    <w:rsid w:val="004E4737"/>
    <w:rsid w:val="004E6E94"/>
    <w:rsid w:val="004F5D8F"/>
    <w:rsid w:val="004F6363"/>
    <w:rsid w:val="0050100C"/>
    <w:rsid w:val="005019CD"/>
    <w:rsid w:val="00501B46"/>
    <w:rsid w:val="00503826"/>
    <w:rsid w:val="00504556"/>
    <w:rsid w:val="00504BDE"/>
    <w:rsid w:val="00507A3A"/>
    <w:rsid w:val="00513259"/>
    <w:rsid w:val="00516599"/>
    <w:rsid w:val="00520388"/>
    <w:rsid w:val="00520A0C"/>
    <w:rsid w:val="005228A4"/>
    <w:rsid w:val="00523BF9"/>
    <w:rsid w:val="00524846"/>
    <w:rsid w:val="0052632F"/>
    <w:rsid w:val="0052666D"/>
    <w:rsid w:val="00526E92"/>
    <w:rsid w:val="005370A7"/>
    <w:rsid w:val="005423CB"/>
    <w:rsid w:val="00543A77"/>
    <w:rsid w:val="005532E3"/>
    <w:rsid w:val="00555ABF"/>
    <w:rsid w:val="00555BC2"/>
    <w:rsid w:val="00562FF7"/>
    <w:rsid w:val="0057189E"/>
    <w:rsid w:val="00574748"/>
    <w:rsid w:val="00577CE4"/>
    <w:rsid w:val="00581F8D"/>
    <w:rsid w:val="0059015F"/>
    <w:rsid w:val="005913E5"/>
    <w:rsid w:val="0059504A"/>
    <w:rsid w:val="00596CE9"/>
    <w:rsid w:val="005A0208"/>
    <w:rsid w:val="005B03DE"/>
    <w:rsid w:val="005B5A44"/>
    <w:rsid w:val="005C31BB"/>
    <w:rsid w:val="005D03A1"/>
    <w:rsid w:val="005D21FE"/>
    <w:rsid w:val="005D23BA"/>
    <w:rsid w:val="005D36BA"/>
    <w:rsid w:val="005D61A1"/>
    <w:rsid w:val="005E36FA"/>
    <w:rsid w:val="005E46AA"/>
    <w:rsid w:val="005E566C"/>
    <w:rsid w:val="005E5A3B"/>
    <w:rsid w:val="005F07B8"/>
    <w:rsid w:val="005F0954"/>
    <w:rsid w:val="005F1602"/>
    <w:rsid w:val="005F31CC"/>
    <w:rsid w:val="005F49FA"/>
    <w:rsid w:val="00602300"/>
    <w:rsid w:val="00602C9C"/>
    <w:rsid w:val="00606047"/>
    <w:rsid w:val="00607EFB"/>
    <w:rsid w:val="0062048B"/>
    <w:rsid w:val="0062422A"/>
    <w:rsid w:val="0062424B"/>
    <w:rsid w:val="006333F8"/>
    <w:rsid w:val="0063503E"/>
    <w:rsid w:val="006419C6"/>
    <w:rsid w:val="00642CB5"/>
    <w:rsid w:val="006435B4"/>
    <w:rsid w:val="00643D4B"/>
    <w:rsid w:val="00651E82"/>
    <w:rsid w:val="0065286A"/>
    <w:rsid w:val="00653666"/>
    <w:rsid w:val="0066171B"/>
    <w:rsid w:val="00667342"/>
    <w:rsid w:val="00670FF7"/>
    <w:rsid w:val="0067175A"/>
    <w:rsid w:val="00672880"/>
    <w:rsid w:val="00672DE8"/>
    <w:rsid w:val="0068152F"/>
    <w:rsid w:val="006815B6"/>
    <w:rsid w:val="00691A66"/>
    <w:rsid w:val="00697B17"/>
    <w:rsid w:val="006A1858"/>
    <w:rsid w:val="006A20C1"/>
    <w:rsid w:val="006A2253"/>
    <w:rsid w:val="006A2970"/>
    <w:rsid w:val="006A39A3"/>
    <w:rsid w:val="006B10BE"/>
    <w:rsid w:val="006B3C5B"/>
    <w:rsid w:val="006B5B4D"/>
    <w:rsid w:val="006C0E6F"/>
    <w:rsid w:val="006C61AF"/>
    <w:rsid w:val="006D1A6A"/>
    <w:rsid w:val="006D2028"/>
    <w:rsid w:val="006D27FF"/>
    <w:rsid w:val="006D6D2D"/>
    <w:rsid w:val="006E12A8"/>
    <w:rsid w:val="006E220F"/>
    <w:rsid w:val="006F59BA"/>
    <w:rsid w:val="006F601F"/>
    <w:rsid w:val="006F72F8"/>
    <w:rsid w:val="006F780B"/>
    <w:rsid w:val="007022C3"/>
    <w:rsid w:val="007130E6"/>
    <w:rsid w:val="00713BB3"/>
    <w:rsid w:val="00713E67"/>
    <w:rsid w:val="00714EC8"/>
    <w:rsid w:val="00714EF4"/>
    <w:rsid w:val="00715F8B"/>
    <w:rsid w:val="00720B53"/>
    <w:rsid w:val="00722EE9"/>
    <w:rsid w:val="00723123"/>
    <w:rsid w:val="00723437"/>
    <w:rsid w:val="00724F1D"/>
    <w:rsid w:val="007307A5"/>
    <w:rsid w:val="0073390B"/>
    <w:rsid w:val="00735C15"/>
    <w:rsid w:val="007366F5"/>
    <w:rsid w:val="00741CBE"/>
    <w:rsid w:val="007425EF"/>
    <w:rsid w:val="007455EF"/>
    <w:rsid w:val="00747004"/>
    <w:rsid w:val="00747457"/>
    <w:rsid w:val="00750BF5"/>
    <w:rsid w:val="00753CAB"/>
    <w:rsid w:val="00757EEE"/>
    <w:rsid w:val="007603CA"/>
    <w:rsid w:val="00765419"/>
    <w:rsid w:val="00766B13"/>
    <w:rsid w:val="00767D96"/>
    <w:rsid w:val="00771ECB"/>
    <w:rsid w:val="00774201"/>
    <w:rsid w:val="0077515C"/>
    <w:rsid w:val="00776559"/>
    <w:rsid w:val="00781A43"/>
    <w:rsid w:val="0078522F"/>
    <w:rsid w:val="00786E13"/>
    <w:rsid w:val="00790521"/>
    <w:rsid w:val="0079239F"/>
    <w:rsid w:val="00797F5D"/>
    <w:rsid w:val="007A2C24"/>
    <w:rsid w:val="007A48AE"/>
    <w:rsid w:val="007A4FB0"/>
    <w:rsid w:val="007A5CA7"/>
    <w:rsid w:val="007A77D0"/>
    <w:rsid w:val="007B275D"/>
    <w:rsid w:val="007C216C"/>
    <w:rsid w:val="007C279D"/>
    <w:rsid w:val="007C6006"/>
    <w:rsid w:val="007C76B2"/>
    <w:rsid w:val="007D0069"/>
    <w:rsid w:val="007D10C4"/>
    <w:rsid w:val="007D2EFA"/>
    <w:rsid w:val="007D317B"/>
    <w:rsid w:val="007D475C"/>
    <w:rsid w:val="007D6C34"/>
    <w:rsid w:val="007D7D97"/>
    <w:rsid w:val="007E18A8"/>
    <w:rsid w:val="007E3FEC"/>
    <w:rsid w:val="007E5A9E"/>
    <w:rsid w:val="007E6680"/>
    <w:rsid w:val="007F43B0"/>
    <w:rsid w:val="007F76D4"/>
    <w:rsid w:val="007F77E1"/>
    <w:rsid w:val="0080014F"/>
    <w:rsid w:val="008001F1"/>
    <w:rsid w:val="00800257"/>
    <w:rsid w:val="00800900"/>
    <w:rsid w:val="00805DA9"/>
    <w:rsid w:val="008072D6"/>
    <w:rsid w:val="00807654"/>
    <w:rsid w:val="00810918"/>
    <w:rsid w:val="00812C5C"/>
    <w:rsid w:val="00830003"/>
    <w:rsid w:val="0083055F"/>
    <w:rsid w:val="00831B0C"/>
    <w:rsid w:val="0083365F"/>
    <w:rsid w:val="0084556F"/>
    <w:rsid w:val="00846604"/>
    <w:rsid w:val="00850AFD"/>
    <w:rsid w:val="00850DE5"/>
    <w:rsid w:val="008527A4"/>
    <w:rsid w:val="00854C13"/>
    <w:rsid w:val="008569A9"/>
    <w:rsid w:val="008571B1"/>
    <w:rsid w:val="00861DB9"/>
    <w:rsid w:val="00862509"/>
    <w:rsid w:val="008657E8"/>
    <w:rsid w:val="008662F9"/>
    <w:rsid w:val="00871A51"/>
    <w:rsid w:val="00874020"/>
    <w:rsid w:val="00876D93"/>
    <w:rsid w:val="008809B1"/>
    <w:rsid w:val="0088214D"/>
    <w:rsid w:val="0088321E"/>
    <w:rsid w:val="0088622F"/>
    <w:rsid w:val="008863B4"/>
    <w:rsid w:val="00886470"/>
    <w:rsid w:val="008879AA"/>
    <w:rsid w:val="00890E00"/>
    <w:rsid w:val="00891945"/>
    <w:rsid w:val="0089306C"/>
    <w:rsid w:val="00895124"/>
    <w:rsid w:val="008974EF"/>
    <w:rsid w:val="008A1364"/>
    <w:rsid w:val="008A6537"/>
    <w:rsid w:val="008A68AE"/>
    <w:rsid w:val="008B13A7"/>
    <w:rsid w:val="008B21F1"/>
    <w:rsid w:val="008B578E"/>
    <w:rsid w:val="008C22B4"/>
    <w:rsid w:val="008C7BCC"/>
    <w:rsid w:val="008D0868"/>
    <w:rsid w:val="008D10ED"/>
    <w:rsid w:val="008D6227"/>
    <w:rsid w:val="008D6965"/>
    <w:rsid w:val="008D7C13"/>
    <w:rsid w:val="008E474C"/>
    <w:rsid w:val="008E5DB9"/>
    <w:rsid w:val="008F0FA2"/>
    <w:rsid w:val="00900B00"/>
    <w:rsid w:val="00901E20"/>
    <w:rsid w:val="0090565A"/>
    <w:rsid w:val="00906432"/>
    <w:rsid w:val="00907AFF"/>
    <w:rsid w:val="00910BE5"/>
    <w:rsid w:val="00912E9C"/>
    <w:rsid w:val="00916C16"/>
    <w:rsid w:val="00925E1B"/>
    <w:rsid w:val="00926AB3"/>
    <w:rsid w:val="00927BC1"/>
    <w:rsid w:val="009316BA"/>
    <w:rsid w:val="00932FCE"/>
    <w:rsid w:val="0093509E"/>
    <w:rsid w:val="00935105"/>
    <w:rsid w:val="00936571"/>
    <w:rsid w:val="0093660A"/>
    <w:rsid w:val="00942E69"/>
    <w:rsid w:val="00945255"/>
    <w:rsid w:val="00945842"/>
    <w:rsid w:val="009467DB"/>
    <w:rsid w:val="00951000"/>
    <w:rsid w:val="009516B6"/>
    <w:rsid w:val="00954C11"/>
    <w:rsid w:val="00956A09"/>
    <w:rsid w:val="0096418C"/>
    <w:rsid w:val="00964ED3"/>
    <w:rsid w:val="009653DD"/>
    <w:rsid w:val="009673A8"/>
    <w:rsid w:val="00975554"/>
    <w:rsid w:val="00975F7D"/>
    <w:rsid w:val="00977005"/>
    <w:rsid w:val="00977A12"/>
    <w:rsid w:val="00984A24"/>
    <w:rsid w:val="00991F44"/>
    <w:rsid w:val="0099239A"/>
    <w:rsid w:val="00995ECB"/>
    <w:rsid w:val="009A13B4"/>
    <w:rsid w:val="009A2876"/>
    <w:rsid w:val="009A2B87"/>
    <w:rsid w:val="009B00E1"/>
    <w:rsid w:val="009B4E49"/>
    <w:rsid w:val="009B6F7E"/>
    <w:rsid w:val="009C085C"/>
    <w:rsid w:val="009C22D2"/>
    <w:rsid w:val="009C2B07"/>
    <w:rsid w:val="009C423E"/>
    <w:rsid w:val="009C440A"/>
    <w:rsid w:val="009C4968"/>
    <w:rsid w:val="009D1E84"/>
    <w:rsid w:val="009D34EE"/>
    <w:rsid w:val="009E2937"/>
    <w:rsid w:val="009E487B"/>
    <w:rsid w:val="009F113E"/>
    <w:rsid w:val="009F685D"/>
    <w:rsid w:val="009F73CE"/>
    <w:rsid w:val="00A01D4A"/>
    <w:rsid w:val="00A02793"/>
    <w:rsid w:val="00A0455B"/>
    <w:rsid w:val="00A055D4"/>
    <w:rsid w:val="00A06B6F"/>
    <w:rsid w:val="00A23C4D"/>
    <w:rsid w:val="00A240FC"/>
    <w:rsid w:val="00A24296"/>
    <w:rsid w:val="00A24C36"/>
    <w:rsid w:val="00A2699E"/>
    <w:rsid w:val="00A2751F"/>
    <w:rsid w:val="00A3000F"/>
    <w:rsid w:val="00A36257"/>
    <w:rsid w:val="00A42C8A"/>
    <w:rsid w:val="00A42EEC"/>
    <w:rsid w:val="00A4313A"/>
    <w:rsid w:val="00A455C3"/>
    <w:rsid w:val="00A45BBA"/>
    <w:rsid w:val="00A52753"/>
    <w:rsid w:val="00A53D2A"/>
    <w:rsid w:val="00A60065"/>
    <w:rsid w:val="00A61C05"/>
    <w:rsid w:val="00A70D37"/>
    <w:rsid w:val="00A7400F"/>
    <w:rsid w:val="00A76B1C"/>
    <w:rsid w:val="00A76C71"/>
    <w:rsid w:val="00A812D5"/>
    <w:rsid w:val="00A83CCE"/>
    <w:rsid w:val="00A87E9A"/>
    <w:rsid w:val="00A87F29"/>
    <w:rsid w:val="00A95021"/>
    <w:rsid w:val="00AA6865"/>
    <w:rsid w:val="00AA765D"/>
    <w:rsid w:val="00AB000F"/>
    <w:rsid w:val="00AB1728"/>
    <w:rsid w:val="00AB1DA1"/>
    <w:rsid w:val="00AB3E85"/>
    <w:rsid w:val="00AC6AA5"/>
    <w:rsid w:val="00AC7914"/>
    <w:rsid w:val="00AE5228"/>
    <w:rsid w:val="00AF2B49"/>
    <w:rsid w:val="00AF6AB8"/>
    <w:rsid w:val="00B12AD1"/>
    <w:rsid w:val="00B231C8"/>
    <w:rsid w:val="00B24AE1"/>
    <w:rsid w:val="00B253FE"/>
    <w:rsid w:val="00B25797"/>
    <w:rsid w:val="00B32071"/>
    <w:rsid w:val="00B32F01"/>
    <w:rsid w:val="00B35375"/>
    <w:rsid w:val="00B35E8C"/>
    <w:rsid w:val="00B44E7C"/>
    <w:rsid w:val="00B4582E"/>
    <w:rsid w:val="00B467AA"/>
    <w:rsid w:val="00B51EFD"/>
    <w:rsid w:val="00B523CB"/>
    <w:rsid w:val="00B528C8"/>
    <w:rsid w:val="00B53D40"/>
    <w:rsid w:val="00B55859"/>
    <w:rsid w:val="00B5652F"/>
    <w:rsid w:val="00B60A44"/>
    <w:rsid w:val="00B60AA0"/>
    <w:rsid w:val="00B60EE8"/>
    <w:rsid w:val="00B64970"/>
    <w:rsid w:val="00B64F06"/>
    <w:rsid w:val="00B66A34"/>
    <w:rsid w:val="00B67D03"/>
    <w:rsid w:val="00B76027"/>
    <w:rsid w:val="00B86F1B"/>
    <w:rsid w:val="00B87755"/>
    <w:rsid w:val="00B93EF4"/>
    <w:rsid w:val="00B96776"/>
    <w:rsid w:val="00B975E3"/>
    <w:rsid w:val="00B977EC"/>
    <w:rsid w:val="00BA5E3A"/>
    <w:rsid w:val="00BA6D16"/>
    <w:rsid w:val="00BB2DC8"/>
    <w:rsid w:val="00BB30B3"/>
    <w:rsid w:val="00BB43B1"/>
    <w:rsid w:val="00BB43EF"/>
    <w:rsid w:val="00BB53C8"/>
    <w:rsid w:val="00BB6091"/>
    <w:rsid w:val="00BC03D6"/>
    <w:rsid w:val="00BC1293"/>
    <w:rsid w:val="00BC43CA"/>
    <w:rsid w:val="00BC6C5A"/>
    <w:rsid w:val="00BD3969"/>
    <w:rsid w:val="00BD451C"/>
    <w:rsid w:val="00BD4E47"/>
    <w:rsid w:val="00BD6C6F"/>
    <w:rsid w:val="00BE4FA1"/>
    <w:rsid w:val="00BE53A3"/>
    <w:rsid w:val="00BE6FCB"/>
    <w:rsid w:val="00BE7E5E"/>
    <w:rsid w:val="00BF3C9C"/>
    <w:rsid w:val="00BF42A5"/>
    <w:rsid w:val="00BF4D99"/>
    <w:rsid w:val="00C00C50"/>
    <w:rsid w:val="00C035EE"/>
    <w:rsid w:val="00C06305"/>
    <w:rsid w:val="00C1188C"/>
    <w:rsid w:val="00C17D12"/>
    <w:rsid w:val="00C216A8"/>
    <w:rsid w:val="00C24E2A"/>
    <w:rsid w:val="00C25E26"/>
    <w:rsid w:val="00C37045"/>
    <w:rsid w:val="00C37E1B"/>
    <w:rsid w:val="00C4513E"/>
    <w:rsid w:val="00C4697F"/>
    <w:rsid w:val="00C52F7B"/>
    <w:rsid w:val="00C53FC7"/>
    <w:rsid w:val="00C545E0"/>
    <w:rsid w:val="00C5497D"/>
    <w:rsid w:val="00C5581E"/>
    <w:rsid w:val="00C564A8"/>
    <w:rsid w:val="00C57B48"/>
    <w:rsid w:val="00C60475"/>
    <w:rsid w:val="00C63B2E"/>
    <w:rsid w:val="00C708B5"/>
    <w:rsid w:val="00C74FA8"/>
    <w:rsid w:val="00C77399"/>
    <w:rsid w:val="00C82C41"/>
    <w:rsid w:val="00C82EB4"/>
    <w:rsid w:val="00C94A6F"/>
    <w:rsid w:val="00CA008B"/>
    <w:rsid w:val="00CA1920"/>
    <w:rsid w:val="00CA315F"/>
    <w:rsid w:val="00CB0D6E"/>
    <w:rsid w:val="00CB2E14"/>
    <w:rsid w:val="00CB33D2"/>
    <w:rsid w:val="00CC5351"/>
    <w:rsid w:val="00CD1D8A"/>
    <w:rsid w:val="00CD1DDC"/>
    <w:rsid w:val="00CD275A"/>
    <w:rsid w:val="00CD6F6E"/>
    <w:rsid w:val="00CE1166"/>
    <w:rsid w:val="00CE6D73"/>
    <w:rsid w:val="00CF548F"/>
    <w:rsid w:val="00CF5CA9"/>
    <w:rsid w:val="00CF5E69"/>
    <w:rsid w:val="00CF784F"/>
    <w:rsid w:val="00D0048E"/>
    <w:rsid w:val="00D01CF6"/>
    <w:rsid w:val="00D13EF2"/>
    <w:rsid w:val="00D14E52"/>
    <w:rsid w:val="00D160AD"/>
    <w:rsid w:val="00D17AB0"/>
    <w:rsid w:val="00D17F74"/>
    <w:rsid w:val="00D23528"/>
    <w:rsid w:val="00D33A96"/>
    <w:rsid w:val="00D34CB9"/>
    <w:rsid w:val="00D4215E"/>
    <w:rsid w:val="00D42298"/>
    <w:rsid w:val="00D42A41"/>
    <w:rsid w:val="00D46DC5"/>
    <w:rsid w:val="00D552D1"/>
    <w:rsid w:val="00D577C3"/>
    <w:rsid w:val="00D60BBC"/>
    <w:rsid w:val="00D620D4"/>
    <w:rsid w:val="00D651D1"/>
    <w:rsid w:val="00D6677C"/>
    <w:rsid w:val="00D67E34"/>
    <w:rsid w:val="00D70C1D"/>
    <w:rsid w:val="00D763C2"/>
    <w:rsid w:val="00D770CE"/>
    <w:rsid w:val="00D81EDB"/>
    <w:rsid w:val="00D85445"/>
    <w:rsid w:val="00D90D80"/>
    <w:rsid w:val="00D9644F"/>
    <w:rsid w:val="00D97927"/>
    <w:rsid w:val="00DA3863"/>
    <w:rsid w:val="00DA4889"/>
    <w:rsid w:val="00DA6111"/>
    <w:rsid w:val="00DA6494"/>
    <w:rsid w:val="00DA6745"/>
    <w:rsid w:val="00DA6F02"/>
    <w:rsid w:val="00DB4340"/>
    <w:rsid w:val="00DB4F25"/>
    <w:rsid w:val="00DB4F7F"/>
    <w:rsid w:val="00DC4F0E"/>
    <w:rsid w:val="00DC7312"/>
    <w:rsid w:val="00DD114F"/>
    <w:rsid w:val="00DE00CB"/>
    <w:rsid w:val="00DE0C65"/>
    <w:rsid w:val="00DE299F"/>
    <w:rsid w:val="00DE2E70"/>
    <w:rsid w:val="00DE7EE3"/>
    <w:rsid w:val="00DE7FDC"/>
    <w:rsid w:val="00DF2237"/>
    <w:rsid w:val="00DF2CEF"/>
    <w:rsid w:val="00DF325C"/>
    <w:rsid w:val="00E000BB"/>
    <w:rsid w:val="00E00BE6"/>
    <w:rsid w:val="00E015D1"/>
    <w:rsid w:val="00E0176E"/>
    <w:rsid w:val="00E03A50"/>
    <w:rsid w:val="00E12DC1"/>
    <w:rsid w:val="00E142A0"/>
    <w:rsid w:val="00E14A5B"/>
    <w:rsid w:val="00E1797C"/>
    <w:rsid w:val="00E2308C"/>
    <w:rsid w:val="00E24203"/>
    <w:rsid w:val="00E321DF"/>
    <w:rsid w:val="00E330E8"/>
    <w:rsid w:val="00E355B9"/>
    <w:rsid w:val="00E3710A"/>
    <w:rsid w:val="00E40959"/>
    <w:rsid w:val="00E435E8"/>
    <w:rsid w:val="00E46082"/>
    <w:rsid w:val="00E465B8"/>
    <w:rsid w:val="00E51E8A"/>
    <w:rsid w:val="00E520FF"/>
    <w:rsid w:val="00E53725"/>
    <w:rsid w:val="00E57F83"/>
    <w:rsid w:val="00E60DA4"/>
    <w:rsid w:val="00E63A18"/>
    <w:rsid w:val="00E65FC4"/>
    <w:rsid w:val="00E66361"/>
    <w:rsid w:val="00E67EA6"/>
    <w:rsid w:val="00E67F85"/>
    <w:rsid w:val="00E708AB"/>
    <w:rsid w:val="00E74BCD"/>
    <w:rsid w:val="00E76E1B"/>
    <w:rsid w:val="00E82A40"/>
    <w:rsid w:val="00E8485A"/>
    <w:rsid w:val="00E851C2"/>
    <w:rsid w:val="00E87BE8"/>
    <w:rsid w:val="00E92780"/>
    <w:rsid w:val="00E9707E"/>
    <w:rsid w:val="00EA7477"/>
    <w:rsid w:val="00EB1D94"/>
    <w:rsid w:val="00EB6848"/>
    <w:rsid w:val="00EC1869"/>
    <w:rsid w:val="00EC21F8"/>
    <w:rsid w:val="00EC2ADA"/>
    <w:rsid w:val="00EC3E23"/>
    <w:rsid w:val="00EC45DF"/>
    <w:rsid w:val="00EC5339"/>
    <w:rsid w:val="00EC6B35"/>
    <w:rsid w:val="00EE0564"/>
    <w:rsid w:val="00EE5224"/>
    <w:rsid w:val="00EE6ED4"/>
    <w:rsid w:val="00EF1B12"/>
    <w:rsid w:val="00EF299A"/>
    <w:rsid w:val="00EF3C2A"/>
    <w:rsid w:val="00EF4178"/>
    <w:rsid w:val="00F00646"/>
    <w:rsid w:val="00F00C6D"/>
    <w:rsid w:val="00F0132A"/>
    <w:rsid w:val="00F035B9"/>
    <w:rsid w:val="00F03E1C"/>
    <w:rsid w:val="00F05467"/>
    <w:rsid w:val="00F0628C"/>
    <w:rsid w:val="00F147A0"/>
    <w:rsid w:val="00F20BB4"/>
    <w:rsid w:val="00F21250"/>
    <w:rsid w:val="00F25D0C"/>
    <w:rsid w:val="00F34704"/>
    <w:rsid w:val="00F355FF"/>
    <w:rsid w:val="00F36684"/>
    <w:rsid w:val="00F371C3"/>
    <w:rsid w:val="00F410AC"/>
    <w:rsid w:val="00F47A5C"/>
    <w:rsid w:val="00F54DC6"/>
    <w:rsid w:val="00F551CB"/>
    <w:rsid w:val="00F602E1"/>
    <w:rsid w:val="00F61C7E"/>
    <w:rsid w:val="00F66985"/>
    <w:rsid w:val="00F67042"/>
    <w:rsid w:val="00F670FD"/>
    <w:rsid w:val="00F71EB8"/>
    <w:rsid w:val="00F7775E"/>
    <w:rsid w:val="00F77CEA"/>
    <w:rsid w:val="00F77D0E"/>
    <w:rsid w:val="00F81BBE"/>
    <w:rsid w:val="00F81BF5"/>
    <w:rsid w:val="00F8671C"/>
    <w:rsid w:val="00F920AD"/>
    <w:rsid w:val="00F95658"/>
    <w:rsid w:val="00F964A4"/>
    <w:rsid w:val="00F969A9"/>
    <w:rsid w:val="00FA1089"/>
    <w:rsid w:val="00FA2183"/>
    <w:rsid w:val="00FA7966"/>
    <w:rsid w:val="00FB0969"/>
    <w:rsid w:val="00FB19BE"/>
    <w:rsid w:val="00FB4696"/>
    <w:rsid w:val="00FB67FE"/>
    <w:rsid w:val="00FB7056"/>
    <w:rsid w:val="00FC03FE"/>
    <w:rsid w:val="00FC19A4"/>
    <w:rsid w:val="00FC38B2"/>
    <w:rsid w:val="00FC6F38"/>
    <w:rsid w:val="00FD1465"/>
    <w:rsid w:val="00FD19F7"/>
    <w:rsid w:val="00FD1E45"/>
    <w:rsid w:val="00FD5380"/>
    <w:rsid w:val="00FD6B08"/>
    <w:rsid w:val="00FE01A5"/>
    <w:rsid w:val="00FE1827"/>
    <w:rsid w:val="00FE24DA"/>
    <w:rsid w:val="00FE339F"/>
    <w:rsid w:val="00FE4D03"/>
    <w:rsid w:val="00FF0242"/>
    <w:rsid w:val="00FF6224"/>
    <w:rsid w:val="00FF6466"/>
    <w:rsid w:val="00FF7AB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D90AA0"/>
  <w15:docId w15:val="{CFFFF23C-1F67-4C6A-AE07-424362D2A1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D61E3"/>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072A94"/>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semiHidden/>
    <w:unhideWhenUsed/>
    <w:qFormat/>
    <w:rsid w:val="00072A94"/>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semiHidden/>
    <w:unhideWhenUsed/>
    <w:qFormat/>
    <w:rsid w:val="00E851C2"/>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4">
    <w:name w:val="heading 4"/>
    <w:basedOn w:val="a"/>
    <w:next w:val="a"/>
    <w:link w:val="40"/>
    <w:uiPriority w:val="9"/>
    <w:semiHidden/>
    <w:unhideWhenUsed/>
    <w:qFormat/>
    <w:rsid w:val="00E851C2"/>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C52F7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3">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21"/>
    <w:rsid w:val="00C52F7B"/>
  </w:style>
  <w:style w:type="character" w:customStyle="1" w:styleId="a4">
    <w:name w:val="Текст сноски Знак"/>
    <w:basedOn w:val="a0"/>
    <w:uiPriority w:val="99"/>
    <w:semiHidden/>
    <w:rsid w:val="00C52F7B"/>
    <w:rPr>
      <w:rFonts w:ascii="Times New Roman" w:eastAsia="Times New Roman" w:hAnsi="Times New Roman" w:cs="Times New Roman"/>
      <w:sz w:val="20"/>
      <w:szCs w:val="20"/>
      <w:lang w:eastAsia="ru-RU"/>
    </w:rPr>
  </w:style>
  <w:style w:type="character" w:styleId="a5">
    <w:name w:val="footnote reference"/>
    <w:rsid w:val="00C52F7B"/>
    <w:rPr>
      <w:vertAlign w:val="superscript"/>
    </w:rPr>
  </w:style>
  <w:style w:type="character" w:customStyle="1" w:styleId="21">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3"/>
    <w:locked/>
    <w:rsid w:val="00C52F7B"/>
    <w:rPr>
      <w:rFonts w:ascii="Times New Roman" w:eastAsia="Times New Roman" w:hAnsi="Times New Roman" w:cs="Times New Roman"/>
      <w:sz w:val="20"/>
      <w:szCs w:val="20"/>
      <w:lang w:eastAsia="ru-RU"/>
    </w:rPr>
  </w:style>
  <w:style w:type="paragraph" w:styleId="a6">
    <w:name w:val="List Paragraph"/>
    <w:basedOn w:val="a"/>
    <w:uiPriority w:val="34"/>
    <w:qFormat/>
    <w:rsid w:val="00C52F7B"/>
    <w:pPr>
      <w:ind w:left="708"/>
    </w:pPr>
  </w:style>
  <w:style w:type="table" w:styleId="a7">
    <w:name w:val="Table Grid"/>
    <w:basedOn w:val="a1"/>
    <w:uiPriority w:val="39"/>
    <w:rsid w:val="00E2308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Balloon Text"/>
    <w:basedOn w:val="a"/>
    <w:link w:val="a9"/>
    <w:uiPriority w:val="99"/>
    <w:semiHidden/>
    <w:unhideWhenUsed/>
    <w:rsid w:val="00A76B1C"/>
    <w:rPr>
      <w:rFonts w:ascii="Tahoma" w:hAnsi="Tahoma" w:cs="Tahoma"/>
      <w:sz w:val="16"/>
      <w:szCs w:val="16"/>
    </w:rPr>
  </w:style>
  <w:style w:type="character" w:customStyle="1" w:styleId="a9">
    <w:name w:val="Текст выноски Знак"/>
    <w:basedOn w:val="a0"/>
    <w:link w:val="a8"/>
    <w:uiPriority w:val="99"/>
    <w:semiHidden/>
    <w:rsid w:val="00A76B1C"/>
    <w:rPr>
      <w:rFonts w:ascii="Tahoma" w:eastAsia="Times New Roman" w:hAnsi="Tahoma" w:cs="Tahoma"/>
      <w:sz w:val="16"/>
      <w:szCs w:val="16"/>
      <w:lang w:eastAsia="ru-RU"/>
    </w:rPr>
  </w:style>
  <w:style w:type="paragraph" w:styleId="aa">
    <w:name w:val="Title"/>
    <w:basedOn w:val="a"/>
    <w:link w:val="ab"/>
    <w:qFormat/>
    <w:rsid w:val="000218DE"/>
    <w:pPr>
      <w:widowControl/>
      <w:autoSpaceDE/>
      <w:autoSpaceDN/>
      <w:adjustRightInd/>
      <w:jc w:val="center"/>
    </w:pPr>
    <w:rPr>
      <w:b/>
      <w:sz w:val="28"/>
    </w:rPr>
  </w:style>
  <w:style w:type="character" w:customStyle="1" w:styleId="ab">
    <w:name w:val="Заголовок Знак"/>
    <w:basedOn w:val="a0"/>
    <w:link w:val="aa"/>
    <w:rsid w:val="000218DE"/>
    <w:rPr>
      <w:rFonts w:ascii="Times New Roman" w:eastAsia="Times New Roman" w:hAnsi="Times New Roman" w:cs="Times New Roman"/>
      <w:b/>
      <w:sz w:val="28"/>
      <w:szCs w:val="20"/>
      <w:lang w:eastAsia="ru-RU"/>
    </w:rPr>
  </w:style>
  <w:style w:type="paragraph" w:styleId="ac">
    <w:name w:val="header"/>
    <w:basedOn w:val="a"/>
    <w:link w:val="ad"/>
    <w:uiPriority w:val="99"/>
    <w:unhideWhenUsed/>
    <w:rsid w:val="00CC5351"/>
    <w:pPr>
      <w:tabs>
        <w:tab w:val="center" w:pos="4677"/>
        <w:tab w:val="right" w:pos="9355"/>
      </w:tabs>
    </w:pPr>
  </w:style>
  <w:style w:type="character" w:customStyle="1" w:styleId="ad">
    <w:name w:val="Верхний колонтитул Знак"/>
    <w:basedOn w:val="a0"/>
    <w:link w:val="ac"/>
    <w:uiPriority w:val="99"/>
    <w:rsid w:val="00CC5351"/>
    <w:rPr>
      <w:rFonts w:ascii="Times New Roman" w:eastAsia="Times New Roman" w:hAnsi="Times New Roman" w:cs="Times New Roman"/>
      <w:sz w:val="20"/>
      <w:szCs w:val="20"/>
      <w:lang w:eastAsia="ru-RU"/>
    </w:rPr>
  </w:style>
  <w:style w:type="paragraph" w:styleId="ae">
    <w:name w:val="footer"/>
    <w:basedOn w:val="a"/>
    <w:link w:val="af"/>
    <w:uiPriority w:val="99"/>
    <w:unhideWhenUsed/>
    <w:rsid w:val="00CC5351"/>
    <w:pPr>
      <w:tabs>
        <w:tab w:val="center" w:pos="4677"/>
        <w:tab w:val="right" w:pos="9355"/>
      </w:tabs>
    </w:pPr>
  </w:style>
  <w:style w:type="character" w:customStyle="1" w:styleId="af">
    <w:name w:val="Нижний колонтитул Знак"/>
    <w:basedOn w:val="a0"/>
    <w:link w:val="ae"/>
    <w:uiPriority w:val="99"/>
    <w:rsid w:val="00CC5351"/>
    <w:rPr>
      <w:rFonts w:ascii="Times New Roman" w:eastAsia="Times New Roman" w:hAnsi="Times New Roman" w:cs="Times New Roman"/>
      <w:sz w:val="20"/>
      <w:szCs w:val="20"/>
      <w:lang w:eastAsia="ru-RU"/>
    </w:rPr>
  </w:style>
  <w:style w:type="paragraph" w:styleId="af0">
    <w:name w:val="Body Text"/>
    <w:basedOn w:val="a"/>
    <w:link w:val="af1"/>
    <w:semiHidden/>
    <w:unhideWhenUsed/>
    <w:rsid w:val="00110F5C"/>
    <w:pPr>
      <w:widowControl/>
      <w:autoSpaceDE/>
      <w:autoSpaceDN/>
      <w:adjustRightInd/>
      <w:spacing w:after="120"/>
    </w:pPr>
  </w:style>
  <w:style w:type="character" w:customStyle="1" w:styleId="af1">
    <w:name w:val="Основной текст Знак"/>
    <w:basedOn w:val="a0"/>
    <w:link w:val="af0"/>
    <w:semiHidden/>
    <w:rsid w:val="00110F5C"/>
    <w:rPr>
      <w:rFonts w:ascii="Times New Roman" w:eastAsia="Times New Roman" w:hAnsi="Times New Roman" w:cs="Times New Roman"/>
      <w:sz w:val="20"/>
      <w:szCs w:val="20"/>
      <w:lang w:eastAsia="ru-RU"/>
    </w:rPr>
  </w:style>
  <w:style w:type="paragraph" w:styleId="af2">
    <w:name w:val="Normal (Web)"/>
    <w:basedOn w:val="a"/>
    <w:uiPriority w:val="99"/>
    <w:unhideWhenUsed/>
    <w:rsid w:val="00D6677C"/>
    <w:pPr>
      <w:widowControl/>
      <w:autoSpaceDE/>
      <w:autoSpaceDN/>
      <w:adjustRightInd/>
      <w:spacing w:before="100" w:beforeAutospacing="1" w:after="100" w:afterAutospacing="1"/>
    </w:pPr>
    <w:rPr>
      <w:sz w:val="24"/>
      <w:szCs w:val="24"/>
    </w:rPr>
  </w:style>
  <w:style w:type="character" w:customStyle="1" w:styleId="apple-converted-space">
    <w:name w:val="apple-converted-space"/>
    <w:basedOn w:val="a0"/>
    <w:rsid w:val="00D6677C"/>
  </w:style>
  <w:style w:type="paragraph" w:styleId="11">
    <w:name w:val="toc 1"/>
    <w:basedOn w:val="a"/>
    <w:next w:val="a"/>
    <w:autoRedefine/>
    <w:uiPriority w:val="39"/>
    <w:unhideWhenUsed/>
    <w:rsid w:val="006333F8"/>
    <w:pPr>
      <w:spacing w:after="100"/>
    </w:pPr>
  </w:style>
  <w:style w:type="character" w:styleId="af3">
    <w:name w:val="Hyperlink"/>
    <w:basedOn w:val="a0"/>
    <w:uiPriority w:val="99"/>
    <w:unhideWhenUsed/>
    <w:rsid w:val="006333F8"/>
    <w:rPr>
      <w:color w:val="0000FF" w:themeColor="hyperlink"/>
      <w:u w:val="single"/>
    </w:rPr>
  </w:style>
  <w:style w:type="table" w:customStyle="1" w:styleId="110">
    <w:name w:val="Сетка таблицы11"/>
    <w:basedOn w:val="a1"/>
    <w:uiPriority w:val="39"/>
    <w:rsid w:val="00094053"/>
    <w:pPr>
      <w:spacing w:after="0" w:line="240" w:lineRule="auto"/>
    </w:pPr>
    <w:rPr>
      <w:rFonts w:ascii="Calibri" w:eastAsia="SimSu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Сетка таблицы1"/>
    <w:basedOn w:val="a1"/>
    <w:next w:val="a7"/>
    <w:rsid w:val="00DA64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072A94"/>
    <w:rPr>
      <w:rFonts w:asciiTheme="majorHAnsi" w:eastAsiaTheme="majorEastAsia" w:hAnsiTheme="majorHAnsi" w:cstheme="majorBidi"/>
      <w:color w:val="365F91" w:themeColor="accent1" w:themeShade="BF"/>
      <w:sz w:val="32"/>
      <w:szCs w:val="32"/>
      <w:lang w:eastAsia="ru-RU"/>
    </w:rPr>
  </w:style>
  <w:style w:type="character" w:customStyle="1" w:styleId="20">
    <w:name w:val="Заголовок 2 Знак"/>
    <w:basedOn w:val="a0"/>
    <w:link w:val="2"/>
    <w:uiPriority w:val="9"/>
    <w:semiHidden/>
    <w:rsid w:val="00072A94"/>
    <w:rPr>
      <w:rFonts w:asciiTheme="majorHAnsi" w:eastAsiaTheme="majorEastAsia" w:hAnsiTheme="majorHAnsi" w:cstheme="majorBidi"/>
      <w:color w:val="365F91" w:themeColor="accent1" w:themeShade="BF"/>
      <w:sz w:val="26"/>
      <w:szCs w:val="26"/>
      <w:lang w:eastAsia="ru-RU"/>
    </w:rPr>
  </w:style>
  <w:style w:type="paragraph" w:styleId="af4">
    <w:name w:val="TOC Heading"/>
    <w:basedOn w:val="1"/>
    <w:next w:val="a"/>
    <w:uiPriority w:val="39"/>
    <w:unhideWhenUsed/>
    <w:qFormat/>
    <w:rsid w:val="00072A94"/>
    <w:pPr>
      <w:widowControl/>
      <w:autoSpaceDE/>
      <w:autoSpaceDN/>
      <w:adjustRightInd/>
      <w:spacing w:line="259" w:lineRule="auto"/>
      <w:outlineLvl w:val="9"/>
    </w:pPr>
  </w:style>
  <w:style w:type="paragraph" w:styleId="22">
    <w:name w:val="toc 2"/>
    <w:basedOn w:val="a"/>
    <w:next w:val="a"/>
    <w:autoRedefine/>
    <w:uiPriority w:val="39"/>
    <w:unhideWhenUsed/>
    <w:rsid w:val="00072A94"/>
    <w:pPr>
      <w:tabs>
        <w:tab w:val="right" w:leader="dot" w:pos="10195"/>
      </w:tabs>
      <w:spacing w:after="100"/>
      <w:ind w:left="200"/>
    </w:pPr>
    <w:rPr>
      <w:b/>
      <w:bCs/>
      <w:noProof/>
    </w:rPr>
  </w:style>
  <w:style w:type="table" w:customStyle="1" w:styleId="23">
    <w:name w:val="Сетка таблицы2"/>
    <w:basedOn w:val="a1"/>
    <w:next w:val="a7"/>
    <w:uiPriority w:val="39"/>
    <w:rsid w:val="00B12AD1"/>
    <w:pPr>
      <w:spacing w:after="0" w:line="24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Сетка таблицы3"/>
    <w:basedOn w:val="a1"/>
    <w:next w:val="a7"/>
    <w:uiPriority w:val="39"/>
    <w:rsid w:val="00B12AD1"/>
    <w:pPr>
      <w:spacing w:after="0" w:line="24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next w:val="a7"/>
    <w:uiPriority w:val="39"/>
    <w:rsid w:val="00B12AD1"/>
    <w:pPr>
      <w:spacing w:after="0" w:line="240" w:lineRule="auto"/>
    </w:pPr>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
    <w:link w:val="HTML0"/>
    <w:uiPriority w:val="99"/>
    <w:unhideWhenUsed/>
    <w:rsid w:val="00B12AD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lang w:eastAsia="zh-CN"/>
    </w:rPr>
  </w:style>
  <w:style w:type="character" w:customStyle="1" w:styleId="HTML0">
    <w:name w:val="Стандартный HTML Знак"/>
    <w:basedOn w:val="a0"/>
    <w:link w:val="HTML"/>
    <w:uiPriority w:val="99"/>
    <w:rsid w:val="00B12AD1"/>
    <w:rPr>
      <w:rFonts w:ascii="Courier New" w:eastAsia="Times New Roman" w:hAnsi="Courier New" w:cs="Courier New"/>
      <w:sz w:val="20"/>
      <w:szCs w:val="20"/>
      <w:lang w:eastAsia="zh-CN"/>
    </w:rPr>
  </w:style>
  <w:style w:type="table" w:customStyle="1" w:styleId="8">
    <w:name w:val="Сетка таблицы8"/>
    <w:basedOn w:val="a1"/>
    <w:uiPriority w:val="39"/>
    <w:rsid w:val="00B12AD1"/>
    <w:pPr>
      <w:spacing w:after="0" w:line="240" w:lineRule="auto"/>
    </w:pPr>
    <w:rPr>
      <w:rFonts w:ascii="Times New Roman" w:eastAsia="DengXian" w:hAnsi="Times New Roman" w:cs="Times New Roman"/>
      <w:sz w:val="24"/>
      <w:szCs w:val="24"/>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Emphasis"/>
    <w:basedOn w:val="a0"/>
    <w:uiPriority w:val="20"/>
    <w:qFormat/>
    <w:rsid w:val="00B12AD1"/>
    <w:rPr>
      <w:i/>
      <w:iCs/>
    </w:rPr>
  </w:style>
  <w:style w:type="table" w:customStyle="1" w:styleId="41">
    <w:name w:val="Сетка таблицы4"/>
    <w:basedOn w:val="a1"/>
    <w:next w:val="a7"/>
    <w:uiPriority w:val="59"/>
    <w:rsid w:val="00E24203"/>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
    <w:name w:val="Сетка таблицы5"/>
    <w:basedOn w:val="a1"/>
    <w:next w:val="a7"/>
    <w:uiPriority w:val="39"/>
    <w:rsid w:val="00E24203"/>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5F31CC"/>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13">
    <w:name w:val="Сетка таблицы13"/>
    <w:basedOn w:val="a1"/>
    <w:next w:val="a7"/>
    <w:uiPriority w:val="59"/>
    <w:rsid w:val="006B10BE"/>
    <w:pPr>
      <w:spacing w:after="0" w:line="240" w:lineRule="auto"/>
    </w:pPr>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B10BE"/>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210">
    <w:name w:val="Сетка таблицы21"/>
    <w:basedOn w:val="a1"/>
    <w:next w:val="a7"/>
    <w:uiPriority w:val="39"/>
    <w:rsid w:val="006B10BE"/>
    <w:pPr>
      <w:spacing w:after="0" w:line="240" w:lineRule="auto"/>
    </w:pPr>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1"/>
    <w:next w:val="a7"/>
    <w:uiPriority w:val="39"/>
    <w:rsid w:val="006B10BE"/>
    <w:pPr>
      <w:spacing w:after="0" w:line="240" w:lineRule="auto"/>
    </w:pPr>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4">
    <w:name w:val="Неразрешенное упоминание1"/>
    <w:basedOn w:val="a0"/>
    <w:uiPriority w:val="99"/>
    <w:semiHidden/>
    <w:unhideWhenUsed/>
    <w:rsid w:val="006B10BE"/>
    <w:rPr>
      <w:color w:val="605E5C"/>
      <w:shd w:val="clear" w:color="auto" w:fill="E1DFDD"/>
    </w:rPr>
  </w:style>
  <w:style w:type="table" w:customStyle="1" w:styleId="410">
    <w:name w:val="Сетка таблицы41"/>
    <w:basedOn w:val="a1"/>
    <w:next w:val="a7"/>
    <w:uiPriority w:val="59"/>
    <w:rsid w:val="006B10BE"/>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1"/>
    <w:next w:val="a7"/>
    <w:uiPriority w:val="39"/>
    <w:rsid w:val="006B10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1"/>
    <w:next w:val="a7"/>
    <w:rsid w:val="006B10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1"/>
    <w:next w:val="a7"/>
    <w:uiPriority w:val="39"/>
    <w:rsid w:val="006B10BE"/>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a1"/>
    <w:next w:val="a7"/>
    <w:uiPriority w:val="39"/>
    <w:rsid w:val="006B10BE"/>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1"/>
    <w:next w:val="a7"/>
    <w:uiPriority w:val="39"/>
    <w:rsid w:val="00E63A18"/>
    <w:pPr>
      <w:spacing w:after="0" w:line="240" w:lineRule="auto"/>
    </w:pPr>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annotation reference"/>
    <w:basedOn w:val="a0"/>
    <w:uiPriority w:val="99"/>
    <w:semiHidden/>
    <w:unhideWhenUsed/>
    <w:rsid w:val="00431A59"/>
    <w:rPr>
      <w:sz w:val="16"/>
      <w:szCs w:val="16"/>
    </w:rPr>
  </w:style>
  <w:style w:type="paragraph" w:styleId="af7">
    <w:name w:val="annotation text"/>
    <w:basedOn w:val="a"/>
    <w:link w:val="af8"/>
    <w:uiPriority w:val="99"/>
    <w:unhideWhenUsed/>
    <w:rsid w:val="00431A59"/>
  </w:style>
  <w:style w:type="character" w:customStyle="1" w:styleId="af8">
    <w:name w:val="Текст примечания Знак"/>
    <w:basedOn w:val="a0"/>
    <w:link w:val="af7"/>
    <w:uiPriority w:val="99"/>
    <w:rsid w:val="00431A59"/>
    <w:rPr>
      <w:rFonts w:ascii="Times New Roman" w:eastAsia="Times New Roman" w:hAnsi="Times New Roman" w:cs="Times New Roman"/>
      <w:sz w:val="20"/>
      <w:szCs w:val="20"/>
      <w:lang w:eastAsia="ru-RU"/>
    </w:rPr>
  </w:style>
  <w:style w:type="paragraph" w:styleId="af9">
    <w:name w:val="annotation subject"/>
    <w:basedOn w:val="af7"/>
    <w:next w:val="af7"/>
    <w:link w:val="afa"/>
    <w:uiPriority w:val="99"/>
    <w:semiHidden/>
    <w:unhideWhenUsed/>
    <w:rsid w:val="00431A59"/>
    <w:rPr>
      <w:b/>
      <w:bCs/>
    </w:rPr>
  </w:style>
  <w:style w:type="character" w:customStyle="1" w:styleId="afa">
    <w:name w:val="Тема примечания Знак"/>
    <w:basedOn w:val="af8"/>
    <w:link w:val="af9"/>
    <w:uiPriority w:val="99"/>
    <w:semiHidden/>
    <w:rsid w:val="00431A59"/>
    <w:rPr>
      <w:rFonts w:ascii="Times New Roman" w:eastAsia="Times New Roman" w:hAnsi="Times New Roman" w:cs="Times New Roman"/>
      <w:b/>
      <w:bCs/>
      <w:sz w:val="20"/>
      <w:szCs w:val="20"/>
      <w:lang w:eastAsia="ru-RU"/>
    </w:rPr>
  </w:style>
  <w:style w:type="character" w:customStyle="1" w:styleId="FontStyle12">
    <w:name w:val="Font Style12"/>
    <w:rsid w:val="0032008D"/>
    <w:rPr>
      <w:rFonts w:ascii="Times New Roman" w:hAnsi="Times New Roman" w:cs="Times New Roman"/>
      <w:sz w:val="26"/>
      <w:szCs w:val="26"/>
    </w:rPr>
  </w:style>
  <w:style w:type="table" w:customStyle="1" w:styleId="100">
    <w:name w:val="Сетка таблицы10"/>
    <w:basedOn w:val="a1"/>
    <w:next w:val="a7"/>
    <w:uiPriority w:val="39"/>
    <w:rsid w:val="000B2F8A"/>
    <w:pPr>
      <w:spacing w:after="0" w:line="24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basedOn w:val="a0"/>
    <w:link w:val="3"/>
    <w:uiPriority w:val="9"/>
    <w:semiHidden/>
    <w:rsid w:val="00E851C2"/>
    <w:rPr>
      <w:rFonts w:asciiTheme="majorHAnsi" w:eastAsiaTheme="majorEastAsia" w:hAnsiTheme="majorHAnsi" w:cstheme="majorBidi"/>
      <w:color w:val="243F60" w:themeColor="accent1" w:themeShade="7F"/>
      <w:sz w:val="24"/>
      <w:szCs w:val="24"/>
      <w:lang w:eastAsia="ru-RU"/>
    </w:rPr>
  </w:style>
  <w:style w:type="character" w:customStyle="1" w:styleId="40">
    <w:name w:val="Заголовок 4 Знак"/>
    <w:basedOn w:val="a0"/>
    <w:link w:val="4"/>
    <w:uiPriority w:val="9"/>
    <w:semiHidden/>
    <w:rsid w:val="00E851C2"/>
    <w:rPr>
      <w:rFonts w:asciiTheme="majorHAnsi" w:eastAsiaTheme="majorEastAsia" w:hAnsiTheme="majorHAnsi" w:cstheme="majorBidi"/>
      <w:i/>
      <w:iCs/>
      <w:color w:val="365F91" w:themeColor="accent1" w:themeShade="BF"/>
      <w:sz w:val="20"/>
      <w:szCs w:val="20"/>
      <w:lang w:eastAsia="ru-RU"/>
    </w:rPr>
  </w:style>
  <w:style w:type="character" w:customStyle="1" w:styleId="UnresolvedMention">
    <w:name w:val="Unresolved Mention"/>
    <w:basedOn w:val="a0"/>
    <w:uiPriority w:val="99"/>
    <w:semiHidden/>
    <w:unhideWhenUsed/>
    <w:rsid w:val="00A5275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426485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zeit.de/wissen/2020-07/strukturiertes-denken-produktivitaet-gedanken?utm_referrer=https%3A%2F%2Fwww.google.de%2F" TargetMode="External"/><Relationship Id="rId21" Type="http://schemas.openxmlformats.org/officeDocument/2006/relationships/hyperlink" Target="https://www.zeit.de/wissen/2020-07/strukturiertes-denken-produktivitaet-gedanken?utm_referrer=https%3A%2F%2Fwww.google.de%2F" TargetMode="External"/><Relationship Id="rId42" Type="http://schemas.openxmlformats.org/officeDocument/2006/relationships/oleObject" Target="embeddings/oleObject1.bin"/><Relationship Id="rId47" Type="http://schemas.openxmlformats.org/officeDocument/2006/relationships/hyperlink" Target="http://www.sujetscorrigesbac.fr/pages/cycle-des-apprentissages-du-francais-cycles-2-3-et-4-cp-a-3eme/ma-classe-en-ligne-niveau-college-revisions-de-francais-continuite-pedagogique/reflexions-cycle-4/5e-l-etre-humain-est-il-maitre-de-la-nature.html" TargetMode="External"/><Relationship Id="rId63" Type="http://schemas.openxmlformats.org/officeDocument/2006/relationships/image" Target="media/image15.jpeg"/><Relationship Id="rId68" Type="http://schemas.openxmlformats.org/officeDocument/2006/relationships/image" Target="media/image17.jpeg"/><Relationship Id="rId84" Type="http://schemas.openxmlformats.org/officeDocument/2006/relationships/hyperlink" Target="http://lib.alpinadigital.ru/" TargetMode="External"/><Relationship Id="rId89" Type="http://schemas.openxmlformats.org/officeDocument/2006/relationships/footer" Target="footer1.xml"/><Relationship Id="rId16" Type="http://schemas.openxmlformats.org/officeDocument/2006/relationships/hyperlink" Target="https://www.zeit.de/wissen/2020-07/strukturiertes-denken-produktivitaet-gedanken?utm_referrer=https%3A%2F%2Fwww.google.de%2F" TargetMode="External"/><Relationship Id="rId11" Type="http://schemas.openxmlformats.org/officeDocument/2006/relationships/hyperlink" Target="https://www.zoll.de/DE/Home/home_node.html" TargetMode="External"/><Relationship Id="rId32" Type="http://schemas.openxmlformats.org/officeDocument/2006/relationships/image" Target="media/image2.jpeg"/><Relationship Id="rId37" Type="http://schemas.openxmlformats.org/officeDocument/2006/relationships/image" Target="media/image5.emf"/><Relationship Id="rId53" Type="http://schemas.openxmlformats.org/officeDocument/2006/relationships/hyperlink" Target="https://www.profedeele.es/actividad/video/alike-corto-animacion-educacion/" TargetMode="External"/><Relationship Id="rId58" Type="http://schemas.openxmlformats.org/officeDocument/2006/relationships/hyperlink" Target="https://www.gestiopolis.com/analisis-de-la-toma-de-decisiones-gerenciales-en-la-empresa/" TargetMode="External"/><Relationship Id="rId74" Type="http://schemas.openxmlformats.org/officeDocument/2006/relationships/hyperlink" Target="https://recruitee.com/de-artikel/konfliktloesung" TargetMode="External"/><Relationship Id="rId79" Type="http://schemas.openxmlformats.org/officeDocument/2006/relationships/hyperlink" Target="http://biblioclub.ru/" TargetMode="External"/><Relationship Id="rId5" Type="http://schemas.openxmlformats.org/officeDocument/2006/relationships/webSettings" Target="webSettings.xml"/><Relationship Id="rId90" Type="http://schemas.openxmlformats.org/officeDocument/2006/relationships/fontTable" Target="fontTable.xml"/><Relationship Id="rId14" Type="http://schemas.openxmlformats.org/officeDocument/2006/relationships/hyperlink" Target="https://www.zeit.de/thema/gehirn" TargetMode="External"/><Relationship Id="rId22" Type="http://schemas.openxmlformats.org/officeDocument/2006/relationships/hyperlink" Target="https://www.zeit.de/wissen/2020-07/strukturiertes-denken-produktivitaet-gedanken?utm_referrer=https%3A%2F%2Fwww.google.de%2F" TargetMode="External"/><Relationship Id="rId27" Type="http://schemas.openxmlformats.org/officeDocument/2006/relationships/hyperlink" Target="https://www.zeit.de/wissen/2020-07/strukturiertes-denken-produktivitaet-gedanken?utm_referrer=https%3A%2F%2Fwww.google.de%2F" TargetMode="External"/><Relationship Id="rId30" Type="http://schemas.openxmlformats.org/officeDocument/2006/relationships/hyperlink" Target="https://www.orghandbuch.de/OHB/DE/OrganisationshandbuchNEU/4_MethodenUndTechniken/Methoden_A_bis_Z/Risikoanalyse/risikoanalyse_inhalt.html;jsessionid=9BC8BA4ED7B844281AEEB86932C99FEE.2_cid340?nn=14793488" TargetMode="External"/><Relationship Id="rId35" Type="http://schemas.openxmlformats.org/officeDocument/2006/relationships/image" Target="media/image3.emf"/><Relationship Id="rId43" Type="http://schemas.openxmlformats.org/officeDocument/2006/relationships/hyperlink" Target="https://www.economie.gouv.fr/entreprises/etranger-creer-entreprise-france" TargetMode="External"/><Relationship Id="rId48" Type="http://schemas.openxmlformats.org/officeDocument/2006/relationships/hyperlink" Target="https://en.wikipedia.org/wiki/Euro_sign" TargetMode="External"/><Relationship Id="rId56" Type="http://schemas.openxmlformats.org/officeDocument/2006/relationships/image" Target="media/image11.emf"/><Relationship Id="rId64" Type="http://schemas.openxmlformats.org/officeDocument/2006/relationships/image" Target="media/image16.jpeg"/><Relationship Id="rId69" Type="http://schemas.openxmlformats.org/officeDocument/2006/relationships/image" Target="media/image18.jpeg"/><Relationship Id="rId77" Type="http://schemas.openxmlformats.org/officeDocument/2006/relationships/hyperlink" Target="http://elib.fa.ru/" TargetMode="External"/><Relationship Id="rId8" Type="http://schemas.openxmlformats.org/officeDocument/2006/relationships/hyperlink" Target="https://www.tagesschau.de/wirtschaft/unternehmen/volkswagen-china-produktionsstopp-corona-101.html" TargetMode="External"/><Relationship Id="rId51" Type="http://schemas.openxmlformats.org/officeDocument/2006/relationships/hyperlink" Target="https://www.bdc.ca/fr/articles-outils/marketing-ventes-exportation/exportation/plan-exportation-pme-questions-cles" TargetMode="External"/><Relationship Id="rId72" Type="http://schemas.openxmlformats.org/officeDocument/2006/relationships/hyperlink" Target="https://recruitee.com/de-artikel/konfliktgespraech-fuehren-vorbereiten" TargetMode="External"/><Relationship Id="rId80" Type="http://schemas.openxmlformats.org/officeDocument/2006/relationships/hyperlink" Target="http://www.znanium.com" TargetMode="External"/><Relationship Id="rId85" Type="http://schemas.openxmlformats.org/officeDocument/2006/relationships/hyperlink" Target="http://link.springer.com/" TargetMode="External"/><Relationship Id="rId3" Type="http://schemas.openxmlformats.org/officeDocument/2006/relationships/styles" Target="styles.xml"/><Relationship Id="rId12" Type="http://schemas.openxmlformats.org/officeDocument/2006/relationships/hyperlink" Target="https://www.zeit.de/autoren/B/Andrea_Boehnke/index" TargetMode="External"/><Relationship Id="rId17" Type="http://schemas.openxmlformats.org/officeDocument/2006/relationships/hyperlink" Target="https://www.zeit.de/wissen/2020-07/strukturiertes-denken-produktivitaet-gedanken?utm_referrer=https%3A%2F%2Fwww.google.de%2F" TargetMode="External"/><Relationship Id="rId25" Type="http://schemas.openxmlformats.org/officeDocument/2006/relationships/hyperlink" Target="https://www.zeit.de/wissen/2020-07/strukturiertes-denken-produktivitaet-gedanken?utm_referrer=https%3A%2F%2Fwww.google.de%2F" TargetMode="External"/><Relationship Id="rId33" Type="http://schemas.openxmlformats.org/officeDocument/2006/relationships/hyperlink" Target="https://www.orghandbuch.de/OHB/DE/OrganisationshandbuchNEU/4_MethodenUndTechniken/Methoden_A_bis_Z/Risikoanalyse/risikoanalyse_inhalt.html;jsessionid=9BC8BA4ED7B844281AEEB86932C99FEE.2_cid340?nn=14793488" TargetMode="External"/><Relationship Id="rId38" Type="http://schemas.openxmlformats.org/officeDocument/2006/relationships/hyperlink" Target="https://globalnegotiator.com/files/Internationaler-Liefervertrag-Muster-Vorlage.pdf" TargetMode="External"/><Relationship Id="rId46" Type="http://schemas.openxmlformats.org/officeDocument/2006/relationships/hyperlink" Target="https://www.youtube.com/watch?v=P_CEpxXcHqw" TargetMode="External"/><Relationship Id="rId59" Type="http://schemas.openxmlformats.org/officeDocument/2006/relationships/image" Target="media/image13.png"/><Relationship Id="rId67" Type="http://schemas.openxmlformats.org/officeDocument/2006/relationships/hyperlink" Target="http://bkrs.info/slovo.php?ch=%E8%89%B2%E5%8E%89%E5%86%85%E8%8D%8F" TargetMode="External"/><Relationship Id="rId20" Type="http://schemas.openxmlformats.org/officeDocument/2006/relationships/hyperlink" Target="https://www.zeit.de/wissen/2020-07/strukturiertes-denken-produktivitaet-gedanken?utm_referrer=https%3A%2F%2Fwww.google.de%2F" TargetMode="External"/><Relationship Id="rId41" Type="http://schemas.openxmlformats.org/officeDocument/2006/relationships/image" Target="media/image8.png"/><Relationship Id="rId54" Type="http://schemas.openxmlformats.org/officeDocument/2006/relationships/image" Target="media/image9.png"/><Relationship Id="rId62" Type="http://schemas.openxmlformats.org/officeDocument/2006/relationships/oleObject" Target="embeddings/oleObject3.bin"/><Relationship Id="rId70" Type="http://schemas.openxmlformats.org/officeDocument/2006/relationships/hyperlink" Target="https://www.youtube.com/watch?v=D5ousP8I5S8" TargetMode="External"/><Relationship Id="rId75" Type="http://schemas.openxmlformats.org/officeDocument/2006/relationships/image" Target="media/image19.jpeg"/><Relationship Id="rId83" Type="http://schemas.openxmlformats.org/officeDocument/2006/relationships/hyperlink" Target="https://e.lanbook.com/" TargetMode="External"/><Relationship Id="rId88" Type="http://schemas.openxmlformats.org/officeDocument/2006/relationships/header" Target="header1.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zeit.de/digital/datenschutz/2019-01/soziales-netzwerk-facebook-mark-zuckerberg-datenschutz-werbung-geschaeftsmodell-transparenz" TargetMode="External"/><Relationship Id="rId23" Type="http://schemas.openxmlformats.org/officeDocument/2006/relationships/hyperlink" Target="https://www.zeit.de/wissen/2020-07/strukturiertes-denken-produktivitaet-gedanken?utm_referrer=https%3A%2F%2Fwww.google.de%2F" TargetMode="External"/><Relationship Id="rId28" Type="http://schemas.openxmlformats.org/officeDocument/2006/relationships/hyperlink" Target="http://www.focus.de/wissen/videos/1955-das-wirtschaftswunder_id_5309671.html" TargetMode="External"/><Relationship Id="rId36" Type="http://schemas.openxmlformats.org/officeDocument/2006/relationships/image" Target="media/image4.emf"/><Relationship Id="rId49" Type="http://schemas.openxmlformats.org/officeDocument/2006/relationships/hyperlink" Target="https://en.wikipedia.org/wiki/Euro_sign" TargetMode="External"/><Relationship Id="rId57" Type="http://schemas.openxmlformats.org/officeDocument/2006/relationships/image" Target="media/image12.png"/><Relationship Id="rId10" Type="http://schemas.openxmlformats.org/officeDocument/2006/relationships/image" Target="media/image1.jpeg"/><Relationship Id="rId31" Type="http://schemas.openxmlformats.org/officeDocument/2006/relationships/hyperlink" Target="https://www.orghandbuch.de/OHB/DE/OrganisationshandbuchNEU/4_MethodenUndTechniken/Methoden_A_bis_Z/Risikoanalyse/risikoanalyse_inhalt.html;jsessionid=9BC8BA4ED7B844281AEEB86932C99FEE.2_cid340?nn=14793488" TargetMode="External"/><Relationship Id="rId44" Type="http://schemas.openxmlformats.org/officeDocument/2006/relationships/hyperlink" Target="https://non-verbal.com/fr/quiz-video/" TargetMode="External"/><Relationship Id="rId52" Type="http://schemas.openxmlformats.org/officeDocument/2006/relationships/hyperlink" Target="https://www.insee.fr/fr/accueil" TargetMode="External"/><Relationship Id="rId60" Type="http://schemas.openxmlformats.org/officeDocument/2006/relationships/oleObject" Target="embeddings/oleObject2.bin"/><Relationship Id="rId65" Type="http://schemas.openxmlformats.org/officeDocument/2006/relationships/hyperlink" Target="http://bkrs.info/slovo.php?ch=%E6%B3%A5%E8%B6%B3%E5%B7%A8%E4%BA%BA" TargetMode="External"/><Relationship Id="rId73" Type="http://schemas.openxmlformats.org/officeDocument/2006/relationships/hyperlink" Target="https://www.impulse.de/recht-steuern/rechtsratgeber/fuersorgepflicht/7373216.html" TargetMode="External"/><Relationship Id="rId78" Type="http://schemas.openxmlformats.org/officeDocument/2006/relationships/hyperlink" Target="http://www.book.ru" TargetMode="External"/><Relationship Id="rId81" Type="http://schemas.openxmlformats.org/officeDocument/2006/relationships/hyperlink" Target="https://urait.ru/" TargetMode="External"/><Relationship Id="rId86" Type="http://schemas.openxmlformats.org/officeDocument/2006/relationships/hyperlink" Target="https://onlinelibrary.wiley.com/" TargetMode="External"/><Relationship Id="rId4" Type="http://schemas.openxmlformats.org/officeDocument/2006/relationships/settings" Target="settings.xml"/><Relationship Id="rId9" Type="http://schemas.openxmlformats.org/officeDocument/2006/relationships/hyperlink" Target="http://bkrs.info/slovo.php?ch=%E5%9B%A2%E4%BD%93%E5%81%A5%E5%BA%B7%E4%BF%9D%E9%99%A9" TargetMode="External"/><Relationship Id="rId13" Type="http://schemas.openxmlformats.org/officeDocument/2006/relationships/hyperlink" Target="https://www.zeit.de/schwerpunkte/sport-fuer-den-geist/index" TargetMode="External"/><Relationship Id="rId18" Type="http://schemas.openxmlformats.org/officeDocument/2006/relationships/hyperlink" Target="https://www.zeit.de/wissen/2020-07/strukturiertes-denken-produktivitaet-gedanken?utm_referrer=https%3A%2F%2Fwww.google.de%2F" TargetMode="External"/><Relationship Id="rId39" Type="http://schemas.openxmlformats.org/officeDocument/2006/relationships/image" Target="media/image6.png"/><Relationship Id="rId34" Type="http://schemas.openxmlformats.org/officeDocument/2006/relationships/hyperlink" Target="https://www.orghandbuch.de/OHB/DE/OrganisationshandbuchNEU/4_MethodenUndTechniken/Methoden_A_bis_Z/Risikoanalyse/risikoanalyse_inhalt.html;jsessionid=9BC8BA4ED7B844281AEEB86932C99FEE.2_cid340?nn=14793488" TargetMode="External"/><Relationship Id="rId50" Type="http://schemas.openxmlformats.org/officeDocument/2006/relationships/hyperlink" Target="https://en.wikipedia.org/wiki/Euro_sign" TargetMode="External"/><Relationship Id="rId55" Type="http://schemas.openxmlformats.org/officeDocument/2006/relationships/image" Target="media/image10.png"/><Relationship Id="rId76" Type="http://schemas.openxmlformats.org/officeDocument/2006/relationships/hyperlink" Target="http://bkrs.info/slovo.php?ch=%E5%9B%A2%E4%BD%93%E5%81%A5%E5%BA%B7%E4%BF%9D%E9%99%A9" TargetMode="External"/><Relationship Id="rId7" Type="http://schemas.openxmlformats.org/officeDocument/2006/relationships/endnotes" Target="endnotes.xml"/><Relationship Id="rId71" Type="http://schemas.openxmlformats.org/officeDocument/2006/relationships/hyperlink" Target="https://recruitee.com/de-artikel/unternehmenskultur" TargetMode="External"/><Relationship Id="rId2" Type="http://schemas.openxmlformats.org/officeDocument/2006/relationships/numbering" Target="numbering.xml"/><Relationship Id="rId29" Type="http://schemas.openxmlformats.org/officeDocument/2006/relationships/hyperlink" Target="https://www.orghandbuch.de/OHB/DE/OrganisationshandbuchNEU/4_MethodenUndTechniken/Methoden_A_bis_Z/Risikoanalyse/risikoanalyse_inhalt.html;jsessionid=9BC8BA4ED7B844281AEEB86932C99FEE.2_cid340?nn=14793488" TargetMode="External"/><Relationship Id="rId24" Type="http://schemas.openxmlformats.org/officeDocument/2006/relationships/hyperlink" Target="https://www.zeit.de/wissen/2020-07/strukturiertes-denken-produktivitaet-gedanken?utm_referrer=https%3A%2F%2Fwww.google.de%2F" TargetMode="External"/><Relationship Id="rId40" Type="http://schemas.openxmlformats.org/officeDocument/2006/relationships/image" Target="media/image7.png"/><Relationship Id="rId45" Type="http://schemas.openxmlformats.org/officeDocument/2006/relationships/hyperlink" Target="https://www.youtube.com/watch?v=pDD96XXB4M8" TargetMode="External"/><Relationship Id="rId66" Type="http://schemas.openxmlformats.org/officeDocument/2006/relationships/hyperlink" Target="http://bkrs.info/slovo.php?ch=%E7%BA%B8%E7%B3%8A%E8%80%81%E8%99%8E" TargetMode="External"/><Relationship Id="rId87" Type="http://schemas.openxmlformats.org/officeDocument/2006/relationships/hyperlink" Target="http://arch.neicon.ru/xmlui/" TargetMode="External"/><Relationship Id="rId61" Type="http://schemas.openxmlformats.org/officeDocument/2006/relationships/image" Target="media/image14.png"/><Relationship Id="rId82" Type="http://schemas.openxmlformats.org/officeDocument/2006/relationships/hyperlink" Target="http://ebs.prospekt.org/books" TargetMode="External"/><Relationship Id="rId19" Type="http://schemas.openxmlformats.org/officeDocument/2006/relationships/hyperlink" Target="https://www.zeit.de/wissen/2020-07/strukturiertes-denken-produktivitaet-gedanken?utm_referrer=https%3A%2F%2Fwww.google.de%2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778D7A-11CE-4104-AA0D-5DED5B440B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169</Pages>
  <Words>42213</Words>
  <Characters>240619</Characters>
  <Application>Microsoft Office Word</Application>
  <DocSecurity>0</DocSecurity>
  <Lines>2005</Lines>
  <Paragraphs>564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282268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Васильева</dc:creator>
  <cp:lastModifiedBy>Шумилина Анна Юрьевна</cp:lastModifiedBy>
  <cp:revision>4</cp:revision>
  <cp:lastPrinted>2023-03-08T19:10:00Z</cp:lastPrinted>
  <dcterms:created xsi:type="dcterms:W3CDTF">2023-03-13T09:56:00Z</dcterms:created>
  <dcterms:modified xsi:type="dcterms:W3CDTF">2023-05-18T06:32:00Z</dcterms:modified>
</cp:coreProperties>
</file>